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A8" w:rsidRDefault="006A2CA8" w:rsidP="006A2C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A2CA8" w:rsidRDefault="006A2CA8" w:rsidP="006A2C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6A2CA8" w:rsidRDefault="006A2CA8" w:rsidP="006A2CA8">
      <w:pPr>
        <w:jc w:val="center"/>
        <w:outlineLvl w:val="0"/>
        <w:rPr>
          <w:b/>
          <w:sz w:val="28"/>
          <w:szCs w:val="28"/>
        </w:rPr>
      </w:pPr>
    </w:p>
    <w:p w:rsidR="006A2CA8" w:rsidRDefault="006A2CA8" w:rsidP="006A2C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КЛЕТНЯНСКОГО РАЙОНА</w:t>
      </w:r>
    </w:p>
    <w:p w:rsidR="006A2CA8" w:rsidRDefault="006A2CA8" w:rsidP="006A2CA8">
      <w:pPr>
        <w:jc w:val="center"/>
        <w:rPr>
          <w:b/>
          <w:sz w:val="28"/>
          <w:szCs w:val="28"/>
        </w:rPr>
      </w:pPr>
    </w:p>
    <w:p w:rsidR="006A2CA8" w:rsidRDefault="00E44A39" w:rsidP="006A2C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2CA8" w:rsidRDefault="006A2CA8" w:rsidP="006A2CA8">
      <w:pPr>
        <w:tabs>
          <w:tab w:val="left" w:pos="3795"/>
        </w:tabs>
        <w:rPr>
          <w:sz w:val="28"/>
          <w:szCs w:val="28"/>
        </w:rPr>
      </w:pPr>
    </w:p>
    <w:p w:rsidR="006A2CA8" w:rsidRDefault="006A2CA8" w:rsidP="006A2CA8">
      <w:pPr>
        <w:rPr>
          <w:sz w:val="28"/>
          <w:szCs w:val="28"/>
        </w:rPr>
      </w:pPr>
    </w:p>
    <w:p w:rsidR="006A2CA8" w:rsidRDefault="00420169" w:rsidP="006A2CA8">
      <w:pPr>
        <w:tabs>
          <w:tab w:val="left" w:pos="379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6A2CA8">
        <w:rPr>
          <w:sz w:val="28"/>
          <w:szCs w:val="28"/>
        </w:rPr>
        <w:t>т</w:t>
      </w:r>
      <w:r>
        <w:rPr>
          <w:sz w:val="28"/>
          <w:szCs w:val="28"/>
        </w:rPr>
        <w:t xml:space="preserve"> 29</w:t>
      </w:r>
      <w:r w:rsidR="006A2CA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6A2CA8">
        <w:rPr>
          <w:sz w:val="28"/>
          <w:szCs w:val="28"/>
        </w:rPr>
        <w:t xml:space="preserve"> 201</w:t>
      </w:r>
      <w:r w:rsidR="00E44A39">
        <w:rPr>
          <w:sz w:val="28"/>
          <w:szCs w:val="28"/>
        </w:rPr>
        <w:t>8</w:t>
      </w:r>
      <w:r w:rsidR="006A2CA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425</w:t>
      </w:r>
    </w:p>
    <w:p w:rsidR="006A2CA8" w:rsidRDefault="006A2CA8" w:rsidP="006A2CA8">
      <w:p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Клетня</w:t>
      </w:r>
      <w:proofErr w:type="spellEnd"/>
    </w:p>
    <w:p w:rsidR="006A2CA8" w:rsidRDefault="006A2CA8" w:rsidP="006A2CA8">
      <w:pPr>
        <w:pStyle w:val="a3"/>
        <w:jc w:val="left"/>
        <w:rPr>
          <w:sz w:val="28"/>
          <w:szCs w:val="28"/>
        </w:rPr>
      </w:pPr>
    </w:p>
    <w:p w:rsidR="00BD47F1" w:rsidRPr="0039575E" w:rsidRDefault="00E44A39" w:rsidP="00AD37C5">
      <w:pPr>
        <w:pStyle w:val="2"/>
        <w:shd w:val="clear" w:color="auto" w:fill="auto"/>
        <w:spacing w:before="0" w:after="0" w:line="240" w:lineRule="auto"/>
        <w:ind w:right="2319" w:firstLine="0"/>
        <w:rPr>
          <w:b/>
          <w:sz w:val="28"/>
          <w:szCs w:val="28"/>
        </w:rPr>
      </w:pPr>
      <w:r w:rsidRPr="0039575E">
        <w:rPr>
          <w:b/>
          <w:sz w:val="28"/>
          <w:szCs w:val="28"/>
        </w:rPr>
        <w:t>Об утверждении п</w:t>
      </w:r>
      <w:r w:rsidR="00BD47F1" w:rsidRPr="0039575E">
        <w:rPr>
          <w:b/>
          <w:sz w:val="28"/>
          <w:szCs w:val="28"/>
        </w:rPr>
        <w:t xml:space="preserve">оложения о </w:t>
      </w:r>
      <w:r w:rsidRPr="0039575E">
        <w:rPr>
          <w:b/>
          <w:sz w:val="28"/>
          <w:szCs w:val="28"/>
        </w:rPr>
        <w:t>предоставлении платных услуг</w:t>
      </w:r>
      <w:r w:rsidR="0039575E" w:rsidRPr="0039575E">
        <w:rPr>
          <w:b/>
          <w:sz w:val="28"/>
          <w:szCs w:val="28"/>
        </w:rPr>
        <w:t xml:space="preserve"> и тарифов платных услуг</w:t>
      </w:r>
      <w:r w:rsidRPr="0039575E">
        <w:rPr>
          <w:b/>
          <w:sz w:val="28"/>
          <w:szCs w:val="28"/>
        </w:rPr>
        <w:t>,</w:t>
      </w:r>
      <w:r w:rsidR="008637AF" w:rsidRPr="0039575E">
        <w:rPr>
          <w:b/>
          <w:sz w:val="28"/>
          <w:szCs w:val="28"/>
        </w:rPr>
        <w:t xml:space="preserve"> предоставляемых сверх муниципального задания,</w:t>
      </w:r>
      <w:r w:rsidR="0039575E" w:rsidRPr="0039575E">
        <w:rPr>
          <w:b/>
          <w:sz w:val="28"/>
          <w:szCs w:val="28"/>
        </w:rPr>
        <w:t xml:space="preserve"> </w:t>
      </w:r>
      <w:r w:rsidR="00AD37C5" w:rsidRPr="0039575E">
        <w:rPr>
          <w:b/>
          <w:sz w:val="28"/>
          <w:szCs w:val="28"/>
        </w:rPr>
        <w:t>М</w:t>
      </w:r>
      <w:r w:rsidR="00BD47F1" w:rsidRPr="0039575E">
        <w:rPr>
          <w:b/>
          <w:sz w:val="28"/>
          <w:szCs w:val="28"/>
        </w:rPr>
        <w:t>униципальн</w:t>
      </w:r>
      <w:r w:rsidR="008637AF" w:rsidRPr="0039575E">
        <w:rPr>
          <w:b/>
          <w:sz w:val="28"/>
          <w:szCs w:val="28"/>
        </w:rPr>
        <w:t>ым</w:t>
      </w:r>
      <w:r w:rsidR="00BD47F1" w:rsidRPr="0039575E">
        <w:rPr>
          <w:b/>
          <w:sz w:val="28"/>
          <w:szCs w:val="28"/>
        </w:rPr>
        <w:t xml:space="preserve"> бюджетн</w:t>
      </w:r>
      <w:r w:rsidR="008637AF" w:rsidRPr="0039575E">
        <w:rPr>
          <w:b/>
          <w:sz w:val="28"/>
          <w:szCs w:val="28"/>
        </w:rPr>
        <w:t>ым</w:t>
      </w:r>
      <w:r w:rsidR="00BD47F1" w:rsidRPr="0039575E">
        <w:rPr>
          <w:b/>
          <w:sz w:val="28"/>
          <w:szCs w:val="28"/>
        </w:rPr>
        <w:t xml:space="preserve"> учреждени</w:t>
      </w:r>
      <w:r w:rsidR="00AD37C5" w:rsidRPr="0039575E">
        <w:rPr>
          <w:b/>
          <w:sz w:val="28"/>
          <w:szCs w:val="28"/>
        </w:rPr>
        <w:t>ем</w:t>
      </w:r>
      <w:r w:rsidR="00BD47F1" w:rsidRPr="0039575E">
        <w:rPr>
          <w:b/>
          <w:sz w:val="28"/>
          <w:szCs w:val="28"/>
        </w:rPr>
        <w:t xml:space="preserve"> «Центр государственных и муниципальных услуг «Мои документы» </w:t>
      </w:r>
      <w:proofErr w:type="spellStart"/>
      <w:r w:rsidR="00BD47F1" w:rsidRPr="0039575E">
        <w:rPr>
          <w:b/>
          <w:sz w:val="28"/>
          <w:szCs w:val="28"/>
        </w:rPr>
        <w:t>Клетнянского</w:t>
      </w:r>
      <w:proofErr w:type="spellEnd"/>
      <w:r w:rsidR="00BD47F1" w:rsidRPr="0039575E">
        <w:rPr>
          <w:b/>
          <w:sz w:val="28"/>
          <w:szCs w:val="28"/>
        </w:rPr>
        <w:t xml:space="preserve"> района Брянской области</w:t>
      </w:r>
      <w:r w:rsidR="0039575E">
        <w:rPr>
          <w:b/>
          <w:sz w:val="28"/>
          <w:szCs w:val="28"/>
        </w:rPr>
        <w:t>»</w:t>
      </w:r>
    </w:p>
    <w:p w:rsidR="00AD37C5" w:rsidRPr="00BD47F1" w:rsidRDefault="00AD37C5" w:rsidP="00AD37C5">
      <w:pPr>
        <w:pStyle w:val="2"/>
        <w:shd w:val="clear" w:color="auto" w:fill="auto"/>
        <w:spacing w:before="0" w:after="0" w:line="240" w:lineRule="auto"/>
        <w:ind w:right="2319" w:firstLine="0"/>
        <w:rPr>
          <w:b/>
          <w:sz w:val="24"/>
        </w:rPr>
      </w:pPr>
    </w:p>
    <w:p w:rsidR="00BD47F1" w:rsidRPr="00C7726E" w:rsidRDefault="00BD47F1" w:rsidP="00BD47F1">
      <w:pPr>
        <w:pStyle w:val="2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C7726E">
        <w:rPr>
          <w:sz w:val="28"/>
          <w:szCs w:val="28"/>
        </w:rPr>
        <w:t xml:space="preserve">В соответствии с Федеральным законом </w:t>
      </w:r>
      <w:r w:rsidR="00AD37C5">
        <w:rPr>
          <w:sz w:val="28"/>
          <w:szCs w:val="28"/>
        </w:rPr>
        <w:t xml:space="preserve">от 27 июля 2010 года №210-ФЗ «Об организации предоставления государственных и муниципальных услуг», Федеральным законом от 06 октября 2003 года №131-ФЗ «Об общих принципах организации местного самоуправления </w:t>
      </w:r>
      <w:r w:rsidR="0001562A">
        <w:rPr>
          <w:sz w:val="28"/>
          <w:szCs w:val="28"/>
        </w:rPr>
        <w:t>в Российской Федерации», Положением о порядке установления цен и тарифов на услуги муниципальных предприятий и учреждений муниципального образования «Клетнянский муниципальный район», утвержденным решением Клетнянского районного Совета народных депутатов от 24 июня 2009 года №37-4, на основании п.2.4 Устава МБУ «МФЦ Клетнянского района», в целях повышения эффективности предоставления государственных и муниципальных услуг, привлечения дополнительных финансовых средств и укрепления материально-технической базы в Муниципальном бюджетном учреждении «Центр государственных и муниципальных услуг «Мои документы» Клетнянского района Брянской области»</w:t>
      </w:r>
    </w:p>
    <w:p w:rsidR="0001562A" w:rsidRDefault="0001562A" w:rsidP="00BD47F1">
      <w:pPr>
        <w:pStyle w:val="2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</w:p>
    <w:p w:rsidR="00BD47F1" w:rsidRPr="0001562A" w:rsidRDefault="0001562A" w:rsidP="00BD47F1">
      <w:pPr>
        <w:pStyle w:val="2"/>
        <w:shd w:val="clear" w:color="auto" w:fill="auto"/>
        <w:spacing w:before="0" w:after="0" w:line="322" w:lineRule="exact"/>
        <w:ind w:left="20" w:right="20" w:firstLine="720"/>
        <w:jc w:val="both"/>
        <w:rPr>
          <w:b/>
          <w:sz w:val="28"/>
          <w:szCs w:val="28"/>
        </w:rPr>
      </w:pPr>
      <w:r w:rsidRPr="0001562A">
        <w:rPr>
          <w:b/>
          <w:sz w:val="28"/>
          <w:szCs w:val="28"/>
        </w:rPr>
        <w:t>ПОСТАНОВЛЯЮ:</w:t>
      </w:r>
    </w:p>
    <w:p w:rsidR="0001562A" w:rsidRPr="00C7726E" w:rsidRDefault="0001562A" w:rsidP="00BD47F1">
      <w:pPr>
        <w:pStyle w:val="2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</w:p>
    <w:p w:rsidR="00BD47F1" w:rsidRPr="00C7726E" w:rsidRDefault="00BD47F1" w:rsidP="00BD47F1">
      <w:pPr>
        <w:pStyle w:val="2"/>
        <w:numPr>
          <w:ilvl w:val="0"/>
          <w:numId w:val="2"/>
        </w:numPr>
        <w:shd w:val="clear" w:color="auto" w:fill="auto"/>
        <w:tabs>
          <w:tab w:val="left" w:pos="1230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C7726E">
        <w:rPr>
          <w:sz w:val="28"/>
          <w:szCs w:val="28"/>
        </w:rPr>
        <w:t xml:space="preserve">Утвердить Положение </w:t>
      </w:r>
      <w:r w:rsidR="0001562A">
        <w:rPr>
          <w:sz w:val="28"/>
          <w:szCs w:val="28"/>
        </w:rPr>
        <w:t>о предоставлении платных услуг, предоставляемых</w:t>
      </w:r>
      <w:r w:rsidR="003705E1">
        <w:rPr>
          <w:sz w:val="28"/>
          <w:szCs w:val="28"/>
        </w:rPr>
        <w:t xml:space="preserve"> </w:t>
      </w:r>
      <w:r w:rsidR="0001562A">
        <w:rPr>
          <w:sz w:val="28"/>
          <w:szCs w:val="28"/>
        </w:rPr>
        <w:t>сверх муниципального задания,</w:t>
      </w:r>
      <w:r w:rsidRPr="00C7726E">
        <w:rPr>
          <w:sz w:val="28"/>
          <w:szCs w:val="28"/>
        </w:rPr>
        <w:t xml:space="preserve"> </w:t>
      </w:r>
      <w:r w:rsidR="003705E1">
        <w:rPr>
          <w:sz w:val="28"/>
          <w:szCs w:val="28"/>
        </w:rPr>
        <w:t>М</w:t>
      </w:r>
      <w:r w:rsidRPr="00C7726E">
        <w:rPr>
          <w:sz w:val="28"/>
          <w:szCs w:val="28"/>
        </w:rPr>
        <w:t>униципальн</w:t>
      </w:r>
      <w:r w:rsidR="003705E1">
        <w:rPr>
          <w:sz w:val="28"/>
          <w:szCs w:val="28"/>
        </w:rPr>
        <w:t>ым</w:t>
      </w:r>
      <w:r w:rsidRPr="00C7726E">
        <w:rPr>
          <w:sz w:val="28"/>
          <w:szCs w:val="28"/>
        </w:rPr>
        <w:t xml:space="preserve"> бюджетн</w:t>
      </w:r>
      <w:r w:rsidR="003705E1">
        <w:rPr>
          <w:sz w:val="28"/>
          <w:szCs w:val="28"/>
        </w:rPr>
        <w:t>ым</w:t>
      </w:r>
      <w:r w:rsidRPr="00C7726E">
        <w:rPr>
          <w:sz w:val="28"/>
          <w:szCs w:val="28"/>
        </w:rPr>
        <w:t xml:space="preserve"> учреждени</w:t>
      </w:r>
      <w:r w:rsidR="003705E1">
        <w:rPr>
          <w:sz w:val="28"/>
          <w:szCs w:val="28"/>
        </w:rPr>
        <w:t>ем</w:t>
      </w:r>
      <w:r w:rsidRPr="00C7726E">
        <w:rPr>
          <w:sz w:val="28"/>
          <w:szCs w:val="28"/>
        </w:rPr>
        <w:t xml:space="preserve"> «Центр государственных и муниципальных услуг «Мои документы» Клетнянского района Брянской области»</w:t>
      </w:r>
      <w:r w:rsidR="003705E1">
        <w:rPr>
          <w:sz w:val="28"/>
          <w:szCs w:val="28"/>
        </w:rPr>
        <w:t xml:space="preserve"> согласно приложения №1 к настоящему постановлению</w:t>
      </w:r>
      <w:r w:rsidRPr="00C7726E">
        <w:rPr>
          <w:sz w:val="28"/>
          <w:szCs w:val="28"/>
        </w:rPr>
        <w:t>.</w:t>
      </w:r>
    </w:p>
    <w:p w:rsidR="00BD47F1" w:rsidRDefault="003705E1" w:rsidP="00BD47F1">
      <w:pPr>
        <w:pStyle w:val="2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платных услуг, предоставляемых сверх муниципального задания,</w:t>
      </w:r>
      <w:r w:rsidRPr="00C7726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7726E">
        <w:rPr>
          <w:sz w:val="28"/>
          <w:szCs w:val="28"/>
        </w:rPr>
        <w:t>униципальн</w:t>
      </w:r>
      <w:r>
        <w:rPr>
          <w:sz w:val="28"/>
          <w:szCs w:val="28"/>
        </w:rPr>
        <w:t>ым</w:t>
      </w:r>
      <w:r w:rsidRPr="00C7726E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C7726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C7726E">
        <w:rPr>
          <w:sz w:val="28"/>
          <w:szCs w:val="28"/>
        </w:rPr>
        <w:t xml:space="preserve"> «Центр государственных и муниципальных услуг «Мои документы» Клетнянского района Брянской области»</w:t>
      </w:r>
      <w:r>
        <w:rPr>
          <w:sz w:val="28"/>
          <w:szCs w:val="28"/>
        </w:rPr>
        <w:t xml:space="preserve"> согласно приложения №2 к настоящему постановлению.</w:t>
      </w:r>
    </w:p>
    <w:p w:rsidR="003705E1" w:rsidRDefault="003705E1" w:rsidP="00BD47F1">
      <w:pPr>
        <w:pStyle w:val="2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Тарифы на платные услуги, предоставляемые сверх муниципального задания,</w:t>
      </w:r>
      <w:r w:rsidRPr="00C7726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7726E">
        <w:rPr>
          <w:sz w:val="28"/>
          <w:szCs w:val="28"/>
        </w:rPr>
        <w:t>униципальн</w:t>
      </w:r>
      <w:r>
        <w:rPr>
          <w:sz w:val="28"/>
          <w:szCs w:val="28"/>
        </w:rPr>
        <w:t>ым</w:t>
      </w:r>
      <w:r w:rsidRPr="00C7726E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C7726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C7726E">
        <w:rPr>
          <w:sz w:val="28"/>
          <w:szCs w:val="28"/>
        </w:rPr>
        <w:t xml:space="preserve"> «Центр государственных и муниципальных услуг «Мои документы» Клетнянского района Брянской области»</w:t>
      </w:r>
      <w:r>
        <w:rPr>
          <w:sz w:val="28"/>
          <w:szCs w:val="28"/>
        </w:rPr>
        <w:t xml:space="preserve"> согласно приложения №3 к настоящему постановлению.</w:t>
      </w:r>
    </w:p>
    <w:p w:rsidR="003705E1" w:rsidRDefault="003705E1" w:rsidP="00BD47F1">
      <w:pPr>
        <w:pStyle w:val="2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Постановление администрации Клетнянского района от 11 марта 2016 года №172 «Об утверждении тарифов на </w:t>
      </w:r>
      <w:r w:rsidR="0039575E">
        <w:rPr>
          <w:sz w:val="28"/>
          <w:szCs w:val="28"/>
        </w:rPr>
        <w:t>п</w:t>
      </w:r>
      <w:r>
        <w:rPr>
          <w:sz w:val="28"/>
          <w:szCs w:val="28"/>
        </w:rPr>
        <w:t xml:space="preserve">латные услуги, предоставляемые «МБУ «Центр государственных и муниципальных услуг «Мои документы» Клетнянского района Брянской области», Постановление администрации Клетнянского района Брянской области от 06 апреля 2016 года №268 «О внесении изменений в Постановление администрации Клетнянского района №172 от 11 марта 2016 года «Об утверждении тарифов на </w:t>
      </w:r>
      <w:r w:rsidR="0039575E">
        <w:rPr>
          <w:sz w:val="28"/>
          <w:szCs w:val="28"/>
        </w:rPr>
        <w:t>п</w:t>
      </w:r>
      <w:r>
        <w:rPr>
          <w:sz w:val="28"/>
          <w:szCs w:val="28"/>
        </w:rPr>
        <w:t>латные услуги, предоставляемые «МБУ «Центр государственных и муниципальных услуг «Мои документы» Клетнянского района Брянской области».</w:t>
      </w:r>
    </w:p>
    <w:p w:rsidR="003705E1" w:rsidRPr="00C7726E" w:rsidRDefault="003705E1" w:rsidP="00BD47F1">
      <w:pPr>
        <w:pStyle w:val="2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 в районной газете «Новая жизнь» и на официальном сайте администрации Клетнянского района Брянской области в сети Интернет.  </w:t>
      </w:r>
    </w:p>
    <w:p w:rsidR="00BD47F1" w:rsidRPr="00C7726E" w:rsidRDefault="00BD47F1" w:rsidP="00BD47F1">
      <w:pPr>
        <w:pStyle w:val="2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C7726E">
        <w:rPr>
          <w:sz w:val="28"/>
          <w:szCs w:val="28"/>
        </w:rPr>
        <w:t xml:space="preserve">Контроль за исполнением настоящего </w:t>
      </w:r>
      <w:r w:rsidR="00660FDA">
        <w:rPr>
          <w:sz w:val="28"/>
          <w:szCs w:val="28"/>
        </w:rPr>
        <w:t>постановления</w:t>
      </w:r>
      <w:r w:rsidRPr="00C7726E">
        <w:rPr>
          <w:sz w:val="28"/>
          <w:szCs w:val="28"/>
        </w:rPr>
        <w:t xml:space="preserve"> возложить на </w:t>
      </w:r>
      <w:r w:rsidR="00660FDA">
        <w:rPr>
          <w:sz w:val="28"/>
          <w:szCs w:val="28"/>
        </w:rPr>
        <w:t>первого заместителя главы администрации Клетнянского района          Васькина С.Н.</w:t>
      </w:r>
    </w:p>
    <w:p w:rsidR="006A2CA8" w:rsidRDefault="006A2CA8" w:rsidP="006A2CA8">
      <w:pPr>
        <w:rPr>
          <w:sz w:val="28"/>
          <w:szCs w:val="28"/>
        </w:rPr>
      </w:pPr>
    </w:p>
    <w:p w:rsidR="006A2CA8" w:rsidRDefault="006A2CA8" w:rsidP="006A2CA8">
      <w:pPr>
        <w:rPr>
          <w:sz w:val="28"/>
          <w:szCs w:val="28"/>
        </w:rPr>
      </w:pPr>
    </w:p>
    <w:p w:rsidR="00660FDA" w:rsidRDefault="00660FDA" w:rsidP="006A2CA8">
      <w:pPr>
        <w:ind w:firstLine="720"/>
        <w:rPr>
          <w:b/>
          <w:sz w:val="28"/>
          <w:szCs w:val="28"/>
        </w:rPr>
      </w:pPr>
    </w:p>
    <w:p w:rsidR="006A2CA8" w:rsidRDefault="0039575E" w:rsidP="002D620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И.о.гдавы</w:t>
      </w:r>
      <w:proofErr w:type="spellEnd"/>
      <w:r w:rsidR="006A2CA8">
        <w:rPr>
          <w:b/>
          <w:sz w:val="28"/>
          <w:szCs w:val="28"/>
        </w:rPr>
        <w:t xml:space="preserve"> администрации </w:t>
      </w:r>
    </w:p>
    <w:p w:rsidR="006A2CA8" w:rsidRDefault="006A2CA8" w:rsidP="002D620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Клетнянского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</w:t>
      </w:r>
      <w:r w:rsidR="002D620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</w:t>
      </w:r>
      <w:proofErr w:type="spellStart"/>
      <w:r w:rsidR="002D620C">
        <w:rPr>
          <w:b/>
          <w:sz w:val="28"/>
          <w:szCs w:val="28"/>
        </w:rPr>
        <w:t>С.Н.Васькин</w:t>
      </w:r>
      <w:proofErr w:type="spellEnd"/>
    </w:p>
    <w:p w:rsidR="002D620C" w:rsidRDefault="002D620C" w:rsidP="006A2CA8">
      <w:pPr>
        <w:ind w:firstLine="720"/>
        <w:rPr>
          <w:b/>
          <w:sz w:val="28"/>
          <w:szCs w:val="28"/>
        </w:rPr>
      </w:pPr>
    </w:p>
    <w:p w:rsidR="004F7605" w:rsidRDefault="004F7605" w:rsidP="006A2CA8">
      <w:pPr>
        <w:ind w:firstLine="720"/>
        <w:rPr>
          <w:b/>
          <w:sz w:val="28"/>
          <w:szCs w:val="28"/>
        </w:rPr>
      </w:pPr>
    </w:p>
    <w:p w:rsidR="004F7605" w:rsidRDefault="004F7605" w:rsidP="006A2CA8">
      <w:pPr>
        <w:ind w:firstLine="720"/>
        <w:rPr>
          <w:b/>
          <w:sz w:val="28"/>
          <w:szCs w:val="28"/>
        </w:rPr>
      </w:pPr>
    </w:p>
    <w:p w:rsidR="004F7605" w:rsidRDefault="004F7605" w:rsidP="006A2CA8">
      <w:pPr>
        <w:ind w:firstLine="720"/>
        <w:rPr>
          <w:b/>
          <w:sz w:val="28"/>
          <w:szCs w:val="28"/>
        </w:rPr>
      </w:pPr>
    </w:p>
    <w:p w:rsidR="004F7605" w:rsidRDefault="004F7605" w:rsidP="006A2CA8">
      <w:pPr>
        <w:ind w:firstLine="720"/>
        <w:rPr>
          <w:b/>
          <w:sz w:val="28"/>
          <w:szCs w:val="28"/>
        </w:rPr>
      </w:pPr>
    </w:p>
    <w:p w:rsidR="004F7605" w:rsidRDefault="004F7605" w:rsidP="006A2CA8">
      <w:pPr>
        <w:ind w:firstLine="720"/>
        <w:rPr>
          <w:b/>
          <w:sz w:val="28"/>
          <w:szCs w:val="28"/>
        </w:rPr>
      </w:pPr>
    </w:p>
    <w:p w:rsidR="004F7605" w:rsidRDefault="004F7605" w:rsidP="006A2CA8">
      <w:pPr>
        <w:ind w:firstLine="720"/>
        <w:rPr>
          <w:b/>
          <w:sz w:val="28"/>
          <w:szCs w:val="28"/>
        </w:rPr>
      </w:pPr>
    </w:p>
    <w:p w:rsidR="004F7605" w:rsidRDefault="004F7605" w:rsidP="006A2CA8">
      <w:pPr>
        <w:ind w:firstLine="720"/>
        <w:rPr>
          <w:b/>
          <w:sz w:val="28"/>
          <w:szCs w:val="28"/>
        </w:rPr>
      </w:pPr>
    </w:p>
    <w:p w:rsidR="004F7605" w:rsidRDefault="004F7605" w:rsidP="006A2CA8">
      <w:pPr>
        <w:ind w:firstLine="720"/>
        <w:rPr>
          <w:b/>
          <w:sz w:val="28"/>
          <w:szCs w:val="28"/>
        </w:rPr>
      </w:pPr>
    </w:p>
    <w:p w:rsidR="004F7605" w:rsidRDefault="004F7605" w:rsidP="006A2CA8">
      <w:pPr>
        <w:ind w:firstLine="720"/>
        <w:rPr>
          <w:b/>
          <w:sz w:val="28"/>
          <w:szCs w:val="28"/>
        </w:rPr>
      </w:pPr>
    </w:p>
    <w:p w:rsidR="004F7605" w:rsidRDefault="004F7605" w:rsidP="006A2CA8">
      <w:pPr>
        <w:ind w:firstLine="720"/>
        <w:rPr>
          <w:b/>
          <w:sz w:val="28"/>
          <w:szCs w:val="28"/>
        </w:rPr>
      </w:pPr>
    </w:p>
    <w:p w:rsidR="004F7605" w:rsidRDefault="004F7605" w:rsidP="006A2CA8">
      <w:pPr>
        <w:ind w:firstLine="720"/>
        <w:rPr>
          <w:b/>
          <w:sz w:val="28"/>
          <w:szCs w:val="28"/>
        </w:rPr>
      </w:pPr>
    </w:p>
    <w:p w:rsidR="004F7605" w:rsidRDefault="004F7605" w:rsidP="006A2CA8">
      <w:pPr>
        <w:ind w:firstLine="720"/>
        <w:rPr>
          <w:b/>
          <w:sz w:val="28"/>
          <w:szCs w:val="28"/>
        </w:rPr>
      </w:pPr>
    </w:p>
    <w:p w:rsidR="004F7605" w:rsidRDefault="004F7605" w:rsidP="006A2CA8">
      <w:pPr>
        <w:ind w:firstLine="720"/>
        <w:rPr>
          <w:b/>
          <w:sz w:val="28"/>
          <w:szCs w:val="28"/>
        </w:rPr>
      </w:pPr>
    </w:p>
    <w:p w:rsidR="004F7605" w:rsidRDefault="004F7605" w:rsidP="006A2CA8">
      <w:pPr>
        <w:ind w:firstLine="720"/>
        <w:rPr>
          <w:b/>
          <w:sz w:val="28"/>
          <w:szCs w:val="28"/>
        </w:rPr>
      </w:pPr>
    </w:p>
    <w:p w:rsidR="004F7605" w:rsidRDefault="004F7605" w:rsidP="006A2CA8">
      <w:pPr>
        <w:ind w:firstLine="720"/>
        <w:rPr>
          <w:b/>
          <w:sz w:val="28"/>
          <w:szCs w:val="28"/>
        </w:rPr>
      </w:pPr>
    </w:p>
    <w:p w:rsidR="004F7605" w:rsidRDefault="004F7605" w:rsidP="006A2CA8">
      <w:pPr>
        <w:ind w:firstLine="720"/>
        <w:rPr>
          <w:b/>
          <w:sz w:val="28"/>
          <w:szCs w:val="28"/>
        </w:rPr>
      </w:pPr>
    </w:p>
    <w:p w:rsidR="004F7605" w:rsidRDefault="004F7605" w:rsidP="006A2CA8">
      <w:pPr>
        <w:ind w:firstLine="720"/>
        <w:rPr>
          <w:b/>
          <w:sz w:val="28"/>
          <w:szCs w:val="28"/>
        </w:rPr>
      </w:pPr>
    </w:p>
    <w:p w:rsidR="004F7605" w:rsidRDefault="004F7605" w:rsidP="006A2CA8">
      <w:pPr>
        <w:ind w:firstLine="720"/>
        <w:rPr>
          <w:b/>
          <w:sz w:val="28"/>
          <w:szCs w:val="28"/>
        </w:rPr>
      </w:pPr>
    </w:p>
    <w:p w:rsidR="004F7605" w:rsidRDefault="004F7605" w:rsidP="004F7605">
      <w:pPr>
        <w:pStyle w:val="5"/>
        <w:shd w:val="clear" w:color="auto" w:fill="auto"/>
        <w:spacing w:before="0" w:line="317" w:lineRule="exact"/>
        <w:jc w:val="right"/>
        <w:rPr>
          <w:sz w:val="24"/>
          <w:szCs w:val="24"/>
        </w:rPr>
      </w:pPr>
      <w:r w:rsidRPr="00FE0FB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1 </w:t>
      </w:r>
    </w:p>
    <w:p w:rsidR="004F7605" w:rsidRDefault="004F7605" w:rsidP="004F7605">
      <w:pPr>
        <w:pStyle w:val="5"/>
        <w:shd w:val="clear" w:color="auto" w:fill="auto"/>
        <w:spacing w:before="0" w:line="317" w:lineRule="exact"/>
        <w:jc w:val="right"/>
        <w:rPr>
          <w:sz w:val="24"/>
          <w:szCs w:val="24"/>
        </w:rPr>
      </w:pPr>
      <w:r w:rsidRPr="00FE0FB3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</w:t>
      </w:r>
    </w:p>
    <w:p w:rsidR="004F7605" w:rsidRDefault="004F7605" w:rsidP="004F7605">
      <w:pPr>
        <w:pStyle w:val="5"/>
        <w:shd w:val="clear" w:color="auto" w:fill="auto"/>
        <w:spacing w:before="0" w:line="317" w:lineRule="exact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Клетнянского</w:t>
      </w:r>
      <w:proofErr w:type="spellEnd"/>
      <w:r>
        <w:rPr>
          <w:sz w:val="24"/>
          <w:szCs w:val="24"/>
        </w:rPr>
        <w:t xml:space="preserve"> </w:t>
      </w:r>
      <w:r w:rsidRPr="00FE0FB3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                               </w:t>
      </w:r>
    </w:p>
    <w:p w:rsidR="004F7605" w:rsidRPr="008816CF" w:rsidRDefault="004F7605" w:rsidP="004F7605">
      <w:pPr>
        <w:pStyle w:val="5"/>
        <w:shd w:val="clear" w:color="auto" w:fill="auto"/>
        <w:spacing w:before="0" w:line="317" w:lineRule="exact"/>
        <w:jc w:val="right"/>
        <w:rPr>
          <w:b/>
          <w:sz w:val="28"/>
          <w:szCs w:val="28"/>
        </w:rPr>
      </w:pPr>
      <w:r>
        <w:rPr>
          <w:sz w:val="24"/>
          <w:szCs w:val="24"/>
        </w:rPr>
        <w:t xml:space="preserve">от «29» мая 2018г.  </w:t>
      </w:r>
      <w:r w:rsidRPr="008816CF">
        <w:rPr>
          <w:sz w:val="24"/>
          <w:szCs w:val="24"/>
        </w:rPr>
        <w:t>№</w:t>
      </w:r>
      <w:r>
        <w:rPr>
          <w:sz w:val="24"/>
          <w:szCs w:val="24"/>
        </w:rPr>
        <w:t>425</w:t>
      </w:r>
    </w:p>
    <w:p w:rsidR="004F7605" w:rsidRPr="008816CF" w:rsidRDefault="004F7605" w:rsidP="004F7605">
      <w:pPr>
        <w:pStyle w:val="a5"/>
        <w:ind w:left="0"/>
        <w:jc w:val="right"/>
        <w:rPr>
          <w:sz w:val="28"/>
          <w:szCs w:val="28"/>
        </w:rPr>
      </w:pPr>
      <w:bookmarkStart w:id="0" w:name="bookmark1"/>
    </w:p>
    <w:p w:rsidR="004F7605" w:rsidRPr="00841561" w:rsidRDefault="004F7605" w:rsidP="004F7605">
      <w:pPr>
        <w:pStyle w:val="a5"/>
        <w:ind w:left="0"/>
        <w:jc w:val="center"/>
        <w:rPr>
          <w:b/>
          <w:sz w:val="28"/>
          <w:szCs w:val="28"/>
        </w:rPr>
      </w:pPr>
      <w:r w:rsidRPr="00841561">
        <w:rPr>
          <w:b/>
          <w:sz w:val="28"/>
          <w:szCs w:val="28"/>
        </w:rPr>
        <w:t>ПОЛОЖЕНИЕ</w:t>
      </w:r>
      <w:bookmarkEnd w:id="0"/>
    </w:p>
    <w:p w:rsidR="004F7605" w:rsidRDefault="004F7605" w:rsidP="004F7605">
      <w:pPr>
        <w:pStyle w:val="a5"/>
        <w:ind w:left="0"/>
        <w:jc w:val="center"/>
        <w:rPr>
          <w:b/>
          <w:sz w:val="28"/>
          <w:szCs w:val="28"/>
        </w:rPr>
      </w:pPr>
      <w:r w:rsidRPr="00841561">
        <w:rPr>
          <w:b/>
          <w:sz w:val="28"/>
          <w:szCs w:val="28"/>
        </w:rPr>
        <w:t xml:space="preserve">О ПРЕДОСТАВЛЕНИИ ПЛАТНЫХ УСЛУГ, </w:t>
      </w:r>
    </w:p>
    <w:p w:rsidR="004F7605" w:rsidRDefault="004F7605" w:rsidP="004F7605">
      <w:pPr>
        <w:pStyle w:val="a5"/>
        <w:ind w:left="0"/>
        <w:jc w:val="center"/>
        <w:rPr>
          <w:sz w:val="28"/>
          <w:szCs w:val="28"/>
        </w:rPr>
      </w:pPr>
      <w:r w:rsidRPr="00841561">
        <w:rPr>
          <w:b/>
          <w:sz w:val="28"/>
          <w:szCs w:val="28"/>
        </w:rPr>
        <w:t>ПРЕДОСТАВЛЯЕМЫХ СВЕРХ МУ</w:t>
      </w:r>
      <w:r w:rsidRPr="00841561">
        <w:rPr>
          <w:rStyle w:val="3"/>
          <w:rFonts w:eastAsia="Courier New"/>
          <w:sz w:val="28"/>
          <w:szCs w:val="28"/>
        </w:rPr>
        <w:t>НИ</w:t>
      </w:r>
      <w:r w:rsidRPr="00841561">
        <w:rPr>
          <w:b/>
          <w:sz w:val="28"/>
          <w:szCs w:val="28"/>
        </w:rPr>
        <w:t>Ц</w:t>
      </w:r>
      <w:r w:rsidRPr="00841561">
        <w:rPr>
          <w:rStyle w:val="3"/>
          <w:rFonts w:eastAsia="Courier New"/>
          <w:sz w:val="28"/>
          <w:szCs w:val="28"/>
        </w:rPr>
        <w:t>ИПА</w:t>
      </w:r>
      <w:r w:rsidRPr="00841561">
        <w:rPr>
          <w:b/>
          <w:sz w:val="28"/>
          <w:szCs w:val="28"/>
        </w:rPr>
        <w:t>ЛЬНОГО ЗАД</w:t>
      </w:r>
      <w:r w:rsidRPr="00841561">
        <w:rPr>
          <w:rStyle w:val="3"/>
          <w:rFonts w:eastAsia="Courier New"/>
          <w:sz w:val="28"/>
          <w:szCs w:val="28"/>
        </w:rPr>
        <w:t>АНИЯ</w:t>
      </w:r>
      <w:r w:rsidRPr="00841561">
        <w:rPr>
          <w:sz w:val="28"/>
          <w:szCs w:val="28"/>
        </w:rPr>
        <w:t>,</w:t>
      </w:r>
    </w:p>
    <w:p w:rsidR="004F7605" w:rsidRDefault="004F7605" w:rsidP="004F7605">
      <w:pPr>
        <w:pStyle w:val="a5"/>
        <w:ind w:left="0"/>
        <w:jc w:val="center"/>
        <w:rPr>
          <w:b/>
          <w:sz w:val="28"/>
          <w:szCs w:val="28"/>
        </w:rPr>
      </w:pPr>
      <w:r w:rsidRPr="00841561">
        <w:rPr>
          <w:b/>
          <w:sz w:val="28"/>
          <w:szCs w:val="28"/>
        </w:rPr>
        <w:t>МУ</w:t>
      </w:r>
      <w:r w:rsidRPr="00841561">
        <w:rPr>
          <w:rStyle w:val="3"/>
          <w:rFonts w:eastAsia="Courier New"/>
          <w:sz w:val="28"/>
          <w:szCs w:val="28"/>
        </w:rPr>
        <w:t>НИ</w:t>
      </w:r>
      <w:r w:rsidRPr="00841561">
        <w:rPr>
          <w:b/>
          <w:sz w:val="28"/>
          <w:szCs w:val="28"/>
        </w:rPr>
        <w:t>Ц</w:t>
      </w:r>
      <w:r w:rsidRPr="00841561">
        <w:rPr>
          <w:rStyle w:val="3"/>
          <w:rFonts w:eastAsia="Courier New"/>
          <w:sz w:val="28"/>
          <w:szCs w:val="28"/>
        </w:rPr>
        <w:t>ИПА</w:t>
      </w:r>
      <w:r w:rsidRPr="00841561">
        <w:rPr>
          <w:sz w:val="28"/>
          <w:szCs w:val="28"/>
        </w:rPr>
        <w:t>Л</w:t>
      </w:r>
      <w:r w:rsidRPr="00841561">
        <w:rPr>
          <w:b/>
          <w:sz w:val="28"/>
          <w:szCs w:val="28"/>
        </w:rPr>
        <w:t xml:space="preserve">ЬНЫМ БЮДЖЕТНЫМ УЧРЕЖДЕНИЕМ </w:t>
      </w:r>
    </w:p>
    <w:p w:rsidR="004F7605" w:rsidRDefault="004F7605" w:rsidP="004F7605">
      <w:pPr>
        <w:pStyle w:val="a5"/>
        <w:ind w:left="0"/>
        <w:jc w:val="center"/>
        <w:rPr>
          <w:b/>
          <w:sz w:val="28"/>
          <w:szCs w:val="28"/>
        </w:rPr>
      </w:pPr>
      <w:r w:rsidRPr="0084156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ЦЕНТР ГОСУДАРСТВЕННЫХ И МУНИЦИПАЛЬНЫХ УСЛУГ </w:t>
      </w:r>
    </w:p>
    <w:p w:rsidR="004F7605" w:rsidRDefault="004F7605" w:rsidP="004F7605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«МОИ ДОКУМЕНТЫ» КЛЕТНЯНСКОГО РАЙОНА </w:t>
      </w:r>
    </w:p>
    <w:p w:rsidR="004F7605" w:rsidRPr="00841561" w:rsidRDefault="004F7605" w:rsidP="004F7605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БРЯНСКОЙ ОБЛАСТИ</w:t>
      </w:r>
      <w:r w:rsidRPr="00841561">
        <w:rPr>
          <w:b/>
          <w:sz w:val="28"/>
          <w:szCs w:val="28"/>
        </w:rPr>
        <w:t>»</w:t>
      </w:r>
    </w:p>
    <w:p w:rsidR="004F7605" w:rsidRPr="00841561" w:rsidRDefault="004F7605" w:rsidP="004F7605">
      <w:pPr>
        <w:pStyle w:val="a5"/>
        <w:ind w:left="0"/>
        <w:jc w:val="center"/>
        <w:rPr>
          <w:b/>
          <w:sz w:val="28"/>
          <w:szCs w:val="28"/>
        </w:rPr>
      </w:pPr>
    </w:p>
    <w:p w:rsidR="004F7605" w:rsidRPr="00841561" w:rsidRDefault="004F7605" w:rsidP="004F7605">
      <w:pPr>
        <w:pStyle w:val="a5"/>
        <w:numPr>
          <w:ilvl w:val="0"/>
          <w:numId w:val="3"/>
        </w:numPr>
        <w:spacing w:line="259" w:lineRule="auto"/>
        <w:jc w:val="center"/>
        <w:rPr>
          <w:b/>
          <w:sz w:val="28"/>
          <w:szCs w:val="28"/>
        </w:rPr>
      </w:pPr>
      <w:r w:rsidRPr="00841561">
        <w:rPr>
          <w:b/>
          <w:sz w:val="28"/>
          <w:szCs w:val="28"/>
        </w:rPr>
        <w:t>ОБЩИЕ ПОЛОЖЕНИЯ</w:t>
      </w:r>
    </w:p>
    <w:p w:rsidR="004F7605" w:rsidRPr="00841561" w:rsidRDefault="004F7605" w:rsidP="004F7605">
      <w:pPr>
        <w:pStyle w:val="a5"/>
        <w:numPr>
          <w:ilvl w:val="1"/>
          <w:numId w:val="3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841561">
        <w:rPr>
          <w:sz w:val="28"/>
          <w:szCs w:val="28"/>
        </w:rPr>
        <w:t>Настоящее Положение о предоставлении платных услуг, предоставляемых сверх муниципального задания (далее - Положение), предоставляемых физическим и юридическим лицам, Муниципальным бюджетным учреждением «</w:t>
      </w:r>
      <w:r>
        <w:rPr>
          <w:sz w:val="28"/>
          <w:szCs w:val="28"/>
        </w:rPr>
        <w:t xml:space="preserve">Центр государственных и муниципальных услуг «Мои документы»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Брянской области</w:t>
      </w:r>
      <w:r w:rsidRPr="00841561">
        <w:rPr>
          <w:sz w:val="28"/>
          <w:szCs w:val="28"/>
        </w:rPr>
        <w:t xml:space="preserve">» (далее по тексту -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</w:t>
      </w:r>
      <w:r w:rsidRPr="0084156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841561">
        <w:rPr>
          <w:sz w:val="28"/>
          <w:szCs w:val="28"/>
        </w:rPr>
        <w:t xml:space="preserve">») разработано в соответствии с Гражданским кодексом РФ, Федеральным законом от 27.07.2010г. №210-ФЗ «Об организации предоставления государственных и муниципальных услуг», Федеральным законом от 08.05.2010г.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услуг»,  Уставом МБУ «МФЦ 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 xml:space="preserve">» и является нормативно - правовым актом, регламентирующим деятельность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 в сфере предоставления платных услуг.</w:t>
      </w:r>
    </w:p>
    <w:p w:rsidR="004F7605" w:rsidRPr="00841561" w:rsidRDefault="004F7605" w:rsidP="004F7605">
      <w:pPr>
        <w:pStyle w:val="a5"/>
        <w:numPr>
          <w:ilvl w:val="1"/>
          <w:numId w:val="3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841561">
        <w:rPr>
          <w:sz w:val="28"/>
          <w:szCs w:val="28"/>
        </w:rPr>
        <w:t>Под платными услугами, предоставляемыми сверх муниципального задания (далее по тексту - платные услуги) понимаются:</w:t>
      </w:r>
    </w:p>
    <w:p w:rsidR="004F7605" w:rsidRPr="00841561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841561">
        <w:rPr>
          <w:sz w:val="28"/>
          <w:szCs w:val="28"/>
        </w:rPr>
        <w:t xml:space="preserve">- услуги, предоставляемые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 физическим и юридическим лицам, для удовлетворения их потребностей в сопутствующих услугах при предоставлении государственных и мун</w:t>
      </w:r>
      <w:r w:rsidRPr="00841561">
        <w:rPr>
          <w:rStyle w:val="1"/>
          <w:rFonts w:eastAsia="Courier New"/>
          <w:sz w:val="28"/>
          <w:szCs w:val="28"/>
        </w:rPr>
        <w:t>ици</w:t>
      </w:r>
      <w:r w:rsidRPr="00841561">
        <w:rPr>
          <w:sz w:val="28"/>
          <w:szCs w:val="28"/>
        </w:rPr>
        <w:t>пальных услуг;</w:t>
      </w:r>
    </w:p>
    <w:p w:rsidR="004F7605" w:rsidRPr="00841561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841561">
        <w:rPr>
          <w:sz w:val="28"/>
          <w:szCs w:val="28"/>
        </w:rPr>
        <w:t xml:space="preserve">- услуги, предоставляемые на базе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 в рамках его уставной деятельности, реализация которых направлена на увеличение доходов учреждения и расширение спектра предлагаемых дополнительных услуг;</w:t>
      </w:r>
    </w:p>
    <w:p w:rsidR="004F7605" w:rsidRPr="00841561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841561">
        <w:rPr>
          <w:sz w:val="28"/>
          <w:szCs w:val="28"/>
        </w:rPr>
        <w:t xml:space="preserve">- деятельность по передаче в пользование имущества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 физическим и юридическим лицам;</w:t>
      </w:r>
    </w:p>
    <w:p w:rsidR="004F7605" w:rsidRPr="00841561" w:rsidRDefault="004F7605" w:rsidP="004F7605">
      <w:pPr>
        <w:pStyle w:val="a5"/>
        <w:numPr>
          <w:ilvl w:val="1"/>
          <w:numId w:val="3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841561">
        <w:rPr>
          <w:sz w:val="28"/>
          <w:szCs w:val="28"/>
        </w:rPr>
        <w:lastRenderedPageBreak/>
        <w:t xml:space="preserve">Платные услуги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 предоставляются в соответствии с потребностями физических и юридических лиц на добровольной основе и за счет средств физических и юридических лиц.</w:t>
      </w:r>
    </w:p>
    <w:p w:rsidR="004F7605" w:rsidRPr="000430B2" w:rsidRDefault="004F7605" w:rsidP="004F7605">
      <w:pPr>
        <w:pStyle w:val="a5"/>
        <w:numPr>
          <w:ilvl w:val="1"/>
          <w:numId w:val="3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CB66AC">
        <w:rPr>
          <w:sz w:val="28"/>
          <w:szCs w:val="28"/>
        </w:rPr>
        <w:t xml:space="preserve">Цены на платные услуги рассчитываются на основе сложившейся себестоимости с учетом действующих цен других участников рынка, кроме случаев, когда законодательством РФ предусматривается государственное регулирование цен (тарифов) на отдельные виды работ, товаров и услуг. «Порядок расчета стоимости платных услуг, оказываемых сверх муниципального задания муниципальным </w:t>
      </w:r>
      <w:r>
        <w:rPr>
          <w:sz w:val="28"/>
          <w:szCs w:val="28"/>
        </w:rPr>
        <w:t>бюджетным</w:t>
      </w:r>
      <w:r w:rsidRPr="00CB66AC">
        <w:rPr>
          <w:sz w:val="28"/>
          <w:szCs w:val="28"/>
        </w:rPr>
        <w:t xml:space="preserve"> учреждением «</w:t>
      </w:r>
      <w:r>
        <w:rPr>
          <w:sz w:val="28"/>
          <w:szCs w:val="28"/>
        </w:rPr>
        <w:t xml:space="preserve">Центр государственных и муниципальных услуг «Мои документы»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Брянской области</w:t>
      </w:r>
      <w:r w:rsidRPr="00CB66AC">
        <w:rPr>
          <w:sz w:val="28"/>
          <w:szCs w:val="28"/>
        </w:rPr>
        <w:t xml:space="preserve">» </w:t>
      </w:r>
      <w:r w:rsidRPr="00CB66AC">
        <w:rPr>
          <w:bCs/>
          <w:sz w:val="28"/>
          <w:szCs w:val="28"/>
        </w:rPr>
        <w:t xml:space="preserve">является приложением к настоящему </w:t>
      </w:r>
      <w:r w:rsidRPr="000430B2">
        <w:rPr>
          <w:bCs/>
          <w:sz w:val="28"/>
          <w:szCs w:val="28"/>
        </w:rPr>
        <w:t>Положению (Приложение 1)</w:t>
      </w:r>
      <w:r>
        <w:rPr>
          <w:bCs/>
          <w:sz w:val="28"/>
          <w:szCs w:val="28"/>
        </w:rPr>
        <w:t>.</w:t>
      </w:r>
    </w:p>
    <w:p w:rsidR="004F7605" w:rsidRPr="00841561" w:rsidRDefault="004F7605" w:rsidP="004F7605">
      <w:pPr>
        <w:pStyle w:val="a5"/>
        <w:numPr>
          <w:ilvl w:val="1"/>
          <w:numId w:val="3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841561">
        <w:rPr>
          <w:sz w:val="28"/>
          <w:szCs w:val="28"/>
        </w:rPr>
        <w:t>Предоставление платных услуг осуществляется в целях:</w:t>
      </w:r>
    </w:p>
    <w:p w:rsidR="004F7605" w:rsidRPr="00841561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841561">
        <w:rPr>
          <w:sz w:val="28"/>
          <w:szCs w:val="28"/>
        </w:rPr>
        <w:t>- расширения спектра предоставляемых услуг;</w:t>
      </w:r>
    </w:p>
    <w:p w:rsidR="004F7605" w:rsidRPr="00841561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841561">
        <w:rPr>
          <w:sz w:val="28"/>
          <w:szCs w:val="28"/>
        </w:rPr>
        <w:t xml:space="preserve">-привлечения дополнительных финансовых средств и укрепление материально-технической базы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»;</w:t>
      </w:r>
    </w:p>
    <w:p w:rsidR="004F7605" w:rsidRPr="00841561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841561">
        <w:rPr>
          <w:sz w:val="28"/>
          <w:szCs w:val="28"/>
        </w:rPr>
        <w:t>-реализации права получателей государственных и мун</w:t>
      </w:r>
      <w:r w:rsidRPr="00841561">
        <w:rPr>
          <w:rStyle w:val="1"/>
          <w:rFonts w:eastAsia="Courier New"/>
          <w:sz w:val="28"/>
          <w:szCs w:val="28"/>
        </w:rPr>
        <w:t>ици</w:t>
      </w:r>
      <w:r w:rsidRPr="00841561">
        <w:rPr>
          <w:sz w:val="28"/>
          <w:szCs w:val="28"/>
        </w:rPr>
        <w:t>пальных услуг на удовлетворение дополнительных потребностей при предоставлении услуг.</w:t>
      </w:r>
    </w:p>
    <w:p w:rsidR="004F7605" w:rsidRPr="00841561" w:rsidRDefault="004F7605" w:rsidP="004F7605">
      <w:pPr>
        <w:pStyle w:val="a5"/>
        <w:numPr>
          <w:ilvl w:val="0"/>
          <w:numId w:val="4"/>
        </w:numPr>
        <w:spacing w:line="259" w:lineRule="auto"/>
        <w:ind w:left="0" w:firstLine="0"/>
        <w:jc w:val="both"/>
        <w:rPr>
          <w:vanish/>
          <w:sz w:val="28"/>
          <w:szCs w:val="28"/>
        </w:rPr>
      </w:pPr>
    </w:p>
    <w:p w:rsidR="004F7605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841561">
        <w:rPr>
          <w:sz w:val="28"/>
          <w:szCs w:val="28"/>
        </w:rPr>
        <w:t xml:space="preserve">Платные услуги могут предоставляться физическим и юридическим лицам независимо от форм собственности. Платные услуги относятся к приносящей доход деятельности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».</w:t>
      </w:r>
    </w:p>
    <w:p w:rsidR="004F7605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CB66AC">
        <w:rPr>
          <w:sz w:val="28"/>
          <w:szCs w:val="28"/>
        </w:rPr>
        <w:t xml:space="preserve">Средства, полученные от оказания платных услуг, не влекут за собой снижение бюджетного финансирования </w:t>
      </w:r>
      <w:r w:rsidRPr="00841561">
        <w:rPr>
          <w:sz w:val="28"/>
          <w:szCs w:val="28"/>
        </w:rPr>
        <w:t xml:space="preserve">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».</w:t>
      </w:r>
    </w:p>
    <w:p w:rsidR="004F7605" w:rsidRPr="00CB66AC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CB66AC">
        <w:rPr>
          <w:sz w:val="28"/>
          <w:szCs w:val="28"/>
        </w:rPr>
        <w:t xml:space="preserve">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CB66AC">
        <w:rPr>
          <w:sz w:val="28"/>
          <w:szCs w:val="28"/>
        </w:rPr>
        <w:t>» не может заменить платными услугами бесплатные услуги, предоставляемые на основе муниципального задания.</w:t>
      </w:r>
    </w:p>
    <w:p w:rsidR="004F7605" w:rsidRPr="00841561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841561">
        <w:rPr>
          <w:sz w:val="28"/>
          <w:szCs w:val="28"/>
        </w:rPr>
        <w:t xml:space="preserve">Перечень платных услуг, предоставляемых физическим и юридическим лицам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»,</w:t>
      </w:r>
      <w:r w:rsidRPr="008816CF">
        <w:t xml:space="preserve"> </w:t>
      </w:r>
      <w:r w:rsidRPr="008816CF">
        <w:rPr>
          <w:sz w:val="28"/>
          <w:szCs w:val="28"/>
        </w:rPr>
        <w:t xml:space="preserve">а также их стоимость, </w:t>
      </w:r>
      <w:r>
        <w:rPr>
          <w:sz w:val="28"/>
          <w:szCs w:val="28"/>
        </w:rPr>
        <w:t xml:space="preserve">утверждается </w:t>
      </w:r>
      <w:r w:rsidRPr="00841561">
        <w:rPr>
          <w:sz w:val="28"/>
          <w:szCs w:val="28"/>
        </w:rPr>
        <w:t>учредителем.</w:t>
      </w:r>
    </w:p>
    <w:p w:rsidR="004F7605" w:rsidRPr="00841561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841561">
        <w:rPr>
          <w:sz w:val="28"/>
          <w:szCs w:val="28"/>
        </w:rPr>
        <w:t xml:space="preserve">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 xml:space="preserve">» обеспечивает надлежащее уведомление посетителей многофункционального центра о перечне и условиях предоставления платных услуг, в том числе, посредством размещения соответствующей информации на официальном сайте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 в сети Интернет.</w:t>
      </w:r>
    </w:p>
    <w:p w:rsidR="004F7605" w:rsidRPr="00841561" w:rsidRDefault="004F7605" w:rsidP="004F7605">
      <w:pPr>
        <w:pStyle w:val="a5"/>
        <w:numPr>
          <w:ilvl w:val="0"/>
          <w:numId w:val="4"/>
        </w:numPr>
        <w:spacing w:line="259" w:lineRule="auto"/>
        <w:ind w:left="0" w:firstLine="0"/>
        <w:jc w:val="center"/>
        <w:rPr>
          <w:b/>
          <w:sz w:val="28"/>
          <w:szCs w:val="28"/>
        </w:rPr>
      </w:pPr>
      <w:r w:rsidRPr="00841561">
        <w:rPr>
          <w:b/>
          <w:sz w:val="28"/>
          <w:szCs w:val="28"/>
        </w:rPr>
        <w:t>УСЛОВИЯ ПРЕДОСТАВЛЕНИЯ ПЛАТНЫХ УСЛУГ</w:t>
      </w:r>
    </w:p>
    <w:p w:rsidR="004F7605" w:rsidRPr="00841561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b/>
          <w:sz w:val="28"/>
          <w:szCs w:val="28"/>
        </w:rPr>
      </w:pPr>
      <w:r w:rsidRPr="00841561">
        <w:rPr>
          <w:sz w:val="28"/>
          <w:szCs w:val="28"/>
        </w:rPr>
        <w:t xml:space="preserve"> Платные услуги предоставляются заявителям штатными работниками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 xml:space="preserve">», определенными приказом </w:t>
      </w:r>
      <w:r>
        <w:rPr>
          <w:sz w:val="28"/>
          <w:szCs w:val="28"/>
        </w:rPr>
        <w:t>директора</w:t>
      </w:r>
      <w:r w:rsidRPr="00841561">
        <w:rPr>
          <w:sz w:val="28"/>
          <w:szCs w:val="28"/>
        </w:rPr>
        <w:t>.</w:t>
      </w:r>
    </w:p>
    <w:p w:rsidR="004F7605" w:rsidRDefault="004F7605" w:rsidP="004F7605">
      <w:pPr>
        <w:pStyle w:val="a5"/>
        <w:numPr>
          <w:ilvl w:val="1"/>
          <w:numId w:val="4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16CF">
        <w:rPr>
          <w:sz w:val="28"/>
          <w:szCs w:val="28"/>
        </w:rPr>
        <w:t xml:space="preserve">Платные услуги предоставляются на основании заключаемого между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816CF">
        <w:rPr>
          <w:sz w:val="28"/>
          <w:szCs w:val="28"/>
        </w:rPr>
        <w:t xml:space="preserve">» и заявителем (заказчик услуги) договора на предоставление платных услуг. Оплата услуг, предоставляемых в соответствии с договором, производится заказчиком по безналичному </w:t>
      </w:r>
      <w:r w:rsidRPr="008816CF">
        <w:rPr>
          <w:sz w:val="28"/>
          <w:szCs w:val="28"/>
        </w:rPr>
        <w:lastRenderedPageBreak/>
        <w:t>расчету. Форма договора на предоставление платных услуг разрабатывается в соответствии с требованиями действующего законодательства Российской Федерации и является приложением к на</w:t>
      </w:r>
      <w:r>
        <w:rPr>
          <w:sz w:val="28"/>
          <w:szCs w:val="28"/>
        </w:rPr>
        <w:t>стоящему Положению (Приложение2</w:t>
      </w:r>
      <w:r w:rsidRPr="000430B2">
        <w:rPr>
          <w:sz w:val="28"/>
          <w:szCs w:val="28"/>
        </w:rPr>
        <w:t>)</w:t>
      </w:r>
      <w:r w:rsidRPr="008816CF">
        <w:rPr>
          <w:sz w:val="28"/>
          <w:szCs w:val="28"/>
        </w:rPr>
        <w:t>.</w:t>
      </w:r>
      <w:r w:rsidRPr="008816CF">
        <w:t xml:space="preserve"> </w:t>
      </w:r>
      <w:r w:rsidRPr="008816CF">
        <w:rPr>
          <w:sz w:val="28"/>
          <w:szCs w:val="28"/>
        </w:rPr>
        <w:t>Прочие платные услуги, указанные в Перечне платных услуг, предоставляются заявителям без составления договора на основании оплаченной квитанции.</w:t>
      </w:r>
    </w:p>
    <w:p w:rsidR="004F7605" w:rsidRPr="00575B08" w:rsidRDefault="004F7605" w:rsidP="004F7605">
      <w:pPr>
        <w:pStyle w:val="a5"/>
        <w:numPr>
          <w:ilvl w:val="1"/>
          <w:numId w:val="4"/>
        </w:numPr>
        <w:spacing w:after="160"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</w:t>
      </w:r>
      <w:r w:rsidRPr="00575B08">
        <w:rPr>
          <w:sz w:val="28"/>
          <w:szCs w:val="28"/>
        </w:rPr>
        <w:t xml:space="preserve">на платные услуги устанавливаются </w:t>
      </w:r>
      <w:r>
        <w:rPr>
          <w:sz w:val="28"/>
          <w:szCs w:val="28"/>
        </w:rPr>
        <w:t>не чаще одного раза в 6 месяцев.</w:t>
      </w:r>
    </w:p>
    <w:p w:rsidR="004F7605" w:rsidRPr="00575B08" w:rsidRDefault="004F7605" w:rsidP="004F7605">
      <w:pPr>
        <w:pStyle w:val="a5"/>
        <w:numPr>
          <w:ilvl w:val="1"/>
          <w:numId w:val="4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5B08">
        <w:rPr>
          <w:sz w:val="28"/>
          <w:szCs w:val="28"/>
        </w:rPr>
        <w:t>Основанием для пересмотра тарифов платных услуг являются:</w:t>
      </w:r>
    </w:p>
    <w:p w:rsidR="004F7605" w:rsidRPr="00575B08" w:rsidRDefault="004F7605" w:rsidP="004F7605">
      <w:pPr>
        <w:jc w:val="both"/>
        <w:rPr>
          <w:sz w:val="28"/>
          <w:szCs w:val="28"/>
        </w:rPr>
      </w:pPr>
      <w:r w:rsidRPr="00575B08">
        <w:rPr>
          <w:sz w:val="28"/>
          <w:szCs w:val="28"/>
        </w:rPr>
        <w:t>- изменение более чем на 5 процентов расходов на услуги, оказываемые учреждением, по сравнению с расходами, принятыми при установлении действующих тарифов;</w:t>
      </w:r>
    </w:p>
    <w:p w:rsidR="004F7605" w:rsidRPr="00575B08" w:rsidRDefault="004F7605" w:rsidP="004F7605">
      <w:pPr>
        <w:jc w:val="both"/>
        <w:rPr>
          <w:sz w:val="28"/>
          <w:szCs w:val="28"/>
        </w:rPr>
      </w:pPr>
      <w:r w:rsidRPr="00575B08">
        <w:rPr>
          <w:sz w:val="28"/>
          <w:szCs w:val="28"/>
        </w:rPr>
        <w:t>- изменение более чем на 5 процентов суммы налогов и сборов, подлежащих уплате учреждением в соответствии с законодательством Российской Федерации.</w:t>
      </w:r>
    </w:p>
    <w:p w:rsidR="004F7605" w:rsidRPr="00575B08" w:rsidRDefault="004F7605" w:rsidP="004F7605">
      <w:pPr>
        <w:pStyle w:val="a5"/>
        <w:numPr>
          <w:ilvl w:val="1"/>
          <w:numId w:val="4"/>
        </w:numPr>
        <w:spacing w:line="259" w:lineRule="auto"/>
        <w:ind w:left="0" w:hanging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5B08">
        <w:rPr>
          <w:sz w:val="28"/>
          <w:szCs w:val="28"/>
        </w:rPr>
        <w:t>Применение уровня рентабельности на платные услуги: в расчет затрат на платные услуги включена прибыль, которая обеспечивает их рентабельность и высокий уровень оказания услуг.</w:t>
      </w:r>
    </w:p>
    <w:p w:rsidR="004F7605" w:rsidRPr="00575B08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575B08">
        <w:rPr>
          <w:sz w:val="28"/>
          <w:szCs w:val="28"/>
        </w:rPr>
        <w:t xml:space="preserve">Рентабельность от предоставления платных услуг </w:t>
      </w:r>
      <w:r>
        <w:rPr>
          <w:sz w:val="28"/>
          <w:szCs w:val="28"/>
        </w:rPr>
        <w:t xml:space="preserve">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района» </w:t>
      </w:r>
      <w:r w:rsidRPr="00575B08">
        <w:rPr>
          <w:sz w:val="28"/>
          <w:szCs w:val="28"/>
        </w:rPr>
        <w:t>составляет от 5 % в до 200 % в зависимости</w:t>
      </w:r>
      <w:r>
        <w:rPr>
          <w:sz w:val="28"/>
          <w:szCs w:val="28"/>
        </w:rPr>
        <w:t xml:space="preserve"> от вида предоставляемой услуги.</w:t>
      </w:r>
    </w:p>
    <w:p w:rsidR="004F7605" w:rsidRPr="00841561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b/>
          <w:sz w:val="28"/>
          <w:szCs w:val="28"/>
        </w:rPr>
      </w:pPr>
      <w:r w:rsidRPr="00841561">
        <w:rPr>
          <w:sz w:val="28"/>
          <w:szCs w:val="28"/>
        </w:rPr>
        <w:t>Предоставление государственных и муниципальных услуг не может быть поставлено в зависимость от предоставления платных услуг.</w:t>
      </w:r>
    </w:p>
    <w:p w:rsidR="004F7605" w:rsidRPr="00D66576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b/>
          <w:sz w:val="28"/>
          <w:szCs w:val="28"/>
        </w:rPr>
      </w:pPr>
      <w:r w:rsidRPr="00D66576">
        <w:rPr>
          <w:sz w:val="28"/>
          <w:szCs w:val="28"/>
        </w:rPr>
        <w:t>Претензии и споры, возникающие между заказчиком и исполнителем в результате предоставления платных услуг в рамках настоящего Положения, разрешаются путем переговоров, по соглашению сторон. В случае невозможности разрешения спора путем переговоров, спор подлежит разрешению в судебном порядке в соответствии с законодательством Российской Федерации.</w:t>
      </w:r>
    </w:p>
    <w:p w:rsidR="004F7605" w:rsidRPr="00841561" w:rsidRDefault="004F7605" w:rsidP="004F7605">
      <w:pPr>
        <w:pStyle w:val="a5"/>
        <w:numPr>
          <w:ilvl w:val="0"/>
          <w:numId w:val="4"/>
        </w:numPr>
        <w:spacing w:line="259" w:lineRule="auto"/>
        <w:ind w:left="0" w:firstLine="0"/>
        <w:jc w:val="center"/>
        <w:rPr>
          <w:b/>
          <w:sz w:val="28"/>
          <w:szCs w:val="28"/>
        </w:rPr>
      </w:pPr>
      <w:r w:rsidRPr="00841561">
        <w:rPr>
          <w:b/>
          <w:sz w:val="28"/>
          <w:szCs w:val="28"/>
        </w:rPr>
        <w:t>ПОРЯДОК ПРЕДОСТАВЛЕНИЯ ПЛАТНЫХ УСЛУГ</w:t>
      </w:r>
    </w:p>
    <w:p w:rsidR="004F7605" w:rsidRPr="00841561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b/>
          <w:sz w:val="28"/>
          <w:szCs w:val="28"/>
        </w:rPr>
      </w:pPr>
      <w:r w:rsidRPr="00841561">
        <w:rPr>
          <w:sz w:val="28"/>
          <w:szCs w:val="28"/>
        </w:rPr>
        <w:t xml:space="preserve">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 обязано обеспечить физических и юридических лиц бесплатной, доступной и достоверной информацией, которая содержит:</w:t>
      </w:r>
    </w:p>
    <w:p w:rsidR="004F7605" w:rsidRPr="00841561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841561">
        <w:rPr>
          <w:b/>
          <w:sz w:val="28"/>
          <w:szCs w:val="28"/>
        </w:rPr>
        <w:t xml:space="preserve">- </w:t>
      </w:r>
      <w:r w:rsidRPr="00841561">
        <w:rPr>
          <w:sz w:val="28"/>
          <w:szCs w:val="28"/>
        </w:rPr>
        <w:t>перечень платных услуг;</w:t>
      </w:r>
    </w:p>
    <w:p w:rsidR="004F7605" w:rsidRPr="00841561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841561">
        <w:rPr>
          <w:b/>
          <w:sz w:val="28"/>
          <w:szCs w:val="28"/>
        </w:rPr>
        <w:t xml:space="preserve">- </w:t>
      </w:r>
      <w:r w:rsidRPr="00841561">
        <w:rPr>
          <w:sz w:val="28"/>
          <w:szCs w:val="28"/>
        </w:rPr>
        <w:t>сроки предоставления платных услуг;</w:t>
      </w:r>
    </w:p>
    <w:p w:rsidR="004F7605" w:rsidRPr="00841561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841561">
        <w:rPr>
          <w:b/>
          <w:sz w:val="28"/>
          <w:szCs w:val="28"/>
        </w:rPr>
        <w:t xml:space="preserve">- </w:t>
      </w:r>
      <w:r w:rsidRPr="00841561">
        <w:rPr>
          <w:sz w:val="28"/>
          <w:szCs w:val="28"/>
        </w:rPr>
        <w:t>стоимость предоставления платных услуг;</w:t>
      </w:r>
    </w:p>
    <w:p w:rsidR="004F7605" w:rsidRPr="00841561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841561">
        <w:rPr>
          <w:b/>
          <w:sz w:val="28"/>
          <w:szCs w:val="28"/>
        </w:rPr>
        <w:t xml:space="preserve">- </w:t>
      </w:r>
      <w:r w:rsidRPr="00841561">
        <w:rPr>
          <w:sz w:val="28"/>
          <w:szCs w:val="28"/>
        </w:rPr>
        <w:t xml:space="preserve">порядок обжалования действий (бездействия)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 при предоставлении платных услуг;</w:t>
      </w:r>
    </w:p>
    <w:p w:rsidR="004F7605" w:rsidRPr="00841561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841561">
        <w:rPr>
          <w:b/>
          <w:sz w:val="28"/>
          <w:szCs w:val="28"/>
        </w:rPr>
        <w:t xml:space="preserve">- </w:t>
      </w:r>
      <w:r w:rsidRPr="00841561">
        <w:rPr>
          <w:sz w:val="28"/>
          <w:szCs w:val="28"/>
        </w:rPr>
        <w:t>информацию о предусмотренной законодательством Российской Федерации ответственности должностных лиц МБУ «</w:t>
      </w:r>
      <w:r>
        <w:rPr>
          <w:sz w:val="28"/>
          <w:szCs w:val="28"/>
        </w:rPr>
        <w:t xml:space="preserve">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 при предоставлении платных услуг;</w:t>
      </w:r>
    </w:p>
    <w:p w:rsidR="004F7605" w:rsidRPr="00841561" w:rsidRDefault="004F7605" w:rsidP="004F7605">
      <w:pPr>
        <w:pStyle w:val="a5"/>
        <w:ind w:left="0"/>
        <w:jc w:val="both"/>
        <w:rPr>
          <w:b/>
          <w:sz w:val="28"/>
          <w:szCs w:val="28"/>
        </w:rPr>
      </w:pPr>
      <w:r w:rsidRPr="00841561">
        <w:rPr>
          <w:b/>
          <w:sz w:val="28"/>
          <w:szCs w:val="28"/>
        </w:rPr>
        <w:t xml:space="preserve">- </w:t>
      </w:r>
      <w:r w:rsidRPr="00841561">
        <w:rPr>
          <w:sz w:val="28"/>
          <w:szCs w:val="28"/>
        </w:rPr>
        <w:t>режим работы МБУ «</w:t>
      </w:r>
      <w:r>
        <w:rPr>
          <w:sz w:val="28"/>
          <w:szCs w:val="28"/>
        </w:rPr>
        <w:t xml:space="preserve">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».</w:t>
      </w:r>
    </w:p>
    <w:p w:rsidR="004F7605" w:rsidRPr="00841561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b/>
          <w:sz w:val="28"/>
          <w:szCs w:val="28"/>
        </w:rPr>
      </w:pPr>
      <w:r w:rsidRPr="00841561">
        <w:rPr>
          <w:sz w:val="28"/>
          <w:szCs w:val="28"/>
        </w:rPr>
        <w:lastRenderedPageBreak/>
        <w:t xml:space="preserve">При предоставлении платных услуг в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 сохраняется установленный режим работы данного учреждения. Предоставление платных услуг не должно вести к сокращению услуг на бесплатной основе и/или ухудшать их качество.</w:t>
      </w:r>
    </w:p>
    <w:p w:rsidR="004F7605" w:rsidRPr="001A4757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b/>
          <w:sz w:val="28"/>
          <w:szCs w:val="28"/>
        </w:rPr>
      </w:pPr>
      <w:r w:rsidRPr="00841561">
        <w:rPr>
          <w:sz w:val="28"/>
          <w:szCs w:val="28"/>
        </w:rPr>
        <w:t xml:space="preserve">Расчеты за платные услуги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 xml:space="preserve">», в соответствии с договором, осуществляются путем безналичного перечисления денежных средств на счет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».</w:t>
      </w:r>
    </w:p>
    <w:p w:rsidR="004F7605" w:rsidRPr="00D66576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b/>
          <w:sz w:val="28"/>
          <w:szCs w:val="28"/>
        </w:rPr>
      </w:pPr>
      <w:r w:rsidRPr="00D66576">
        <w:rPr>
          <w:sz w:val="28"/>
          <w:szCs w:val="28"/>
        </w:rPr>
        <w:t>Учет денежных средств, поступающих за предоставление платных услуг по договорам, осуществляется на лицевой счет, открытый в установленном порядке в территориальном органе Федерального казначейства.</w:t>
      </w:r>
    </w:p>
    <w:p w:rsidR="004F7605" w:rsidRPr="00BD4C11" w:rsidRDefault="004F7605" w:rsidP="004F7605">
      <w:pPr>
        <w:pStyle w:val="a5"/>
        <w:numPr>
          <w:ilvl w:val="0"/>
          <w:numId w:val="4"/>
        </w:numPr>
        <w:spacing w:line="259" w:lineRule="auto"/>
        <w:ind w:left="0" w:firstLine="0"/>
        <w:jc w:val="center"/>
        <w:rPr>
          <w:sz w:val="28"/>
          <w:szCs w:val="28"/>
        </w:rPr>
      </w:pPr>
      <w:bookmarkStart w:id="1" w:name="bookmark5"/>
      <w:r w:rsidRPr="00BD4C11">
        <w:rPr>
          <w:b/>
          <w:sz w:val="28"/>
          <w:szCs w:val="28"/>
        </w:rPr>
        <w:t>ПОРЯДОК ФОРМИРОВАНИЯ И ИСПОЛЬЗОВАНИЯ ДОХОДОВ ОТ</w:t>
      </w:r>
      <w:bookmarkEnd w:id="1"/>
      <w:r w:rsidRPr="00BD4C11">
        <w:rPr>
          <w:b/>
          <w:sz w:val="28"/>
          <w:szCs w:val="28"/>
        </w:rPr>
        <w:t xml:space="preserve"> ПРЕДОСТАВЛЕНИЯ ПЛАТНЫХ УСЛУГ</w:t>
      </w:r>
    </w:p>
    <w:p w:rsidR="004F7605" w:rsidRPr="00841561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b/>
          <w:sz w:val="28"/>
          <w:szCs w:val="28"/>
        </w:rPr>
      </w:pPr>
      <w:r w:rsidRPr="00841561">
        <w:rPr>
          <w:sz w:val="28"/>
          <w:szCs w:val="28"/>
        </w:rPr>
        <w:t xml:space="preserve">Доходы от предоставления платных услуг относятся к внебюджетным доходам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 и учитываются на лицевом счете, открытом в казначействе.</w:t>
      </w:r>
    </w:p>
    <w:p w:rsidR="004F7605" w:rsidRPr="00841561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b/>
          <w:sz w:val="28"/>
          <w:szCs w:val="28"/>
        </w:rPr>
      </w:pPr>
      <w:r w:rsidRPr="00841561">
        <w:rPr>
          <w:sz w:val="28"/>
          <w:szCs w:val="28"/>
        </w:rPr>
        <w:t xml:space="preserve">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 вправе использовать полученные средства от предоставления платных услуг на обеспечение своей деятельности.</w:t>
      </w:r>
    </w:p>
    <w:p w:rsidR="004F7605" w:rsidRPr="00D66576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b/>
          <w:sz w:val="28"/>
          <w:szCs w:val="28"/>
        </w:rPr>
      </w:pPr>
      <w:r w:rsidRPr="00D66576">
        <w:rPr>
          <w:sz w:val="28"/>
          <w:szCs w:val="28"/>
        </w:rPr>
        <w:t>Формирование доходов и расходов от приносящей доход деятельности отражается в плане финансово хозяйственной деятельности.</w:t>
      </w:r>
    </w:p>
    <w:p w:rsidR="004F7605" w:rsidRPr="00841561" w:rsidRDefault="004F7605" w:rsidP="004F7605">
      <w:pPr>
        <w:pStyle w:val="a5"/>
        <w:numPr>
          <w:ilvl w:val="0"/>
          <w:numId w:val="4"/>
        </w:numPr>
        <w:spacing w:line="259" w:lineRule="auto"/>
        <w:ind w:left="0" w:firstLine="0"/>
        <w:jc w:val="center"/>
        <w:rPr>
          <w:b/>
          <w:sz w:val="28"/>
          <w:szCs w:val="28"/>
        </w:rPr>
      </w:pPr>
      <w:bookmarkStart w:id="2" w:name="bookmark7"/>
      <w:r w:rsidRPr="00841561">
        <w:rPr>
          <w:b/>
          <w:sz w:val="28"/>
          <w:szCs w:val="28"/>
        </w:rPr>
        <w:t>УЧЕТ, КОНТРОЛЬ И ОТВЕТСТВЕ</w:t>
      </w:r>
      <w:r w:rsidRPr="00841561">
        <w:rPr>
          <w:rStyle w:val="4"/>
          <w:rFonts w:eastAsiaTheme="minorHAnsi"/>
          <w:sz w:val="28"/>
          <w:szCs w:val="28"/>
        </w:rPr>
        <w:t>НН</w:t>
      </w:r>
      <w:r w:rsidRPr="00841561">
        <w:rPr>
          <w:b/>
          <w:sz w:val="28"/>
          <w:szCs w:val="28"/>
        </w:rPr>
        <w:t>ОСТЬ</w:t>
      </w:r>
      <w:bookmarkEnd w:id="2"/>
    </w:p>
    <w:p w:rsidR="004F7605" w:rsidRPr="00841561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b/>
          <w:sz w:val="28"/>
          <w:szCs w:val="28"/>
        </w:rPr>
      </w:pPr>
      <w:r w:rsidRPr="00841561">
        <w:rPr>
          <w:sz w:val="28"/>
          <w:szCs w:val="28"/>
        </w:rPr>
        <w:t>Учет платных услуг осуществляется в порядке, установленном действующим законодательством Российской Федерации.</w:t>
      </w:r>
    </w:p>
    <w:p w:rsidR="004F7605" w:rsidRPr="00841561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b/>
          <w:sz w:val="28"/>
          <w:szCs w:val="28"/>
        </w:rPr>
      </w:pPr>
      <w:r w:rsidRPr="00841561">
        <w:rPr>
          <w:sz w:val="28"/>
          <w:szCs w:val="28"/>
        </w:rPr>
        <w:t>Контроль за предоставлением и качеством выполнения платных услуг, соблюдением дисциплины цен, а также за соблюдением настоящего Положения осуществляют в пределах своей компетенции:</w:t>
      </w:r>
    </w:p>
    <w:p w:rsidR="004F7605" w:rsidRPr="00841561" w:rsidRDefault="004F7605" w:rsidP="004F7605">
      <w:pPr>
        <w:pStyle w:val="a5"/>
        <w:ind w:left="0"/>
        <w:jc w:val="both"/>
        <w:rPr>
          <w:b/>
          <w:sz w:val="28"/>
          <w:szCs w:val="28"/>
        </w:rPr>
      </w:pPr>
      <w:r w:rsidRPr="00841561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директор</w:t>
      </w:r>
      <w:r w:rsidRPr="00841561">
        <w:rPr>
          <w:sz w:val="28"/>
          <w:szCs w:val="28"/>
        </w:rPr>
        <w:t xml:space="preserve">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»;</w:t>
      </w:r>
    </w:p>
    <w:p w:rsidR="004F7605" w:rsidRPr="00841561" w:rsidRDefault="004F7605" w:rsidP="004F7605">
      <w:pPr>
        <w:pStyle w:val="a5"/>
        <w:ind w:left="0"/>
        <w:jc w:val="both"/>
        <w:rPr>
          <w:b/>
          <w:sz w:val="28"/>
          <w:szCs w:val="28"/>
        </w:rPr>
      </w:pPr>
      <w:r w:rsidRPr="00841561">
        <w:rPr>
          <w:b/>
          <w:sz w:val="28"/>
          <w:szCs w:val="28"/>
        </w:rPr>
        <w:t>-</w:t>
      </w:r>
      <w:r w:rsidRPr="00841561">
        <w:rPr>
          <w:sz w:val="28"/>
          <w:szCs w:val="28"/>
        </w:rPr>
        <w:t xml:space="preserve"> иные органы и организации, на которые, в соответствии с законами и иными правовыми актами Российской Федерации, возложена проверка деятельности учреждения.</w:t>
      </w:r>
    </w:p>
    <w:p w:rsidR="004F7605" w:rsidRPr="00841561" w:rsidRDefault="004F7605" w:rsidP="004F7605">
      <w:pPr>
        <w:pStyle w:val="a5"/>
        <w:numPr>
          <w:ilvl w:val="0"/>
          <w:numId w:val="4"/>
        </w:numPr>
        <w:spacing w:line="259" w:lineRule="auto"/>
        <w:ind w:left="0" w:firstLine="0"/>
        <w:jc w:val="center"/>
        <w:rPr>
          <w:b/>
          <w:sz w:val="28"/>
          <w:szCs w:val="28"/>
        </w:rPr>
      </w:pPr>
      <w:r w:rsidRPr="00841561">
        <w:rPr>
          <w:b/>
          <w:sz w:val="28"/>
          <w:szCs w:val="28"/>
        </w:rPr>
        <w:t>ПОРЯДОК РАСПРЕДЕЛЕНИЯ И ИСПОЛЬЗОВАНИЯ ДЕНЕЖНЫХ СРЕДСТВ, ПОЛУЧЕННЫХ ЗА ПРЕДОСТАВЛЕНИЕ ПЛАТНЫХ УСЛУГ</w:t>
      </w:r>
    </w:p>
    <w:p w:rsidR="004F7605" w:rsidRPr="00841561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b/>
          <w:sz w:val="28"/>
          <w:szCs w:val="28"/>
        </w:rPr>
      </w:pPr>
      <w:r w:rsidRPr="00841561">
        <w:rPr>
          <w:sz w:val="28"/>
          <w:szCs w:val="28"/>
        </w:rPr>
        <w:t xml:space="preserve">Денежные средства, поступающие за предоставление платных услуг, зачисляются на лицевой счет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».</w:t>
      </w:r>
    </w:p>
    <w:p w:rsidR="004F7605" w:rsidRPr="00841561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b/>
          <w:sz w:val="28"/>
          <w:szCs w:val="28"/>
        </w:rPr>
      </w:pPr>
      <w:r w:rsidRPr="00841561">
        <w:rPr>
          <w:sz w:val="28"/>
          <w:szCs w:val="28"/>
        </w:rPr>
        <w:t>Расходование средств от предоставления платных услуг предоставляемых сверх муниципального задания, осуществляется после соответствующего налогообложения в соответствии с действующим законодательством РФ, на основании настоящего Положения в соответствии с установленными приоритетами в следующей очередности:</w:t>
      </w:r>
    </w:p>
    <w:p w:rsidR="004F7605" w:rsidRPr="00841561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84156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841561">
        <w:rPr>
          <w:sz w:val="28"/>
          <w:szCs w:val="28"/>
        </w:rPr>
        <w:t>материальное стимулирование работников МФЦ;</w:t>
      </w:r>
    </w:p>
    <w:p w:rsidR="004F7605" w:rsidRPr="00841561" w:rsidRDefault="004F7605" w:rsidP="004F7605">
      <w:pPr>
        <w:pStyle w:val="a5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развитие МФЦ (материально-</w:t>
      </w:r>
      <w:r w:rsidRPr="00841561">
        <w:rPr>
          <w:sz w:val="28"/>
          <w:szCs w:val="28"/>
        </w:rPr>
        <w:t>техническое обеспечение, приобретение расходных материалов, предметов хозяйственного назначения, запасных частей, ремонт и содержание за</w:t>
      </w:r>
      <w:r>
        <w:rPr>
          <w:sz w:val="28"/>
          <w:szCs w:val="28"/>
        </w:rPr>
        <w:t>крепленного имущества и другие)</w:t>
      </w:r>
      <w:r w:rsidRPr="00841561">
        <w:rPr>
          <w:sz w:val="28"/>
          <w:szCs w:val="28"/>
        </w:rPr>
        <w:t>.</w:t>
      </w:r>
    </w:p>
    <w:p w:rsidR="004F7605" w:rsidRPr="00841561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b/>
          <w:sz w:val="28"/>
          <w:szCs w:val="28"/>
        </w:rPr>
      </w:pPr>
      <w:r w:rsidRPr="00841561">
        <w:rPr>
          <w:sz w:val="28"/>
          <w:szCs w:val="28"/>
        </w:rPr>
        <w:t>Доходы от приносящей доход деятельности могут распределяться следующим образом:</w:t>
      </w:r>
    </w:p>
    <w:p w:rsidR="004F7605" w:rsidRPr="00841561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841561">
        <w:rPr>
          <w:sz w:val="28"/>
          <w:szCs w:val="28"/>
        </w:rPr>
        <w:t xml:space="preserve">- </w:t>
      </w:r>
      <w:r>
        <w:rPr>
          <w:sz w:val="28"/>
          <w:szCs w:val="28"/>
        </w:rPr>
        <w:t>50</w:t>
      </w:r>
      <w:r w:rsidRPr="00841561">
        <w:rPr>
          <w:sz w:val="28"/>
          <w:szCs w:val="28"/>
        </w:rPr>
        <w:t>%- на развитие материально-технической ба</w:t>
      </w:r>
      <w:r>
        <w:rPr>
          <w:sz w:val="28"/>
          <w:szCs w:val="28"/>
        </w:rPr>
        <w:t xml:space="preserve">зы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района»</w:t>
      </w:r>
      <w:r w:rsidRPr="00841561">
        <w:rPr>
          <w:sz w:val="28"/>
          <w:szCs w:val="28"/>
        </w:rPr>
        <w:t>;</w:t>
      </w:r>
    </w:p>
    <w:p w:rsidR="004F7605" w:rsidRPr="00841561" w:rsidRDefault="004F7605" w:rsidP="004F7605">
      <w:pPr>
        <w:pStyle w:val="a5"/>
        <w:ind w:left="0"/>
        <w:jc w:val="both"/>
        <w:rPr>
          <w:b/>
          <w:sz w:val="28"/>
          <w:szCs w:val="28"/>
        </w:rPr>
      </w:pPr>
      <w:r w:rsidRPr="00841561">
        <w:rPr>
          <w:sz w:val="28"/>
          <w:szCs w:val="28"/>
        </w:rPr>
        <w:t xml:space="preserve">- </w:t>
      </w:r>
      <w:r>
        <w:rPr>
          <w:sz w:val="28"/>
          <w:szCs w:val="28"/>
        </w:rPr>
        <w:t>50</w:t>
      </w:r>
      <w:r w:rsidRPr="00841561">
        <w:rPr>
          <w:sz w:val="28"/>
          <w:szCs w:val="28"/>
        </w:rPr>
        <w:t>% - на оплату труда, включая начисления на заработную плату, выплаты стимулирующего характера, материальную помощь и др.</w:t>
      </w:r>
    </w:p>
    <w:p w:rsidR="004F7605" w:rsidRPr="00841561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b/>
          <w:sz w:val="28"/>
          <w:szCs w:val="28"/>
        </w:rPr>
      </w:pPr>
      <w:r w:rsidRPr="00841561">
        <w:rPr>
          <w:sz w:val="28"/>
          <w:szCs w:val="28"/>
        </w:rPr>
        <w:t xml:space="preserve">Если в процессе исполнения плана финансово-хозяйственной деятельности увеличивается или уменьшается доходная, или расходная его часть, в этом случае в план финансово-хозяйственной деятельности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 по мере необходимости вносятся изменения в соответствии с установленным порядком.</w:t>
      </w:r>
    </w:p>
    <w:p w:rsidR="004F7605" w:rsidRPr="00841561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b/>
          <w:sz w:val="28"/>
          <w:szCs w:val="28"/>
        </w:rPr>
      </w:pPr>
      <w:r w:rsidRPr="00841561">
        <w:rPr>
          <w:sz w:val="28"/>
          <w:szCs w:val="28"/>
        </w:rPr>
        <w:t>Неиспользуемые средства от платных услуг не подлежат изъятию в бюджет и расходуются в последующие года с правом перераспределения.</w:t>
      </w:r>
    </w:p>
    <w:p w:rsidR="004F7605" w:rsidRPr="00D66576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rPr>
          <w:b/>
          <w:sz w:val="28"/>
          <w:szCs w:val="28"/>
        </w:rPr>
      </w:pPr>
      <w:r w:rsidRPr="00D66576">
        <w:rPr>
          <w:sz w:val="28"/>
          <w:szCs w:val="28"/>
        </w:rPr>
        <w:t xml:space="preserve">Контроль за целевым использованием денежных средств, полученных за предоставление платных услуг, возлагается на директора МБУ «МФЦ </w:t>
      </w:r>
      <w:proofErr w:type="spellStart"/>
      <w:r w:rsidRPr="00D66576">
        <w:rPr>
          <w:sz w:val="28"/>
          <w:szCs w:val="28"/>
        </w:rPr>
        <w:t>Клетнянского</w:t>
      </w:r>
      <w:proofErr w:type="spellEnd"/>
      <w:r w:rsidRPr="00D66576">
        <w:rPr>
          <w:sz w:val="28"/>
          <w:szCs w:val="28"/>
        </w:rPr>
        <w:t xml:space="preserve"> района».</w:t>
      </w:r>
    </w:p>
    <w:p w:rsidR="004F7605" w:rsidRPr="00841561" w:rsidRDefault="004F7605" w:rsidP="004F7605">
      <w:pPr>
        <w:pStyle w:val="a5"/>
        <w:numPr>
          <w:ilvl w:val="0"/>
          <w:numId w:val="4"/>
        </w:numPr>
        <w:spacing w:line="259" w:lineRule="auto"/>
        <w:ind w:left="0" w:firstLine="0"/>
        <w:jc w:val="center"/>
        <w:rPr>
          <w:b/>
          <w:sz w:val="28"/>
          <w:szCs w:val="28"/>
        </w:rPr>
      </w:pPr>
      <w:r w:rsidRPr="00841561">
        <w:rPr>
          <w:b/>
          <w:sz w:val="28"/>
          <w:szCs w:val="28"/>
        </w:rPr>
        <w:t>ПРАВА И ОБЯЗАННОСТИ ПОТРЕБИТЕЛЯ ПЛАТНЫХ УСЛУГ</w:t>
      </w:r>
    </w:p>
    <w:p w:rsidR="004F7605" w:rsidRPr="00841561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b/>
          <w:sz w:val="28"/>
          <w:szCs w:val="28"/>
        </w:rPr>
      </w:pPr>
      <w:r w:rsidRPr="00841561">
        <w:rPr>
          <w:sz w:val="28"/>
          <w:szCs w:val="28"/>
        </w:rPr>
        <w:t>Потребители платных услуг имеют право:</w:t>
      </w:r>
    </w:p>
    <w:p w:rsidR="004F7605" w:rsidRPr="00841561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841561">
        <w:rPr>
          <w:sz w:val="28"/>
          <w:szCs w:val="28"/>
        </w:rPr>
        <w:t>- получать необходимую информацию о конкретной платной услуге;</w:t>
      </w:r>
    </w:p>
    <w:p w:rsidR="004F7605" w:rsidRPr="00841561" w:rsidRDefault="004F7605" w:rsidP="004F7605">
      <w:pPr>
        <w:pStyle w:val="a5"/>
        <w:ind w:left="0"/>
        <w:jc w:val="both"/>
        <w:rPr>
          <w:b/>
          <w:sz w:val="28"/>
          <w:szCs w:val="28"/>
        </w:rPr>
      </w:pPr>
      <w:r w:rsidRPr="00841561">
        <w:rPr>
          <w:sz w:val="28"/>
          <w:szCs w:val="28"/>
        </w:rPr>
        <w:t xml:space="preserve">- ознакомиться с Положением о предоставлении платных услуг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 xml:space="preserve">» и бланками договоров на предоставление платных услуг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».</w:t>
      </w:r>
    </w:p>
    <w:p w:rsidR="004F7605" w:rsidRPr="00841561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b/>
          <w:sz w:val="28"/>
          <w:szCs w:val="28"/>
        </w:rPr>
      </w:pPr>
      <w:r w:rsidRPr="00841561">
        <w:rPr>
          <w:sz w:val="28"/>
          <w:szCs w:val="28"/>
        </w:rPr>
        <w:t>Потребители платных услуг обязаны:</w:t>
      </w:r>
    </w:p>
    <w:p w:rsidR="004F7605" w:rsidRPr="00841561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841561">
        <w:rPr>
          <w:sz w:val="28"/>
          <w:szCs w:val="28"/>
        </w:rPr>
        <w:t>- выполнять условия договора, заключенного на предоставление платных услуг;</w:t>
      </w:r>
    </w:p>
    <w:p w:rsidR="004F7605" w:rsidRPr="00841561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841561">
        <w:rPr>
          <w:sz w:val="28"/>
          <w:szCs w:val="28"/>
        </w:rPr>
        <w:t xml:space="preserve">- оплачивать платные услуги в сроки, установленные договором на предоставление платных услуг, путем перечисления денежных средств на счет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 в установленном законодательством Российской Федерации порядке.</w:t>
      </w:r>
    </w:p>
    <w:p w:rsidR="004F7605" w:rsidRPr="00841561" w:rsidRDefault="004F7605" w:rsidP="004F7605">
      <w:pPr>
        <w:pStyle w:val="a5"/>
        <w:numPr>
          <w:ilvl w:val="0"/>
          <w:numId w:val="4"/>
        </w:numPr>
        <w:spacing w:line="259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ПРАВА И ОБЯЗАННОСТИ </w:t>
      </w:r>
      <w:r w:rsidRPr="00841561">
        <w:rPr>
          <w:b/>
          <w:sz w:val="28"/>
          <w:szCs w:val="28"/>
        </w:rPr>
        <w:t>МБУ «МФЦ</w:t>
      </w:r>
      <w:r w:rsidRPr="0084156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КЛЕТНЯНСКОГО РАЙОНА</w:t>
      </w:r>
      <w:r w:rsidRPr="00841561">
        <w:rPr>
          <w:b/>
          <w:sz w:val="28"/>
          <w:szCs w:val="28"/>
        </w:rPr>
        <w:t>»</w:t>
      </w:r>
    </w:p>
    <w:p w:rsidR="004F7605" w:rsidRPr="00841561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b/>
          <w:sz w:val="28"/>
          <w:szCs w:val="28"/>
        </w:rPr>
      </w:pPr>
      <w:r w:rsidRPr="00841561">
        <w:rPr>
          <w:sz w:val="28"/>
          <w:szCs w:val="28"/>
        </w:rPr>
        <w:t xml:space="preserve">Директор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 обязан:</w:t>
      </w:r>
    </w:p>
    <w:p w:rsidR="004F7605" w:rsidRPr="00841561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841561">
        <w:rPr>
          <w:b/>
          <w:sz w:val="28"/>
          <w:szCs w:val="28"/>
        </w:rPr>
        <w:t xml:space="preserve">-   </w:t>
      </w:r>
      <w:r w:rsidRPr="00841561">
        <w:rPr>
          <w:sz w:val="28"/>
          <w:szCs w:val="28"/>
        </w:rPr>
        <w:t>осуществлять контроль за предоставлением платных услуг;</w:t>
      </w:r>
    </w:p>
    <w:p w:rsidR="004F7605" w:rsidRPr="00841561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841561">
        <w:rPr>
          <w:b/>
          <w:sz w:val="28"/>
          <w:szCs w:val="28"/>
        </w:rPr>
        <w:t xml:space="preserve">- </w:t>
      </w:r>
      <w:r w:rsidRPr="00841561">
        <w:rPr>
          <w:sz w:val="28"/>
          <w:szCs w:val="28"/>
        </w:rPr>
        <w:t>обеспечить доступность информации для населения о перечне и прейскуранте цен на предоставляемые платные услуги;</w:t>
      </w:r>
    </w:p>
    <w:p w:rsidR="004F7605" w:rsidRPr="00841561" w:rsidRDefault="004F7605" w:rsidP="004F7605">
      <w:pPr>
        <w:pStyle w:val="a5"/>
        <w:ind w:left="0"/>
        <w:jc w:val="both"/>
        <w:rPr>
          <w:b/>
          <w:sz w:val="28"/>
          <w:szCs w:val="28"/>
        </w:rPr>
      </w:pPr>
      <w:r w:rsidRPr="00841561">
        <w:rPr>
          <w:b/>
          <w:sz w:val="28"/>
          <w:szCs w:val="28"/>
        </w:rPr>
        <w:t xml:space="preserve">- </w:t>
      </w:r>
      <w:r w:rsidRPr="00841561">
        <w:rPr>
          <w:sz w:val="28"/>
          <w:szCs w:val="28"/>
        </w:rPr>
        <w:t xml:space="preserve">назначить работников из числа штата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 по оказанию платных услуг.</w:t>
      </w:r>
    </w:p>
    <w:p w:rsidR="004F7605" w:rsidRPr="00835FF2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b/>
          <w:sz w:val="28"/>
          <w:szCs w:val="28"/>
        </w:rPr>
      </w:pPr>
      <w:r w:rsidRPr="00841561">
        <w:rPr>
          <w:sz w:val="28"/>
          <w:szCs w:val="28"/>
        </w:rPr>
        <w:t xml:space="preserve">Работник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», оказывающий платные услуги несет индивидуальную материальную ответственность, в установленном законодательством Российской Федерации.</w:t>
      </w:r>
    </w:p>
    <w:p w:rsidR="004F7605" w:rsidRPr="00841561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b/>
          <w:sz w:val="28"/>
          <w:szCs w:val="28"/>
        </w:rPr>
      </w:pPr>
      <w:r w:rsidRPr="00841561">
        <w:rPr>
          <w:sz w:val="28"/>
          <w:szCs w:val="28"/>
        </w:rPr>
        <w:lastRenderedPageBreak/>
        <w:t xml:space="preserve">Работник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», оказывающий платные услуги</w:t>
      </w:r>
      <w:r>
        <w:rPr>
          <w:sz w:val="28"/>
          <w:szCs w:val="28"/>
        </w:rPr>
        <w:t xml:space="preserve"> вправе отказать в предоставлении платной услуги в случае отсутствия технической возможности её предоставления. </w:t>
      </w:r>
    </w:p>
    <w:p w:rsidR="004F7605" w:rsidRPr="00841561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b/>
          <w:sz w:val="28"/>
          <w:szCs w:val="28"/>
        </w:rPr>
      </w:pPr>
      <w:r w:rsidRPr="00841561">
        <w:rPr>
          <w:sz w:val="28"/>
          <w:szCs w:val="28"/>
        </w:rPr>
        <w:t>Работник имеет право вносить предложения по улучшению качества, расширению перечня, совершенствованию порядка предоставления платных услуг.</w:t>
      </w:r>
    </w:p>
    <w:p w:rsidR="004F7605" w:rsidRPr="008C3305" w:rsidRDefault="004F7605" w:rsidP="004F7605">
      <w:pPr>
        <w:pStyle w:val="a5"/>
        <w:numPr>
          <w:ilvl w:val="0"/>
          <w:numId w:val="4"/>
        </w:numPr>
        <w:spacing w:line="259" w:lineRule="auto"/>
        <w:ind w:left="0" w:firstLine="0"/>
        <w:jc w:val="center"/>
        <w:rPr>
          <w:b/>
          <w:sz w:val="28"/>
          <w:szCs w:val="28"/>
        </w:rPr>
      </w:pPr>
      <w:bookmarkStart w:id="3" w:name="bookmark11"/>
      <w:r w:rsidRPr="008C3305">
        <w:rPr>
          <w:b/>
          <w:sz w:val="28"/>
          <w:szCs w:val="28"/>
        </w:rPr>
        <w:t xml:space="preserve">ОТВЕТСТВЕННОСТЬ МБУ «МФЦ </w:t>
      </w:r>
      <w:r>
        <w:rPr>
          <w:b/>
          <w:sz w:val="28"/>
          <w:szCs w:val="28"/>
        </w:rPr>
        <w:t>КЛЕТНЯНСКОГО РАЙОНА</w:t>
      </w:r>
      <w:r w:rsidRPr="008C3305">
        <w:rPr>
          <w:b/>
          <w:sz w:val="28"/>
          <w:szCs w:val="28"/>
        </w:rPr>
        <w:t xml:space="preserve">» </w:t>
      </w:r>
      <w:bookmarkEnd w:id="3"/>
    </w:p>
    <w:p w:rsidR="004F7605" w:rsidRPr="00841561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b/>
          <w:sz w:val="28"/>
          <w:szCs w:val="28"/>
        </w:rPr>
      </w:pPr>
      <w:r w:rsidRPr="00841561">
        <w:rPr>
          <w:sz w:val="28"/>
          <w:szCs w:val="28"/>
        </w:rPr>
        <w:t xml:space="preserve">В соответствии с действующим законодательством Российской Федерации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 несет ответственность перед потребителем за не предоставление или ненадлежащее предоставление платных услуг, включенных в перечень, несоблюдение требований, предъявляемых к оказанию платных услуг.</w:t>
      </w:r>
    </w:p>
    <w:p w:rsidR="004F7605" w:rsidRPr="00841561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b/>
          <w:sz w:val="28"/>
          <w:szCs w:val="28"/>
        </w:rPr>
      </w:pPr>
      <w:r w:rsidRPr="00841561">
        <w:rPr>
          <w:sz w:val="28"/>
          <w:szCs w:val="28"/>
        </w:rPr>
        <w:t xml:space="preserve">Должностные лица и сотрудники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», виновные в нарушении требований, несут дисциплинарную ответственность в установленном законом порядке.</w:t>
      </w:r>
    </w:p>
    <w:p w:rsidR="004F7605" w:rsidRPr="00D66576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b/>
          <w:sz w:val="28"/>
          <w:szCs w:val="28"/>
        </w:rPr>
      </w:pPr>
      <w:r w:rsidRPr="00D66576">
        <w:rPr>
          <w:sz w:val="28"/>
          <w:szCs w:val="28"/>
        </w:rPr>
        <w:t xml:space="preserve">Ответственность за организацию деятельности МБУ «МФЦ </w:t>
      </w:r>
      <w:proofErr w:type="spellStart"/>
      <w:r w:rsidRPr="00D66576">
        <w:rPr>
          <w:sz w:val="28"/>
          <w:szCs w:val="28"/>
        </w:rPr>
        <w:t>Клетнянского</w:t>
      </w:r>
      <w:proofErr w:type="spellEnd"/>
      <w:r w:rsidRPr="00D66576">
        <w:rPr>
          <w:sz w:val="28"/>
          <w:szCs w:val="28"/>
        </w:rPr>
        <w:t xml:space="preserve"> района» по оказанию платных услуг, учет доходов и расходов, полученных от платных услуг несут директор и главный бухгалтер учреждения.</w:t>
      </w:r>
    </w:p>
    <w:p w:rsidR="004F7605" w:rsidRPr="00841561" w:rsidRDefault="004F7605" w:rsidP="004F7605">
      <w:pPr>
        <w:pStyle w:val="a5"/>
        <w:numPr>
          <w:ilvl w:val="0"/>
          <w:numId w:val="4"/>
        </w:numPr>
        <w:spacing w:line="259" w:lineRule="auto"/>
        <w:ind w:left="0" w:firstLine="0"/>
        <w:jc w:val="center"/>
        <w:rPr>
          <w:rStyle w:val="30"/>
          <w:rFonts w:eastAsiaTheme="minorHAnsi"/>
          <w:bCs w:val="0"/>
          <w:sz w:val="28"/>
          <w:szCs w:val="28"/>
          <w:lang w:eastAsia="en-US"/>
        </w:rPr>
      </w:pPr>
      <w:r w:rsidRPr="00841561">
        <w:rPr>
          <w:b/>
          <w:sz w:val="28"/>
          <w:szCs w:val="28"/>
        </w:rPr>
        <w:t>ЗАКЛЮЧИТЕЛЬНЫЕ ПОЛОЖЕ</w:t>
      </w:r>
      <w:r w:rsidRPr="00841561">
        <w:rPr>
          <w:rStyle w:val="30"/>
          <w:rFonts w:eastAsiaTheme="minorHAnsi"/>
          <w:sz w:val="28"/>
          <w:szCs w:val="28"/>
        </w:rPr>
        <w:t>НИЯ</w:t>
      </w:r>
    </w:p>
    <w:p w:rsidR="004F7605" w:rsidRPr="00841561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  <w:rPr>
          <w:b/>
          <w:sz w:val="28"/>
          <w:szCs w:val="28"/>
        </w:rPr>
      </w:pPr>
      <w:r w:rsidRPr="00841561">
        <w:rPr>
          <w:sz w:val="28"/>
          <w:szCs w:val="28"/>
        </w:rPr>
        <w:t xml:space="preserve">Положение о платных услугах, предоставляемых сверх муниципального задания, порядок их предоставления, перечень и цены на услуги размещаются на информационных стендах в помещении и на официальном сайте МБУ «МФЦ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</w:t>
      </w:r>
      <w:r w:rsidRPr="00841561">
        <w:rPr>
          <w:sz w:val="28"/>
          <w:szCs w:val="28"/>
        </w:rPr>
        <w:t>».</w:t>
      </w:r>
    </w:p>
    <w:p w:rsidR="004F7605" w:rsidRPr="00033B3C" w:rsidRDefault="004F7605" w:rsidP="004F7605">
      <w:pPr>
        <w:pStyle w:val="a5"/>
        <w:numPr>
          <w:ilvl w:val="1"/>
          <w:numId w:val="4"/>
        </w:numPr>
        <w:spacing w:line="259" w:lineRule="auto"/>
        <w:ind w:left="0" w:firstLine="0"/>
        <w:jc w:val="both"/>
      </w:pPr>
      <w:r w:rsidRPr="00532C64">
        <w:rPr>
          <w:sz w:val="28"/>
          <w:szCs w:val="28"/>
        </w:rPr>
        <w:t>Во всех случаях, не предусмотренных настоящем положением, следует руководствоваться действующим законодательством Российской Федерации.</w:t>
      </w:r>
      <w:r w:rsidRPr="00532C64">
        <w:rPr>
          <w:b/>
          <w:sz w:val="28"/>
          <w:szCs w:val="28"/>
        </w:rPr>
        <w:t xml:space="preserve"> </w:t>
      </w:r>
    </w:p>
    <w:p w:rsidR="004F7605" w:rsidRDefault="004F7605" w:rsidP="004F7605">
      <w:pPr>
        <w:pStyle w:val="a5"/>
        <w:ind w:left="0"/>
        <w:jc w:val="both"/>
        <w:rPr>
          <w:b/>
          <w:sz w:val="28"/>
          <w:szCs w:val="28"/>
        </w:rPr>
      </w:pPr>
    </w:p>
    <w:p w:rsidR="004F7605" w:rsidRDefault="004F7605" w:rsidP="004F7605">
      <w:pPr>
        <w:pStyle w:val="a5"/>
        <w:ind w:left="792"/>
        <w:jc w:val="right"/>
        <w:rPr>
          <w:sz w:val="28"/>
          <w:szCs w:val="28"/>
        </w:rPr>
      </w:pPr>
    </w:p>
    <w:p w:rsidR="004F7605" w:rsidRDefault="004F7605" w:rsidP="004F7605">
      <w:pPr>
        <w:pStyle w:val="a5"/>
        <w:ind w:left="792"/>
        <w:jc w:val="right"/>
        <w:rPr>
          <w:sz w:val="28"/>
          <w:szCs w:val="28"/>
        </w:rPr>
      </w:pPr>
    </w:p>
    <w:p w:rsidR="004F7605" w:rsidRDefault="004F7605" w:rsidP="004F7605">
      <w:pPr>
        <w:pStyle w:val="a5"/>
        <w:ind w:left="792"/>
        <w:jc w:val="right"/>
      </w:pPr>
    </w:p>
    <w:p w:rsidR="004F7605" w:rsidRDefault="004F7605" w:rsidP="004F7605">
      <w:pPr>
        <w:pStyle w:val="a5"/>
        <w:ind w:left="792"/>
        <w:jc w:val="right"/>
      </w:pPr>
    </w:p>
    <w:p w:rsidR="004F7605" w:rsidRDefault="004F7605" w:rsidP="004F7605">
      <w:pPr>
        <w:pStyle w:val="a5"/>
        <w:ind w:left="792"/>
        <w:jc w:val="right"/>
      </w:pPr>
    </w:p>
    <w:p w:rsidR="004F7605" w:rsidRDefault="004F7605" w:rsidP="004F7605">
      <w:pPr>
        <w:pStyle w:val="a5"/>
        <w:ind w:left="792"/>
        <w:jc w:val="right"/>
      </w:pPr>
    </w:p>
    <w:p w:rsidR="004F7605" w:rsidRDefault="004F7605" w:rsidP="004F7605">
      <w:pPr>
        <w:pStyle w:val="a5"/>
        <w:ind w:left="792"/>
        <w:jc w:val="right"/>
      </w:pPr>
    </w:p>
    <w:p w:rsidR="004F7605" w:rsidRDefault="004F7605" w:rsidP="004F7605">
      <w:pPr>
        <w:pStyle w:val="a5"/>
        <w:ind w:left="792"/>
        <w:jc w:val="right"/>
      </w:pPr>
    </w:p>
    <w:p w:rsidR="004F7605" w:rsidRDefault="004F7605" w:rsidP="004F7605">
      <w:pPr>
        <w:pStyle w:val="a5"/>
        <w:ind w:left="792"/>
        <w:jc w:val="right"/>
      </w:pPr>
    </w:p>
    <w:p w:rsidR="0083322D" w:rsidRDefault="0083322D" w:rsidP="004F7605">
      <w:pPr>
        <w:pStyle w:val="a5"/>
        <w:ind w:left="792"/>
        <w:jc w:val="right"/>
      </w:pPr>
    </w:p>
    <w:p w:rsidR="0083322D" w:rsidRDefault="0083322D" w:rsidP="004F7605">
      <w:pPr>
        <w:pStyle w:val="a5"/>
        <w:ind w:left="792"/>
        <w:jc w:val="right"/>
      </w:pPr>
    </w:p>
    <w:p w:rsidR="0083322D" w:rsidRDefault="0083322D" w:rsidP="004F7605">
      <w:pPr>
        <w:pStyle w:val="a5"/>
        <w:ind w:left="792"/>
        <w:jc w:val="right"/>
      </w:pPr>
    </w:p>
    <w:p w:rsidR="0083322D" w:rsidRDefault="0083322D" w:rsidP="004F7605">
      <w:pPr>
        <w:pStyle w:val="a5"/>
        <w:ind w:left="792"/>
        <w:jc w:val="right"/>
      </w:pPr>
    </w:p>
    <w:p w:rsidR="0083322D" w:rsidRDefault="0083322D" w:rsidP="004F7605">
      <w:pPr>
        <w:pStyle w:val="a5"/>
        <w:ind w:left="792"/>
        <w:jc w:val="right"/>
      </w:pPr>
    </w:p>
    <w:p w:rsidR="0083322D" w:rsidRDefault="0083322D" w:rsidP="004F7605">
      <w:pPr>
        <w:pStyle w:val="a5"/>
        <w:ind w:left="792"/>
        <w:jc w:val="right"/>
      </w:pPr>
    </w:p>
    <w:p w:rsidR="0083322D" w:rsidRDefault="0083322D" w:rsidP="004F7605">
      <w:pPr>
        <w:pStyle w:val="a5"/>
        <w:ind w:left="792"/>
        <w:jc w:val="right"/>
      </w:pPr>
    </w:p>
    <w:p w:rsidR="0083322D" w:rsidRDefault="0083322D" w:rsidP="004F7605">
      <w:pPr>
        <w:pStyle w:val="a5"/>
        <w:ind w:left="792"/>
        <w:jc w:val="right"/>
      </w:pPr>
    </w:p>
    <w:p w:rsidR="004F7605" w:rsidRDefault="004F7605" w:rsidP="004F7605">
      <w:pPr>
        <w:pStyle w:val="a5"/>
        <w:ind w:left="792"/>
        <w:jc w:val="right"/>
      </w:pPr>
    </w:p>
    <w:p w:rsidR="004F7605" w:rsidRPr="00D66576" w:rsidRDefault="004F7605" w:rsidP="004F7605">
      <w:pPr>
        <w:pStyle w:val="a5"/>
        <w:ind w:left="792"/>
        <w:jc w:val="right"/>
      </w:pPr>
      <w:r w:rsidRPr="00D66576">
        <w:lastRenderedPageBreak/>
        <w:t>Приложение 1</w:t>
      </w:r>
    </w:p>
    <w:p w:rsidR="004F7605" w:rsidRPr="00D66576" w:rsidRDefault="004F7605" w:rsidP="004F7605">
      <w:pPr>
        <w:pStyle w:val="a5"/>
        <w:ind w:left="792"/>
        <w:jc w:val="right"/>
      </w:pPr>
      <w:r w:rsidRPr="00D66576">
        <w:t>к Положению о предоставлении платных услуг,</w:t>
      </w:r>
    </w:p>
    <w:p w:rsidR="004F7605" w:rsidRPr="00D66576" w:rsidRDefault="004F7605" w:rsidP="004F7605">
      <w:pPr>
        <w:pStyle w:val="a5"/>
        <w:ind w:left="792"/>
        <w:jc w:val="right"/>
      </w:pPr>
      <w:r w:rsidRPr="00D66576">
        <w:t>предоставляемых сверх муниципального задания,</w:t>
      </w:r>
    </w:p>
    <w:p w:rsidR="004F7605" w:rsidRPr="00D66576" w:rsidRDefault="004F7605" w:rsidP="004F7605">
      <w:pPr>
        <w:pStyle w:val="a5"/>
        <w:ind w:left="792"/>
        <w:jc w:val="right"/>
      </w:pPr>
      <w:r w:rsidRPr="00D66576">
        <w:t>Муниципальным бюджетным учреждением</w:t>
      </w:r>
    </w:p>
    <w:p w:rsidR="004F7605" w:rsidRPr="00D66576" w:rsidRDefault="004F7605" w:rsidP="004F7605">
      <w:pPr>
        <w:pStyle w:val="a5"/>
        <w:ind w:left="792"/>
        <w:jc w:val="right"/>
      </w:pPr>
      <w:r w:rsidRPr="00D66576">
        <w:t xml:space="preserve">«Центр государственных и муниципальным услуг </w:t>
      </w:r>
    </w:p>
    <w:p w:rsidR="004F7605" w:rsidRPr="00D66576" w:rsidRDefault="004F7605" w:rsidP="004F7605">
      <w:pPr>
        <w:pStyle w:val="a5"/>
        <w:ind w:left="792"/>
        <w:jc w:val="right"/>
      </w:pPr>
      <w:r w:rsidRPr="00D66576">
        <w:t xml:space="preserve">«Мои документы» </w:t>
      </w:r>
      <w:proofErr w:type="spellStart"/>
      <w:r w:rsidRPr="00D66576">
        <w:t>Клетнянского</w:t>
      </w:r>
      <w:proofErr w:type="spellEnd"/>
      <w:r w:rsidRPr="00D66576">
        <w:t xml:space="preserve"> района Брянской области»</w:t>
      </w:r>
    </w:p>
    <w:p w:rsidR="004F7605" w:rsidRPr="00FD799E" w:rsidRDefault="004F7605" w:rsidP="004F7605">
      <w:pPr>
        <w:pStyle w:val="a5"/>
        <w:ind w:left="792"/>
        <w:jc w:val="right"/>
        <w:rPr>
          <w:b/>
        </w:rPr>
      </w:pPr>
    </w:p>
    <w:p w:rsidR="004F7605" w:rsidRDefault="004F7605" w:rsidP="004F7605">
      <w:pPr>
        <w:pStyle w:val="a5"/>
        <w:ind w:left="792"/>
        <w:jc w:val="center"/>
        <w:rPr>
          <w:b/>
          <w:sz w:val="28"/>
          <w:szCs w:val="28"/>
        </w:rPr>
      </w:pPr>
      <w:r w:rsidRPr="00FD799E">
        <w:rPr>
          <w:b/>
          <w:sz w:val="28"/>
          <w:szCs w:val="28"/>
        </w:rPr>
        <w:t xml:space="preserve">ПОРЯДОК РАСЧЕТА СТОИМОСТИ ПЛАТНЫХ УСЛУГ, </w:t>
      </w:r>
      <w:r>
        <w:rPr>
          <w:b/>
          <w:sz w:val="28"/>
          <w:szCs w:val="28"/>
        </w:rPr>
        <w:t>ПРЕДОСТАВЛЯЕМЫХ</w:t>
      </w:r>
      <w:r w:rsidRPr="00FD799E">
        <w:rPr>
          <w:b/>
          <w:sz w:val="28"/>
          <w:szCs w:val="28"/>
        </w:rPr>
        <w:t xml:space="preserve"> </w:t>
      </w:r>
      <w:r w:rsidRPr="00E12D62">
        <w:rPr>
          <w:b/>
          <w:sz w:val="28"/>
          <w:szCs w:val="28"/>
        </w:rPr>
        <w:t>СВЕРХМУНИЦИПАЛЬНОГО ЗАД</w:t>
      </w:r>
      <w:r w:rsidRPr="00E12D62">
        <w:rPr>
          <w:rStyle w:val="40"/>
          <w:rFonts w:eastAsiaTheme="minorHAnsi"/>
          <w:sz w:val="28"/>
          <w:szCs w:val="28"/>
        </w:rPr>
        <w:t>АНИЯ</w:t>
      </w:r>
      <w:r w:rsidRPr="00FD79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МУНИЦИПАЛЬНЫМ </w:t>
      </w:r>
      <w:r w:rsidRPr="00FD799E">
        <w:rPr>
          <w:b/>
          <w:sz w:val="28"/>
          <w:szCs w:val="28"/>
        </w:rPr>
        <w:t xml:space="preserve">БЮДЖЕТНЫМ УЧРЕЖДЕНИЕМ </w:t>
      </w:r>
    </w:p>
    <w:p w:rsidR="004F7605" w:rsidRPr="00FD799E" w:rsidRDefault="004F7605" w:rsidP="004F7605">
      <w:pPr>
        <w:pStyle w:val="a5"/>
        <w:ind w:left="792"/>
        <w:jc w:val="center"/>
        <w:rPr>
          <w:b/>
          <w:sz w:val="28"/>
          <w:szCs w:val="28"/>
        </w:rPr>
      </w:pPr>
      <w:r w:rsidRPr="00FD799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ЦЕНТР ГОСУДАРСТВЕННЫХ И МУНИЦИПАЛЬНЫХ УСЛУГ «МОИ ДОКУМЕНТЫ» КЛЕТНЯНСКОГО РАЙОНА БРЯНСКОЙ ОБЛАСТИ</w:t>
      </w:r>
      <w:r w:rsidRPr="00FD799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4F7605" w:rsidRPr="00FD799E" w:rsidRDefault="004F7605" w:rsidP="004F7605">
      <w:pPr>
        <w:pStyle w:val="a5"/>
        <w:ind w:left="792"/>
        <w:jc w:val="center"/>
        <w:rPr>
          <w:b/>
          <w:sz w:val="28"/>
          <w:szCs w:val="28"/>
        </w:rPr>
      </w:pPr>
    </w:p>
    <w:p w:rsidR="004F7605" w:rsidRPr="00FD799E" w:rsidRDefault="004F7605" w:rsidP="004F7605">
      <w:pPr>
        <w:pStyle w:val="a5"/>
        <w:numPr>
          <w:ilvl w:val="0"/>
          <w:numId w:val="5"/>
        </w:numPr>
        <w:spacing w:line="259" w:lineRule="auto"/>
        <w:ind w:left="0"/>
        <w:jc w:val="center"/>
        <w:rPr>
          <w:b/>
        </w:rPr>
      </w:pPr>
      <w:r w:rsidRPr="00FD799E">
        <w:rPr>
          <w:b/>
          <w:sz w:val="28"/>
          <w:szCs w:val="28"/>
        </w:rPr>
        <w:t>Общие положения</w:t>
      </w:r>
    </w:p>
    <w:p w:rsidR="004F7605" w:rsidRPr="003C7AAC" w:rsidRDefault="004F7605" w:rsidP="004F7605">
      <w:pPr>
        <w:pStyle w:val="a5"/>
        <w:numPr>
          <w:ilvl w:val="1"/>
          <w:numId w:val="5"/>
        </w:numPr>
        <w:spacing w:line="259" w:lineRule="auto"/>
        <w:ind w:left="0"/>
        <w:jc w:val="both"/>
        <w:rPr>
          <w:b/>
          <w:sz w:val="28"/>
          <w:szCs w:val="28"/>
        </w:rPr>
      </w:pPr>
      <w:r w:rsidRPr="003C7AAC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расчета </w:t>
      </w:r>
      <w:r w:rsidRPr="003C7AAC">
        <w:rPr>
          <w:sz w:val="28"/>
          <w:szCs w:val="28"/>
        </w:rPr>
        <w:t>стои</w:t>
      </w:r>
      <w:r>
        <w:rPr>
          <w:sz w:val="28"/>
          <w:szCs w:val="28"/>
        </w:rPr>
        <w:t>мости платных услуг, предоставляемых</w:t>
      </w:r>
      <w:r w:rsidRPr="003C7AAC">
        <w:rPr>
          <w:sz w:val="28"/>
          <w:szCs w:val="28"/>
        </w:rPr>
        <w:t xml:space="preserve"> сверх установленного муниципального задания разработан в целях установления единого подхода к формированию платы для физических и юридических лиц за услуги, </w:t>
      </w:r>
      <w:r>
        <w:rPr>
          <w:sz w:val="28"/>
          <w:szCs w:val="28"/>
        </w:rPr>
        <w:t>предоставляемые</w:t>
      </w:r>
      <w:r w:rsidRPr="003C7AAC">
        <w:rPr>
          <w:sz w:val="28"/>
          <w:szCs w:val="28"/>
        </w:rPr>
        <w:t xml:space="preserve"> сверх установленного муниципального</w:t>
      </w:r>
      <w:r>
        <w:rPr>
          <w:sz w:val="28"/>
          <w:szCs w:val="28"/>
        </w:rPr>
        <w:t xml:space="preserve"> задания (далее - платные услуги</w:t>
      </w:r>
      <w:r w:rsidRPr="003C7AAC">
        <w:rPr>
          <w:sz w:val="28"/>
          <w:szCs w:val="28"/>
        </w:rPr>
        <w:t>) Муниципальным бюджетным учреждением «</w:t>
      </w:r>
      <w:r>
        <w:rPr>
          <w:sz w:val="28"/>
          <w:szCs w:val="28"/>
        </w:rPr>
        <w:t xml:space="preserve">Центр государственных и муниципальных услуг «Мои документы»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Брянской области</w:t>
      </w:r>
      <w:r w:rsidRPr="003C7AAC">
        <w:rPr>
          <w:sz w:val="28"/>
          <w:szCs w:val="28"/>
        </w:rPr>
        <w:t>» (далее - Учреждение).</w:t>
      </w:r>
    </w:p>
    <w:p w:rsidR="004F7605" w:rsidRPr="003C7AAC" w:rsidRDefault="004F7605" w:rsidP="004F7605">
      <w:pPr>
        <w:pStyle w:val="a5"/>
        <w:numPr>
          <w:ilvl w:val="1"/>
          <w:numId w:val="5"/>
        </w:numPr>
        <w:spacing w:line="259" w:lineRule="auto"/>
        <w:ind w:left="0"/>
        <w:jc w:val="both"/>
        <w:rPr>
          <w:b/>
          <w:sz w:val="28"/>
          <w:szCs w:val="28"/>
        </w:rPr>
      </w:pPr>
      <w:r w:rsidRPr="003C7AAC">
        <w:rPr>
          <w:sz w:val="28"/>
          <w:szCs w:val="28"/>
        </w:rPr>
        <w:t>Порядок распространяется на</w:t>
      </w:r>
      <w:r>
        <w:rPr>
          <w:sz w:val="28"/>
          <w:szCs w:val="28"/>
        </w:rPr>
        <w:t xml:space="preserve"> Учреждение, в отношении которого</w:t>
      </w:r>
      <w:r w:rsidRPr="003C7AAC"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Клетнянского</w:t>
      </w:r>
      <w:proofErr w:type="spellEnd"/>
      <w:r w:rsidRPr="003C7AAC">
        <w:rPr>
          <w:sz w:val="28"/>
          <w:szCs w:val="28"/>
        </w:rPr>
        <w:t xml:space="preserve"> района осуществляет функции и полномочия учредителя.</w:t>
      </w:r>
    </w:p>
    <w:p w:rsidR="004F7605" w:rsidRPr="003C7AAC" w:rsidRDefault="004F7605" w:rsidP="004F7605">
      <w:pPr>
        <w:pStyle w:val="a5"/>
        <w:numPr>
          <w:ilvl w:val="1"/>
          <w:numId w:val="5"/>
        </w:numPr>
        <w:spacing w:line="259" w:lineRule="auto"/>
        <w:ind w:left="0"/>
        <w:jc w:val="both"/>
        <w:rPr>
          <w:b/>
          <w:sz w:val="28"/>
          <w:szCs w:val="28"/>
        </w:rPr>
      </w:pPr>
      <w:r w:rsidRPr="003C7AAC">
        <w:rPr>
          <w:sz w:val="28"/>
          <w:szCs w:val="28"/>
        </w:rPr>
        <w:t>Учреждение своевременно и в доступном месте предоставляет гражданам и юридическим лицам необходимую и достоверную информацию о перечне платных услуг и их стоимости.</w:t>
      </w:r>
    </w:p>
    <w:p w:rsidR="004F7605" w:rsidRPr="003C7AAC" w:rsidRDefault="004F7605" w:rsidP="004F7605">
      <w:pPr>
        <w:pStyle w:val="a5"/>
        <w:numPr>
          <w:ilvl w:val="0"/>
          <w:numId w:val="5"/>
        </w:numPr>
        <w:spacing w:line="259" w:lineRule="auto"/>
        <w:ind w:left="0"/>
        <w:jc w:val="center"/>
        <w:rPr>
          <w:b/>
          <w:sz w:val="28"/>
          <w:szCs w:val="28"/>
        </w:rPr>
      </w:pPr>
      <w:r w:rsidRPr="003C7AAC">
        <w:rPr>
          <w:b/>
          <w:sz w:val="28"/>
          <w:szCs w:val="28"/>
        </w:rPr>
        <w:t>Определение размера платы</w:t>
      </w:r>
    </w:p>
    <w:p w:rsidR="004F7605" w:rsidRPr="003C7AAC" w:rsidRDefault="004F7605" w:rsidP="004F7605">
      <w:pPr>
        <w:pStyle w:val="a5"/>
        <w:numPr>
          <w:ilvl w:val="1"/>
          <w:numId w:val="5"/>
        </w:numPr>
        <w:spacing w:line="259" w:lineRule="auto"/>
        <w:ind w:left="0"/>
        <w:jc w:val="both"/>
        <w:rPr>
          <w:b/>
          <w:sz w:val="28"/>
          <w:szCs w:val="28"/>
        </w:rPr>
      </w:pPr>
      <w:r w:rsidRPr="003C7AAC">
        <w:rPr>
          <w:sz w:val="28"/>
          <w:szCs w:val="28"/>
        </w:rPr>
        <w:t xml:space="preserve">Размер платы формируется на основе себестоимости </w:t>
      </w:r>
      <w:r>
        <w:rPr>
          <w:sz w:val="28"/>
          <w:szCs w:val="28"/>
        </w:rPr>
        <w:t>предоставления</w:t>
      </w:r>
      <w:r w:rsidRPr="003C7AAC">
        <w:rPr>
          <w:sz w:val="28"/>
          <w:szCs w:val="28"/>
        </w:rPr>
        <w:t xml:space="preserve"> платной услуги с учетом спроса на платную услугу и требований к качеству платной услуги в соответствии с показателями муниципального задания. При этом размер платы должен покрывать затраты учреждения на </w:t>
      </w:r>
      <w:r>
        <w:rPr>
          <w:sz w:val="28"/>
          <w:szCs w:val="28"/>
        </w:rPr>
        <w:t>предоставление</w:t>
      </w:r>
      <w:r w:rsidRPr="003C7AAC">
        <w:rPr>
          <w:sz w:val="28"/>
          <w:szCs w:val="28"/>
        </w:rPr>
        <w:t xml:space="preserve"> данных услуг.</w:t>
      </w:r>
    </w:p>
    <w:p w:rsidR="004F7605" w:rsidRPr="003C7AAC" w:rsidRDefault="004F7605" w:rsidP="004F7605">
      <w:pPr>
        <w:pStyle w:val="a5"/>
        <w:numPr>
          <w:ilvl w:val="1"/>
          <w:numId w:val="5"/>
        </w:numPr>
        <w:spacing w:line="259" w:lineRule="auto"/>
        <w:ind w:left="0"/>
        <w:jc w:val="both"/>
        <w:rPr>
          <w:b/>
          <w:sz w:val="28"/>
          <w:szCs w:val="28"/>
        </w:rPr>
      </w:pPr>
      <w:r w:rsidRPr="003C7AAC">
        <w:rPr>
          <w:sz w:val="28"/>
          <w:szCs w:val="28"/>
        </w:rPr>
        <w:t>Размер платы определяется на основе расчета экономически обоснованных затрат материальных и трудовых ресурсов (далее - затраты).</w:t>
      </w:r>
    </w:p>
    <w:p w:rsidR="004F7605" w:rsidRPr="00D66576" w:rsidRDefault="004F7605" w:rsidP="004F7605">
      <w:pPr>
        <w:pStyle w:val="a5"/>
        <w:numPr>
          <w:ilvl w:val="1"/>
          <w:numId w:val="5"/>
        </w:numPr>
        <w:spacing w:line="259" w:lineRule="auto"/>
        <w:ind w:left="0"/>
        <w:jc w:val="both"/>
        <w:rPr>
          <w:b/>
          <w:sz w:val="28"/>
          <w:szCs w:val="28"/>
        </w:rPr>
      </w:pPr>
      <w:r w:rsidRPr="00D66576">
        <w:rPr>
          <w:sz w:val="28"/>
          <w:szCs w:val="28"/>
        </w:rPr>
        <w:t>На отдельные платные услуги, предоставление которых носит разовый (нестандартный) характер, плата может определяться на основе стоимости нормо-часа, норм времени, разовой калькуляции затрат или исходя из их рыночной стоимости.</w:t>
      </w:r>
    </w:p>
    <w:p w:rsidR="004F7605" w:rsidRDefault="004F7605" w:rsidP="004F7605">
      <w:pPr>
        <w:pStyle w:val="a5"/>
        <w:numPr>
          <w:ilvl w:val="0"/>
          <w:numId w:val="5"/>
        </w:numPr>
        <w:spacing w:line="259" w:lineRule="auto"/>
        <w:ind w:left="0"/>
        <w:jc w:val="center"/>
        <w:rPr>
          <w:b/>
          <w:sz w:val="28"/>
          <w:szCs w:val="28"/>
        </w:rPr>
      </w:pPr>
      <w:r w:rsidRPr="003C7AAC">
        <w:rPr>
          <w:b/>
          <w:sz w:val="28"/>
          <w:szCs w:val="28"/>
        </w:rPr>
        <w:t>Определение экономически обоснованных затрат за платные услуги</w:t>
      </w:r>
    </w:p>
    <w:p w:rsidR="004F7605" w:rsidRPr="003C7AAC" w:rsidRDefault="004F7605" w:rsidP="004F7605">
      <w:pPr>
        <w:pStyle w:val="a5"/>
        <w:numPr>
          <w:ilvl w:val="1"/>
          <w:numId w:val="5"/>
        </w:numPr>
        <w:spacing w:line="259" w:lineRule="auto"/>
        <w:ind w:left="0"/>
        <w:jc w:val="both"/>
        <w:rPr>
          <w:b/>
          <w:sz w:val="28"/>
          <w:szCs w:val="28"/>
        </w:rPr>
      </w:pPr>
      <w:r w:rsidRPr="003C7AAC">
        <w:rPr>
          <w:sz w:val="28"/>
          <w:szCs w:val="28"/>
        </w:rPr>
        <w:lastRenderedPageBreak/>
        <w:t xml:space="preserve">Затраты учреждения делятся на затраты, непосредственно связанные с </w:t>
      </w:r>
      <w:r>
        <w:rPr>
          <w:sz w:val="28"/>
          <w:szCs w:val="28"/>
        </w:rPr>
        <w:t>предоставление</w:t>
      </w:r>
      <w:r w:rsidRPr="003C7AAC">
        <w:rPr>
          <w:sz w:val="28"/>
          <w:szCs w:val="28"/>
        </w:rPr>
        <w:t xml:space="preserve">м платной услуги и потребляемые в процессе ее </w:t>
      </w:r>
      <w:r>
        <w:rPr>
          <w:sz w:val="28"/>
          <w:szCs w:val="28"/>
        </w:rPr>
        <w:t>предоставления</w:t>
      </w:r>
      <w:r w:rsidRPr="003C7AAC">
        <w:rPr>
          <w:sz w:val="28"/>
          <w:szCs w:val="28"/>
        </w:rPr>
        <w:t xml:space="preserve">, и затраты, необходимые для обеспечения деятельности учреждения в целом, но не потребляемые непосредственно в процессе </w:t>
      </w:r>
      <w:r>
        <w:rPr>
          <w:sz w:val="28"/>
          <w:szCs w:val="28"/>
        </w:rPr>
        <w:t>предоставления</w:t>
      </w:r>
      <w:r w:rsidRPr="003C7AAC">
        <w:rPr>
          <w:sz w:val="28"/>
          <w:szCs w:val="28"/>
        </w:rPr>
        <w:t xml:space="preserve"> платной услуги.</w:t>
      </w:r>
    </w:p>
    <w:p w:rsidR="004F7605" w:rsidRPr="003C7AAC" w:rsidRDefault="004F7605" w:rsidP="004F7605">
      <w:pPr>
        <w:pStyle w:val="a5"/>
        <w:numPr>
          <w:ilvl w:val="1"/>
          <w:numId w:val="5"/>
        </w:numPr>
        <w:spacing w:line="259" w:lineRule="auto"/>
        <w:ind w:left="0"/>
        <w:jc w:val="both"/>
        <w:rPr>
          <w:b/>
          <w:sz w:val="28"/>
          <w:szCs w:val="28"/>
        </w:rPr>
      </w:pPr>
      <w:r w:rsidRPr="003C7AAC">
        <w:rPr>
          <w:sz w:val="28"/>
          <w:szCs w:val="28"/>
        </w:rPr>
        <w:t xml:space="preserve">К затратам, непосредственно связанным с </w:t>
      </w:r>
      <w:r>
        <w:rPr>
          <w:sz w:val="28"/>
          <w:szCs w:val="28"/>
        </w:rPr>
        <w:t>предоставление</w:t>
      </w:r>
      <w:r w:rsidRPr="003C7AAC">
        <w:rPr>
          <w:sz w:val="28"/>
          <w:szCs w:val="28"/>
        </w:rPr>
        <w:t>м платной услуги относятся:</w:t>
      </w:r>
    </w:p>
    <w:p w:rsidR="004F7605" w:rsidRPr="003C7AAC" w:rsidRDefault="004F7605" w:rsidP="004F7605">
      <w:pPr>
        <w:pStyle w:val="a5"/>
        <w:shd w:val="clear" w:color="auto" w:fill="FFFFFF" w:themeFill="background1"/>
        <w:ind w:left="0"/>
        <w:jc w:val="both"/>
        <w:rPr>
          <w:sz w:val="28"/>
          <w:szCs w:val="28"/>
        </w:rPr>
      </w:pPr>
      <w:r w:rsidRPr="003C7AAC">
        <w:rPr>
          <w:sz w:val="28"/>
          <w:szCs w:val="28"/>
        </w:rPr>
        <w:t xml:space="preserve">- затраты на основной персонал, непосредственно участвующий в процессе </w:t>
      </w:r>
      <w:r>
        <w:rPr>
          <w:sz w:val="28"/>
          <w:szCs w:val="28"/>
        </w:rPr>
        <w:t>предоставления</w:t>
      </w:r>
      <w:r w:rsidRPr="003C7AAC">
        <w:rPr>
          <w:sz w:val="28"/>
          <w:szCs w:val="28"/>
        </w:rPr>
        <w:t xml:space="preserve"> платной услуги, указанные в</w:t>
      </w:r>
      <w:hyperlink w:anchor="bookmark15" w:tooltip="Current Document">
        <w:r w:rsidRPr="00905964">
          <w:rPr>
            <w:sz w:val="28"/>
            <w:szCs w:val="28"/>
          </w:rPr>
          <w:t xml:space="preserve"> </w:t>
        </w:r>
        <w:r w:rsidRPr="00905964">
          <w:rPr>
            <w:rFonts w:eastAsiaTheme="minorHAnsi"/>
            <w:sz w:val="28"/>
            <w:szCs w:val="28"/>
          </w:rPr>
          <w:t>пункте 3.7</w:t>
        </w:r>
        <w:r w:rsidRPr="00905964">
          <w:rPr>
            <w:rStyle w:val="31"/>
            <w:rFonts w:eastAsiaTheme="minorHAnsi"/>
            <w:sz w:val="28"/>
            <w:szCs w:val="28"/>
          </w:rPr>
          <w:t xml:space="preserve"> </w:t>
        </w:r>
      </w:hyperlink>
      <w:r w:rsidRPr="00905964">
        <w:rPr>
          <w:sz w:val="28"/>
          <w:szCs w:val="28"/>
        </w:rPr>
        <w:t>н</w:t>
      </w:r>
      <w:r w:rsidRPr="003C7AAC">
        <w:rPr>
          <w:sz w:val="28"/>
          <w:szCs w:val="28"/>
        </w:rPr>
        <w:t>астоящего Порядка;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3C7AAC">
        <w:rPr>
          <w:sz w:val="28"/>
          <w:szCs w:val="28"/>
        </w:rPr>
        <w:t xml:space="preserve">- материальные запасы, полностью потребляемые в процессе </w:t>
      </w:r>
      <w:r>
        <w:rPr>
          <w:sz w:val="28"/>
          <w:szCs w:val="28"/>
        </w:rPr>
        <w:t>предоставления</w:t>
      </w:r>
      <w:r w:rsidRPr="003C7AAC">
        <w:rPr>
          <w:sz w:val="28"/>
          <w:szCs w:val="28"/>
        </w:rPr>
        <w:t xml:space="preserve"> платной услуги;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3C7AAC">
        <w:rPr>
          <w:sz w:val="28"/>
          <w:szCs w:val="28"/>
        </w:rPr>
        <w:t xml:space="preserve">- затраты (амортизация) оборудования, используемого в процессе </w:t>
      </w:r>
      <w:r>
        <w:rPr>
          <w:sz w:val="28"/>
          <w:szCs w:val="28"/>
        </w:rPr>
        <w:t>предоставления</w:t>
      </w:r>
      <w:r w:rsidRPr="003C7AAC">
        <w:rPr>
          <w:sz w:val="28"/>
          <w:szCs w:val="28"/>
        </w:rPr>
        <w:t xml:space="preserve"> платной услуги;</w:t>
      </w:r>
    </w:p>
    <w:p w:rsidR="004F7605" w:rsidRPr="003C7AAC" w:rsidRDefault="004F7605" w:rsidP="004F7605">
      <w:pPr>
        <w:pStyle w:val="a5"/>
        <w:ind w:left="0"/>
        <w:jc w:val="both"/>
        <w:rPr>
          <w:b/>
          <w:sz w:val="28"/>
          <w:szCs w:val="28"/>
        </w:rPr>
      </w:pPr>
      <w:r w:rsidRPr="003C7AAC">
        <w:rPr>
          <w:sz w:val="28"/>
          <w:szCs w:val="28"/>
        </w:rPr>
        <w:t xml:space="preserve">- прочие расходы, отражающие специфику </w:t>
      </w:r>
      <w:r>
        <w:rPr>
          <w:sz w:val="28"/>
          <w:szCs w:val="28"/>
        </w:rPr>
        <w:t>предоставления</w:t>
      </w:r>
      <w:r w:rsidRPr="003C7AAC">
        <w:rPr>
          <w:sz w:val="28"/>
          <w:szCs w:val="28"/>
        </w:rPr>
        <w:t xml:space="preserve"> платной услуги.</w:t>
      </w:r>
    </w:p>
    <w:p w:rsidR="004F7605" w:rsidRPr="003C7AAC" w:rsidRDefault="004F7605" w:rsidP="004F7605">
      <w:pPr>
        <w:pStyle w:val="a5"/>
        <w:numPr>
          <w:ilvl w:val="1"/>
          <w:numId w:val="5"/>
        </w:numPr>
        <w:spacing w:line="259" w:lineRule="auto"/>
        <w:ind w:left="0"/>
        <w:jc w:val="both"/>
        <w:rPr>
          <w:b/>
          <w:sz w:val="28"/>
          <w:szCs w:val="28"/>
        </w:rPr>
      </w:pPr>
      <w:r w:rsidRPr="003C7AAC">
        <w:rPr>
          <w:sz w:val="28"/>
          <w:szCs w:val="28"/>
        </w:rPr>
        <w:t>К затратам, необходимым для обе</w:t>
      </w:r>
      <w:r>
        <w:rPr>
          <w:sz w:val="28"/>
          <w:szCs w:val="28"/>
        </w:rPr>
        <w:t>спечения деятельности Учреждения</w:t>
      </w:r>
      <w:r w:rsidRPr="003C7AAC">
        <w:rPr>
          <w:sz w:val="28"/>
          <w:szCs w:val="28"/>
        </w:rPr>
        <w:t xml:space="preserve"> в целом, но не потребляемым непосредственно в процессе </w:t>
      </w:r>
      <w:r>
        <w:rPr>
          <w:sz w:val="28"/>
          <w:szCs w:val="28"/>
        </w:rPr>
        <w:t>предоставления</w:t>
      </w:r>
      <w:r w:rsidRPr="003C7AAC">
        <w:rPr>
          <w:sz w:val="28"/>
          <w:szCs w:val="28"/>
        </w:rPr>
        <w:t xml:space="preserve"> платной услуги (далее - накладные затраты), относятся: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3C7AAC">
        <w:rPr>
          <w:sz w:val="28"/>
          <w:szCs w:val="28"/>
        </w:rPr>
        <w:t xml:space="preserve">- затраты на персонал учреждения, не участвующий непосредственно в процессе </w:t>
      </w:r>
      <w:r>
        <w:rPr>
          <w:sz w:val="28"/>
          <w:szCs w:val="28"/>
        </w:rPr>
        <w:t>предоставления</w:t>
      </w:r>
      <w:r w:rsidRPr="003C7AAC">
        <w:rPr>
          <w:sz w:val="28"/>
          <w:szCs w:val="28"/>
        </w:rPr>
        <w:t xml:space="preserve"> платной услуги (далее - административно-управленческий персонал);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3C7AAC">
        <w:rPr>
          <w:sz w:val="28"/>
          <w:szCs w:val="28"/>
        </w:rPr>
        <w:t>- хозяйственные расходы - приобретение материальных запасов, оплата услуг связи, транспортных услуг, коммунальных услуг, обслуживание, ремонт объектов (далее - затраты общехозяйственного назначения);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3C7AAC">
        <w:rPr>
          <w:b/>
          <w:sz w:val="28"/>
          <w:szCs w:val="28"/>
        </w:rPr>
        <w:t xml:space="preserve">- </w:t>
      </w:r>
      <w:r w:rsidRPr="003C7AAC">
        <w:rPr>
          <w:sz w:val="28"/>
          <w:szCs w:val="28"/>
        </w:rPr>
        <w:t>затраты на уплату налогов, пошлины и иные обязательные платежи;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3C7AAC">
        <w:rPr>
          <w:b/>
          <w:sz w:val="28"/>
          <w:szCs w:val="28"/>
        </w:rPr>
        <w:t xml:space="preserve">- </w:t>
      </w:r>
      <w:r w:rsidRPr="003C7AAC">
        <w:rPr>
          <w:sz w:val="28"/>
          <w:szCs w:val="28"/>
        </w:rPr>
        <w:t xml:space="preserve">затраты (амортизация) зданий, сооружений и других основных фондов, непосредственно не связанных с </w:t>
      </w:r>
      <w:r>
        <w:rPr>
          <w:sz w:val="28"/>
          <w:szCs w:val="28"/>
        </w:rPr>
        <w:t>предоставление</w:t>
      </w:r>
      <w:r w:rsidRPr="003C7AAC">
        <w:rPr>
          <w:sz w:val="28"/>
          <w:szCs w:val="28"/>
        </w:rPr>
        <w:t>м платной услуги.</w:t>
      </w:r>
    </w:p>
    <w:p w:rsidR="004F7605" w:rsidRPr="003C7AAC" w:rsidRDefault="004F7605" w:rsidP="004F7605">
      <w:pPr>
        <w:pStyle w:val="a5"/>
        <w:numPr>
          <w:ilvl w:val="1"/>
          <w:numId w:val="5"/>
        </w:numPr>
        <w:spacing w:line="259" w:lineRule="auto"/>
        <w:ind w:left="0"/>
        <w:jc w:val="both"/>
        <w:rPr>
          <w:b/>
          <w:sz w:val="28"/>
          <w:szCs w:val="28"/>
        </w:rPr>
      </w:pPr>
      <w:r w:rsidRPr="003C7AAC">
        <w:rPr>
          <w:sz w:val="28"/>
          <w:szCs w:val="28"/>
        </w:rPr>
        <w:t xml:space="preserve">Для расчета затрат на </w:t>
      </w:r>
      <w:r>
        <w:rPr>
          <w:sz w:val="28"/>
          <w:szCs w:val="28"/>
        </w:rPr>
        <w:t>предоставление</w:t>
      </w:r>
      <w:r w:rsidRPr="003C7AAC">
        <w:rPr>
          <w:sz w:val="28"/>
          <w:szCs w:val="28"/>
        </w:rPr>
        <w:t xml:space="preserve"> платной услуги может быть использован расчетно</w:t>
      </w:r>
      <w:r>
        <w:rPr>
          <w:sz w:val="28"/>
          <w:szCs w:val="28"/>
        </w:rPr>
        <w:t>-</w:t>
      </w:r>
      <w:r w:rsidRPr="003C7AAC">
        <w:rPr>
          <w:sz w:val="28"/>
          <w:szCs w:val="28"/>
        </w:rPr>
        <w:t>аналитический метод или метод прямого счета.</w:t>
      </w:r>
    </w:p>
    <w:p w:rsidR="004F7605" w:rsidRPr="00682BBC" w:rsidRDefault="004F7605" w:rsidP="004F7605">
      <w:pPr>
        <w:pStyle w:val="a5"/>
        <w:numPr>
          <w:ilvl w:val="1"/>
          <w:numId w:val="5"/>
        </w:numPr>
        <w:spacing w:line="259" w:lineRule="auto"/>
        <w:ind w:left="0"/>
        <w:jc w:val="both"/>
        <w:rPr>
          <w:b/>
          <w:sz w:val="28"/>
          <w:szCs w:val="28"/>
        </w:rPr>
      </w:pPr>
      <w:r w:rsidRPr="003C7AAC">
        <w:rPr>
          <w:sz w:val="28"/>
          <w:szCs w:val="28"/>
        </w:rPr>
        <w:t xml:space="preserve">Расчетно-аналитический метод применяется в случаях, когда в </w:t>
      </w:r>
      <w:r>
        <w:rPr>
          <w:sz w:val="28"/>
          <w:szCs w:val="28"/>
        </w:rPr>
        <w:t>предоставлении</w:t>
      </w:r>
      <w:r w:rsidRPr="003C7AAC">
        <w:rPr>
          <w:sz w:val="28"/>
          <w:szCs w:val="28"/>
        </w:rPr>
        <w:t xml:space="preserve"> платной услуги задействован в равной степени весь основной персонал учреждения и все материальные ресурсы. Данный метод позволяет рассчитать затраты на </w:t>
      </w:r>
      <w:r>
        <w:rPr>
          <w:sz w:val="28"/>
          <w:szCs w:val="28"/>
        </w:rPr>
        <w:t>предоставление</w:t>
      </w:r>
      <w:r w:rsidRPr="003C7AAC">
        <w:rPr>
          <w:sz w:val="28"/>
          <w:szCs w:val="28"/>
        </w:rPr>
        <w:t xml:space="preserve"> платной услуги на основе анализа фактических затрат учреждения в предшествующие периоды. В основе расчета затрат на </w:t>
      </w:r>
      <w:r>
        <w:rPr>
          <w:sz w:val="28"/>
          <w:szCs w:val="28"/>
        </w:rPr>
        <w:t>предоставление</w:t>
      </w:r>
      <w:r w:rsidRPr="003C7AAC">
        <w:rPr>
          <w:sz w:val="28"/>
          <w:szCs w:val="28"/>
        </w:rPr>
        <w:t xml:space="preserve"> платной услуги лежит расчет средней стоимости единицы времени и оценка количества единиц времени, необходимых для </w:t>
      </w:r>
      <w:r>
        <w:rPr>
          <w:sz w:val="28"/>
          <w:szCs w:val="28"/>
        </w:rPr>
        <w:t>предоставления</w:t>
      </w:r>
      <w:r w:rsidRPr="003C7AAC">
        <w:rPr>
          <w:sz w:val="28"/>
          <w:szCs w:val="28"/>
        </w:rPr>
        <w:t xml:space="preserve"> платной услуги.</w:t>
      </w:r>
    </w:p>
    <w:p w:rsidR="004F7605" w:rsidRPr="00682BBC" w:rsidRDefault="004F7605" w:rsidP="004F7605">
      <w:pPr>
        <w:pStyle w:val="a5"/>
        <w:ind w:left="0"/>
        <w:jc w:val="both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Зраб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Зурч</m:t>
                  </m:r>
                </m:e>
              </m:nary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Фр. вр.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×Траб, где</m:t>
          </m:r>
        </m:oMath>
      </m:oMathPara>
    </w:p>
    <w:p w:rsidR="004F7605" w:rsidRPr="003C7AAC" w:rsidRDefault="004F7605" w:rsidP="004F7605">
      <w:pPr>
        <w:pStyle w:val="a5"/>
        <w:tabs>
          <w:tab w:val="left" w:pos="8220"/>
        </w:tabs>
        <w:ind w:left="0"/>
        <w:jc w:val="both"/>
        <w:rPr>
          <w:sz w:val="28"/>
          <w:szCs w:val="28"/>
        </w:rPr>
      </w:pPr>
      <w:proofErr w:type="spellStart"/>
      <w:r w:rsidRPr="003C7AAC">
        <w:rPr>
          <w:b/>
          <w:sz w:val="28"/>
          <w:szCs w:val="28"/>
        </w:rPr>
        <w:t>Зраб</w:t>
      </w:r>
      <w:proofErr w:type="spellEnd"/>
      <w:r w:rsidRPr="003C7AAC">
        <w:rPr>
          <w:b/>
          <w:sz w:val="28"/>
          <w:szCs w:val="28"/>
        </w:rPr>
        <w:t xml:space="preserve"> - </w:t>
      </w:r>
      <w:r w:rsidRPr="003C7AAC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предоставление</w:t>
      </w:r>
      <w:r w:rsidRPr="003C7AAC">
        <w:rPr>
          <w:sz w:val="28"/>
          <w:szCs w:val="28"/>
        </w:rPr>
        <w:t xml:space="preserve"> единицы платной услуги;</w:t>
      </w:r>
      <w:r w:rsidRPr="003C7AAC">
        <w:rPr>
          <w:sz w:val="28"/>
          <w:szCs w:val="28"/>
        </w:rPr>
        <w:tab/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9B66B8">
        <w:rPr>
          <w:b/>
          <w:sz w:val="28"/>
          <w:szCs w:val="28"/>
        </w:rPr>
        <w:t>∑</w:t>
      </w:r>
      <w:r w:rsidRPr="003C7AAC">
        <w:rPr>
          <w:b/>
          <w:sz w:val="28"/>
          <w:szCs w:val="28"/>
        </w:rPr>
        <w:t xml:space="preserve"> </w:t>
      </w:r>
      <w:proofErr w:type="spellStart"/>
      <w:r w:rsidRPr="003C7AAC">
        <w:rPr>
          <w:b/>
          <w:sz w:val="28"/>
          <w:szCs w:val="28"/>
        </w:rPr>
        <w:t>Зурч</w:t>
      </w:r>
      <w:proofErr w:type="spellEnd"/>
      <w:r w:rsidRPr="003C7AAC">
        <w:rPr>
          <w:b/>
          <w:sz w:val="28"/>
          <w:szCs w:val="28"/>
        </w:rPr>
        <w:t xml:space="preserve"> - </w:t>
      </w:r>
      <w:r w:rsidRPr="003C7AAC">
        <w:rPr>
          <w:sz w:val="28"/>
          <w:szCs w:val="28"/>
        </w:rPr>
        <w:t>сумма всех затрат учреждения за период времени;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3C7AAC">
        <w:rPr>
          <w:b/>
          <w:sz w:val="28"/>
          <w:szCs w:val="28"/>
        </w:rPr>
        <w:t xml:space="preserve">Фр. </w:t>
      </w:r>
      <w:proofErr w:type="spellStart"/>
      <w:r w:rsidRPr="003C7AAC">
        <w:rPr>
          <w:b/>
          <w:sz w:val="28"/>
          <w:szCs w:val="28"/>
        </w:rPr>
        <w:t>вр</w:t>
      </w:r>
      <w:proofErr w:type="spellEnd"/>
      <w:r w:rsidRPr="003C7AAC">
        <w:rPr>
          <w:b/>
          <w:sz w:val="28"/>
          <w:szCs w:val="28"/>
        </w:rPr>
        <w:t>.</w:t>
      </w:r>
      <w:r w:rsidRPr="003C7AAC">
        <w:rPr>
          <w:sz w:val="28"/>
          <w:szCs w:val="28"/>
        </w:rPr>
        <w:t xml:space="preserve"> - фонд рабочего времени основного персонала учреждения за тот же период времени;</w:t>
      </w:r>
    </w:p>
    <w:p w:rsidR="004F7605" w:rsidRDefault="004F7605" w:rsidP="004F7605">
      <w:pPr>
        <w:pStyle w:val="a5"/>
        <w:ind w:left="0"/>
        <w:jc w:val="both"/>
        <w:rPr>
          <w:sz w:val="28"/>
          <w:szCs w:val="28"/>
        </w:rPr>
      </w:pPr>
      <w:proofErr w:type="spellStart"/>
      <w:r w:rsidRPr="003C7AAC">
        <w:rPr>
          <w:b/>
          <w:sz w:val="28"/>
          <w:szCs w:val="28"/>
        </w:rPr>
        <w:lastRenderedPageBreak/>
        <w:t>Траб</w:t>
      </w:r>
      <w:proofErr w:type="spellEnd"/>
      <w:r w:rsidRPr="003C7AAC">
        <w:rPr>
          <w:sz w:val="28"/>
          <w:szCs w:val="28"/>
        </w:rPr>
        <w:t xml:space="preserve"> - норма рабочего времени, затрачиваемого основным персоналом на </w:t>
      </w:r>
      <w:r>
        <w:rPr>
          <w:sz w:val="28"/>
          <w:szCs w:val="28"/>
        </w:rPr>
        <w:t>предоставление</w:t>
      </w:r>
      <w:r w:rsidRPr="003C7AAC">
        <w:rPr>
          <w:sz w:val="28"/>
          <w:szCs w:val="28"/>
        </w:rPr>
        <w:t xml:space="preserve"> платной услуги.</w:t>
      </w:r>
    </w:p>
    <w:p w:rsidR="004F7605" w:rsidRPr="00682BBC" w:rsidRDefault="004F7605" w:rsidP="004F7605">
      <w:pPr>
        <w:pStyle w:val="a5"/>
        <w:numPr>
          <w:ilvl w:val="1"/>
          <w:numId w:val="5"/>
        </w:numPr>
        <w:spacing w:line="259" w:lineRule="auto"/>
        <w:ind w:left="0"/>
        <w:jc w:val="both"/>
        <w:rPr>
          <w:b/>
          <w:sz w:val="28"/>
          <w:szCs w:val="28"/>
        </w:rPr>
      </w:pPr>
      <w:r w:rsidRPr="003C7AAC">
        <w:rPr>
          <w:sz w:val="28"/>
          <w:szCs w:val="28"/>
        </w:rPr>
        <w:t xml:space="preserve">Метод прямого счета применяется в случаях, когда </w:t>
      </w:r>
      <w:r>
        <w:rPr>
          <w:sz w:val="28"/>
          <w:szCs w:val="28"/>
        </w:rPr>
        <w:t>предоставление</w:t>
      </w:r>
      <w:r w:rsidRPr="003C7AAC">
        <w:rPr>
          <w:sz w:val="28"/>
          <w:szCs w:val="28"/>
        </w:rPr>
        <w:t xml:space="preserve"> платной услуги требует использования отдельных работников учреждения и специфических материальных ресурсов, включая материальные запасы и оборудование. В основе расчета затрат на </w:t>
      </w:r>
      <w:r>
        <w:rPr>
          <w:sz w:val="28"/>
          <w:szCs w:val="28"/>
        </w:rPr>
        <w:t>предоставление</w:t>
      </w:r>
      <w:r w:rsidRPr="003C7AAC">
        <w:rPr>
          <w:sz w:val="28"/>
          <w:szCs w:val="28"/>
        </w:rPr>
        <w:t xml:space="preserve"> платной услуги лежит прямой учет всех элементов затрат.</w:t>
      </w:r>
    </w:p>
    <w:p w:rsidR="004F7605" w:rsidRPr="003C7AAC" w:rsidRDefault="004F7605" w:rsidP="004F7605">
      <w:pPr>
        <w:pStyle w:val="5"/>
        <w:shd w:val="clear" w:color="auto" w:fill="auto"/>
        <w:spacing w:before="0" w:line="220" w:lineRule="exact"/>
        <w:jc w:val="center"/>
        <w:rPr>
          <w:sz w:val="28"/>
          <w:szCs w:val="28"/>
        </w:rPr>
      </w:pPr>
      <w:proofErr w:type="spellStart"/>
      <w:r w:rsidRPr="003C7AAC">
        <w:rPr>
          <w:b/>
          <w:sz w:val="28"/>
          <w:szCs w:val="28"/>
        </w:rPr>
        <w:t>Зраб</w:t>
      </w:r>
      <w:proofErr w:type="spellEnd"/>
      <w:r w:rsidRPr="003C7AAC">
        <w:rPr>
          <w:b/>
          <w:sz w:val="28"/>
          <w:szCs w:val="28"/>
        </w:rPr>
        <w:t xml:space="preserve"> = </w:t>
      </w:r>
      <w:proofErr w:type="spellStart"/>
      <w:r w:rsidRPr="003C7AAC">
        <w:rPr>
          <w:b/>
          <w:sz w:val="28"/>
          <w:szCs w:val="28"/>
        </w:rPr>
        <w:t>Зоп</w:t>
      </w:r>
      <w:proofErr w:type="spellEnd"/>
      <w:r w:rsidRPr="003C7AAC">
        <w:rPr>
          <w:b/>
          <w:sz w:val="28"/>
          <w:szCs w:val="28"/>
        </w:rPr>
        <w:t xml:space="preserve"> + </w:t>
      </w:r>
      <w:proofErr w:type="spellStart"/>
      <w:r w:rsidRPr="003C7AAC">
        <w:rPr>
          <w:b/>
          <w:sz w:val="28"/>
          <w:szCs w:val="28"/>
        </w:rPr>
        <w:t>Змз</w:t>
      </w:r>
      <w:proofErr w:type="spellEnd"/>
      <w:r w:rsidRPr="003C7AAC">
        <w:rPr>
          <w:b/>
          <w:sz w:val="28"/>
          <w:szCs w:val="28"/>
        </w:rPr>
        <w:t xml:space="preserve"> + </w:t>
      </w:r>
      <w:proofErr w:type="spellStart"/>
      <w:r w:rsidRPr="003C7AAC">
        <w:rPr>
          <w:b/>
          <w:sz w:val="28"/>
          <w:szCs w:val="28"/>
        </w:rPr>
        <w:t>Ао</w:t>
      </w:r>
      <w:proofErr w:type="spellEnd"/>
      <w:r w:rsidRPr="003C7AAC">
        <w:rPr>
          <w:b/>
          <w:sz w:val="28"/>
          <w:szCs w:val="28"/>
        </w:rPr>
        <w:t xml:space="preserve"> + </w:t>
      </w:r>
      <w:proofErr w:type="spellStart"/>
      <w:r w:rsidRPr="003C7AAC">
        <w:rPr>
          <w:b/>
          <w:sz w:val="28"/>
          <w:szCs w:val="28"/>
        </w:rPr>
        <w:t>Зн</w:t>
      </w:r>
      <w:proofErr w:type="spellEnd"/>
      <w:r w:rsidRPr="003C7AAC">
        <w:rPr>
          <w:sz w:val="28"/>
          <w:szCs w:val="28"/>
        </w:rPr>
        <w:t>, где:</w:t>
      </w:r>
    </w:p>
    <w:p w:rsidR="004F7605" w:rsidRPr="003C7AAC" w:rsidRDefault="004F7605" w:rsidP="004F7605">
      <w:pPr>
        <w:pStyle w:val="5"/>
        <w:shd w:val="clear" w:color="auto" w:fill="auto"/>
        <w:spacing w:before="0" w:line="317" w:lineRule="exact"/>
        <w:jc w:val="both"/>
        <w:rPr>
          <w:sz w:val="28"/>
          <w:szCs w:val="28"/>
        </w:rPr>
      </w:pPr>
      <w:proofErr w:type="spellStart"/>
      <w:r w:rsidRPr="003C7AAC">
        <w:rPr>
          <w:b/>
          <w:sz w:val="28"/>
          <w:szCs w:val="28"/>
        </w:rPr>
        <w:t>Зраб</w:t>
      </w:r>
      <w:proofErr w:type="spellEnd"/>
      <w:r w:rsidRPr="003C7AAC">
        <w:rPr>
          <w:sz w:val="28"/>
          <w:szCs w:val="28"/>
        </w:rPr>
        <w:t xml:space="preserve"> - затраты на </w:t>
      </w:r>
      <w:r>
        <w:rPr>
          <w:sz w:val="28"/>
          <w:szCs w:val="28"/>
        </w:rPr>
        <w:t>предоставление</w:t>
      </w:r>
      <w:r w:rsidRPr="003C7AAC">
        <w:rPr>
          <w:sz w:val="28"/>
          <w:szCs w:val="28"/>
        </w:rPr>
        <w:t xml:space="preserve"> (выполнение) платной услуги (работы);</w:t>
      </w:r>
    </w:p>
    <w:p w:rsidR="004F7605" w:rsidRPr="003C7AAC" w:rsidRDefault="004F7605" w:rsidP="004F7605">
      <w:pPr>
        <w:pStyle w:val="5"/>
        <w:shd w:val="clear" w:color="auto" w:fill="auto"/>
        <w:spacing w:before="0" w:line="317" w:lineRule="exact"/>
        <w:jc w:val="both"/>
        <w:rPr>
          <w:sz w:val="28"/>
          <w:szCs w:val="28"/>
        </w:rPr>
      </w:pPr>
      <w:proofErr w:type="spellStart"/>
      <w:r w:rsidRPr="003C7AAC">
        <w:rPr>
          <w:b/>
          <w:sz w:val="28"/>
          <w:szCs w:val="28"/>
        </w:rPr>
        <w:t>Зоп</w:t>
      </w:r>
      <w:proofErr w:type="spellEnd"/>
      <w:r w:rsidRPr="003C7AAC">
        <w:rPr>
          <w:sz w:val="28"/>
          <w:szCs w:val="28"/>
        </w:rPr>
        <w:t xml:space="preserve"> - затраты на основной персонал, непосредственно принимающий участие в </w:t>
      </w:r>
      <w:r>
        <w:rPr>
          <w:sz w:val="28"/>
          <w:szCs w:val="28"/>
        </w:rPr>
        <w:t>предоставлении</w:t>
      </w:r>
      <w:r w:rsidRPr="003C7AAC">
        <w:rPr>
          <w:sz w:val="28"/>
          <w:szCs w:val="28"/>
        </w:rPr>
        <w:t xml:space="preserve"> платной услуги;</w:t>
      </w:r>
    </w:p>
    <w:p w:rsidR="004F7605" w:rsidRPr="003C7AAC" w:rsidRDefault="004F7605" w:rsidP="004F7605">
      <w:pPr>
        <w:pStyle w:val="5"/>
        <w:shd w:val="clear" w:color="auto" w:fill="auto"/>
        <w:spacing w:before="0" w:line="317" w:lineRule="exact"/>
        <w:jc w:val="both"/>
        <w:rPr>
          <w:sz w:val="28"/>
          <w:szCs w:val="28"/>
        </w:rPr>
      </w:pPr>
      <w:proofErr w:type="spellStart"/>
      <w:r w:rsidRPr="003C7AAC">
        <w:rPr>
          <w:b/>
          <w:sz w:val="28"/>
          <w:szCs w:val="28"/>
        </w:rPr>
        <w:t>Змз</w:t>
      </w:r>
      <w:proofErr w:type="spellEnd"/>
      <w:r w:rsidRPr="003C7AAC">
        <w:rPr>
          <w:sz w:val="28"/>
          <w:szCs w:val="28"/>
        </w:rPr>
        <w:t xml:space="preserve"> - затраты на приобретение материальных запасов, потребляемых в процессе </w:t>
      </w:r>
      <w:r>
        <w:rPr>
          <w:sz w:val="28"/>
          <w:szCs w:val="28"/>
        </w:rPr>
        <w:t>предоставления</w:t>
      </w:r>
      <w:r w:rsidRPr="003C7AAC">
        <w:rPr>
          <w:sz w:val="28"/>
          <w:szCs w:val="28"/>
        </w:rPr>
        <w:t xml:space="preserve"> платной услуги;</w:t>
      </w:r>
    </w:p>
    <w:p w:rsidR="004F7605" w:rsidRPr="003C7AAC" w:rsidRDefault="004F7605" w:rsidP="004F7605">
      <w:pPr>
        <w:pStyle w:val="5"/>
        <w:shd w:val="clear" w:color="auto" w:fill="auto"/>
        <w:spacing w:before="0" w:line="317" w:lineRule="exact"/>
        <w:jc w:val="both"/>
        <w:rPr>
          <w:sz w:val="28"/>
          <w:szCs w:val="28"/>
        </w:rPr>
      </w:pPr>
      <w:proofErr w:type="spellStart"/>
      <w:r w:rsidRPr="003C7AAC">
        <w:rPr>
          <w:b/>
          <w:sz w:val="28"/>
          <w:szCs w:val="28"/>
        </w:rPr>
        <w:t>Ао</w:t>
      </w:r>
      <w:proofErr w:type="spellEnd"/>
      <w:r w:rsidRPr="003C7AAC">
        <w:rPr>
          <w:sz w:val="28"/>
          <w:szCs w:val="28"/>
        </w:rPr>
        <w:t xml:space="preserve"> - сумма начисленной амортизации оборудования, непосредственно используемого при </w:t>
      </w:r>
      <w:r>
        <w:rPr>
          <w:sz w:val="28"/>
          <w:szCs w:val="28"/>
        </w:rPr>
        <w:t>предоставлении</w:t>
      </w:r>
      <w:r w:rsidRPr="003C7AAC">
        <w:rPr>
          <w:sz w:val="28"/>
          <w:szCs w:val="28"/>
        </w:rPr>
        <w:t xml:space="preserve"> платной услуги;</w:t>
      </w:r>
    </w:p>
    <w:p w:rsidR="004F7605" w:rsidRPr="003C7AAC" w:rsidRDefault="004F7605" w:rsidP="004F7605">
      <w:pPr>
        <w:pStyle w:val="5"/>
        <w:shd w:val="clear" w:color="auto" w:fill="auto"/>
        <w:spacing w:before="0" w:line="317" w:lineRule="exact"/>
        <w:jc w:val="both"/>
        <w:rPr>
          <w:sz w:val="28"/>
          <w:szCs w:val="28"/>
        </w:rPr>
      </w:pPr>
      <w:proofErr w:type="spellStart"/>
      <w:r w:rsidRPr="003C7AAC">
        <w:rPr>
          <w:b/>
          <w:sz w:val="28"/>
          <w:szCs w:val="28"/>
        </w:rPr>
        <w:t>Зн</w:t>
      </w:r>
      <w:proofErr w:type="spellEnd"/>
      <w:r w:rsidRPr="003C7AAC">
        <w:rPr>
          <w:sz w:val="28"/>
          <w:szCs w:val="28"/>
        </w:rPr>
        <w:t xml:space="preserve"> - накладные затраты, относимые на стоимость платной услуги.</w:t>
      </w:r>
    </w:p>
    <w:p w:rsidR="004F7605" w:rsidRPr="003C7AAC" w:rsidRDefault="004F7605" w:rsidP="004F7605">
      <w:pPr>
        <w:pStyle w:val="a5"/>
        <w:numPr>
          <w:ilvl w:val="1"/>
          <w:numId w:val="5"/>
        </w:numPr>
        <w:spacing w:line="259" w:lineRule="auto"/>
        <w:ind w:left="0"/>
        <w:jc w:val="both"/>
        <w:rPr>
          <w:b/>
          <w:sz w:val="28"/>
          <w:szCs w:val="28"/>
        </w:rPr>
      </w:pPr>
      <w:r w:rsidRPr="003C7AAC">
        <w:rPr>
          <w:sz w:val="28"/>
          <w:szCs w:val="28"/>
        </w:rPr>
        <w:t>Затраты на основной персонал включают в себя: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3C7AAC">
        <w:rPr>
          <w:b/>
          <w:sz w:val="28"/>
          <w:szCs w:val="28"/>
        </w:rPr>
        <w:t xml:space="preserve">- </w:t>
      </w:r>
      <w:r w:rsidRPr="003C7AAC">
        <w:rPr>
          <w:sz w:val="28"/>
          <w:szCs w:val="28"/>
        </w:rPr>
        <w:t>затраты на оплату труда и начисления на выплаты по оплате труда основного персонала;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3C7AAC">
        <w:rPr>
          <w:b/>
          <w:sz w:val="28"/>
          <w:szCs w:val="28"/>
        </w:rPr>
        <w:t xml:space="preserve">- </w:t>
      </w:r>
      <w:r w:rsidRPr="003C7AAC">
        <w:rPr>
          <w:sz w:val="28"/>
          <w:szCs w:val="28"/>
        </w:rPr>
        <w:t xml:space="preserve">затраты на командировки основного персонала, связанные с </w:t>
      </w:r>
      <w:r>
        <w:rPr>
          <w:sz w:val="28"/>
          <w:szCs w:val="28"/>
        </w:rPr>
        <w:t>предоставление</w:t>
      </w:r>
      <w:r w:rsidRPr="003C7AAC">
        <w:rPr>
          <w:sz w:val="28"/>
          <w:szCs w:val="28"/>
        </w:rPr>
        <w:t>м платной услуги.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3C7AAC">
        <w:rPr>
          <w:sz w:val="28"/>
          <w:szCs w:val="28"/>
        </w:rPr>
        <w:t xml:space="preserve">Затраты на оплату труда и начисления на выплаты по оплате труда рассчитываются как сумма произведений стоимости единицы рабочего времени на количество единиц времени, необходимое для </w:t>
      </w:r>
      <w:r>
        <w:rPr>
          <w:sz w:val="28"/>
          <w:szCs w:val="28"/>
        </w:rPr>
        <w:t>предоставления</w:t>
      </w:r>
      <w:r w:rsidRPr="003C7AAC">
        <w:rPr>
          <w:sz w:val="28"/>
          <w:szCs w:val="28"/>
        </w:rPr>
        <w:t xml:space="preserve"> платной услуги. Данный расчет проводится по каждому сотруднику, участвующему в </w:t>
      </w:r>
      <w:r>
        <w:rPr>
          <w:sz w:val="28"/>
          <w:szCs w:val="28"/>
        </w:rPr>
        <w:t>предоставлении</w:t>
      </w:r>
      <w:r w:rsidRPr="003C7AAC">
        <w:rPr>
          <w:sz w:val="28"/>
          <w:szCs w:val="28"/>
        </w:rPr>
        <w:t xml:space="preserve"> соответствующей платной услуги, и определяется по формуле:</w:t>
      </w:r>
    </w:p>
    <w:p w:rsidR="004F7605" w:rsidRPr="003C7AAC" w:rsidRDefault="004F7605" w:rsidP="004F7605">
      <w:pPr>
        <w:pStyle w:val="5"/>
        <w:shd w:val="clear" w:color="auto" w:fill="auto"/>
        <w:spacing w:before="0" w:line="240" w:lineRule="auto"/>
        <w:jc w:val="center"/>
        <w:rPr>
          <w:sz w:val="28"/>
          <w:szCs w:val="28"/>
        </w:rPr>
      </w:pPr>
      <w:proofErr w:type="spellStart"/>
      <w:r w:rsidRPr="003C7AAC">
        <w:rPr>
          <w:b/>
          <w:sz w:val="28"/>
          <w:szCs w:val="28"/>
        </w:rPr>
        <w:t>Зоп</w:t>
      </w:r>
      <w:proofErr w:type="spellEnd"/>
      <w:r w:rsidRPr="003C7AAC">
        <w:rPr>
          <w:b/>
          <w:sz w:val="28"/>
          <w:szCs w:val="28"/>
        </w:rPr>
        <w:t>= (</w:t>
      </w:r>
      <w:proofErr w:type="spellStart"/>
      <w:r w:rsidRPr="003C7AAC">
        <w:rPr>
          <w:b/>
          <w:sz w:val="28"/>
          <w:szCs w:val="28"/>
        </w:rPr>
        <w:t>ОТч</w:t>
      </w:r>
      <w:proofErr w:type="spellEnd"/>
      <w:r w:rsidRPr="003C7AAC">
        <w:rPr>
          <w:b/>
          <w:sz w:val="28"/>
          <w:szCs w:val="28"/>
        </w:rPr>
        <w:t xml:space="preserve"> *</w:t>
      </w:r>
      <w:proofErr w:type="spellStart"/>
      <w:r w:rsidRPr="003C7AAC">
        <w:rPr>
          <w:b/>
          <w:sz w:val="28"/>
          <w:szCs w:val="28"/>
        </w:rPr>
        <w:t>Траб</w:t>
      </w:r>
      <w:proofErr w:type="spellEnd"/>
      <w:r w:rsidRPr="003C7AAC">
        <w:rPr>
          <w:b/>
          <w:sz w:val="28"/>
          <w:szCs w:val="28"/>
        </w:rPr>
        <w:t>) + (ОТч</w:t>
      </w:r>
      <w:r w:rsidRPr="003C7AAC">
        <w:rPr>
          <w:b/>
          <w:sz w:val="28"/>
          <w:szCs w:val="28"/>
          <w:vertAlign w:val="subscript"/>
        </w:rPr>
        <w:t>2</w:t>
      </w:r>
      <w:r w:rsidRPr="003C7AAC">
        <w:rPr>
          <w:b/>
          <w:sz w:val="28"/>
          <w:szCs w:val="28"/>
        </w:rPr>
        <w:t xml:space="preserve"> *Траб</w:t>
      </w:r>
      <w:r w:rsidRPr="003C7AAC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) +…+ (</w:t>
      </w:r>
      <w:proofErr w:type="spellStart"/>
      <w:r>
        <w:rPr>
          <w:b/>
          <w:sz w:val="28"/>
          <w:szCs w:val="28"/>
        </w:rPr>
        <w:t>ОТ</w:t>
      </w:r>
      <w:r w:rsidRPr="003C7AAC">
        <w:rPr>
          <w:b/>
          <w:sz w:val="28"/>
          <w:szCs w:val="28"/>
        </w:rPr>
        <w:t>ч</w:t>
      </w:r>
      <w:proofErr w:type="spellEnd"/>
      <w:r w:rsidRPr="003C7AAC">
        <w:rPr>
          <w:b/>
          <w:sz w:val="28"/>
          <w:szCs w:val="28"/>
          <w:vertAlign w:val="subscript"/>
          <w:lang w:val="en-US"/>
        </w:rPr>
        <w:t>N</w:t>
      </w:r>
      <w:r w:rsidRPr="003C7AAC">
        <w:rPr>
          <w:b/>
          <w:sz w:val="28"/>
          <w:szCs w:val="28"/>
        </w:rPr>
        <w:t xml:space="preserve"> *</w:t>
      </w:r>
      <w:proofErr w:type="spellStart"/>
      <w:r w:rsidRPr="003C7AAC">
        <w:rPr>
          <w:b/>
          <w:sz w:val="28"/>
          <w:szCs w:val="28"/>
        </w:rPr>
        <w:t>Траб</w:t>
      </w:r>
      <w:proofErr w:type="spellEnd"/>
      <w:r w:rsidRPr="003C7AAC">
        <w:rPr>
          <w:b/>
          <w:sz w:val="28"/>
          <w:szCs w:val="28"/>
          <w:vertAlign w:val="subscript"/>
          <w:lang w:val="en-US"/>
        </w:rPr>
        <w:t>N</w:t>
      </w:r>
      <w:r w:rsidRPr="003C7AAC">
        <w:rPr>
          <w:b/>
          <w:sz w:val="28"/>
          <w:szCs w:val="28"/>
        </w:rPr>
        <w:t>)</w:t>
      </w:r>
      <w:r w:rsidRPr="003C7AAC">
        <w:rPr>
          <w:sz w:val="28"/>
          <w:szCs w:val="28"/>
        </w:rPr>
        <w:t>, где: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proofErr w:type="spellStart"/>
      <w:r w:rsidRPr="003C7AAC">
        <w:rPr>
          <w:b/>
          <w:sz w:val="28"/>
          <w:szCs w:val="28"/>
        </w:rPr>
        <w:t>Зоп</w:t>
      </w:r>
      <w:proofErr w:type="spellEnd"/>
      <w:r w:rsidRPr="003C7AAC">
        <w:rPr>
          <w:sz w:val="28"/>
          <w:szCs w:val="28"/>
        </w:rPr>
        <w:t xml:space="preserve"> - затраты на оплату труда и начисления на выплаты по оплате труда основного персонала;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proofErr w:type="spellStart"/>
      <w:r w:rsidRPr="003C7AAC">
        <w:rPr>
          <w:b/>
          <w:sz w:val="28"/>
          <w:szCs w:val="28"/>
        </w:rPr>
        <w:t>Траб</w:t>
      </w:r>
      <w:proofErr w:type="spellEnd"/>
      <w:r w:rsidRPr="003C7AAC">
        <w:rPr>
          <w:sz w:val="28"/>
          <w:szCs w:val="28"/>
        </w:rPr>
        <w:t xml:space="preserve"> - норма рабочего времени, затрачиваемого основным персоналом;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proofErr w:type="spellStart"/>
      <w:r w:rsidRPr="003C7AAC">
        <w:rPr>
          <w:b/>
          <w:sz w:val="28"/>
          <w:szCs w:val="28"/>
        </w:rPr>
        <w:t>ОТч</w:t>
      </w:r>
      <w:proofErr w:type="spellEnd"/>
      <w:r w:rsidRPr="003C7AAC">
        <w:rPr>
          <w:sz w:val="28"/>
          <w:szCs w:val="28"/>
        </w:rPr>
        <w:t xml:space="preserve"> - повременная (часовая, дневная, месячная) средняя заработная плата сотрудников за предшествующий год (без учета доходов от внебюджетной деятельности), скорректированная на прогнозируемый рост заработной платы, включая начисления на выплаты по оплате труда;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3C7AAC">
        <w:rPr>
          <w:b/>
          <w:sz w:val="28"/>
          <w:szCs w:val="28"/>
          <w:lang w:val="en-US" w:bidi="en-US"/>
        </w:rPr>
        <w:t>N</w:t>
      </w:r>
      <w:r w:rsidRPr="003C7AAC">
        <w:rPr>
          <w:sz w:val="28"/>
          <w:szCs w:val="28"/>
          <w:lang w:bidi="en-US"/>
        </w:rPr>
        <w:t xml:space="preserve"> </w:t>
      </w:r>
      <w:r w:rsidRPr="003C7AAC">
        <w:rPr>
          <w:sz w:val="28"/>
          <w:szCs w:val="28"/>
        </w:rPr>
        <w:t>- Количество сотрудников, задействованных при выполнении (</w:t>
      </w:r>
      <w:r>
        <w:rPr>
          <w:sz w:val="28"/>
          <w:szCs w:val="28"/>
        </w:rPr>
        <w:t>предоставлении</w:t>
      </w:r>
      <w:r w:rsidRPr="003C7AAC">
        <w:rPr>
          <w:sz w:val="28"/>
          <w:szCs w:val="28"/>
        </w:rPr>
        <w:t>) платной услуги.</w:t>
      </w:r>
    </w:p>
    <w:p w:rsidR="004F7605" w:rsidRPr="003C7AAC" w:rsidRDefault="004A4A1E" w:rsidP="004F7605">
      <w:pPr>
        <w:pStyle w:val="a5"/>
        <w:ind w:left="0"/>
        <w:jc w:val="both"/>
        <w:rPr>
          <w:sz w:val="28"/>
          <w:szCs w:val="28"/>
        </w:rPr>
      </w:pPr>
      <w:hyperlink w:anchor="bookmark16" w:tooltip="Current Document">
        <w:r w:rsidR="004F7605" w:rsidRPr="00682BBC">
          <w:rPr>
            <w:rFonts w:eastAsiaTheme="minorHAnsi"/>
            <w:sz w:val="28"/>
            <w:szCs w:val="28"/>
          </w:rPr>
          <w:t>Расчет</w:t>
        </w:r>
        <w:r w:rsidR="004F7605" w:rsidRPr="00682BBC">
          <w:rPr>
            <w:rStyle w:val="31"/>
            <w:rFonts w:eastAsiaTheme="minorHAnsi"/>
            <w:sz w:val="28"/>
            <w:szCs w:val="28"/>
          </w:rPr>
          <w:t xml:space="preserve"> </w:t>
        </w:r>
      </w:hyperlink>
      <w:r w:rsidR="004F7605" w:rsidRPr="003C7AAC">
        <w:rPr>
          <w:sz w:val="28"/>
          <w:szCs w:val="28"/>
        </w:rPr>
        <w:t xml:space="preserve">затрат на оплату труда персонала, непосредственно участвующего в процессе </w:t>
      </w:r>
      <w:r w:rsidR="004F7605">
        <w:rPr>
          <w:sz w:val="28"/>
          <w:szCs w:val="28"/>
        </w:rPr>
        <w:t>предоставления</w:t>
      </w:r>
      <w:r w:rsidR="004F7605" w:rsidRPr="003C7AAC">
        <w:rPr>
          <w:sz w:val="28"/>
          <w:szCs w:val="28"/>
        </w:rPr>
        <w:t xml:space="preserve"> (выполнения) платной услуги (работы), проводится по форме согласно Таблице 1.</w:t>
      </w:r>
    </w:p>
    <w:p w:rsidR="004F7605" w:rsidRPr="003C7AAC" w:rsidRDefault="004F7605" w:rsidP="004F7605">
      <w:pPr>
        <w:pStyle w:val="a5"/>
        <w:ind w:left="0"/>
        <w:jc w:val="right"/>
        <w:rPr>
          <w:sz w:val="28"/>
          <w:szCs w:val="28"/>
        </w:rPr>
      </w:pPr>
      <w:r w:rsidRPr="003C7AAC">
        <w:rPr>
          <w:sz w:val="28"/>
          <w:szCs w:val="28"/>
        </w:rPr>
        <w:t>Таблица 1</w:t>
      </w:r>
    </w:p>
    <w:p w:rsidR="004F7605" w:rsidRPr="003C7AAC" w:rsidRDefault="004F7605" w:rsidP="004F7605">
      <w:pPr>
        <w:pStyle w:val="a5"/>
        <w:ind w:left="0"/>
        <w:jc w:val="center"/>
        <w:rPr>
          <w:sz w:val="28"/>
          <w:szCs w:val="28"/>
        </w:rPr>
      </w:pPr>
      <w:r w:rsidRPr="003C7AAC">
        <w:rPr>
          <w:sz w:val="28"/>
          <w:szCs w:val="28"/>
        </w:rPr>
        <w:t>РАСЧЕТ ЗАТРАТ НА ОПЛАТУ ТРУДА ПЕРСОНАЛА</w:t>
      </w:r>
    </w:p>
    <w:tbl>
      <w:tblPr>
        <w:tblW w:w="966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4536"/>
        <w:gridCol w:w="1032"/>
        <w:gridCol w:w="1418"/>
        <w:gridCol w:w="1846"/>
      </w:tblGrid>
      <w:tr w:rsidR="004F7605" w:rsidRPr="003C7AAC" w:rsidTr="00695A80">
        <w:trPr>
          <w:trHeight w:hRule="exact" w:val="263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15331A" w:rsidRDefault="004F7605" w:rsidP="00695A80">
            <w:pPr>
              <w:pStyle w:val="5"/>
              <w:shd w:val="clear" w:color="auto" w:fill="auto"/>
              <w:spacing w:before="0" w:after="180" w:line="220" w:lineRule="exact"/>
              <w:rPr>
                <w:sz w:val="24"/>
                <w:szCs w:val="24"/>
              </w:rPr>
            </w:pPr>
            <w:r w:rsidRPr="0015331A">
              <w:rPr>
                <w:rStyle w:val="41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15331A" w:rsidRDefault="004F7605" w:rsidP="00695A80">
            <w:pPr>
              <w:pStyle w:val="5"/>
              <w:shd w:val="clear" w:color="auto" w:fill="auto"/>
              <w:spacing w:before="0" w:line="317" w:lineRule="exact"/>
              <w:jc w:val="both"/>
              <w:rPr>
                <w:sz w:val="24"/>
                <w:szCs w:val="24"/>
              </w:rPr>
            </w:pPr>
            <w:r w:rsidRPr="0015331A">
              <w:rPr>
                <w:rStyle w:val="41"/>
                <w:sz w:val="24"/>
                <w:szCs w:val="24"/>
              </w:rPr>
              <w:t>Среднемесячная заработная плата сотрудников за предшествующий год (без учета доходов от внебюджетной деятельности), скорректированная на прогнозируемый рост заработной платы, включая начисления на выплаты по оплате труда (руб.)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15331A" w:rsidRDefault="004F7605" w:rsidP="00695A80">
            <w:pPr>
              <w:pStyle w:val="5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15331A">
              <w:rPr>
                <w:rStyle w:val="41"/>
                <w:sz w:val="24"/>
                <w:szCs w:val="24"/>
              </w:rPr>
              <w:t>Месячный фонд рабочего времени (мин.)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15331A" w:rsidRDefault="004F7605" w:rsidP="00695A80">
            <w:pPr>
              <w:pStyle w:val="5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15331A">
              <w:rPr>
                <w:rStyle w:val="41"/>
                <w:sz w:val="24"/>
                <w:szCs w:val="24"/>
              </w:rPr>
              <w:t>Норма времени на выполнение (</w:t>
            </w:r>
            <w:r>
              <w:rPr>
                <w:rStyle w:val="41"/>
                <w:sz w:val="24"/>
                <w:szCs w:val="24"/>
              </w:rPr>
              <w:t>предоставление</w:t>
            </w:r>
            <w:r w:rsidRPr="0015331A">
              <w:rPr>
                <w:rStyle w:val="41"/>
                <w:sz w:val="24"/>
                <w:szCs w:val="24"/>
              </w:rPr>
              <w:t>) платной работы (услуги) (мин.)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605" w:rsidRPr="0015331A" w:rsidRDefault="004F7605" w:rsidP="00695A80">
            <w:pPr>
              <w:pStyle w:val="5"/>
              <w:shd w:val="clear" w:color="auto" w:fill="auto"/>
              <w:spacing w:before="0" w:line="317" w:lineRule="exact"/>
              <w:jc w:val="both"/>
              <w:rPr>
                <w:sz w:val="24"/>
                <w:szCs w:val="24"/>
              </w:rPr>
            </w:pPr>
            <w:r w:rsidRPr="0015331A">
              <w:rPr>
                <w:rStyle w:val="41"/>
                <w:sz w:val="24"/>
                <w:szCs w:val="24"/>
              </w:rPr>
              <w:t>Затраты на оплату труда персонала</w:t>
            </w:r>
            <w:r w:rsidRPr="0015331A">
              <w:rPr>
                <w:sz w:val="24"/>
                <w:szCs w:val="24"/>
              </w:rPr>
              <w:t xml:space="preserve"> (руб.)</w:t>
            </w:r>
          </w:p>
        </w:tc>
      </w:tr>
      <w:tr w:rsidR="004F7605" w:rsidRPr="003C7AAC" w:rsidTr="00695A80">
        <w:trPr>
          <w:trHeight w:hRule="exact" w:val="53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jc w:val="center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jc w:val="center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jc w:val="center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jc w:val="center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jc w:val="center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5</w:t>
            </w:r>
          </w:p>
        </w:tc>
      </w:tr>
      <w:tr w:rsidR="004F7605" w:rsidRPr="003C7AAC" w:rsidTr="00695A80">
        <w:trPr>
          <w:trHeight w:hRule="exact" w:val="53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</w:tr>
      <w:tr w:rsidR="004F7605" w:rsidRPr="003C7AAC" w:rsidTr="00695A80">
        <w:trPr>
          <w:trHeight w:hRule="exact" w:val="52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</w:tr>
      <w:tr w:rsidR="004F7605" w:rsidRPr="003C7AAC" w:rsidTr="00695A80">
        <w:trPr>
          <w:trHeight w:hRule="exact" w:val="53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</w:tr>
      <w:tr w:rsidR="004F7605" w:rsidRPr="003C7AAC" w:rsidTr="00695A80">
        <w:trPr>
          <w:trHeight w:hRule="exact" w:val="54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605" w:rsidRPr="00C73ECD" w:rsidRDefault="004F7605" w:rsidP="00695A80">
            <w:pPr>
              <w:pStyle w:val="5"/>
              <w:shd w:val="clear" w:color="auto" w:fill="auto"/>
              <w:spacing w:before="0" w:line="220" w:lineRule="exact"/>
            </w:pPr>
            <w:r w:rsidRPr="00C73ECD">
              <w:rPr>
                <w:rStyle w:val="41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605" w:rsidRPr="00C73ECD" w:rsidRDefault="004F7605" w:rsidP="00695A80">
            <w:pPr>
              <w:pStyle w:val="5"/>
              <w:shd w:val="clear" w:color="auto" w:fill="auto"/>
              <w:spacing w:before="0" w:line="220" w:lineRule="exact"/>
              <w:jc w:val="both"/>
            </w:pPr>
            <w:r w:rsidRPr="00C73ECD">
              <w:rPr>
                <w:rStyle w:val="41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605" w:rsidRPr="00C73ECD" w:rsidRDefault="004F7605" w:rsidP="00695A80">
            <w:pPr>
              <w:pStyle w:val="5"/>
              <w:shd w:val="clear" w:color="auto" w:fill="auto"/>
              <w:spacing w:before="0" w:line="220" w:lineRule="exact"/>
            </w:pPr>
            <w:r w:rsidRPr="00C73ECD">
              <w:rPr>
                <w:rStyle w:val="41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605" w:rsidRPr="00C73ECD" w:rsidRDefault="004F7605" w:rsidP="00695A80">
            <w:pPr>
              <w:pStyle w:val="5"/>
              <w:shd w:val="clear" w:color="auto" w:fill="auto"/>
              <w:spacing w:before="0" w:line="220" w:lineRule="exact"/>
            </w:pPr>
            <w:r w:rsidRPr="00C73ECD">
              <w:rPr>
                <w:rStyle w:val="41"/>
              </w:rPr>
              <w:t>X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605" w:rsidRPr="00C73ECD" w:rsidRDefault="004F7605" w:rsidP="00695A80"/>
        </w:tc>
      </w:tr>
    </w:tbl>
    <w:p w:rsidR="004F7605" w:rsidRPr="003C7AAC" w:rsidRDefault="004F7605" w:rsidP="004F7605">
      <w:pPr>
        <w:pStyle w:val="a5"/>
        <w:numPr>
          <w:ilvl w:val="1"/>
          <w:numId w:val="5"/>
        </w:numPr>
        <w:spacing w:line="259" w:lineRule="auto"/>
        <w:ind w:left="0"/>
        <w:rPr>
          <w:b/>
          <w:sz w:val="28"/>
          <w:szCs w:val="28"/>
        </w:rPr>
      </w:pPr>
      <w:r w:rsidRPr="003C7AAC">
        <w:rPr>
          <w:sz w:val="28"/>
          <w:szCs w:val="28"/>
        </w:rPr>
        <w:t xml:space="preserve">Затраты на приобретение материальных запасов и услуг, полностью потребляемых в процессе </w:t>
      </w:r>
      <w:r>
        <w:rPr>
          <w:sz w:val="28"/>
          <w:szCs w:val="28"/>
        </w:rPr>
        <w:t>предоставления</w:t>
      </w:r>
      <w:r w:rsidRPr="003C7AAC">
        <w:rPr>
          <w:sz w:val="28"/>
          <w:szCs w:val="28"/>
        </w:rPr>
        <w:t xml:space="preserve"> платной услуги, включают в себя: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3C7AAC">
        <w:rPr>
          <w:sz w:val="28"/>
          <w:szCs w:val="28"/>
        </w:rPr>
        <w:t>- затраты на приобретение расходных материалов для оргтехники;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3C7AAC">
        <w:rPr>
          <w:sz w:val="28"/>
          <w:szCs w:val="28"/>
        </w:rPr>
        <w:t>- затраты на другие материальные запасы.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3C7AAC">
        <w:rPr>
          <w:sz w:val="28"/>
          <w:szCs w:val="28"/>
        </w:rPr>
        <w:t xml:space="preserve">Затраты на приобретение материальных запасов рассчитываются как произведение средних цен на материальные запасы по данным бухгалтерского учета за предшествующий год, скорректированных на прогнозируемый рост цен, на их объем потребления в процессе </w:t>
      </w:r>
      <w:r>
        <w:rPr>
          <w:sz w:val="28"/>
          <w:szCs w:val="28"/>
        </w:rPr>
        <w:t>предоставления</w:t>
      </w:r>
      <w:r w:rsidRPr="003C7AAC">
        <w:rPr>
          <w:sz w:val="28"/>
          <w:szCs w:val="28"/>
        </w:rPr>
        <w:t xml:space="preserve"> платной услуги. Затраты на приобретение материальных запасов определяются по формуле:</w:t>
      </w:r>
    </w:p>
    <w:p w:rsidR="004F7605" w:rsidRPr="003C7AAC" w:rsidRDefault="004F7605" w:rsidP="004F7605">
      <w:pPr>
        <w:pStyle w:val="a5"/>
        <w:ind w:left="0"/>
        <w:jc w:val="center"/>
        <w:rPr>
          <w:sz w:val="28"/>
          <w:szCs w:val="28"/>
        </w:rPr>
      </w:pPr>
      <w:proofErr w:type="spellStart"/>
      <w:r w:rsidRPr="003C7AAC">
        <w:rPr>
          <w:b/>
          <w:sz w:val="28"/>
          <w:szCs w:val="28"/>
        </w:rPr>
        <w:t>Змз</w:t>
      </w:r>
      <w:proofErr w:type="spellEnd"/>
      <w:r w:rsidRPr="003C7AAC">
        <w:rPr>
          <w:b/>
          <w:sz w:val="28"/>
          <w:szCs w:val="28"/>
        </w:rPr>
        <w:t xml:space="preserve"> = (МЗ</w:t>
      </w:r>
      <w:r w:rsidRPr="003C7AAC">
        <w:rPr>
          <w:b/>
          <w:sz w:val="28"/>
          <w:szCs w:val="28"/>
          <w:vertAlign w:val="subscript"/>
        </w:rPr>
        <w:t>1</w:t>
      </w:r>
      <w:r w:rsidRPr="003C7AAC">
        <w:rPr>
          <w:b/>
          <w:sz w:val="28"/>
          <w:szCs w:val="28"/>
        </w:rPr>
        <w:t>*Ц</w:t>
      </w:r>
      <w:r w:rsidRPr="003C7AAC">
        <w:rPr>
          <w:b/>
          <w:sz w:val="28"/>
          <w:szCs w:val="28"/>
          <w:vertAlign w:val="subscript"/>
        </w:rPr>
        <w:t>1</w:t>
      </w:r>
      <w:r w:rsidRPr="003C7AAC">
        <w:rPr>
          <w:b/>
          <w:sz w:val="28"/>
          <w:szCs w:val="28"/>
        </w:rPr>
        <w:t>) + (МЗ</w:t>
      </w:r>
      <w:r w:rsidRPr="003C7AAC">
        <w:rPr>
          <w:b/>
          <w:sz w:val="28"/>
          <w:szCs w:val="28"/>
          <w:vertAlign w:val="subscript"/>
        </w:rPr>
        <w:t>2</w:t>
      </w:r>
      <w:r w:rsidRPr="003C7AAC">
        <w:rPr>
          <w:b/>
          <w:sz w:val="28"/>
          <w:szCs w:val="28"/>
        </w:rPr>
        <w:t xml:space="preserve"> *Ц</w:t>
      </w:r>
      <w:r w:rsidRPr="003C7AAC">
        <w:rPr>
          <w:b/>
          <w:sz w:val="28"/>
          <w:szCs w:val="28"/>
          <w:vertAlign w:val="subscript"/>
        </w:rPr>
        <w:t>2</w:t>
      </w:r>
      <w:r w:rsidRPr="003C7AAC">
        <w:rPr>
          <w:b/>
          <w:sz w:val="28"/>
          <w:szCs w:val="28"/>
        </w:rPr>
        <w:t>) +...+ (МЗ</w:t>
      </w:r>
      <w:r w:rsidRPr="003C7AAC">
        <w:rPr>
          <w:b/>
          <w:sz w:val="28"/>
          <w:szCs w:val="28"/>
          <w:vertAlign w:val="subscript"/>
          <w:lang w:val="en-US"/>
        </w:rPr>
        <w:t>N</w:t>
      </w:r>
      <w:r w:rsidRPr="003C7AAC">
        <w:rPr>
          <w:b/>
          <w:sz w:val="28"/>
          <w:szCs w:val="28"/>
        </w:rPr>
        <w:t xml:space="preserve"> *Ц</w:t>
      </w:r>
      <w:r w:rsidRPr="003C7AAC">
        <w:rPr>
          <w:b/>
          <w:sz w:val="28"/>
          <w:szCs w:val="28"/>
          <w:vertAlign w:val="subscript"/>
          <w:lang w:val="en-US"/>
        </w:rPr>
        <w:t>N</w:t>
      </w:r>
      <w:r w:rsidRPr="003C7AAC">
        <w:rPr>
          <w:b/>
          <w:sz w:val="28"/>
          <w:szCs w:val="28"/>
        </w:rPr>
        <w:t>)</w:t>
      </w:r>
      <w:r w:rsidRPr="003C7AAC">
        <w:rPr>
          <w:sz w:val="28"/>
          <w:szCs w:val="28"/>
        </w:rPr>
        <w:t>, где: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proofErr w:type="spellStart"/>
      <w:r w:rsidRPr="003C7AAC">
        <w:rPr>
          <w:b/>
          <w:sz w:val="28"/>
          <w:szCs w:val="28"/>
        </w:rPr>
        <w:t>Змз</w:t>
      </w:r>
      <w:proofErr w:type="spellEnd"/>
      <w:r w:rsidRPr="003C7AAC">
        <w:rPr>
          <w:sz w:val="28"/>
          <w:szCs w:val="28"/>
        </w:rPr>
        <w:t xml:space="preserve"> - затраты на материальные запасы, полностью потребляемые в процессе </w:t>
      </w:r>
      <w:r>
        <w:rPr>
          <w:sz w:val="28"/>
          <w:szCs w:val="28"/>
        </w:rPr>
        <w:t>предоставления</w:t>
      </w:r>
      <w:r w:rsidRPr="003C7AAC">
        <w:rPr>
          <w:sz w:val="28"/>
          <w:szCs w:val="28"/>
        </w:rPr>
        <w:t xml:space="preserve"> платной услуги;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3C7AAC">
        <w:rPr>
          <w:b/>
          <w:sz w:val="28"/>
          <w:szCs w:val="28"/>
        </w:rPr>
        <w:t>МЗ</w:t>
      </w:r>
      <w:r w:rsidRPr="003C7AAC">
        <w:rPr>
          <w:sz w:val="28"/>
          <w:szCs w:val="28"/>
        </w:rPr>
        <w:t xml:space="preserve"> - материальные запасы определенного вида;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3C7AAC">
        <w:rPr>
          <w:b/>
          <w:sz w:val="28"/>
          <w:szCs w:val="28"/>
        </w:rPr>
        <w:t>Ц</w:t>
      </w:r>
      <w:r w:rsidRPr="003C7AAC">
        <w:rPr>
          <w:sz w:val="28"/>
          <w:szCs w:val="28"/>
        </w:rPr>
        <w:t xml:space="preserve"> - цена приобретаемых материальных запасов определенного вида.</w:t>
      </w:r>
    </w:p>
    <w:p w:rsidR="004F7605" w:rsidRDefault="004A4A1E" w:rsidP="004F7605">
      <w:pPr>
        <w:pStyle w:val="a5"/>
        <w:ind w:left="0"/>
        <w:jc w:val="both"/>
        <w:rPr>
          <w:sz w:val="28"/>
          <w:szCs w:val="28"/>
        </w:rPr>
      </w:pPr>
      <w:hyperlink w:anchor="bookmark18" w:tooltip="Current Document">
        <w:r w:rsidR="004F7605" w:rsidRPr="003C7AAC">
          <w:rPr>
            <w:rFonts w:eastAsiaTheme="minorHAnsi"/>
            <w:sz w:val="28"/>
            <w:szCs w:val="28"/>
          </w:rPr>
          <w:t>Расчет</w:t>
        </w:r>
        <w:r w:rsidR="004F7605" w:rsidRPr="003C7AAC">
          <w:rPr>
            <w:rStyle w:val="31"/>
            <w:rFonts w:eastAsiaTheme="minorHAnsi"/>
            <w:sz w:val="28"/>
            <w:szCs w:val="28"/>
          </w:rPr>
          <w:t xml:space="preserve"> </w:t>
        </w:r>
      </w:hyperlink>
      <w:r w:rsidR="004F7605" w:rsidRPr="003C7AAC">
        <w:rPr>
          <w:sz w:val="28"/>
          <w:szCs w:val="28"/>
        </w:rPr>
        <w:t xml:space="preserve">затрат на материальные запасы, непосредственно потребляемые в процессе </w:t>
      </w:r>
      <w:r w:rsidR="004F7605">
        <w:rPr>
          <w:sz w:val="28"/>
          <w:szCs w:val="28"/>
        </w:rPr>
        <w:t>предоставления</w:t>
      </w:r>
      <w:r w:rsidR="004F7605" w:rsidRPr="003C7AAC">
        <w:rPr>
          <w:sz w:val="28"/>
          <w:szCs w:val="28"/>
        </w:rPr>
        <w:t xml:space="preserve"> платной услуги, проводится по форме согласно </w:t>
      </w:r>
      <w:r w:rsidR="004F7605">
        <w:rPr>
          <w:sz w:val="28"/>
          <w:szCs w:val="28"/>
        </w:rPr>
        <w:t>Таблице 2.</w:t>
      </w:r>
    </w:p>
    <w:p w:rsidR="004F7605" w:rsidRPr="003C7AAC" w:rsidRDefault="004F7605" w:rsidP="004F7605">
      <w:pPr>
        <w:pStyle w:val="a5"/>
        <w:ind w:left="0"/>
        <w:jc w:val="right"/>
        <w:rPr>
          <w:sz w:val="28"/>
          <w:szCs w:val="28"/>
        </w:rPr>
      </w:pPr>
      <w:bookmarkStart w:id="4" w:name="bookmark18"/>
      <w:r w:rsidRPr="003C7AAC">
        <w:rPr>
          <w:sz w:val="28"/>
          <w:szCs w:val="28"/>
        </w:rPr>
        <w:t>Таблица 2</w:t>
      </w:r>
      <w:bookmarkEnd w:id="4"/>
    </w:p>
    <w:p w:rsidR="004F7605" w:rsidRPr="003C7AAC" w:rsidRDefault="004F7605" w:rsidP="004F7605">
      <w:pPr>
        <w:pStyle w:val="a5"/>
        <w:ind w:left="0"/>
        <w:jc w:val="center"/>
        <w:rPr>
          <w:sz w:val="28"/>
          <w:szCs w:val="28"/>
        </w:rPr>
      </w:pPr>
      <w:r w:rsidRPr="003C7AAC">
        <w:rPr>
          <w:sz w:val="28"/>
          <w:szCs w:val="28"/>
        </w:rPr>
        <w:t>РАСЧЕТ затрат на материальные запасы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1306"/>
        <w:gridCol w:w="1416"/>
        <w:gridCol w:w="1757"/>
        <w:gridCol w:w="2501"/>
      </w:tblGrid>
      <w:tr w:rsidR="004F7605" w:rsidRPr="003C7AAC" w:rsidTr="00695A80">
        <w:trPr>
          <w:trHeight w:hRule="exact" w:val="1171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15331A" w:rsidRDefault="004F7605" w:rsidP="00695A80">
            <w:pPr>
              <w:pStyle w:val="5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 w:rsidRPr="0015331A">
              <w:rPr>
                <w:rStyle w:val="41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15331A" w:rsidRDefault="004F7605" w:rsidP="00695A80">
            <w:pPr>
              <w:pStyle w:val="5"/>
              <w:shd w:val="clear" w:color="auto" w:fill="auto"/>
              <w:spacing w:before="0" w:after="180" w:line="220" w:lineRule="exact"/>
              <w:rPr>
                <w:sz w:val="24"/>
                <w:szCs w:val="24"/>
              </w:rPr>
            </w:pPr>
            <w:r w:rsidRPr="0015331A">
              <w:rPr>
                <w:rStyle w:val="41"/>
                <w:sz w:val="24"/>
                <w:szCs w:val="24"/>
              </w:rPr>
              <w:t>Единица</w:t>
            </w:r>
          </w:p>
          <w:p w:rsidR="004F7605" w:rsidRPr="0015331A" w:rsidRDefault="004F7605" w:rsidP="00695A80">
            <w:pPr>
              <w:pStyle w:val="5"/>
              <w:shd w:val="clear" w:color="auto" w:fill="auto"/>
              <w:spacing w:before="180" w:line="220" w:lineRule="exact"/>
              <w:rPr>
                <w:sz w:val="24"/>
                <w:szCs w:val="24"/>
              </w:rPr>
            </w:pPr>
            <w:r w:rsidRPr="0015331A">
              <w:rPr>
                <w:rStyle w:val="41"/>
                <w:sz w:val="24"/>
                <w:szCs w:val="24"/>
              </w:rPr>
              <w:t>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15331A" w:rsidRDefault="004F7605" w:rsidP="00695A80">
            <w:pPr>
              <w:pStyle w:val="5"/>
              <w:shd w:val="clear" w:color="auto" w:fill="auto"/>
              <w:spacing w:before="0" w:line="317" w:lineRule="exact"/>
              <w:jc w:val="both"/>
              <w:rPr>
                <w:sz w:val="24"/>
                <w:szCs w:val="24"/>
              </w:rPr>
            </w:pPr>
            <w:r w:rsidRPr="0015331A">
              <w:rPr>
                <w:rStyle w:val="41"/>
                <w:sz w:val="24"/>
                <w:szCs w:val="24"/>
              </w:rPr>
              <w:t>Расход (в ед.</w:t>
            </w:r>
          </w:p>
          <w:p w:rsidR="004F7605" w:rsidRPr="0015331A" w:rsidRDefault="004F7605" w:rsidP="00695A80">
            <w:pPr>
              <w:pStyle w:val="5"/>
              <w:shd w:val="clear" w:color="auto" w:fill="auto"/>
              <w:spacing w:before="0" w:line="317" w:lineRule="exact"/>
              <w:jc w:val="both"/>
              <w:rPr>
                <w:sz w:val="24"/>
                <w:szCs w:val="24"/>
              </w:rPr>
            </w:pPr>
            <w:r w:rsidRPr="0015331A">
              <w:rPr>
                <w:rStyle w:val="41"/>
                <w:sz w:val="24"/>
                <w:szCs w:val="24"/>
              </w:rPr>
              <w:t>измерения)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15331A" w:rsidRDefault="004F7605" w:rsidP="00695A80">
            <w:pPr>
              <w:pStyle w:val="5"/>
              <w:shd w:val="clear" w:color="auto" w:fill="auto"/>
              <w:spacing w:before="0" w:line="312" w:lineRule="exact"/>
              <w:jc w:val="both"/>
              <w:rPr>
                <w:sz w:val="24"/>
                <w:szCs w:val="24"/>
              </w:rPr>
            </w:pPr>
            <w:r w:rsidRPr="0015331A">
              <w:rPr>
                <w:rStyle w:val="41"/>
                <w:sz w:val="24"/>
                <w:szCs w:val="24"/>
              </w:rPr>
              <w:t>Цена за единицу (руб.)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605" w:rsidRPr="0015331A" w:rsidRDefault="004F7605" w:rsidP="00695A80">
            <w:pPr>
              <w:pStyle w:val="5"/>
              <w:shd w:val="clear" w:color="auto" w:fill="auto"/>
              <w:spacing w:before="0" w:line="312" w:lineRule="exact"/>
              <w:jc w:val="both"/>
              <w:rPr>
                <w:sz w:val="24"/>
                <w:szCs w:val="24"/>
              </w:rPr>
            </w:pPr>
            <w:r w:rsidRPr="0015331A">
              <w:rPr>
                <w:rStyle w:val="41"/>
                <w:sz w:val="24"/>
                <w:szCs w:val="24"/>
              </w:rPr>
              <w:t xml:space="preserve">Всего затрат материальных запасов (5) = (3) </w:t>
            </w:r>
            <w:r w:rsidRPr="0015331A">
              <w:rPr>
                <w:rStyle w:val="41"/>
                <w:sz w:val="24"/>
                <w:szCs w:val="24"/>
                <w:lang w:val="en-US" w:bidi="en-US"/>
              </w:rPr>
              <w:t>x</w:t>
            </w:r>
            <w:r w:rsidRPr="0015331A">
              <w:rPr>
                <w:rStyle w:val="41"/>
                <w:sz w:val="24"/>
                <w:szCs w:val="24"/>
                <w:lang w:bidi="en-US"/>
              </w:rPr>
              <w:t xml:space="preserve"> </w:t>
            </w:r>
            <w:r w:rsidRPr="0015331A">
              <w:rPr>
                <w:rStyle w:val="41"/>
                <w:sz w:val="24"/>
                <w:szCs w:val="24"/>
              </w:rPr>
              <w:t>(4)</w:t>
            </w:r>
          </w:p>
        </w:tc>
      </w:tr>
      <w:tr w:rsidR="004F7605" w:rsidRPr="003C7AAC" w:rsidTr="00695A80">
        <w:trPr>
          <w:trHeight w:hRule="exact" w:val="533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jc w:val="center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jc w:val="center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jc w:val="center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jc w:val="center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4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jc w:val="center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5</w:t>
            </w:r>
          </w:p>
        </w:tc>
      </w:tr>
      <w:tr w:rsidR="004F7605" w:rsidRPr="003C7AAC" w:rsidTr="00695A80">
        <w:trPr>
          <w:trHeight w:hRule="exact" w:val="52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1.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</w:tr>
      <w:tr w:rsidR="004F7605" w:rsidRPr="003C7AAC" w:rsidTr="00695A80">
        <w:trPr>
          <w:trHeight w:hRule="exact" w:val="533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</w:tr>
      <w:tr w:rsidR="004F7605" w:rsidRPr="003C7AAC" w:rsidTr="00695A80">
        <w:trPr>
          <w:trHeight w:hRule="exact" w:val="533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</w:tr>
      <w:tr w:rsidR="004F7605" w:rsidRPr="003C7AAC" w:rsidTr="00695A80">
        <w:trPr>
          <w:trHeight w:hRule="exact" w:val="53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Итого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jc w:val="both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jc w:val="both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X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</w:tr>
    </w:tbl>
    <w:p w:rsidR="004F7605" w:rsidRPr="003C7AAC" w:rsidRDefault="004F7605" w:rsidP="004F7605">
      <w:pPr>
        <w:pStyle w:val="a5"/>
        <w:numPr>
          <w:ilvl w:val="1"/>
          <w:numId w:val="5"/>
        </w:numPr>
        <w:spacing w:line="259" w:lineRule="auto"/>
        <w:ind w:left="0"/>
        <w:jc w:val="both"/>
        <w:rPr>
          <w:b/>
          <w:sz w:val="28"/>
          <w:szCs w:val="28"/>
        </w:rPr>
      </w:pPr>
      <w:r w:rsidRPr="003C7AAC">
        <w:rPr>
          <w:sz w:val="28"/>
          <w:szCs w:val="28"/>
        </w:rPr>
        <w:t xml:space="preserve">Сумма начисленной амортизации оборудования, непосредственно используемого при </w:t>
      </w:r>
      <w:r>
        <w:rPr>
          <w:sz w:val="28"/>
          <w:szCs w:val="28"/>
        </w:rPr>
        <w:t>предоставлении</w:t>
      </w:r>
      <w:r w:rsidRPr="003C7AAC">
        <w:rPr>
          <w:sz w:val="28"/>
          <w:szCs w:val="28"/>
        </w:rPr>
        <w:t xml:space="preserve"> платной услуги, определяется исходя из балансовой стоимости оборудования, годовой нормы его износа и времени использования оборудования в процессе </w:t>
      </w:r>
      <w:r>
        <w:rPr>
          <w:sz w:val="28"/>
          <w:szCs w:val="28"/>
        </w:rPr>
        <w:t>предоставления</w:t>
      </w:r>
      <w:r w:rsidRPr="003C7AAC">
        <w:rPr>
          <w:sz w:val="28"/>
          <w:szCs w:val="28"/>
        </w:rPr>
        <w:t xml:space="preserve"> платной услуги.</w:t>
      </w:r>
    </w:p>
    <w:p w:rsidR="004F7605" w:rsidRDefault="004A4A1E" w:rsidP="004F7605">
      <w:pPr>
        <w:pStyle w:val="a5"/>
        <w:ind w:left="0"/>
        <w:jc w:val="both"/>
        <w:rPr>
          <w:sz w:val="28"/>
          <w:szCs w:val="28"/>
        </w:rPr>
      </w:pPr>
      <w:hyperlink w:anchor="bookmark19" w:tooltip="Current Document">
        <w:r w:rsidR="004F7605" w:rsidRPr="003C7AAC">
          <w:rPr>
            <w:rFonts w:eastAsiaTheme="minorHAnsi"/>
            <w:sz w:val="28"/>
            <w:szCs w:val="28"/>
          </w:rPr>
          <w:t>Расчет</w:t>
        </w:r>
        <w:r w:rsidR="004F7605" w:rsidRPr="003C7AAC">
          <w:rPr>
            <w:rStyle w:val="31"/>
            <w:rFonts w:eastAsiaTheme="minorHAnsi"/>
            <w:sz w:val="28"/>
            <w:szCs w:val="28"/>
          </w:rPr>
          <w:t xml:space="preserve"> </w:t>
        </w:r>
      </w:hyperlink>
      <w:r w:rsidR="004F7605" w:rsidRPr="003C7AAC">
        <w:rPr>
          <w:sz w:val="28"/>
          <w:szCs w:val="28"/>
        </w:rPr>
        <w:t xml:space="preserve">суммы начисленной амортизации оборудования, используемого при </w:t>
      </w:r>
      <w:r w:rsidR="004F7605">
        <w:rPr>
          <w:sz w:val="28"/>
          <w:szCs w:val="28"/>
        </w:rPr>
        <w:t>предоставлении</w:t>
      </w:r>
      <w:r w:rsidR="004F7605" w:rsidRPr="003C7AAC">
        <w:rPr>
          <w:sz w:val="28"/>
          <w:szCs w:val="28"/>
        </w:rPr>
        <w:t xml:space="preserve"> (выполнении) платной услуги (работы), проводится по форме согласно Таблице 3.</w:t>
      </w:r>
    </w:p>
    <w:p w:rsidR="004F7605" w:rsidRPr="003C7AAC" w:rsidRDefault="004F7605" w:rsidP="004F7605">
      <w:pPr>
        <w:pStyle w:val="a5"/>
        <w:ind w:left="0"/>
        <w:jc w:val="right"/>
        <w:rPr>
          <w:sz w:val="28"/>
          <w:szCs w:val="28"/>
        </w:rPr>
      </w:pPr>
      <w:r w:rsidRPr="003C7AAC">
        <w:rPr>
          <w:sz w:val="28"/>
          <w:szCs w:val="28"/>
        </w:rPr>
        <w:t>Таблица 3</w:t>
      </w:r>
    </w:p>
    <w:p w:rsidR="004F7605" w:rsidRPr="003C7AAC" w:rsidRDefault="004F7605" w:rsidP="004F7605">
      <w:pPr>
        <w:pStyle w:val="a5"/>
        <w:ind w:left="0"/>
        <w:jc w:val="center"/>
        <w:rPr>
          <w:sz w:val="28"/>
          <w:szCs w:val="28"/>
        </w:rPr>
      </w:pPr>
      <w:r w:rsidRPr="003C7AAC">
        <w:rPr>
          <w:sz w:val="28"/>
          <w:szCs w:val="28"/>
        </w:rPr>
        <w:t>РАСЧЕТ суммы начисленной амортизации оборудования</w:t>
      </w:r>
    </w:p>
    <w:tbl>
      <w:tblPr>
        <w:tblW w:w="96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965"/>
        <w:gridCol w:w="965"/>
        <w:gridCol w:w="1642"/>
        <w:gridCol w:w="3288"/>
        <w:gridCol w:w="1598"/>
      </w:tblGrid>
      <w:tr w:rsidR="004F7605" w:rsidRPr="003C7AAC" w:rsidTr="00695A80">
        <w:trPr>
          <w:trHeight w:hRule="exact" w:val="237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802D6" w:rsidRDefault="004F7605" w:rsidP="00695A80">
            <w:pPr>
              <w:pStyle w:val="5"/>
              <w:shd w:val="clear" w:color="auto" w:fill="auto"/>
              <w:spacing w:before="0" w:line="312" w:lineRule="exact"/>
              <w:rPr>
                <w:sz w:val="24"/>
                <w:szCs w:val="24"/>
              </w:rPr>
            </w:pPr>
            <w:r w:rsidRPr="003802D6">
              <w:rPr>
                <w:rStyle w:val="41"/>
                <w:sz w:val="24"/>
                <w:szCs w:val="24"/>
              </w:rPr>
              <w:t>Наименование</w:t>
            </w:r>
          </w:p>
          <w:p w:rsidR="004F7605" w:rsidRPr="003802D6" w:rsidRDefault="004F7605" w:rsidP="00695A80">
            <w:pPr>
              <w:pStyle w:val="5"/>
              <w:shd w:val="clear" w:color="auto" w:fill="auto"/>
              <w:spacing w:before="0" w:line="312" w:lineRule="exact"/>
              <w:rPr>
                <w:sz w:val="24"/>
                <w:szCs w:val="24"/>
              </w:rPr>
            </w:pPr>
            <w:r w:rsidRPr="003802D6">
              <w:rPr>
                <w:rStyle w:val="41"/>
                <w:sz w:val="24"/>
                <w:szCs w:val="24"/>
              </w:rPr>
              <w:t>оборудования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802D6" w:rsidRDefault="004F7605" w:rsidP="00695A80">
            <w:pPr>
              <w:pStyle w:val="5"/>
              <w:shd w:val="clear" w:color="auto" w:fill="auto"/>
              <w:spacing w:before="0" w:line="312" w:lineRule="exact"/>
              <w:rPr>
                <w:sz w:val="24"/>
                <w:szCs w:val="24"/>
              </w:rPr>
            </w:pPr>
            <w:r w:rsidRPr="003802D6">
              <w:rPr>
                <w:rStyle w:val="41"/>
                <w:sz w:val="24"/>
                <w:szCs w:val="24"/>
              </w:rPr>
              <w:t>Балансовая</w:t>
            </w:r>
          </w:p>
          <w:p w:rsidR="004F7605" w:rsidRPr="003802D6" w:rsidRDefault="004F7605" w:rsidP="00695A80">
            <w:pPr>
              <w:pStyle w:val="5"/>
              <w:shd w:val="clear" w:color="auto" w:fill="auto"/>
              <w:spacing w:before="0" w:line="312" w:lineRule="exact"/>
              <w:rPr>
                <w:sz w:val="24"/>
                <w:szCs w:val="24"/>
              </w:rPr>
            </w:pPr>
            <w:r w:rsidRPr="003802D6">
              <w:rPr>
                <w:rStyle w:val="41"/>
                <w:sz w:val="24"/>
                <w:szCs w:val="24"/>
              </w:rPr>
              <w:t>стоимость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802D6" w:rsidRDefault="004F7605" w:rsidP="00695A80">
            <w:pPr>
              <w:pStyle w:val="5"/>
              <w:shd w:val="clear" w:color="auto" w:fill="auto"/>
              <w:spacing w:before="0" w:line="331" w:lineRule="exact"/>
              <w:rPr>
                <w:sz w:val="24"/>
                <w:szCs w:val="24"/>
              </w:rPr>
            </w:pPr>
            <w:r w:rsidRPr="003802D6">
              <w:rPr>
                <w:rStyle w:val="41"/>
                <w:sz w:val="24"/>
                <w:szCs w:val="24"/>
              </w:rPr>
              <w:t>Годовая норма износа (%)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3802D6" w:rsidRDefault="004F7605" w:rsidP="00695A80">
            <w:pPr>
              <w:pStyle w:val="5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3802D6">
              <w:rPr>
                <w:rStyle w:val="41"/>
                <w:sz w:val="24"/>
                <w:szCs w:val="24"/>
              </w:rPr>
              <w:t>Годовая</w:t>
            </w:r>
          </w:p>
          <w:p w:rsidR="004F7605" w:rsidRPr="003802D6" w:rsidRDefault="004F7605" w:rsidP="00695A80">
            <w:pPr>
              <w:pStyle w:val="5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3802D6">
              <w:rPr>
                <w:rStyle w:val="41"/>
                <w:sz w:val="24"/>
                <w:szCs w:val="24"/>
              </w:rPr>
              <w:t>норма</w:t>
            </w:r>
          </w:p>
          <w:p w:rsidR="004F7605" w:rsidRPr="003802D6" w:rsidRDefault="004F7605" w:rsidP="00695A80">
            <w:pPr>
              <w:pStyle w:val="5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3802D6">
              <w:rPr>
                <w:rStyle w:val="41"/>
                <w:sz w:val="24"/>
                <w:szCs w:val="24"/>
              </w:rPr>
              <w:t>времени</w:t>
            </w:r>
          </w:p>
          <w:p w:rsidR="004F7605" w:rsidRPr="003802D6" w:rsidRDefault="004F7605" w:rsidP="00695A80">
            <w:pPr>
              <w:pStyle w:val="5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3802D6">
              <w:rPr>
                <w:rStyle w:val="41"/>
                <w:sz w:val="24"/>
                <w:szCs w:val="24"/>
              </w:rPr>
              <w:t>работы</w:t>
            </w:r>
          </w:p>
          <w:p w:rsidR="004F7605" w:rsidRPr="003802D6" w:rsidRDefault="004F7605" w:rsidP="00695A80">
            <w:pPr>
              <w:pStyle w:val="5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3802D6">
              <w:rPr>
                <w:rStyle w:val="41"/>
                <w:sz w:val="24"/>
                <w:szCs w:val="24"/>
              </w:rPr>
              <w:t>оборудования</w:t>
            </w:r>
          </w:p>
          <w:p w:rsidR="004F7605" w:rsidRPr="003802D6" w:rsidRDefault="004F7605" w:rsidP="00695A80">
            <w:pPr>
              <w:pStyle w:val="5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3802D6">
              <w:rPr>
                <w:rStyle w:val="41"/>
                <w:sz w:val="24"/>
                <w:szCs w:val="24"/>
              </w:rPr>
              <w:t>(час.)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802D6" w:rsidRDefault="004F7605" w:rsidP="00695A80">
            <w:pPr>
              <w:pStyle w:val="5"/>
              <w:shd w:val="clear" w:color="auto" w:fill="auto"/>
              <w:spacing w:before="0" w:line="317" w:lineRule="exact"/>
              <w:jc w:val="both"/>
              <w:rPr>
                <w:sz w:val="24"/>
                <w:szCs w:val="24"/>
              </w:rPr>
            </w:pPr>
            <w:r w:rsidRPr="003802D6">
              <w:rPr>
                <w:rStyle w:val="41"/>
                <w:sz w:val="24"/>
                <w:szCs w:val="24"/>
              </w:rPr>
              <w:t>Время работы оборудования в процессе выполнения (</w:t>
            </w:r>
            <w:r>
              <w:rPr>
                <w:rStyle w:val="41"/>
                <w:sz w:val="24"/>
                <w:szCs w:val="24"/>
              </w:rPr>
              <w:t>предоставления</w:t>
            </w:r>
            <w:r w:rsidRPr="003802D6">
              <w:rPr>
                <w:rStyle w:val="41"/>
                <w:sz w:val="24"/>
                <w:szCs w:val="24"/>
              </w:rPr>
              <w:t>) платной работы (услуги) (час.)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605" w:rsidRPr="003802D6" w:rsidRDefault="004F7605" w:rsidP="00695A80">
            <w:pPr>
              <w:pStyle w:val="5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3802D6">
              <w:rPr>
                <w:rStyle w:val="41"/>
                <w:sz w:val="24"/>
                <w:szCs w:val="24"/>
              </w:rPr>
              <w:t xml:space="preserve">Сумма начисленной амортизации (6) = (2) </w:t>
            </w:r>
            <w:r w:rsidRPr="003802D6">
              <w:rPr>
                <w:rStyle w:val="41"/>
                <w:sz w:val="24"/>
                <w:szCs w:val="24"/>
                <w:lang w:val="en-US" w:bidi="en-US"/>
              </w:rPr>
              <w:t>x</w:t>
            </w:r>
            <w:r w:rsidRPr="003802D6">
              <w:rPr>
                <w:rStyle w:val="41"/>
                <w:sz w:val="24"/>
                <w:szCs w:val="24"/>
                <w:lang w:bidi="en-US"/>
              </w:rPr>
              <w:t xml:space="preserve"> </w:t>
            </w:r>
            <w:r w:rsidRPr="003802D6">
              <w:rPr>
                <w:rStyle w:val="41"/>
                <w:sz w:val="24"/>
                <w:szCs w:val="24"/>
              </w:rPr>
              <w:t xml:space="preserve">(3) / </w:t>
            </w:r>
            <w:r w:rsidRPr="003802D6">
              <w:rPr>
                <w:rStyle w:val="41"/>
                <w:sz w:val="24"/>
                <w:szCs w:val="24"/>
                <w:lang w:bidi="en-US"/>
              </w:rPr>
              <w:t xml:space="preserve">(4) </w:t>
            </w:r>
            <w:r w:rsidRPr="003802D6">
              <w:rPr>
                <w:rStyle w:val="41"/>
                <w:sz w:val="24"/>
                <w:szCs w:val="24"/>
                <w:lang w:val="en-US" w:bidi="en-US"/>
              </w:rPr>
              <w:t>x</w:t>
            </w:r>
            <w:r w:rsidRPr="003802D6">
              <w:rPr>
                <w:rStyle w:val="41"/>
                <w:sz w:val="24"/>
                <w:szCs w:val="24"/>
                <w:lang w:bidi="en-US"/>
              </w:rPr>
              <w:t xml:space="preserve"> (5)</w:t>
            </w:r>
          </w:p>
        </w:tc>
      </w:tr>
      <w:tr w:rsidR="004F7605" w:rsidRPr="003C7AAC" w:rsidTr="00695A80">
        <w:trPr>
          <w:trHeight w:hRule="exact" w:val="52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jc w:val="center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jc w:val="center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jc w:val="center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jc w:val="center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jc w:val="center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jc w:val="center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6</w:t>
            </w:r>
          </w:p>
        </w:tc>
      </w:tr>
      <w:tr w:rsidR="004F7605" w:rsidRPr="003C7AAC" w:rsidTr="00695A80">
        <w:trPr>
          <w:trHeight w:hRule="exact" w:val="54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rPr>
                <w:rStyle w:val="41"/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1.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</w:tr>
      <w:tr w:rsidR="004F7605" w:rsidRPr="003C7AAC" w:rsidTr="00695A80">
        <w:trPr>
          <w:trHeight w:hRule="exact" w:val="54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rPr>
                <w:rStyle w:val="41"/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2.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</w:tr>
      <w:tr w:rsidR="004F7605" w:rsidRPr="003C7AAC" w:rsidTr="00695A80">
        <w:trPr>
          <w:trHeight w:hRule="exact" w:val="54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rPr>
                <w:rStyle w:val="41"/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Итого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X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X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</w:tr>
    </w:tbl>
    <w:p w:rsidR="004F7605" w:rsidRPr="003C7AAC" w:rsidRDefault="004F7605" w:rsidP="004F7605">
      <w:pPr>
        <w:pStyle w:val="a5"/>
        <w:numPr>
          <w:ilvl w:val="1"/>
          <w:numId w:val="5"/>
        </w:numPr>
        <w:spacing w:line="259" w:lineRule="auto"/>
        <w:ind w:left="0" w:hanging="709"/>
        <w:jc w:val="both"/>
        <w:rPr>
          <w:b/>
          <w:sz w:val="28"/>
          <w:szCs w:val="28"/>
        </w:rPr>
      </w:pPr>
      <w:r w:rsidRPr="003C7AAC">
        <w:rPr>
          <w:sz w:val="28"/>
          <w:szCs w:val="28"/>
        </w:rPr>
        <w:t xml:space="preserve">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персонала, непосредственно участвующего в процессе </w:t>
      </w:r>
      <w:r>
        <w:rPr>
          <w:sz w:val="28"/>
          <w:szCs w:val="28"/>
        </w:rPr>
        <w:t>предоставления</w:t>
      </w:r>
      <w:r w:rsidRPr="003C7AAC">
        <w:rPr>
          <w:sz w:val="28"/>
          <w:szCs w:val="28"/>
        </w:rPr>
        <w:t xml:space="preserve"> платной услуги, и определяется по формуле:</w:t>
      </w:r>
    </w:p>
    <w:p w:rsidR="004F7605" w:rsidRDefault="004F7605" w:rsidP="004F7605">
      <w:pPr>
        <w:pStyle w:val="a5"/>
        <w:ind w:left="0"/>
        <w:jc w:val="center"/>
        <w:rPr>
          <w:sz w:val="28"/>
          <w:szCs w:val="28"/>
        </w:rPr>
      </w:pPr>
      <w:proofErr w:type="spellStart"/>
      <w:r w:rsidRPr="003C7AAC">
        <w:rPr>
          <w:b/>
          <w:sz w:val="28"/>
          <w:szCs w:val="28"/>
        </w:rPr>
        <w:t>Зн</w:t>
      </w:r>
      <w:proofErr w:type="spellEnd"/>
      <w:r w:rsidRPr="003C7AAC">
        <w:rPr>
          <w:b/>
          <w:sz w:val="28"/>
          <w:szCs w:val="28"/>
        </w:rPr>
        <w:t>=</w:t>
      </w:r>
      <w:proofErr w:type="spellStart"/>
      <w:r w:rsidRPr="003C7AAC">
        <w:rPr>
          <w:b/>
          <w:sz w:val="28"/>
          <w:szCs w:val="28"/>
        </w:rPr>
        <w:t>Зоп</w:t>
      </w:r>
      <w:proofErr w:type="spellEnd"/>
      <w:r w:rsidRPr="003C7AAC">
        <w:rPr>
          <w:b/>
          <w:sz w:val="28"/>
          <w:szCs w:val="28"/>
        </w:rPr>
        <w:t>*</w:t>
      </w:r>
      <w:proofErr w:type="spellStart"/>
      <w:r w:rsidRPr="003C7AAC">
        <w:rPr>
          <w:b/>
          <w:sz w:val="28"/>
          <w:szCs w:val="28"/>
        </w:rPr>
        <w:t>Кн</w:t>
      </w:r>
      <w:proofErr w:type="spellEnd"/>
      <w:r w:rsidRPr="003C7AAC">
        <w:rPr>
          <w:sz w:val="28"/>
          <w:szCs w:val="28"/>
        </w:rPr>
        <w:t>,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3C7AAC">
        <w:rPr>
          <w:sz w:val="28"/>
          <w:szCs w:val="28"/>
        </w:rPr>
        <w:t>где:</w:t>
      </w:r>
      <w:r>
        <w:rPr>
          <w:sz w:val="28"/>
          <w:szCs w:val="28"/>
        </w:rPr>
        <w:t xml:space="preserve"> </w:t>
      </w:r>
      <w:proofErr w:type="spellStart"/>
      <w:r w:rsidRPr="003C7AAC">
        <w:rPr>
          <w:b/>
          <w:sz w:val="28"/>
          <w:szCs w:val="28"/>
        </w:rPr>
        <w:t>Зн</w:t>
      </w:r>
      <w:proofErr w:type="spellEnd"/>
      <w:r w:rsidRPr="003C7AAC">
        <w:rPr>
          <w:sz w:val="28"/>
          <w:szCs w:val="28"/>
        </w:rPr>
        <w:t xml:space="preserve"> - объем накладных затрат;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proofErr w:type="spellStart"/>
      <w:r w:rsidRPr="003C7AAC">
        <w:rPr>
          <w:b/>
          <w:sz w:val="28"/>
          <w:szCs w:val="28"/>
        </w:rPr>
        <w:t>Зоп</w:t>
      </w:r>
      <w:proofErr w:type="spellEnd"/>
      <w:r w:rsidRPr="003C7AAC">
        <w:rPr>
          <w:sz w:val="28"/>
          <w:szCs w:val="28"/>
        </w:rPr>
        <w:t xml:space="preserve"> - затраты на оплату труда и начисления на выплаты по оплате труда основного персонала;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proofErr w:type="spellStart"/>
      <w:r w:rsidRPr="003C7AAC">
        <w:rPr>
          <w:b/>
          <w:sz w:val="28"/>
          <w:szCs w:val="28"/>
        </w:rPr>
        <w:t>Кн</w:t>
      </w:r>
      <w:proofErr w:type="spellEnd"/>
      <w:r w:rsidRPr="003C7AAC">
        <w:rPr>
          <w:b/>
          <w:sz w:val="28"/>
          <w:szCs w:val="28"/>
          <w:vertAlign w:val="subscript"/>
        </w:rPr>
        <w:t xml:space="preserve"> </w:t>
      </w:r>
      <w:r w:rsidRPr="003C7AAC">
        <w:rPr>
          <w:b/>
          <w:sz w:val="28"/>
          <w:szCs w:val="28"/>
        </w:rPr>
        <w:t xml:space="preserve">- </w:t>
      </w:r>
      <w:r w:rsidRPr="003C7AAC">
        <w:rPr>
          <w:sz w:val="28"/>
          <w:szCs w:val="28"/>
        </w:rPr>
        <w:t>коэффициент накладных затрат, отражающий нагрузку на единицу оплаты труда основного персонала учреждения. Этот коэффициент рассчитывается на основании отчетных данных за предшествующий год и прогнозируемых изменений в плановом периоде по формуле:</w:t>
      </w:r>
    </w:p>
    <w:p w:rsidR="004F7605" w:rsidRPr="00492873" w:rsidRDefault="004F7605" w:rsidP="004F7605">
      <w:pPr>
        <w:pStyle w:val="a5"/>
        <w:ind w:left="0"/>
        <w:jc w:val="center"/>
        <w:rPr>
          <w:rFonts w:eastAsiaTheme="minorEastAsia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Кн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ФЗауп + ФЗохн +Аохн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ФЗоп</m:t>
            </m:r>
          </m:den>
        </m:f>
      </m:oMath>
      <w:r w:rsidRPr="00492873">
        <w:rPr>
          <w:rFonts w:eastAsiaTheme="minorEastAsia"/>
          <w:b/>
          <w:sz w:val="28"/>
          <w:szCs w:val="28"/>
        </w:rPr>
        <w:t xml:space="preserve"> </w:t>
      </w:r>
      <w:r w:rsidRPr="00492873">
        <w:rPr>
          <w:rFonts w:eastAsiaTheme="minorEastAsia"/>
          <w:sz w:val="28"/>
          <w:szCs w:val="28"/>
        </w:rPr>
        <w:t>, где: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proofErr w:type="spellStart"/>
      <w:r w:rsidRPr="003C7AAC">
        <w:rPr>
          <w:b/>
          <w:sz w:val="28"/>
          <w:szCs w:val="28"/>
        </w:rPr>
        <w:t>ФЗауп</w:t>
      </w:r>
      <w:proofErr w:type="spellEnd"/>
      <w:r w:rsidRPr="003C7AAC">
        <w:rPr>
          <w:sz w:val="28"/>
          <w:szCs w:val="28"/>
        </w:rPr>
        <w:t xml:space="preserve"> - фактические затраты на административно-управленческий персонал за предшествующий год,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proofErr w:type="spellStart"/>
      <w:r w:rsidRPr="003C7AAC">
        <w:rPr>
          <w:b/>
          <w:sz w:val="28"/>
          <w:szCs w:val="28"/>
        </w:rPr>
        <w:lastRenderedPageBreak/>
        <w:t>ФЗохн</w:t>
      </w:r>
      <w:proofErr w:type="spellEnd"/>
      <w:r w:rsidRPr="003C7AAC">
        <w:rPr>
          <w:sz w:val="28"/>
          <w:szCs w:val="28"/>
        </w:rPr>
        <w:t xml:space="preserve"> - фактические затраты общехозяйственного назначения за предшествующий год, скорректированные на прогнозируемый инфляционный рост цен, и прогнозируемые затраты на уплату налогов (кроме налогов на фонд оплаты труда), пошлин и иных обязательных платежей с учетом изменения налогового законодательства;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proofErr w:type="spellStart"/>
      <w:r w:rsidRPr="003C7AAC">
        <w:rPr>
          <w:b/>
          <w:sz w:val="28"/>
          <w:szCs w:val="28"/>
        </w:rPr>
        <w:t>Аохн</w:t>
      </w:r>
      <w:proofErr w:type="spellEnd"/>
      <w:r w:rsidRPr="003C7AAC">
        <w:rPr>
          <w:sz w:val="28"/>
          <w:szCs w:val="28"/>
        </w:rPr>
        <w:t xml:space="preserve"> - прогноз суммы начисленной амортизации имущества общехозяйственного назначения в плановом периоде;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proofErr w:type="spellStart"/>
      <w:r w:rsidRPr="003C7AAC">
        <w:rPr>
          <w:b/>
          <w:sz w:val="28"/>
          <w:szCs w:val="28"/>
        </w:rPr>
        <w:t>ФЗоп</w:t>
      </w:r>
      <w:proofErr w:type="spellEnd"/>
      <w:r w:rsidRPr="003C7AAC">
        <w:rPr>
          <w:sz w:val="28"/>
          <w:szCs w:val="28"/>
        </w:rPr>
        <w:t xml:space="preserve"> - фактические затраты на весь основной персонал учреждения за предшествующий год, скорректированные на прогнозируемое изменение численности основного персонала и прогнозируемый рост заработной платы.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3C7AAC">
        <w:rPr>
          <w:sz w:val="28"/>
          <w:szCs w:val="28"/>
        </w:rPr>
        <w:t>Затраты на административно-управленческий персонал включают в себя: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3C7AAC">
        <w:rPr>
          <w:sz w:val="28"/>
          <w:szCs w:val="28"/>
        </w:rPr>
        <w:t xml:space="preserve">- затраты на оплату труда и начисления на выплаты по оплате труда административно </w:t>
      </w:r>
      <w:r w:rsidRPr="003C7AAC">
        <w:rPr>
          <w:sz w:val="28"/>
          <w:szCs w:val="28"/>
        </w:rPr>
        <w:softHyphen/>
        <w:t>управленческого персонала;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3C7AAC">
        <w:rPr>
          <w:sz w:val="28"/>
          <w:szCs w:val="28"/>
        </w:rPr>
        <w:t>- нормативные затраты на командировки административно-управленческого персонала;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3C7AAC">
        <w:rPr>
          <w:sz w:val="28"/>
          <w:szCs w:val="28"/>
        </w:rPr>
        <w:t>- затраты по повышению квалификации административно-управленческого персонала.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3C7AAC">
        <w:rPr>
          <w:sz w:val="28"/>
          <w:szCs w:val="28"/>
        </w:rPr>
        <w:t>Затраты общехозяйственного назначения включают в себя: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3C7AAC">
        <w:rPr>
          <w:b/>
          <w:sz w:val="28"/>
          <w:szCs w:val="28"/>
        </w:rPr>
        <w:t xml:space="preserve">- </w:t>
      </w:r>
      <w:r w:rsidRPr="003C7AAC">
        <w:rPr>
          <w:sz w:val="28"/>
          <w:szCs w:val="28"/>
        </w:rPr>
        <w:t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3C7AAC">
        <w:rPr>
          <w:b/>
          <w:sz w:val="28"/>
          <w:szCs w:val="28"/>
        </w:rPr>
        <w:t xml:space="preserve">- </w:t>
      </w:r>
      <w:r w:rsidRPr="003C7AAC">
        <w:rPr>
          <w:sz w:val="28"/>
          <w:szCs w:val="28"/>
        </w:rPr>
        <w:t xml:space="preserve">затраты на коммунальные услуги, услуги связи, транспорта, затраты на услуги банков, затраты на прочие услуги, потребляемые учреждением при </w:t>
      </w:r>
      <w:r>
        <w:rPr>
          <w:sz w:val="28"/>
          <w:szCs w:val="28"/>
        </w:rPr>
        <w:t>предоставлении</w:t>
      </w:r>
      <w:r w:rsidRPr="003C7AAC">
        <w:rPr>
          <w:sz w:val="28"/>
          <w:szCs w:val="28"/>
        </w:rPr>
        <w:t xml:space="preserve"> платной услуги;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3C7AAC">
        <w:rPr>
          <w:b/>
          <w:sz w:val="28"/>
          <w:szCs w:val="28"/>
        </w:rPr>
        <w:t xml:space="preserve">- </w:t>
      </w:r>
      <w:r w:rsidRPr="003C7AAC">
        <w:rPr>
          <w:sz w:val="28"/>
          <w:szCs w:val="28"/>
        </w:rPr>
        <w:t xml:space="preserve"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здание), затраты на противопожарную безопасность (обслуживание оборудования, систем охранно-пожарной сигнализации),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 случае если аренда необходима для </w:t>
      </w:r>
      <w:r>
        <w:rPr>
          <w:sz w:val="28"/>
          <w:szCs w:val="28"/>
        </w:rPr>
        <w:t>предоставления</w:t>
      </w:r>
      <w:r w:rsidRPr="003C7AAC">
        <w:rPr>
          <w:sz w:val="28"/>
          <w:szCs w:val="28"/>
        </w:rPr>
        <w:t xml:space="preserve"> платной услуги), затраты на уборку помещений, на содержание транспорта, приобретение топлива для котельных, санитарную обработку помещений.</w:t>
      </w:r>
    </w:p>
    <w:p w:rsidR="004F7605" w:rsidRPr="003C7AAC" w:rsidRDefault="004F7605" w:rsidP="004F7605">
      <w:pPr>
        <w:pStyle w:val="a5"/>
        <w:ind w:left="0"/>
        <w:jc w:val="both"/>
        <w:rPr>
          <w:sz w:val="28"/>
          <w:szCs w:val="28"/>
        </w:rPr>
      </w:pPr>
      <w:r w:rsidRPr="003C7AAC">
        <w:rPr>
          <w:sz w:val="28"/>
          <w:szCs w:val="28"/>
        </w:rPr>
        <w:t xml:space="preserve"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 </w:t>
      </w:r>
      <w:hyperlink w:anchor="bookmark20" w:tooltip="Current Document">
        <w:r w:rsidRPr="0077440F">
          <w:rPr>
            <w:rFonts w:eastAsiaTheme="minorHAnsi"/>
            <w:sz w:val="28"/>
            <w:szCs w:val="28"/>
          </w:rPr>
          <w:t>Расчет</w:t>
        </w:r>
        <w:r w:rsidRPr="003C7AAC">
          <w:rPr>
            <w:rStyle w:val="31"/>
            <w:rFonts w:eastAsiaTheme="minorHAnsi"/>
            <w:sz w:val="28"/>
            <w:szCs w:val="28"/>
          </w:rPr>
          <w:t xml:space="preserve"> </w:t>
        </w:r>
      </w:hyperlink>
      <w:r w:rsidRPr="003C7AAC">
        <w:rPr>
          <w:sz w:val="28"/>
          <w:szCs w:val="28"/>
        </w:rPr>
        <w:t>накладных затрат проводится по форме согласно Таблице4.</w:t>
      </w:r>
    </w:p>
    <w:p w:rsidR="004F7605" w:rsidRPr="003C7AAC" w:rsidRDefault="004F7605" w:rsidP="004F7605">
      <w:pPr>
        <w:pStyle w:val="a5"/>
        <w:ind w:left="1066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3C7AAC">
        <w:rPr>
          <w:sz w:val="28"/>
          <w:szCs w:val="28"/>
        </w:rPr>
        <w:t>аблица 4</w:t>
      </w:r>
    </w:p>
    <w:p w:rsidR="004F7605" w:rsidRPr="003C7AAC" w:rsidRDefault="004F7605" w:rsidP="004F7605">
      <w:pPr>
        <w:pStyle w:val="a5"/>
        <w:ind w:left="1066"/>
        <w:jc w:val="center"/>
        <w:rPr>
          <w:sz w:val="28"/>
          <w:szCs w:val="28"/>
        </w:rPr>
      </w:pPr>
      <w:r w:rsidRPr="003C7AAC">
        <w:rPr>
          <w:sz w:val="28"/>
          <w:szCs w:val="28"/>
        </w:rPr>
        <w:t>РАСЧЕТ НАКЛАДНЫХ ЗАТРАТ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6974"/>
        <w:gridCol w:w="2160"/>
      </w:tblGrid>
      <w:tr w:rsidR="004F7605" w:rsidRPr="003C7AAC" w:rsidTr="00695A80">
        <w:trPr>
          <w:trHeight w:hRule="exact" w:val="53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C73ECD" w:rsidRDefault="004F7605" w:rsidP="00695A80">
            <w:pPr>
              <w:pStyle w:val="5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C73ECD">
              <w:rPr>
                <w:rStyle w:val="41"/>
                <w:sz w:val="24"/>
                <w:szCs w:val="24"/>
              </w:rPr>
              <w:t>Прогноз затрат на административно-управленческий персонал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605" w:rsidRPr="00C73ECD" w:rsidRDefault="004F7605" w:rsidP="00695A80"/>
        </w:tc>
      </w:tr>
      <w:tr w:rsidR="004F7605" w:rsidRPr="003C7AAC" w:rsidTr="00695A80">
        <w:trPr>
          <w:trHeight w:hRule="exact" w:val="5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C73ECD" w:rsidRDefault="004F7605" w:rsidP="00695A80">
            <w:pPr>
              <w:pStyle w:val="5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C73ECD">
              <w:rPr>
                <w:rStyle w:val="41"/>
                <w:sz w:val="24"/>
                <w:szCs w:val="24"/>
              </w:rPr>
              <w:t>Прогноз затрат общехозяйственного назначения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605" w:rsidRPr="00C73ECD" w:rsidRDefault="004F7605" w:rsidP="00695A80"/>
        </w:tc>
      </w:tr>
      <w:tr w:rsidR="004F7605" w:rsidRPr="003C7AAC" w:rsidTr="00695A80">
        <w:trPr>
          <w:trHeight w:hRule="exact" w:val="8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C73ECD" w:rsidRDefault="004F7605" w:rsidP="00695A80">
            <w:pPr>
              <w:pStyle w:val="5"/>
              <w:shd w:val="clear" w:color="auto" w:fill="auto"/>
              <w:spacing w:before="0" w:line="317" w:lineRule="exact"/>
              <w:jc w:val="both"/>
              <w:rPr>
                <w:sz w:val="24"/>
                <w:szCs w:val="24"/>
              </w:rPr>
            </w:pPr>
            <w:r w:rsidRPr="00C73ECD">
              <w:rPr>
                <w:rStyle w:val="41"/>
                <w:sz w:val="24"/>
                <w:szCs w:val="24"/>
              </w:rP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605" w:rsidRPr="00C73ECD" w:rsidRDefault="004F7605" w:rsidP="00695A80"/>
        </w:tc>
      </w:tr>
      <w:tr w:rsidR="004F7605" w:rsidRPr="003C7AAC" w:rsidTr="00695A80">
        <w:trPr>
          <w:trHeight w:hRule="exact" w:val="52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C73ECD" w:rsidRDefault="004F7605" w:rsidP="00695A80">
            <w:pPr>
              <w:pStyle w:val="5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C73ECD">
              <w:rPr>
                <w:rStyle w:val="41"/>
                <w:sz w:val="24"/>
                <w:szCs w:val="24"/>
              </w:rPr>
              <w:t>Прогноз суммарного фонда оплаты труда основного персонала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605" w:rsidRPr="00C73ECD" w:rsidRDefault="004F7605" w:rsidP="00695A80"/>
        </w:tc>
      </w:tr>
      <w:tr w:rsidR="004F7605" w:rsidRPr="003C7AAC" w:rsidTr="00695A80">
        <w:trPr>
          <w:trHeight w:hRule="exact" w:val="4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6339F6" w:rsidRDefault="004F7605" w:rsidP="00695A80">
            <w:pPr>
              <w:pStyle w:val="5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6339F6">
              <w:rPr>
                <w:rStyle w:val="41"/>
                <w:sz w:val="24"/>
                <w:szCs w:val="24"/>
              </w:rPr>
              <w:t>Коэффициент накладных затрат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605" w:rsidRPr="006339F6" w:rsidRDefault="004F7605" w:rsidP="00695A80">
            <w:pPr>
              <w:pStyle w:val="5"/>
              <w:shd w:val="clear" w:color="auto" w:fill="auto"/>
              <w:spacing w:before="0" w:line="317" w:lineRule="exact"/>
              <w:jc w:val="both"/>
              <w:rPr>
                <w:sz w:val="20"/>
                <w:szCs w:val="20"/>
              </w:rPr>
            </w:pPr>
            <w:r w:rsidRPr="006339F6">
              <w:rPr>
                <w:rStyle w:val="41"/>
                <w:sz w:val="20"/>
                <w:szCs w:val="20"/>
              </w:rPr>
              <w:t>(5) = {(1) + (2) + (3)} / (4)</w:t>
            </w:r>
          </w:p>
        </w:tc>
      </w:tr>
      <w:tr w:rsidR="004F7605" w:rsidRPr="003C7AAC" w:rsidTr="00695A80">
        <w:trPr>
          <w:trHeight w:hRule="exact" w:val="8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C73ECD" w:rsidRDefault="004F7605" w:rsidP="00695A80">
            <w:pPr>
              <w:pStyle w:val="5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 w:rsidRPr="00C73ECD">
              <w:rPr>
                <w:rStyle w:val="41"/>
                <w:sz w:val="24"/>
                <w:szCs w:val="24"/>
              </w:rPr>
              <w:t xml:space="preserve">Затраты на основной персонал, участвующий в </w:t>
            </w:r>
            <w:r>
              <w:rPr>
                <w:rStyle w:val="41"/>
                <w:sz w:val="24"/>
                <w:szCs w:val="24"/>
              </w:rPr>
              <w:t>предоставлении</w:t>
            </w:r>
            <w:r w:rsidRPr="00C73ECD">
              <w:rPr>
                <w:rStyle w:val="41"/>
                <w:sz w:val="24"/>
                <w:szCs w:val="24"/>
              </w:rPr>
              <w:t xml:space="preserve"> платной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605" w:rsidRPr="00C73ECD" w:rsidRDefault="004F7605" w:rsidP="00695A80"/>
        </w:tc>
      </w:tr>
      <w:tr w:rsidR="004F7605" w:rsidRPr="003C7AAC" w:rsidTr="00695A80">
        <w:trPr>
          <w:trHeight w:hRule="exact" w:val="54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605" w:rsidRPr="00C73ECD" w:rsidRDefault="004F7605" w:rsidP="00695A80">
            <w:pPr>
              <w:pStyle w:val="5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C73ECD">
              <w:rPr>
                <w:rStyle w:val="41"/>
                <w:sz w:val="24"/>
                <w:szCs w:val="24"/>
              </w:rPr>
              <w:t>Итого накладные затраты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605" w:rsidRPr="00C73ECD" w:rsidRDefault="004F7605" w:rsidP="00695A80">
            <w:pPr>
              <w:pStyle w:val="5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C73ECD">
              <w:rPr>
                <w:rStyle w:val="41"/>
                <w:sz w:val="24"/>
                <w:szCs w:val="24"/>
              </w:rPr>
              <w:t xml:space="preserve">(7) = (5) </w:t>
            </w:r>
            <w:r w:rsidRPr="00C73ECD">
              <w:rPr>
                <w:rStyle w:val="41"/>
                <w:sz w:val="24"/>
                <w:szCs w:val="24"/>
                <w:lang w:val="en-US" w:bidi="en-US"/>
              </w:rPr>
              <w:t xml:space="preserve">x </w:t>
            </w:r>
            <w:r w:rsidRPr="00C73ECD">
              <w:rPr>
                <w:rStyle w:val="41"/>
                <w:sz w:val="24"/>
                <w:szCs w:val="24"/>
              </w:rPr>
              <w:t>(6)</w:t>
            </w:r>
          </w:p>
        </w:tc>
      </w:tr>
    </w:tbl>
    <w:p w:rsidR="004F7605" w:rsidRPr="003C7AAC" w:rsidRDefault="004A4A1E" w:rsidP="004F7605">
      <w:pPr>
        <w:pStyle w:val="a5"/>
        <w:numPr>
          <w:ilvl w:val="1"/>
          <w:numId w:val="5"/>
        </w:numPr>
        <w:spacing w:line="259" w:lineRule="auto"/>
        <w:ind w:left="0" w:hanging="567"/>
        <w:rPr>
          <w:b/>
          <w:sz w:val="28"/>
          <w:szCs w:val="28"/>
        </w:rPr>
      </w:pPr>
      <w:hyperlink w:anchor="bookmark21" w:tooltip="Current Document">
        <w:r w:rsidR="004F7605" w:rsidRPr="0077440F">
          <w:rPr>
            <w:rFonts w:eastAsiaTheme="minorHAnsi"/>
            <w:sz w:val="28"/>
            <w:szCs w:val="28"/>
          </w:rPr>
          <w:t>Расчет</w:t>
        </w:r>
        <w:r w:rsidR="004F7605" w:rsidRPr="003C7AAC">
          <w:rPr>
            <w:rStyle w:val="31"/>
            <w:rFonts w:eastAsiaTheme="minorHAnsi"/>
            <w:sz w:val="28"/>
            <w:szCs w:val="28"/>
          </w:rPr>
          <w:t xml:space="preserve"> </w:t>
        </w:r>
      </w:hyperlink>
      <w:r w:rsidR="004F7605" w:rsidRPr="003C7AAC">
        <w:rPr>
          <w:sz w:val="28"/>
          <w:szCs w:val="28"/>
        </w:rPr>
        <w:t>платы проводится по форме согласно Таблице 5.</w:t>
      </w:r>
    </w:p>
    <w:p w:rsidR="004F7605" w:rsidRPr="003C7AAC" w:rsidRDefault="004F7605" w:rsidP="004F7605">
      <w:pPr>
        <w:pStyle w:val="a5"/>
        <w:ind w:left="792"/>
        <w:jc w:val="right"/>
        <w:rPr>
          <w:sz w:val="28"/>
          <w:szCs w:val="28"/>
        </w:rPr>
      </w:pPr>
      <w:r w:rsidRPr="003C7AAC">
        <w:rPr>
          <w:sz w:val="28"/>
          <w:szCs w:val="28"/>
        </w:rPr>
        <w:t>Таблица 5</w:t>
      </w:r>
    </w:p>
    <w:tbl>
      <w:tblPr>
        <w:tblW w:w="96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7368"/>
        <w:gridCol w:w="1714"/>
      </w:tblGrid>
      <w:tr w:rsidR="004F7605" w:rsidRPr="003C7AAC" w:rsidTr="00695A80">
        <w:trPr>
          <w:trHeight w:hRule="exact" w:val="5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rPr>
                <w:sz w:val="28"/>
                <w:szCs w:val="28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C73ECD" w:rsidRDefault="004F7605" w:rsidP="00695A80">
            <w:pPr>
              <w:pStyle w:val="5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C73ECD">
              <w:rPr>
                <w:rStyle w:val="41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605" w:rsidRPr="00C73ECD" w:rsidRDefault="004F7605" w:rsidP="00695A80">
            <w:pPr>
              <w:pStyle w:val="5"/>
              <w:shd w:val="clear" w:color="auto" w:fill="auto"/>
              <w:spacing w:before="0" w:line="220" w:lineRule="exact"/>
              <w:ind w:left="80"/>
              <w:rPr>
                <w:sz w:val="24"/>
                <w:szCs w:val="24"/>
              </w:rPr>
            </w:pPr>
            <w:r w:rsidRPr="00C73ECD">
              <w:rPr>
                <w:rStyle w:val="41"/>
                <w:sz w:val="24"/>
                <w:szCs w:val="24"/>
              </w:rPr>
              <w:t>Сумма (руб.)</w:t>
            </w:r>
          </w:p>
        </w:tc>
      </w:tr>
      <w:tr w:rsidR="004F7605" w:rsidRPr="003C7AAC" w:rsidTr="00695A80">
        <w:trPr>
          <w:trHeight w:hRule="exact" w:val="5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ind w:left="80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1.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C73ECD" w:rsidRDefault="004F7605" w:rsidP="00695A80">
            <w:pPr>
              <w:pStyle w:val="5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C73ECD">
              <w:rPr>
                <w:rStyle w:val="41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605" w:rsidRPr="00C73ECD" w:rsidRDefault="004F7605" w:rsidP="00695A80"/>
        </w:tc>
      </w:tr>
      <w:tr w:rsidR="004F7605" w:rsidRPr="003C7AAC" w:rsidTr="00695A80">
        <w:trPr>
          <w:trHeight w:hRule="exact" w:val="5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ind w:left="80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2.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C73ECD" w:rsidRDefault="004F7605" w:rsidP="00695A80">
            <w:pPr>
              <w:pStyle w:val="5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C73ECD">
              <w:rPr>
                <w:rStyle w:val="41"/>
                <w:sz w:val="24"/>
                <w:szCs w:val="24"/>
              </w:rPr>
              <w:t>Затраты материальных запасов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605" w:rsidRPr="00C73ECD" w:rsidRDefault="004F7605" w:rsidP="00695A80"/>
        </w:tc>
      </w:tr>
      <w:tr w:rsidR="004F7605" w:rsidRPr="003C7AAC" w:rsidTr="00695A80">
        <w:trPr>
          <w:trHeight w:hRule="exact" w:val="8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ind w:left="80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3.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C73ECD" w:rsidRDefault="004F7605" w:rsidP="00695A80">
            <w:pPr>
              <w:pStyle w:val="5"/>
              <w:shd w:val="clear" w:color="auto" w:fill="auto"/>
              <w:spacing w:before="0" w:line="312" w:lineRule="exact"/>
              <w:jc w:val="both"/>
              <w:rPr>
                <w:sz w:val="24"/>
                <w:szCs w:val="24"/>
              </w:rPr>
            </w:pPr>
            <w:r w:rsidRPr="00C73ECD">
              <w:rPr>
                <w:rStyle w:val="41"/>
                <w:sz w:val="24"/>
                <w:szCs w:val="24"/>
              </w:rPr>
              <w:t xml:space="preserve">Сумма начисленной амортизации оборудования, используемого при </w:t>
            </w:r>
            <w:r>
              <w:rPr>
                <w:rStyle w:val="41"/>
                <w:sz w:val="24"/>
                <w:szCs w:val="24"/>
              </w:rPr>
              <w:t>предоставлении</w:t>
            </w:r>
            <w:r w:rsidRPr="00C73ECD">
              <w:rPr>
                <w:rStyle w:val="41"/>
                <w:sz w:val="24"/>
                <w:szCs w:val="24"/>
              </w:rPr>
              <w:t xml:space="preserve"> платной услуги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605" w:rsidRPr="00C73ECD" w:rsidRDefault="004F7605" w:rsidP="00695A80"/>
        </w:tc>
      </w:tr>
      <w:tr w:rsidR="004F7605" w:rsidRPr="003C7AAC" w:rsidTr="00695A80">
        <w:trPr>
          <w:trHeight w:hRule="exact" w:val="5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ind w:left="80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4.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605" w:rsidRPr="00C73ECD" w:rsidRDefault="004F7605" w:rsidP="00695A80">
            <w:pPr>
              <w:pStyle w:val="5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C73ECD">
              <w:rPr>
                <w:rStyle w:val="41"/>
                <w:sz w:val="24"/>
                <w:szCs w:val="24"/>
              </w:rPr>
              <w:t>Накладные затраты, относимые на платную услугу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605" w:rsidRPr="00C73ECD" w:rsidRDefault="004F7605" w:rsidP="00695A80"/>
        </w:tc>
      </w:tr>
      <w:tr w:rsidR="004F7605" w:rsidRPr="003C7AAC" w:rsidTr="00695A80">
        <w:trPr>
          <w:trHeight w:hRule="exact" w:val="5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605" w:rsidRPr="003C7AAC" w:rsidRDefault="004F7605" w:rsidP="00695A80">
            <w:pPr>
              <w:pStyle w:val="5"/>
              <w:shd w:val="clear" w:color="auto" w:fill="auto"/>
              <w:spacing w:before="0" w:line="220" w:lineRule="exact"/>
              <w:ind w:left="80"/>
              <w:rPr>
                <w:sz w:val="28"/>
                <w:szCs w:val="28"/>
              </w:rPr>
            </w:pPr>
            <w:r w:rsidRPr="003C7AAC">
              <w:rPr>
                <w:rStyle w:val="41"/>
                <w:sz w:val="28"/>
                <w:szCs w:val="28"/>
              </w:rPr>
              <w:t>5.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605" w:rsidRPr="00C73ECD" w:rsidRDefault="004F7605" w:rsidP="00695A80">
            <w:pPr>
              <w:pStyle w:val="5"/>
              <w:shd w:val="clear" w:color="auto" w:fill="auto"/>
              <w:spacing w:before="0" w:line="220" w:lineRule="exact"/>
              <w:jc w:val="both"/>
              <w:rPr>
                <w:sz w:val="24"/>
                <w:szCs w:val="24"/>
              </w:rPr>
            </w:pPr>
            <w:r w:rsidRPr="00C73ECD">
              <w:rPr>
                <w:rStyle w:val="41"/>
                <w:sz w:val="24"/>
                <w:szCs w:val="24"/>
              </w:rPr>
              <w:t>Итого затрат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605" w:rsidRPr="00C73ECD" w:rsidRDefault="004F7605" w:rsidP="00695A80"/>
        </w:tc>
      </w:tr>
    </w:tbl>
    <w:p w:rsidR="004F7605" w:rsidRDefault="004F7605" w:rsidP="004F7605">
      <w:pPr>
        <w:pStyle w:val="a5"/>
        <w:ind w:left="0"/>
        <w:jc w:val="both"/>
      </w:pPr>
    </w:p>
    <w:p w:rsidR="0083322D" w:rsidRPr="009D64C9" w:rsidRDefault="0083322D" w:rsidP="0083322D">
      <w:pPr>
        <w:pStyle w:val="a5"/>
        <w:ind w:left="792"/>
        <w:jc w:val="right"/>
      </w:pPr>
      <w:r w:rsidRPr="009D64C9">
        <w:t>Приложение 2</w:t>
      </w:r>
    </w:p>
    <w:p w:rsidR="0083322D" w:rsidRPr="009D64C9" w:rsidRDefault="0083322D" w:rsidP="0083322D">
      <w:pPr>
        <w:pStyle w:val="a5"/>
        <w:ind w:left="792"/>
        <w:jc w:val="right"/>
      </w:pPr>
      <w:r w:rsidRPr="009D64C9">
        <w:t>к Положению о предоставлении платных услуг,</w:t>
      </w:r>
    </w:p>
    <w:p w:rsidR="0083322D" w:rsidRPr="009D64C9" w:rsidRDefault="0083322D" w:rsidP="0083322D">
      <w:pPr>
        <w:pStyle w:val="a5"/>
        <w:ind w:left="792"/>
        <w:jc w:val="right"/>
      </w:pPr>
      <w:r w:rsidRPr="009D64C9">
        <w:t>предоставляемых сверх муниципального задания,</w:t>
      </w:r>
    </w:p>
    <w:p w:rsidR="0083322D" w:rsidRPr="009D64C9" w:rsidRDefault="0083322D" w:rsidP="0083322D">
      <w:pPr>
        <w:pStyle w:val="a5"/>
        <w:ind w:left="792"/>
        <w:jc w:val="right"/>
      </w:pPr>
      <w:r w:rsidRPr="009D64C9">
        <w:t>Муниципальным бюджетным учреждением</w:t>
      </w:r>
    </w:p>
    <w:p w:rsidR="0083322D" w:rsidRPr="009D64C9" w:rsidRDefault="0083322D" w:rsidP="0083322D">
      <w:pPr>
        <w:pStyle w:val="a5"/>
        <w:ind w:left="792"/>
        <w:jc w:val="right"/>
      </w:pPr>
      <w:r w:rsidRPr="009D64C9">
        <w:t xml:space="preserve">«Центр государственных и муниципальным услуг </w:t>
      </w:r>
    </w:p>
    <w:p w:rsidR="0083322D" w:rsidRPr="009D64C9" w:rsidRDefault="0083322D" w:rsidP="0083322D">
      <w:pPr>
        <w:pStyle w:val="a5"/>
        <w:ind w:left="792"/>
        <w:jc w:val="right"/>
        <w:rPr>
          <w:b/>
        </w:rPr>
      </w:pPr>
      <w:r w:rsidRPr="009D64C9">
        <w:t xml:space="preserve">«Мои документы» </w:t>
      </w:r>
      <w:proofErr w:type="spellStart"/>
      <w:r w:rsidRPr="009D64C9">
        <w:t>Клетнянского</w:t>
      </w:r>
      <w:proofErr w:type="spellEnd"/>
      <w:r w:rsidRPr="009D64C9">
        <w:t xml:space="preserve"> района Брянской области»</w:t>
      </w:r>
    </w:p>
    <w:p w:rsidR="0083322D" w:rsidRDefault="0083322D" w:rsidP="0083322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83322D" w:rsidRPr="009D64C9" w:rsidRDefault="0083322D" w:rsidP="0083322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9D64C9">
        <w:rPr>
          <w:b/>
          <w:sz w:val="28"/>
          <w:szCs w:val="28"/>
        </w:rPr>
        <w:t>ФОРМА Договор оказания платных услуг № __</w:t>
      </w:r>
    </w:p>
    <w:p w:rsidR="0083322D" w:rsidRPr="00697428" w:rsidRDefault="0083322D" w:rsidP="0083322D">
      <w:pPr>
        <w:ind w:firstLine="540"/>
        <w:jc w:val="both"/>
      </w:pPr>
      <w:r>
        <w:t xml:space="preserve">пос. </w:t>
      </w:r>
      <w:proofErr w:type="spellStart"/>
      <w:r>
        <w:t>Клетня</w:t>
      </w:r>
      <w:proofErr w:type="spellEnd"/>
      <w:r>
        <w:t xml:space="preserve">               </w:t>
      </w:r>
      <w:r w:rsidRPr="00697428">
        <w:tab/>
      </w:r>
      <w:r w:rsidRPr="00697428">
        <w:tab/>
      </w:r>
      <w:r w:rsidRPr="00697428">
        <w:tab/>
      </w:r>
      <w:r w:rsidRPr="00697428">
        <w:tab/>
      </w:r>
      <w:r w:rsidRPr="00697428">
        <w:tab/>
      </w:r>
      <w:r>
        <w:tab/>
      </w:r>
      <w:r w:rsidRPr="00697428">
        <w:tab/>
        <w:t xml:space="preserve"> </w:t>
      </w:r>
      <w:r>
        <w:t xml:space="preserve">       </w:t>
      </w:r>
      <w:proofErr w:type="gramStart"/>
      <w:r>
        <w:t xml:space="preserve">   </w:t>
      </w:r>
      <w:r w:rsidRPr="00697428">
        <w:t>«</w:t>
      </w:r>
      <w:proofErr w:type="gramEnd"/>
      <w:r>
        <w:t>____</w:t>
      </w:r>
      <w:r w:rsidRPr="00697428">
        <w:t>»</w:t>
      </w:r>
      <w:r>
        <w:t xml:space="preserve"> ________ </w:t>
      </w:r>
      <w:r w:rsidRPr="00697428">
        <w:t>20</w:t>
      </w:r>
      <w:r>
        <w:t>1_</w:t>
      </w:r>
      <w:r w:rsidRPr="00697428">
        <w:t>г.</w:t>
      </w:r>
    </w:p>
    <w:p w:rsidR="0083322D" w:rsidRPr="00697428" w:rsidRDefault="0083322D" w:rsidP="0083322D">
      <w:pPr>
        <w:jc w:val="both"/>
      </w:pPr>
    </w:p>
    <w:p w:rsidR="0083322D" w:rsidRDefault="0083322D" w:rsidP="0083322D">
      <w:pPr>
        <w:jc w:val="both"/>
      </w:pPr>
      <w:r w:rsidRPr="00697428">
        <w:tab/>
      </w:r>
      <w:r>
        <w:t xml:space="preserve">Муниципальное бюджетное учреждение </w:t>
      </w:r>
      <w:r w:rsidRPr="00643EDC">
        <w:t>«</w:t>
      </w:r>
      <w:r>
        <w:t xml:space="preserve">Центр государственных и муниципальных услуг «Мои документы» </w:t>
      </w:r>
      <w:proofErr w:type="spellStart"/>
      <w:r>
        <w:t>Клетнянского</w:t>
      </w:r>
      <w:proofErr w:type="spellEnd"/>
      <w:r>
        <w:t xml:space="preserve"> района Брянской области» (МБУ «МФЦ </w:t>
      </w:r>
      <w:proofErr w:type="spellStart"/>
      <w:r>
        <w:t>Клетнянского</w:t>
      </w:r>
      <w:proofErr w:type="spellEnd"/>
      <w:r>
        <w:t xml:space="preserve"> района»)</w:t>
      </w:r>
      <w:r w:rsidRPr="00697428">
        <w:t xml:space="preserve">, именуемое в дальнейшем «Исполнитель», в лице </w:t>
      </w:r>
      <w:r>
        <w:t xml:space="preserve">директора МБУ «МФЦ </w:t>
      </w:r>
      <w:proofErr w:type="spellStart"/>
      <w:r>
        <w:t>Клетнянского</w:t>
      </w:r>
      <w:proofErr w:type="spellEnd"/>
      <w:r>
        <w:t xml:space="preserve"> района»</w:t>
      </w:r>
      <w:r w:rsidRPr="00697428">
        <w:t xml:space="preserve"> </w:t>
      </w:r>
      <w:r>
        <w:t>________________________________(ФИО), действующей</w:t>
      </w:r>
      <w:r w:rsidRPr="00697428">
        <w:t xml:space="preserve"> на основании </w:t>
      </w:r>
      <w:r>
        <w:t xml:space="preserve">Устава, с одной стороны, и </w:t>
      </w:r>
      <w:r w:rsidRPr="0065223F">
        <w:rPr>
          <w:b/>
        </w:rPr>
        <w:t>____________________________________________________________________</w:t>
      </w:r>
      <w:r>
        <w:t>_____, паспорт гражданина РФ серии ______</w:t>
      </w:r>
      <w:r w:rsidRPr="00AB72E5">
        <w:t xml:space="preserve"> № </w:t>
      </w:r>
      <w:r>
        <w:t>__________ выдан __________ __________________________________________</w:t>
      </w:r>
      <w:r w:rsidRPr="00AB72E5">
        <w:t>, зарегистрированный</w:t>
      </w:r>
      <w:r>
        <w:t xml:space="preserve"> (</w:t>
      </w:r>
      <w:proofErr w:type="spellStart"/>
      <w:r>
        <w:t>ая</w:t>
      </w:r>
      <w:proofErr w:type="spellEnd"/>
      <w:r>
        <w:t>)</w:t>
      </w:r>
      <w:r w:rsidRPr="00AB72E5">
        <w:t xml:space="preserve"> по адресу: </w:t>
      </w:r>
      <w:r>
        <w:t>_______________________________________________________, именуемый (</w:t>
      </w:r>
      <w:proofErr w:type="spellStart"/>
      <w:r>
        <w:t>ая</w:t>
      </w:r>
      <w:proofErr w:type="spellEnd"/>
      <w:r>
        <w:t>)</w:t>
      </w:r>
      <w:r w:rsidRPr="00697428">
        <w:t xml:space="preserve"> в дальнейшем «Заказчик»</w:t>
      </w:r>
      <w:r>
        <w:t>,</w:t>
      </w:r>
      <w:r w:rsidRPr="00697428">
        <w:t xml:space="preserve"> с другой стороны, при совместном упоминании – Стороны, заключили настоящий договор о нижеследующем:</w:t>
      </w:r>
    </w:p>
    <w:p w:rsidR="0083322D" w:rsidRDefault="0083322D" w:rsidP="0083322D">
      <w:pPr>
        <w:jc w:val="center"/>
        <w:rPr>
          <w:b/>
        </w:rPr>
      </w:pPr>
      <w:r w:rsidRPr="00697428">
        <w:rPr>
          <w:b/>
        </w:rPr>
        <w:t>1. Предмет договора</w:t>
      </w:r>
    </w:p>
    <w:p w:rsidR="0083322D" w:rsidRPr="00F9396D" w:rsidRDefault="0083322D" w:rsidP="0083322D">
      <w:pPr>
        <w:numPr>
          <w:ilvl w:val="1"/>
          <w:numId w:val="6"/>
        </w:numPr>
        <w:ind w:left="0" w:firstLine="709"/>
        <w:jc w:val="both"/>
      </w:pPr>
      <w:r w:rsidRPr="00F9396D">
        <w:t xml:space="preserve">Исполнитель обязуется оказать консультационные </w:t>
      </w:r>
      <w:r w:rsidRPr="0065223F">
        <w:rPr>
          <w:b/>
        </w:rPr>
        <w:t xml:space="preserve">услуги по подготовке </w:t>
      </w:r>
      <w:r>
        <w:rPr>
          <w:b/>
        </w:rPr>
        <w:t>____________________________________________________________</w:t>
      </w:r>
      <w:r>
        <w:t xml:space="preserve"> физическим (юридическим) </w:t>
      </w:r>
      <w:proofErr w:type="gramStart"/>
      <w:r>
        <w:t xml:space="preserve">лицам  </w:t>
      </w:r>
      <w:r w:rsidRPr="00F9396D">
        <w:t>(</w:t>
      </w:r>
      <w:proofErr w:type="gramEnd"/>
      <w:r w:rsidRPr="00F9396D">
        <w:t>далее – услуги), а Заказчик обязуется оплатить услуги Исполнителя и принять результат исполнения услуг Исполнителем.</w:t>
      </w:r>
    </w:p>
    <w:p w:rsidR="0083322D" w:rsidRPr="00697428" w:rsidRDefault="0083322D" w:rsidP="0083322D">
      <w:pPr>
        <w:ind w:firstLine="709"/>
        <w:jc w:val="center"/>
        <w:rPr>
          <w:b/>
        </w:rPr>
      </w:pPr>
      <w:r w:rsidRPr="00697428">
        <w:rPr>
          <w:b/>
        </w:rPr>
        <w:lastRenderedPageBreak/>
        <w:t xml:space="preserve">2. </w:t>
      </w:r>
      <w:r>
        <w:rPr>
          <w:b/>
        </w:rPr>
        <w:t>Права и о</w:t>
      </w:r>
      <w:r w:rsidRPr="00697428">
        <w:rPr>
          <w:b/>
        </w:rPr>
        <w:t xml:space="preserve">бязанности </w:t>
      </w:r>
      <w:r>
        <w:rPr>
          <w:b/>
        </w:rPr>
        <w:t>Исполнителя</w:t>
      </w:r>
    </w:p>
    <w:p w:rsidR="0083322D" w:rsidRPr="00697428" w:rsidRDefault="0083322D" w:rsidP="0083322D">
      <w:pPr>
        <w:jc w:val="both"/>
      </w:pPr>
      <w:r w:rsidRPr="00697428">
        <w:tab/>
        <w:t>2.1. Исполнитель</w:t>
      </w:r>
      <w:r>
        <w:t xml:space="preserve"> обязуется:</w:t>
      </w:r>
    </w:p>
    <w:p w:rsidR="0083322D" w:rsidRDefault="0083322D" w:rsidP="0083322D">
      <w:pPr>
        <w:jc w:val="both"/>
      </w:pPr>
      <w:r w:rsidRPr="00697428">
        <w:tab/>
        <w:t xml:space="preserve">2.1.1. </w:t>
      </w:r>
      <w:r>
        <w:t>осуществить прием документов, необходимых для оказания услуг;</w:t>
      </w:r>
    </w:p>
    <w:p w:rsidR="0083322D" w:rsidRDefault="0083322D" w:rsidP="0083322D">
      <w:pPr>
        <w:ind w:firstLine="708"/>
        <w:jc w:val="both"/>
      </w:pPr>
      <w:r>
        <w:t>2.1.2. сообщить Заказчику о готовности документов, подготовленных по итогам оказания услуги в течение одного рабочего дня посредством телефонной связи или электронной почты;</w:t>
      </w:r>
    </w:p>
    <w:p w:rsidR="0083322D" w:rsidRDefault="0083322D" w:rsidP="0083322D">
      <w:pPr>
        <w:ind w:firstLine="708"/>
        <w:jc w:val="both"/>
      </w:pPr>
      <w:r>
        <w:t>2.1.3. обеспечить защиту персональных данных, содержащихся в документах;</w:t>
      </w:r>
    </w:p>
    <w:p w:rsidR="0083322D" w:rsidRDefault="0083322D" w:rsidP="0083322D">
      <w:pPr>
        <w:ind w:firstLine="708"/>
        <w:jc w:val="both"/>
      </w:pPr>
      <w:r>
        <w:t>2.1.4. оказывать услуги с надлежащим качеством;</w:t>
      </w:r>
    </w:p>
    <w:p w:rsidR="0083322D" w:rsidRDefault="0083322D" w:rsidP="0083322D">
      <w:pPr>
        <w:ind w:firstLine="708"/>
        <w:jc w:val="both"/>
      </w:pPr>
      <w:r>
        <w:t>2.1.5. предоставить З</w:t>
      </w:r>
      <w:r w:rsidRPr="00697428">
        <w:t xml:space="preserve">аказчику </w:t>
      </w:r>
      <w:r>
        <w:t>результат исполнения услуги на бумажном носителе или в электронной форме.</w:t>
      </w:r>
    </w:p>
    <w:p w:rsidR="0083322D" w:rsidRDefault="0083322D" w:rsidP="0083322D">
      <w:pPr>
        <w:ind w:firstLine="708"/>
        <w:jc w:val="both"/>
      </w:pPr>
      <w:r>
        <w:t>2.2. Исполнитель имеет право</w:t>
      </w:r>
      <w:r w:rsidRPr="00697428">
        <w:t>:</w:t>
      </w:r>
    </w:p>
    <w:p w:rsidR="0083322D" w:rsidRDefault="0083322D" w:rsidP="0083322D">
      <w:pPr>
        <w:autoSpaceDE w:val="0"/>
        <w:autoSpaceDN w:val="0"/>
        <w:adjustRightInd w:val="0"/>
        <w:jc w:val="both"/>
      </w:pPr>
      <w:r>
        <w:tab/>
        <w:t>2.2.1. требовать от Заказчика предоставления дополнительных документов и любой иной информации, которые не были представлены Исполнителю на момент заключения настоящего договора, с целью исполнения своих обязательств;</w:t>
      </w:r>
    </w:p>
    <w:p w:rsidR="0083322D" w:rsidRDefault="0083322D" w:rsidP="0083322D">
      <w:pPr>
        <w:autoSpaceDE w:val="0"/>
        <w:autoSpaceDN w:val="0"/>
        <w:adjustRightInd w:val="0"/>
        <w:ind w:firstLine="708"/>
        <w:jc w:val="both"/>
      </w:pPr>
      <w:r>
        <w:t>2.2.2. расторгнуть настоящий договор в одностороннем порядке в случаях:</w:t>
      </w:r>
    </w:p>
    <w:p w:rsidR="0083322D" w:rsidRDefault="0083322D" w:rsidP="0083322D">
      <w:pPr>
        <w:autoSpaceDE w:val="0"/>
        <w:autoSpaceDN w:val="0"/>
        <w:adjustRightInd w:val="0"/>
        <w:ind w:firstLine="708"/>
        <w:jc w:val="both"/>
      </w:pPr>
      <w:r>
        <w:t>- неоплаты Заказчиком стоимости услуг Исполнителя по истечении сроков, установленных в п. 4.2. настоящего договора;</w:t>
      </w:r>
    </w:p>
    <w:p w:rsidR="0083322D" w:rsidRDefault="0083322D" w:rsidP="0083322D">
      <w:pPr>
        <w:autoSpaceDE w:val="0"/>
        <w:autoSpaceDN w:val="0"/>
        <w:adjustRightInd w:val="0"/>
        <w:ind w:firstLine="708"/>
        <w:jc w:val="both"/>
      </w:pPr>
      <w:r>
        <w:t>- если надлежащее исполнение обязательства по оказанию Исполнителем Услуги стало невозможным вследствие действий (бездействия) Заказчика.</w:t>
      </w:r>
    </w:p>
    <w:p w:rsidR="0083322D" w:rsidRPr="00697428" w:rsidRDefault="0083322D" w:rsidP="0083322D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3</w:t>
      </w:r>
      <w:r w:rsidRPr="00697428">
        <w:rPr>
          <w:b/>
        </w:rPr>
        <w:t xml:space="preserve">. </w:t>
      </w:r>
      <w:r>
        <w:rPr>
          <w:b/>
        </w:rPr>
        <w:t>Права и о</w:t>
      </w:r>
      <w:r w:rsidRPr="00697428">
        <w:rPr>
          <w:b/>
        </w:rPr>
        <w:t xml:space="preserve">бязанности </w:t>
      </w:r>
      <w:r>
        <w:rPr>
          <w:b/>
        </w:rPr>
        <w:t>Заказчика</w:t>
      </w:r>
    </w:p>
    <w:p w:rsidR="0083322D" w:rsidRDefault="0083322D" w:rsidP="0083322D">
      <w:pPr>
        <w:jc w:val="both"/>
      </w:pPr>
      <w:r w:rsidRPr="00697428">
        <w:tab/>
      </w:r>
      <w:r>
        <w:t>3</w:t>
      </w:r>
      <w:r w:rsidRPr="00697428">
        <w:t xml:space="preserve">.1. </w:t>
      </w:r>
      <w:r>
        <w:t>Заказчик обязуется:</w:t>
      </w:r>
    </w:p>
    <w:p w:rsidR="0083322D" w:rsidRDefault="0083322D" w:rsidP="0083322D">
      <w:pPr>
        <w:jc w:val="both"/>
      </w:pPr>
      <w:r>
        <w:tab/>
        <w:t xml:space="preserve">3.1.1. лично или посредством направления на адрес электронной почты Исполнителя предоставить необходимые для оказания Услуги документы и иную необходимую информацию, а также предоставить Исполнителю документ, удостоверяющий личность Заказчика, </w:t>
      </w:r>
      <w:r w:rsidRPr="0046768B">
        <w:t>в том числе персональные данные для заполнения заявления о необходимости выполнения услуг.</w:t>
      </w:r>
    </w:p>
    <w:p w:rsidR="0083322D" w:rsidRDefault="0083322D" w:rsidP="0083322D">
      <w:pPr>
        <w:jc w:val="both"/>
      </w:pPr>
      <w:r>
        <w:tab/>
        <w:t>3.1.2. своевременно оплатить услуги Исполнителя в размере и в сроки, предусмотренные разделом 4 настоящего договора;</w:t>
      </w:r>
    </w:p>
    <w:p w:rsidR="0083322D" w:rsidRPr="0046768B" w:rsidRDefault="0083322D" w:rsidP="0083322D">
      <w:pPr>
        <w:jc w:val="both"/>
        <w:rPr>
          <w:b/>
        </w:rPr>
      </w:pPr>
      <w:r>
        <w:tab/>
      </w:r>
      <w:r w:rsidRPr="0046768B">
        <w:t xml:space="preserve">3.1.3. подтверждать оплату стоимости услуги, указанную в п. 4.1. настоящего договора, в течение 2 календарных дней с даты отплаты путем предоставления копии платежного документа одним из следующих способов по выбору Заказчика: в офис приема-выдачи документов </w:t>
      </w:r>
      <w:r>
        <w:t xml:space="preserve">МБУ «МФЦ </w:t>
      </w:r>
      <w:proofErr w:type="spellStart"/>
      <w:r>
        <w:t>Клетнянского</w:t>
      </w:r>
      <w:proofErr w:type="spellEnd"/>
      <w:r>
        <w:t xml:space="preserve"> района»</w:t>
      </w:r>
      <w:r w:rsidRPr="0046768B">
        <w:t xml:space="preserve"> по адресу: </w:t>
      </w:r>
      <w:r>
        <w:t>Брянская область, пос</w:t>
      </w:r>
      <w:r w:rsidRPr="0046768B">
        <w:t xml:space="preserve">. </w:t>
      </w:r>
      <w:proofErr w:type="spellStart"/>
      <w:r>
        <w:t>Клетня</w:t>
      </w:r>
      <w:proofErr w:type="spellEnd"/>
      <w:r w:rsidRPr="0046768B">
        <w:t xml:space="preserve">, ул. </w:t>
      </w:r>
      <w:r>
        <w:t>Ленина</w:t>
      </w:r>
      <w:r w:rsidRPr="0046768B">
        <w:t xml:space="preserve">, д. </w:t>
      </w:r>
      <w:r>
        <w:t>87</w:t>
      </w:r>
      <w:r w:rsidRPr="0046768B">
        <w:t xml:space="preserve">, по электронной почте </w:t>
      </w:r>
      <w:r>
        <w:t xml:space="preserve">МБУ «МФЦ </w:t>
      </w:r>
      <w:proofErr w:type="spellStart"/>
      <w:r>
        <w:t>Клетнянского</w:t>
      </w:r>
      <w:proofErr w:type="spellEnd"/>
      <w:r>
        <w:t xml:space="preserve"> </w:t>
      </w:r>
      <w:proofErr w:type="gramStart"/>
      <w:r>
        <w:t xml:space="preserve">района» </w:t>
      </w:r>
      <w:r w:rsidRPr="0046768B">
        <w:t xml:space="preserve"> </w:t>
      </w:r>
      <w:hyperlink r:id="rId5" w:history="1">
        <w:proofErr w:type="gramEnd"/>
        <w:r w:rsidRPr="00235877">
          <w:rPr>
            <w:rStyle w:val="a8"/>
            <w:b/>
            <w:lang w:val="en-US"/>
          </w:rPr>
          <w:t>mfc</w:t>
        </w:r>
        <w:r w:rsidRPr="00235877">
          <w:rPr>
            <w:rStyle w:val="a8"/>
            <w:b/>
          </w:rPr>
          <w:t>-</w:t>
        </w:r>
        <w:r w:rsidRPr="00235877">
          <w:rPr>
            <w:rStyle w:val="a8"/>
            <w:b/>
            <w:lang w:val="en-US"/>
          </w:rPr>
          <w:t>kletnya</w:t>
        </w:r>
        <w:r w:rsidRPr="00235877">
          <w:rPr>
            <w:rStyle w:val="a8"/>
            <w:b/>
          </w:rPr>
          <w:t>@</w:t>
        </w:r>
        <w:r w:rsidRPr="00235877">
          <w:rPr>
            <w:rStyle w:val="a8"/>
            <w:b/>
            <w:lang w:val="en-US"/>
          </w:rPr>
          <w:t>yandex</w:t>
        </w:r>
        <w:r w:rsidRPr="00235877">
          <w:rPr>
            <w:rStyle w:val="a8"/>
            <w:b/>
          </w:rPr>
          <w:t>.</w:t>
        </w:r>
        <w:proofErr w:type="spellStart"/>
        <w:r w:rsidRPr="00235877">
          <w:rPr>
            <w:rStyle w:val="a8"/>
            <w:b/>
            <w:lang w:val="en-US"/>
          </w:rPr>
          <w:t>ru</w:t>
        </w:r>
        <w:proofErr w:type="spellEnd"/>
      </w:hyperlink>
      <w:r w:rsidRPr="0046768B">
        <w:rPr>
          <w:b/>
        </w:rPr>
        <w:t>.</w:t>
      </w:r>
    </w:p>
    <w:p w:rsidR="0083322D" w:rsidRDefault="0083322D" w:rsidP="0083322D">
      <w:pPr>
        <w:jc w:val="both"/>
      </w:pPr>
      <w:r>
        <w:tab/>
        <w:t>3.1.4. принять документы, предоставленные Исполнителем по результатам оказания услуг;</w:t>
      </w:r>
    </w:p>
    <w:p w:rsidR="0083322D" w:rsidRDefault="0083322D" w:rsidP="0083322D">
      <w:pPr>
        <w:jc w:val="both"/>
      </w:pPr>
      <w:r>
        <w:tab/>
        <w:t>3.1.5. подписать акт сдачи-приемки оказанных услуг в соответствии с п.4.4. настоящего договора.</w:t>
      </w:r>
    </w:p>
    <w:p w:rsidR="0083322D" w:rsidRDefault="0083322D" w:rsidP="0083322D">
      <w:pPr>
        <w:jc w:val="both"/>
      </w:pPr>
      <w:r>
        <w:tab/>
        <w:t>3.2. Заказчик вправе:</w:t>
      </w:r>
    </w:p>
    <w:p w:rsidR="0083322D" w:rsidRDefault="0083322D" w:rsidP="0083322D">
      <w:pPr>
        <w:jc w:val="both"/>
      </w:pPr>
      <w:r>
        <w:tab/>
        <w:t>3.2.1. требовать от Исполнителя предоставления информации по вопросам организации и обеспечения надлежащего исполнения услуги, предусмотренной разделом 1 настоящего договора;</w:t>
      </w:r>
    </w:p>
    <w:p w:rsidR="0083322D" w:rsidRDefault="0083322D" w:rsidP="0083322D">
      <w:pPr>
        <w:jc w:val="both"/>
      </w:pPr>
      <w:r>
        <w:tab/>
        <w:t>3.2.2. актуализировать представленные Заказчиком документы и сведения, иную информацию, необходимую для оказания услуги, до момента подписания акта сдачи-приемки оказанных услуг, указанного в п. 4.4. настоящего договора.</w:t>
      </w:r>
    </w:p>
    <w:p w:rsidR="0083322D" w:rsidRPr="0065029A" w:rsidRDefault="0083322D" w:rsidP="0083322D">
      <w:pPr>
        <w:jc w:val="center"/>
        <w:rPr>
          <w:b/>
        </w:rPr>
      </w:pPr>
      <w:r w:rsidRPr="0065029A">
        <w:rPr>
          <w:b/>
        </w:rPr>
        <w:t>4. Размер и порядок оплаты</w:t>
      </w:r>
    </w:p>
    <w:p w:rsidR="0083322D" w:rsidRPr="00697428" w:rsidRDefault="0083322D" w:rsidP="0083322D">
      <w:pPr>
        <w:jc w:val="both"/>
      </w:pPr>
      <w:r>
        <w:tab/>
        <w:t xml:space="preserve">4.1. Стоимость услуги по настоящему договору составляет сумму в размере </w:t>
      </w:r>
      <w:r>
        <w:rPr>
          <w:b/>
        </w:rPr>
        <w:t>_____________</w:t>
      </w:r>
      <w:r w:rsidRPr="0065223F">
        <w:rPr>
          <w:b/>
        </w:rPr>
        <w:t xml:space="preserve"> (</w:t>
      </w:r>
      <w:r>
        <w:rPr>
          <w:b/>
        </w:rPr>
        <w:t>____________________________</w:t>
      </w:r>
      <w:r w:rsidRPr="0065223F">
        <w:rPr>
          <w:b/>
        </w:rPr>
        <w:t>) руб.,</w:t>
      </w:r>
      <w:r>
        <w:t xml:space="preserve"> без НДС (НДС не взимается). </w:t>
      </w:r>
      <w:r w:rsidRPr="00A06081">
        <w:t>Форма оплаты: безналичный расчет.</w:t>
      </w:r>
      <w:r>
        <w:t xml:space="preserve"> </w:t>
      </w:r>
    </w:p>
    <w:p w:rsidR="0083322D" w:rsidRPr="00A06081" w:rsidRDefault="0083322D" w:rsidP="0083322D">
      <w:pPr>
        <w:autoSpaceDE w:val="0"/>
        <w:autoSpaceDN w:val="0"/>
        <w:adjustRightInd w:val="0"/>
        <w:ind w:firstLine="708"/>
        <w:jc w:val="both"/>
      </w:pPr>
      <w:r>
        <w:t>4.2</w:t>
      </w:r>
      <w:r w:rsidRPr="00A06081">
        <w:t>. Оплата оказанной услуги осуществляется Заказчиком путем перечисления денежных средств на расчетный счет Исполнителя на основании квитанции либо выставленного счета на оплату до начала оказания Услуги по следующим реквизитам:</w:t>
      </w:r>
    </w:p>
    <w:p w:rsidR="0083322D" w:rsidRPr="009251AA" w:rsidRDefault="0083322D" w:rsidP="0083322D">
      <w:pPr>
        <w:autoSpaceDE w:val="0"/>
        <w:autoSpaceDN w:val="0"/>
        <w:adjustRightInd w:val="0"/>
        <w:ind w:firstLine="708"/>
        <w:jc w:val="both"/>
      </w:pPr>
      <w:r w:rsidRPr="00A06081">
        <w:rPr>
          <w:b/>
        </w:rPr>
        <w:lastRenderedPageBreak/>
        <w:t>получатель</w:t>
      </w:r>
      <w:r w:rsidRPr="00A06081">
        <w:t>: УФК по Брянской области (</w:t>
      </w:r>
      <w:r>
        <w:t xml:space="preserve">МБУ «МФЦ </w:t>
      </w:r>
      <w:proofErr w:type="spellStart"/>
      <w:r>
        <w:t>Клетнянского</w:t>
      </w:r>
      <w:proofErr w:type="spellEnd"/>
      <w:r>
        <w:t xml:space="preserve"> района»</w:t>
      </w:r>
      <w:r w:rsidRPr="00A06081">
        <w:t xml:space="preserve">, л/с </w:t>
      </w:r>
      <w:r w:rsidRPr="00540A0D">
        <w:t>20276Э35060</w:t>
      </w:r>
      <w:r w:rsidRPr="00A06081">
        <w:t>); ИНН – 3245009006; КПП – 324501001; БИК   – 041501001; Расчетный счет – </w:t>
      </w:r>
      <w:r w:rsidRPr="00540A0D">
        <w:rPr>
          <w:b/>
          <w:bCs/>
        </w:rPr>
        <w:t>40701810500011000168</w:t>
      </w:r>
      <w:r w:rsidRPr="00A06081">
        <w:t xml:space="preserve">; Банк получателя – </w:t>
      </w:r>
      <w:r w:rsidRPr="00A06081">
        <w:rPr>
          <w:b/>
        </w:rPr>
        <w:t>Отделение Брянск</w:t>
      </w:r>
      <w:r w:rsidRPr="00A06081">
        <w:t xml:space="preserve">; </w:t>
      </w:r>
      <w:r w:rsidRPr="00A06081">
        <w:rPr>
          <w:b/>
        </w:rPr>
        <w:t>ОКТМО</w:t>
      </w:r>
      <w:r w:rsidRPr="00A06081">
        <w:t xml:space="preserve"> – 15</w:t>
      </w:r>
      <w:r>
        <w:t>626151</w:t>
      </w:r>
      <w:r w:rsidRPr="00A06081">
        <w:t xml:space="preserve">; </w:t>
      </w:r>
      <w:r w:rsidRPr="00A06081">
        <w:rPr>
          <w:b/>
        </w:rPr>
        <w:t>КБК</w:t>
      </w:r>
      <w:r w:rsidRPr="00A06081">
        <w:t xml:space="preserve"> – 00000000000000000130</w:t>
      </w:r>
      <w:r>
        <w:t>.</w:t>
      </w:r>
    </w:p>
    <w:p w:rsidR="0083322D" w:rsidRDefault="0083322D" w:rsidP="0083322D">
      <w:pPr>
        <w:autoSpaceDE w:val="0"/>
        <w:autoSpaceDN w:val="0"/>
        <w:adjustRightInd w:val="0"/>
        <w:ind w:firstLine="708"/>
        <w:jc w:val="both"/>
      </w:pPr>
      <w:r>
        <w:t>4.3. Обязательства по оплате считаются исполненными с момента поступления соответствующего платежа, указанного в п. 4.1. настоящего договора в полном объеме на счет Исполнителя.</w:t>
      </w:r>
    </w:p>
    <w:p w:rsidR="0083322D" w:rsidRDefault="0083322D" w:rsidP="0083322D">
      <w:pPr>
        <w:autoSpaceDE w:val="0"/>
        <w:autoSpaceDN w:val="0"/>
        <w:adjustRightInd w:val="0"/>
        <w:ind w:firstLine="708"/>
        <w:jc w:val="both"/>
      </w:pPr>
      <w:r>
        <w:t>4.4. Исполнитель и Заказчик после оказания Услуги подписывают акт сдачи-приемки оказанных услуг.</w:t>
      </w:r>
    </w:p>
    <w:p w:rsidR="0083322D" w:rsidRDefault="0083322D" w:rsidP="0083322D">
      <w:pPr>
        <w:autoSpaceDE w:val="0"/>
        <w:autoSpaceDN w:val="0"/>
        <w:adjustRightInd w:val="0"/>
        <w:ind w:firstLine="708"/>
        <w:jc w:val="both"/>
      </w:pPr>
      <w:r>
        <w:t xml:space="preserve">4.5. Услуга считается принятой </w:t>
      </w:r>
      <w:r w:rsidRPr="00A06081">
        <w:t xml:space="preserve">Заказчиком и надлежаще оказанной Исполнителем в случае, указанном в п. 4.4. настоящего договора, а также в случае если </w:t>
      </w:r>
      <w:r w:rsidRPr="0046768B">
        <w:t>Заказчик не представит мотивированный отказ от его подписания.</w:t>
      </w:r>
    </w:p>
    <w:p w:rsidR="0083322D" w:rsidRPr="000628D2" w:rsidRDefault="0083322D" w:rsidP="0083322D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0628D2">
        <w:rPr>
          <w:b/>
        </w:rPr>
        <w:t>5. Ответственность сторон.</w:t>
      </w:r>
    </w:p>
    <w:p w:rsidR="0083322D" w:rsidRDefault="0083322D" w:rsidP="0083322D">
      <w:pPr>
        <w:autoSpaceDE w:val="0"/>
        <w:autoSpaceDN w:val="0"/>
        <w:adjustRightInd w:val="0"/>
        <w:ind w:firstLine="708"/>
        <w:jc w:val="both"/>
      </w:pPr>
      <w: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83322D" w:rsidRPr="000628D2" w:rsidRDefault="0083322D" w:rsidP="0083322D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0628D2">
        <w:rPr>
          <w:b/>
        </w:rPr>
        <w:t>6. Срок действия договора.</w:t>
      </w:r>
    </w:p>
    <w:p w:rsidR="0083322D" w:rsidRDefault="0083322D" w:rsidP="0083322D">
      <w:pPr>
        <w:autoSpaceDE w:val="0"/>
        <w:autoSpaceDN w:val="0"/>
        <w:adjustRightInd w:val="0"/>
        <w:ind w:firstLine="708"/>
        <w:jc w:val="both"/>
      </w:pPr>
      <w:r>
        <w:t>6.1. Настоящий договор вступает в силу с момента подписания его Сторонами.</w:t>
      </w:r>
    </w:p>
    <w:p w:rsidR="0083322D" w:rsidRDefault="0083322D" w:rsidP="0083322D">
      <w:pPr>
        <w:autoSpaceDE w:val="0"/>
        <w:autoSpaceDN w:val="0"/>
        <w:adjustRightInd w:val="0"/>
        <w:ind w:firstLine="708"/>
        <w:jc w:val="both"/>
      </w:pPr>
      <w:r>
        <w:t>6.2. Срок оказания услуги устанавливается в количестве 2 рабочих дня с момента поступления оплаты на расчетный счет Исполнителя.</w:t>
      </w:r>
    </w:p>
    <w:p w:rsidR="0083322D" w:rsidRDefault="0083322D" w:rsidP="0083322D">
      <w:pPr>
        <w:autoSpaceDE w:val="0"/>
        <w:autoSpaceDN w:val="0"/>
        <w:adjustRightInd w:val="0"/>
        <w:ind w:firstLine="708"/>
        <w:jc w:val="both"/>
      </w:pPr>
      <w:r>
        <w:t>6.2.1. В случае, если Заказчиком в ходе оказания Услуги производилась актуализация представленных до подписания настоящего договора документов, то окончательный срок оказания услуги устанавливается по дополнительному соглашению Сторон.</w:t>
      </w:r>
    </w:p>
    <w:p w:rsidR="0083322D" w:rsidRDefault="0083322D" w:rsidP="0083322D">
      <w:pPr>
        <w:autoSpaceDE w:val="0"/>
        <w:autoSpaceDN w:val="0"/>
        <w:adjustRightInd w:val="0"/>
        <w:ind w:firstLine="708"/>
        <w:jc w:val="both"/>
      </w:pPr>
      <w:r>
        <w:t>6.3. Настоящий договор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83322D" w:rsidRPr="00277164" w:rsidRDefault="0083322D" w:rsidP="0083322D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277164">
        <w:rPr>
          <w:b/>
        </w:rPr>
        <w:t>7. Обстоятельства непреодолимой силы (форс-мажор)</w:t>
      </w:r>
    </w:p>
    <w:p w:rsidR="0083322D" w:rsidRDefault="0083322D" w:rsidP="0083322D">
      <w:pPr>
        <w:autoSpaceDE w:val="0"/>
        <w:autoSpaceDN w:val="0"/>
        <w:adjustRightInd w:val="0"/>
        <w:ind w:firstLine="708"/>
        <w:jc w:val="both"/>
      </w:pPr>
      <w:r>
        <w:t>7.1. Ни одна из Сторон не несет ответственность перед другой Стороной за невыполнение обязательств, обусловленных обстоятельствами, возникающими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изменения в законодательстве Российской Федерации.</w:t>
      </w:r>
    </w:p>
    <w:p w:rsidR="0083322D" w:rsidRDefault="0083322D" w:rsidP="0083322D">
      <w:pPr>
        <w:autoSpaceDE w:val="0"/>
        <w:autoSpaceDN w:val="0"/>
        <w:adjustRightInd w:val="0"/>
        <w:ind w:firstLine="708"/>
        <w:jc w:val="both"/>
      </w:pPr>
      <w:r>
        <w:t>7.2. Сторона, которая не исполняет своего обязательства, должна известить другую Сторону о препятствии и его влиянии на исполнение обязательств по настоящему договору.</w:t>
      </w:r>
    </w:p>
    <w:p w:rsidR="0083322D" w:rsidRPr="00A671FB" w:rsidRDefault="0083322D" w:rsidP="0083322D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A671FB">
        <w:rPr>
          <w:b/>
        </w:rPr>
        <w:t>8. Прочие условия.</w:t>
      </w:r>
    </w:p>
    <w:p w:rsidR="0083322D" w:rsidRDefault="0083322D" w:rsidP="0083322D">
      <w:pPr>
        <w:autoSpaceDE w:val="0"/>
        <w:autoSpaceDN w:val="0"/>
        <w:adjustRightInd w:val="0"/>
        <w:ind w:firstLine="708"/>
        <w:jc w:val="both"/>
      </w:pPr>
      <w:r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актами.</w:t>
      </w:r>
    </w:p>
    <w:p w:rsidR="0083322D" w:rsidRDefault="0083322D" w:rsidP="0083322D">
      <w:pPr>
        <w:autoSpaceDE w:val="0"/>
        <w:autoSpaceDN w:val="0"/>
        <w:adjustRightInd w:val="0"/>
        <w:ind w:firstLine="708"/>
        <w:jc w:val="both"/>
      </w:pPr>
      <w:r>
        <w:t xml:space="preserve">8.2. Заказчик дает свое согласие на сбор, запись, систематизацию, накопление, хранение, уточнение (обновление, изменение), извлечение, использование передачу (распространение, предоставление, доступ), обезличивание, блокирование, удаление, уничтожение персональных данных, в том числе: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договора, а также осуществления деятельности в соответствии с целями МБУ «МФЦ </w:t>
      </w:r>
      <w:proofErr w:type="spellStart"/>
      <w:r>
        <w:t>Клетнянского</w:t>
      </w:r>
      <w:proofErr w:type="spellEnd"/>
      <w:r>
        <w:t xml:space="preserve"> района» без ограничения срока действия.</w:t>
      </w:r>
    </w:p>
    <w:p w:rsidR="0083322D" w:rsidRDefault="0083322D" w:rsidP="0083322D">
      <w:pPr>
        <w:autoSpaceDE w:val="0"/>
        <w:autoSpaceDN w:val="0"/>
        <w:adjustRightInd w:val="0"/>
        <w:ind w:firstLine="708"/>
        <w:jc w:val="both"/>
      </w:pPr>
      <w:r>
        <w:t>8.3. Спорные вопросы рассматриваются в установленном законом порядке.</w:t>
      </w:r>
    </w:p>
    <w:p w:rsidR="0083322D" w:rsidRDefault="0083322D" w:rsidP="0083322D">
      <w:pPr>
        <w:autoSpaceDE w:val="0"/>
        <w:autoSpaceDN w:val="0"/>
        <w:adjustRightInd w:val="0"/>
        <w:ind w:firstLine="708"/>
        <w:jc w:val="both"/>
      </w:pPr>
      <w:r>
        <w:t>8.4. Все изменения в настоящий договор вносятся с согласия Сторон и оформляются письменно дополнительными соглашениями к настоящему договору.</w:t>
      </w:r>
    </w:p>
    <w:p w:rsidR="0083322D" w:rsidRDefault="0083322D" w:rsidP="0083322D">
      <w:pPr>
        <w:autoSpaceDE w:val="0"/>
        <w:autoSpaceDN w:val="0"/>
        <w:adjustRightInd w:val="0"/>
        <w:ind w:firstLine="708"/>
        <w:jc w:val="both"/>
      </w:pPr>
      <w:r>
        <w:lastRenderedPageBreak/>
        <w:t>8.5. Настоящий договор составлен в двух экземплярах, имеющих одинаковую юридическую силу, один из которых находится у Исполнителя, а второй – у Заказчика.</w:t>
      </w:r>
    </w:p>
    <w:p w:rsidR="0083322D" w:rsidRPr="00A671FB" w:rsidRDefault="0083322D" w:rsidP="0083322D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A671FB">
        <w:rPr>
          <w:b/>
        </w:rPr>
        <w:t>9.Адреса и реквизиты сторон</w:t>
      </w:r>
    </w:p>
    <w:p w:rsidR="0083322D" w:rsidRPr="0046768B" w:rsidRDefault="0083322D" w:rsidP="0083322D">
      <w:pPr>
        <w:autoSpaceDE w:val="0"/>
        <w:autoSpaceDN w:val="0"/>
        <w:adjustRightInd w:val="0"/>
        <w:ind w:firstLine="708"/>
        <w:jc w:val="both"/>
        <w:rPr>
          <w:b/>
        </w:rPr>
      </w:pPr>
      <w:r w:rsidRPr="0046768B">
        <w:rPr>
          <w:b/>
        </w:rPr>
        <w:t>Исполнитель:</w:t>
      </w:r>
    </w:p>
    <w:p w:rsidR="0083322D" w:rsidRDefault="0083322D" w:rsidP="0083322D">
      <w:pPr>
        <w:autoSpaceDE w:val="0"/>
        <w:autoSpaceDN w:val="0"/>
        <w:adjustRightInd w:val="0"/>
        <w:ind w:firstLine="708"/>
        <w:jc w:val="both"/>
      </w:pPr>
      <w:r>
        <w:t>МБУ</w:t>
      </w:r>
      <w:r w:rsidRPr="00190955">
        <w:t xml:space="preserve"> «</w:t>
      </w:r>
      <w:r>
        <w:t>МФЦ</w:t>
      </w:r>
      <w:r w:rsidRPr="00190955">
        <w:t xml:space="preserve"> </w:t>
      </w:r>
      <w:proofErr w:type="spellStart"/>
      <w:r>
        <w:t>Клетнянского</w:t>
      </w:r>
      <w:proofErr w:type="spellEnd"/>
      <w:r>
        <w:t xml:space="preserve"> района</w:t>
      </w:r>
      <w:r w:rsidRPr="00190955">
        <w:t xml:space="preserve">», Юридический адрес: </w:t>
      </w:r>
      <w:r>
        <w:t>242820</w:t>
      </w:r>
      <w:r w:rsidRPr="00190955">
        <w:t xml:space="preserve">, </w:t>
      </w:r>
      <w:r>
        <w:t xml:space="preserve">Брянская область, </w:t>
      </w:r>
      <w:proofErr w:type="spellStart"/>
      <w:r>
        <w:t>пос.Клетня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>, д.87</w:t>
      </w:r>
      <w:r w:rsidRPr="00190955">
        <w:t xml:space="preserve">, ИНН </w:t>
      </w:r>
      <w:r>
        <w:t>3245009006</w:t>
      </w:r>
      <w:r w:rsidRPr="00190955">
        <w:t xml:space="preserve">, КПП </w:t>
      </w:r>
      <w:r>
        <w:t>324501001</w:t>
      </w:r>
      <w:r w:rsidRPr="00190955">
        <w:t xml:space="preserve">, ОКПО </w:t>
      </w:r>
      <w:r>
        <w:t>29509865</w:t>
      </w:r>
      <w:r w:rsidRPr="00190955">
        <w:t xml:space="preserve">, ОГРН </w:t>
      </w:r>
      <w:r w:rsidRPr="00540A0D">
        <w:t>1153256015010</w:t>
      </w:r>
      <w:r w:rsidRPr="00190955">
        <w:t>, УФК по Брянской области (</w:t>
      </w:r>
      <w:r>
        <w:t xml:space="preserve">МБУ «МФЦ </w:t>
      </w:r>
      <w:proofErr w:type="spellStart"/>
      <w:r>
        <w:t>Клетнянского</w:t>
      </w:r>
      <w:proofErr w:type="spellEnd"/>
      <w:r>
        <w:t xml:space="preserve"> района»</w:t>
      </w:r>
      <w:r w:rsidRPr="00190955">
        <w:t xml:space="preserve">) л/с </w:t>
      </w:r>
      <w:r w:rsidRPr="00D60142">
        <w:t>20276Э35060</w:t>
      </w:r>
      <w:r>
        <w:t>), р</w:t>
      </w:r>
      <w:r w:rsidRPr="00190955">
        <w:t xml:space="preserve">/с </w:t>
      </w:r>
      <w:r w:rsidRPr="00D60142">
        <w:t>40701810500011000168</w:t>
      </w:r>
      <w:r w:rsidRPr="00190955">
        <w:t>, Отделение по Брянской области Главного управления Центрального банка Российской Федерации по Центральному Федеральному округу, тел. (483</w:t>
      </w:r>
      <w:r>
        <w:t>-98</w:t>
      </w:r>
      <w:r w:rsidRPr="00190955">
        <w:t xml:space="preserve">) </w:t>
      </w:r>
      <w:r>
        <w:t>9</w:t>
      </w:r>
      <w:r w:rsidRPr="00190955">
        <w:t>-</w:t>
      </w:r>
      <w:r>
        <w:t>75</w:t>
      </w:r>
      <w:r w:rsidRPr="00190955">
        <w:t>-</w:t>
      </w:r>
      <w:r>
        <w:t>74</w:t>
      </w:r>
      <w:r w:rsidRPr="00190955">
        <w:t>.</w:t>
      </w:r>
    </w:p>
    <w:p w:rsidR="0083322D" w:rsidRPr="0046768B" w:rsidRDefault="0083322D" w:rsidP="0083322D">
      <w:pPr>
        <w:jc w:val="both"/>
      </w:pPr>
      <w:r>
        <w:t>Адрес электронной почты:</w:t>
      </w:r>
      <w:r w:rsidRPr="0046768B">
        <w:t xml:space="preserve"> </w:t>
      </w:r>
      <w:hyperlink r:id="rId6" w:history="1">
        <w:r w:rsidRPr="00235877">
          <w:rPr>
            <w:rStyle w:val="a8"/>
            <w:lang w:val="en-US"/>
          </w:rPr>
          <w:t>mfc</w:t>
        </w:r>
        <w:r w:rsidRPr="00D60142">
          <w:rPr>
            <w:rStyle w:val="a8"/>
          </w:rPr>
          <w:t>-</w:t>
        </w:r>
        <w:r w:rsidRPr="00235877">
          <w:rPr>
            <w:rStyle w:val="a8"/>
            <w:lang w:val="en-US"/>
          </w:rPr>
          <w:t>kletnya</w:t>
        </w:r>
        <w:r w:rsidRPr="00D60142">
          <w:rPr>
            <w:rStyle w:val="a8"/>
          </w:rPr>
          <w:t>@</w:t>
        </w:r>
        <w:r w:rsidRPr="00235877">
          <w:rPr>
            <w:rStyle w:val="a8"/>
            <w:lang w:val="en-US"/>
          </w:rPr>
          <w:t>yandex</w:t>
        </w:r>
        <w:r w:rsidRPr="00235877">
          <w:rPr>
            <w:rStyle w:val="a8"/>
          </w:rPr>
          <w:t>.ru</w:t>
        </w:r>
      </w:hyperlink>
      <w:r w:rsidRPr="0046768B">
        <w:t>.</w:t>
      </w:r>
    </w:p>
    <w:p w:rsidR="0083322D" w:rsidRPr="00190955" w:rsidRDefault="0083322D" w:rsidP="0083322D">
      <w:pPr>
        <w:autoSpaceDE w:val="0"/>
        <w:autoSpaceDN w:val="0"/>
        <w:adjustRightInd w:val="0"/>
        <w:ind w:firstLine="708"/>
        <w:jc w:val="both"/>
      </w:pPr>
    </w:p>
    <w:p w:rsidR="0083322D" w:rsidRDefault="0083322D" w:rsidP="0083322D">
      <w:pPr>
        <w:autoSpaceDE w:val="0"/>
        <w:autoSpaceDN w:val="0"/>
        <w:adjustRightInd w:val="0"/>
        <w:ind w:firstLine="708"/>
        <w:jc w:val="both"/>
      </w:pPr>
      <w:r>
        <w:t xml:space="preserve">Директор МБУ «МФЦ </w:t>
      </w:r>
      <w:proofErr w:type="spellStart"/>
      <w:r>
        <w:t>Клетнянского</w:t>
      </w:r>
      <w:proofErr w:type="spellEnd"/>
      <w:r>
        <w:t xml:space="preserve"> района» ______________________________ (ФИО)</w:t>
      </w:r>
    </w:p>
    <w:p w:rsidR="0083322D" w:rsidRPr="009251AA" w:rsidRDefault="0083322D" w:rsidP="0083322D">
      <w:pPr>
        <w:autoSpaceDE w:val="0"/>
        <w:autoSpaceDN w:val="0"/>
        <w:adjustRightInd w:val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М.П.</w:t>
      </w:r>
    </w:p>
    <w:p w:rsidR="0083322D" w:rsidRDefault="0083322D" w:rsidP="0083322D">
      <w:pPr>
        <w:autoSpaceDE w:val="0"/>
        <w:autoSpaceDN w:val="0"/>
        <w:adjustRightInd w:val="0"/>
        <w:ind w:firstLine="708"/>
        <w:jc w:val="both"/>
      </w:pPr>
      <w:r w:rsidRPr="0046768B">
        <w:rPr>
          <w:b/>
        </w:rPr>
        <w:t>Заказчик:</w:t>
      </w:r>
    </w:p>
    <w:p w:rsidR="0083322D" w:rsidRDefault="0083322D" w:rsidP="0083322D">
      <w:pPr>
        <w:autoSpaceDE w:val="0"/>
        <w:autoSpaceDN w:val="0"/>
        <w:adjustRightInd w:val="0"/>
        <w:ind w:firstLine="708"/>
        <w:jc w:val="both"/>
      </w:pPr>
    </w:p>
    <w:p w:rsidR="0083322D" w:rsidRDefault="0083322D" w:rsidP="0083322D">
      <w:pPr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</w:pPr>
    </w:p>
    <w:p w:rsidR="0083322D" w:rsidRDefault="0083322D" w:rsidP="0083322D">
      <w:pPr>
        <w:autoSpaceDE w:val="0"/>
        <w:autoSpaceDN w:val="0"/>
        <w:adjustRightInd w:val="0"/>
        <w:ind w:firstLine="540"/>
        <w:jc w:val="right"/>
        <w:outlineLvl w:val="0"/>
        <w:rPr>
          <w:b/>
        </w:rPr>
      </w:pPr>
      <w:r>
        <w:rPr>
          <w:b/>
        </w:rPr>
        <w:t>Приложение № 1</w:t>
      </w:r>
    </w:p>
    <w:p w:rsidR="0083322D" w:rsidRDefault="0083322D" w:rsidP="0083322D">
      <w:pPr>
        <w:autoSpaceDE w:val="0"/>
        <w:autoSpaceDN w:val="0"/>
        <w:adjustRightInd w:val="0"/>
        <w:ind w:firstLine="540"/>
        <w:jc w:val="right"/>
        <w:outlineLvl w:val="0"/>
        <w:rPr>
          <w:b/>
        </w:rPr>
      </w:pPr>
      <w:r>
        <w:rPr>
          <w:b/>
        </w:rPr>
        <w:t>к Договору</w:t>
      </w:r>
    </w:p>
    <w:p w:rsidR="0083322D" w:rsidRDefault="0083322D" w:rsidP="0083322D">
      <w:pPr>
        <w:autoSpaceDE w:val="0"/>
        <w:autoSpaceDN w:val="0"/>
        <w:adjustRightInd w:val="0"/>
        <w:ind w:firstLine="540"/>
        <w:jc w:val="right"/>
        <w:outlineLvl w:val="0"/>
        <w:rPr>
          <w:b/>
        </w:rPr>
      </w:pPr>
      <w:r>
        <w:rPr>
          <w:b/>
        </w:rPr>
        <w:t>от___________№________</w:t>
      </w:r>
    </w:p>
    <w:p w:rsidR="0083322D" w:rsidRDefault="0083322D" w:rsidP="0083322D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83322D" w:rsidRDefault="0083322D" w:rsidP="0083322D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АКТ</w:t>
      </w:r>
    </w:p>
    <w:p w:rsidR="0083322D" w:rsidRDefault="0083322D" w:rsidP="0083322D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сдачи-приемки услуг</w:t>
      </w:r>
    </w:p>
    <w:p w:rsidR="0083322D" w:rsidRDefault="0083322D" w:rsidP="0083322D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по Договору оказания платных услуг от ______________№_________</w:t>
      </w:r>
    </w:p>
    <w:p w:rsidR="0083322D" w:rsidRDefault="0083322D" w:rsidP="0083322D">
      <w:pPr>
        <w:jc w:val="center"/>
        <w:rPr>
          <w:b/>
        </w:rPr>
      </w:pPr>
    </w:p>
    <w:p w:rsidR="0083322D" w:rsidRPr="00697428" w:rsidRDefault="0083322D" w:rsidP="0083322D">
      <w:pPr>
        <w:jc w:val="center"/>
        <w:rPr>
          <w:b/>
        </w:rPr>
      </w:pPr>
    </w:p>
    <w:p w:rsidR="0083322D" w:rsidRPr="00697428" w:rsidRDefault="0083322D" w:rsidP="0083322D">
      <w:pPr>
        <w:jc w:val="both"/>
      </w:pPr>
      <w:r>
        <w:t xml:space="preserve">пос. </w:t>
      </w:r>
      <w:proofErr w:type="spellStart"/>
      <w:r>
        <w:t>Клетня</w:t>
      </w:r>
      <w:proofErr w:type="spellEnd"/>
      <w:r>
        <w:tab/>
      </w:r>
      <w:r>
        <w:tab/>
      </w:r>
      <w:r w:rsidRPr="00697428">
        <w:tab/>
      </w:r>
      <w:r w:rsidRPr="00697428">
        <w:tab/>
      </w:r>
      <w:r w:rsidRPr="00697428">
        <w:tab/>
      </w:r>
      <w:r w:rsidRPr="00697428">
        <w:tab/>
      </w:r>
      <w:r w:rsidRPr="00697428">
        <w:tab/>
      </w:r>
      <w:r w:rsidRPr="00697428">
        <w:tab/>
      </w:r>
      <w:r>
        <w:t xml:space="preserve">           </w:t>
      </w:r>
      <w:proofErr w:type="gramStart"/>
      <w:r>
        <w:t xml:space="preserve">  </w:t>
      </w:r>
      <w:r w:rsidRPr="00697428">
        <w:t xml:space="preserve"> «</w:t>
      </w:r>
      <w:proofErr w:type="gramEnd"/>
      <w:r w:rsidRPr="00697428">
        <w:t>___» ___________20</w:t>
      </w:r>
      <w:r>
        <w:t>1_</w:t>
      </w:r>
      <w:r w:rsidRPr="00697428">
        <w:t>г.</w:t>
      </w:r>
    </w:p>
    <w:p w:rsidR="0083322D" w:rsidRPr="00697428" w:rsidRDefault="0083322D" w:rsidP="0083322D">
      <w:pPr>
        <w:jc w:val="both"/>
      </w:pPr>
    </w:p>
    <w:p w:rsidR="0083322D" w:rsidRDefault="0083322D" w:rsidP="0083322D">
      <w:pPr>
        <w:jc w:val="both"/>
      </w:pPr>
      <w:r w:rsidRPr="00697428">
        <w:tab/>
      </w:r>
      <w:r>
        <w:t xml:space="preserve">Муниципальное бюджетное учреждение </w:t>
      </w:r>
      <w:r w:rsidRPr="00643EDC">
        <w:t>«</w:t>
      </w:r>
      <w:r>
        <w:t xml:space="preserve">Центр государственных и муниципальных услуг «Мои документы» </w:t>
      </w:r>
      <w:proofErr w:type="spellStart"/>
      <w:r>
        <w:t>Клетнянского</w:t>
      </w:r>
      <w:proofErr w:type="spellEnd"/>
      <w:r>
        <w:t xml:space="preserve"> района Брянской области» (МБУ «МФЦ </w:t>
      </w:r>
      <w:proofErr w:type="spellStart"/>
      <w:r>
        <w:t>Клетнянского</w:t>
      </w:r>
      <w:proofErr w:type="spellEnd"/>
      <w:r>
        <w:t xml:space="preserve"> района»)</w:t>
      </w:r>
      <w:r w:rsidRPr="00697428">
        <w:t xml:space="preserve">, именуемое в дальнейшем «Исполнитель», в лице </w:t>
      </w:r>
      <w:r>
        <w:t xml:space="preserve">директора МБУ «МФЦ </w:t>
      </w:r>
      <w:proofErr w:type="spellStart"/>
      <w:r>
        <w:t>Клетнянского</w:t>
      </w:r>
      <w:proofErr w:type="spellEnd"/>
      <w:r>
        <w:t xml:space="preserve"> района»</w:t>
      </w:r>
      <w:r w:rsidRPr="00697428">
        <w:t xml:space="preserve"> </w:t>
      </w:r>
      <w:r>
        <w:t>______________________________(ФИО), действующей</w:t>
      </w:r>
      <w:r w:rsidRPr="00697428">
        <w:t xml:space="preserve"> на основании </w:t>
      </w:r>
      <w:r>
        <w:t xml:space="preserve">Устава, с одной стороны, и </w:t>
      </w:r>
      <w:r w:rsidRPr="0065223F">
        <w:rPr>
          <w:b/>
        </w:rPr>
        <w:t>____________________________________________________________________</w:t>
      </w:r>
      <w:r>
        <w:t>_____, паспорт гражданина РФ серии ______</w:t>
      </w:r>
      <w:r w:rsidRPr="00AB72E5">
        <w:t xml:space="preserve"> № </w:t>
      </w:r>
      <w:r>
        <w:t>__________ выдан __________ __________________________________________</w:t>
      </w:r>
      <w:r w:rsidRPr="00AB72E5">
        <w:t>, зарегистрированный</w:t>
      </w:r>
      <w:r>
        <w:t xml:space="preserve"> (</w:t>
      </w:r>
      <w:proofErr w:type="spellStart"/>
      <w:r>
        <w:t>ая</w:t>
      </w:r>
      <w:proofErr w:type="spellEnd"/>
      <w:r>
        <w:t>)</w:t>
      </w:r>
      <w:r w:rsidRPr="00AB72E5">
        <w:t xml:space="preserve"> по адресу: </w:t>
      </w:r>
      <w:r>
        <w:t>_______________________________________________________, именуемый (</w:t>
      </w:r>
      <w:proofErr w:type="spellStart"/>
      <w:r>
        <w:t>ая</w:t>
      </w:r>
      <w:proofErr w:type="spellEnd"/>
      <w:r>
        <w:t>)</w:t>
      </w:r>
      <w:r w:rsidRPr="00697428">
        <w:t xml:space="preserve"> в дальнейшем «Заказчик»</w:t>
      </w:r>
      <w:r>
        <w:t>,</w:t>
      </w:r>
      <w:r w:rsidRPr="00697428">
        <w:t xml:space="preserve"> с другой стороны, при совместном упоминании – Стороны, </w:t>
      </w:r>
      <w:r>
        <w:t>настоящим актом удостоверяем, что услуга</w:t>
      </w:r>
      <w:r w:rsidRPr="002C1CB6">
        <w:t xml:space="preserve"> </w:t>
      </w:r>
      <w:r w:rsidRPr="009A12E3">
        <w:t>по</w:t>
      </w:r>
      <w:r w:rsidRPr="00F9396D">
        <w:t xml:space="preserve"> подготовке </w:t>
      </w:r>
      <w:r>
        <w:rPr>
          <w:u w:val="single"/>
        </w:rPr>
        <w:t xml:space="preserve">______________________________________________ </w:t>
      </w:r>
      <w:r>
        <w:t xml:space="preserve">физическим (юридическим) лицам оказана в полном объеме в установленные сроки на  сумму </w:t>
      </w:r>
      <w:r>
        <w:rPr>
          <w:b/>
        </w:rPr>
        <w:t>_____________</w:t>
      </w:r>
      <w:r w:rsidRPr="0065223F">
        <w:rPr>
          <w:b/>
        </w:rPr>
        <w:t xml:space="preserve"> </w:t>
      </w:r>
      <w:r>
        <w:t xml:space="preserve"> (________________________________) руб., без НДС (НДС не взимается).  Стороны претензий друг к другу не имеют.</w:t>
      </w:r>
    </w:p>
    <w:p w:rsidR="0083322D" w:rsidRDefault="0083322D" w:rsidP="0083322D">
      <w:pPr>
        <w:ind w:firstLine="708"/>
        <w:jc w:val="both"/>
      </w:pPr>
      <w:r>
        <w:t>Настоящий акт составлен в двух экземплярах, которые имеют равную юридическую силу, по одному для каждой из сторон.</w:t>
      </w:r>
    </w:p>
    <w:p w:rsidR="0083322D" w:rsidRDefault="0083322D" w:rsidP="0083322D">
      <w:pPr>
        <w:ind w:firstLine="708"/>
        <w:jc w:val="both"/>
      </w:pPr>
      <w:proofErr w:type="gramStart"/>
      <w:r>
        <w:t xml:space="preserve">ЗАКАЗЧИК:   </w:t>
      </w:r>
      <w:proofErr w:type="gramEnd"/>
      <w:r>
        <w:t xml:space="preserve">                                                                           ИСПОЛНИТЕЛЬ:</w:t>
      </w:r>
    </w:p>
    <w:p w:rsidR="0083322D" w:rsidRDefault="0083322D" w:rsidP="0083322D">
      <w:pPr>
        <w:ind w:firstLine="708"/>
        <w:jc w:val="both"/>
      </w:pPr>
    </w:p>
    <w:p w:rsidR="0083322D" w:rsidRDefault="0083322D" w:rsidP="0083322D">
      <w:pPr>
        <w:ind w:firstLine="708"/>
        <w:jc w:val="both"/>
      </w:pPr>
      <w:r>
        <w:t>_________/______________/                                                    __________/_____________________/</w:t>
      </w:r>
    </w:p>
    <w:p w:rsidR="0083322D" w:rsidRDefault="0083322D" w:rsidP="0083322D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83322D" w:rsidRDefault="0083322D" w:rsidP="0083322D">
      <w:pPr>
        <w:autoSpaceDE w:val="0"/>
        <w:autoSpaceDN w:val="0"/>
        <w:adjustRightInd w:val="0"/>
        <w:ind w:firstLine="708"/>
        <w:jc w:val="both"/>
      </w:pPr>
    </w:p>
    <w:p w:rsidR="0035424B" w:rsidRPr="00FE0FB3" w:rsidRDefault="0035424B" w:rsidP="0035424B">
      <w:pPr>
        <w:pStyle w:val="5"/>
        <w:shd w:val="clear" w:color="auto" w:fill="auto"/>
        <w:spacing w:before="0" w:line="317" w:lineRule="exact"/>
        <w:ind w:left="792"/>
        <w:jc w:val="right"/>
        <w:rPr>
          <w:sz w:val="24"/>
          <w:szCs w:val="24"/>
        </w:rPr>
      </w:pPr>
      <w:r w:rsidRPr="00FE0FB3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:rsidR="0035424B" w:rsidRPr="00FE0FB3" w:rsidRDefault="0035424B" w:rsidP="0035424B">
      <w:pPr>
        <w:pStyle w:val="5"/>
        <w:shd w:val="clear" w:color="auto" w:fill="auto"/>
        <w:spacing w:before="0" w:line="317" w:lineRule="exact"/>
        <w:ind w:left="792"/>
        <w:jc w:val="right"/>
        <w:rPr>
          <w:sz w:val="24"/>
          <w:szCs w:val="24"/>
        </w:rPr>
      </w:pPr>
      <w:r w:rsidRPr="00FE0FB3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Клетнянского</w:t>
      </w:r>
      <w:proofErr w:type="spellEnd"/>
      <w:r>
        <w:rPr>
          <w:sz w:val="24"/>
          <w:szCs w:val="24"/>
        </w:rPr>
        <w:t xml:space="preserve"> </w:t>
      </w:r>
      <w:r w:rsidRPr="00FE0FB3">
        <w:rPr>
          <w:sz w:val="24"/>
          <w:szCs w:val="24"/>
        </w:rPr>
        <w:t xml:space="preserve">района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от «29» мая 2018г. </w:t>
      </w:r>
      <w:r w:rsidRPr="00FE0FB3">
        <w:rPr>
          <w:sz w:val="24"/>
          <w:szCs w:val="24"/>
        </w:rPr>
        <w:t>№</w:t>
      </w:r>
      <w:r>
        <w:rPr>
          <w:sz w:val="24"/>
          <w:szCs w:val="24"/>
        </w:rPr>
        <w:t>425</w:t>
      </w:r>
    </w:p>
    <w:p w:rsidR="0035424B" w:rsidRPr="003C7AAC" w:rsidRDefault="0035424B" w:rsidP="0035424B">
      <w:pPr>
        <w:pStyle w:val="5"/>
        <w:shd w:val="clear" w:color="auto" w:fill="auto"/>
        <w:spacing w:before="0" w:line="317" w:lineRule="exact"/>
        <w:ind w:left="792" w:right="1841"/>
        <w:jc w:val="right"/>
        <w:rPr>
          <w:sz w:val="28"/>
          <w:szCs w:val="28"/>
        </w:rPr>
      </w:pPr>
    </w:p>
    <w:p w:rsidR="0035424B" w:rsidRDefault="0035424B" w:rsidP="0035424B">
      <w:pPr>
        <w:pStyle w:val="5"/>
        <w:shd w:val="clear" w:color="auto" w:fill="auto"/>
        <w:spacing w:before="0" w:line="317" w:lineRule="exact"/>
        <w:ind w:left="792"/>
        <w:jc w:val="center"/>
        <w:rPr>
          <w:b/>
          <w:sz w:val="28"/>
          <w:szCs w:val="28"/>
        </w:rPr>
      </w:pPr>
      <w:r w:rsidRPr="003C7AAC">
        <w:rPr>
          <w:b/>
          <w:sz w:val="28"/>
          <w:szCs w:val="28"/>
        </w:rPr>
        <w:t>ПЕР</w:t>
      </w:r>
      <w:r>
        <w:rPr>
          <w:b/>
          <w:sz w:val="28"/>
          <w:szCs w:val="28"/>
        </w:rPr>
        <w:t>ЕЧЕНЬ ПЛАТНЫХ УСЛУГ, ПРЕДОСТАВЛЯЕМЫХ</w:t>
      </w:r>
      <w:r w:rsidRPr="003C7AAC">
        <w:rPr>
          <w:b/>
          <w:sz w:val="28"/>
          <w:szCs w:val="28"/>
        </w:rPr>
        <w:t xml:space="preserve"> СВЕРХ МУНИЦИПАЛЬНОГО ЗАДАНИЯ, </w:t>
      </w:r>
    </w:p>
    <w:p w:rsidR="0035424B" w:rsidRDefault="0035424B" w:rsidP="0035424B">
      <w:pPr>
        <w:pStyle w:val="5"/>
        <w:shd w:val="clear" w:color="auto" w:fill="auto"/>
        <w:spacing w:before="0" w:line="317" w:lineRule="exact"/>
        <w:ind w:left="792"/>
        <w:jc w:val="center"/>
        <w:rPr>
          <w:b/>
          <w:sz w:val="28"/>
          <w:szCs w:val="28"/>
        </w:rPr>
      </w:pPr>
      <w:r w:rsidRPr="003C7AAC">
        <w:rPr>
          <w:b/>
          <w:sz w:val="28"/>
          <w:szCs w:val="28"/>
        </w:rPr>
        <w:t>МУНИЦИПАЛЬНЫМ БЮДЖЕТНЫМ УЧРЕЖДЕНИЕМ «</w:t>
      </w:r>
      <w:r>
        <w:rPr>
          <w:b/>
          <w:sz w:val="28"/>
          <w:szCs w:val="28"/>
        </w:rPr>
        <w:t xml:space="preserve">ЦЕНТР ГОСУДАРСТВЕННЫХ И МУНИЦИПАЛЬНЫХ УСЛУГ «МОИ ДОКУМЕНТЫ» </w:t>
      </w:r>
    </w:p>
    <w:p w:rsidR="0035424B" w:rsidRDefault="0035424B" w:rsidP="0035424B">
      <w:pPr>
        <w:pStyle w:val="5"/>
        <w:shd w:val="clear" w:color="auto" w:fill="auto"/>
        <w:spacing w:before="0" w:line="317" w:lineRule="exact"/>
        <w:ind w:left="7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КЛЕТНЯНСКОГО РАЙОНА БРЯНСКОЙ ОБЛАСТИ</w:t>
      </w:r>
      <w:r w:rsidRPr="003C7AAC">
        <w:rPr>
          <w:b/>
          <w:sz w:val="28"/>
          <w:szCs w:val="28"/>
        </w:rPr>
        <w:t>»</w:t>
      </w:r>
    </w:p>
    <w:tbl>
      <w:tblPr>
        <w:tblW w:w="10207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9497"/>
      </w:tblGrid>
      <w:tr w:rsidR="0035424B" w:rsidRPr="00AD1E3D" w:rsidTr="00695A80">
        <w:trPr>
          <w:trHeight w:hRule="exact" w:val="7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after="120" w:line="240" w:lineRule="auto"/>
              <w:jc w:val="center"/>
              <w:rPr>
                <w:sz w:val="24"/>
                <w:szCs w:val="24"/>
              </w:rPr>
            </w:pPr>
            <w:r w:rsidRPr="00AD1E3D">
              <w:rPr>
                <w:rStyle w:val="0pt"/>
                <w:sz w:val="24"/>
                <w:szCs w:val="24"/>
              </w:rPr>
              <w:t>№</w:t>
            </w:r>
          </w:p>
          <w:p w:rsidR="0035424B" w:rsidRPr="00AD1E3D" w:rsidRDefault="0035424B" w:rsidP="00695A80">
            <w:pPr>
              <w:pStyle w:val="5"/>
              <w:shd w:val="clear" w:color="auto" w:fill="auto"/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AD1E3D">
              <w:rPr>
                <w:rStyle w:val="0pt"/>
                <w:sz w:val="24"/>
                <w:szCs w:val="24"/>
              </w:rPr>
              <w:t>п/п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line="600" w:lineRule="auto"/>
              <w:jc w:val="center"/>
              <w:rPr>
                <w:sz w:val="24"/>
                <w:szCs w:val="24"/>
              </w:rPr>
            </w:pPr>
            <w:r w:rsidRPr="00AD1E3D">
              <w:rPr>
                <w:rStyle w:val="0pt"/>
                <w:sz w:val="24"/>
                <w:szCs w:val="24"/>
              </w:rPr>
              <w:t>Наименование услуги</w:t>
            </w:r>
          </w:p>
        </w:tc>
      </w:tr>
      <w:tr w:rsidR="0035424B" w:rsidRPr="00AD1E3D" w:rsidTr="00695A80">
        <w:trPr>
          <w:trHeight w:hRule="exact" w:val="11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4B" w:rsidRPr="00AD1E3D" w:rsidRDefault="0035424B" w:rsidP="00695A80">
            <w:r w:rsidRPr="00AD1E3D"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4B" w:rsidRPr="00AD1E3D" w:rsidRDefault="0035424B" w:rsidP="00695A80">
            <w:r w:rsidRPr="00AD1E3D">
              <w:t>Содействие в заполнении заявления для получения услуг в электронной форме через Единый портал государственных и муниципальных услуг (за исключением индивидуальных предпринимателей, юридических лиц и коммерческих корпоративных организаций)</w:t>
            </w:r>
          </w:p>
        </w:tc>
      </w:tr>
      <w:tr w:rsidR="0035424B" w:rsidRPr="00AD1E3D" w:rsidTr="00695A80">
        <w:trPr>
          <w:trHeight w:hRule="exact"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4B" w:rsidRPr="00AD1E3D" w:rsidRDefault="0035424B" w:rsidP="00695A80">
            <w: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4B" w:rsidRPr="00AD1E3D" w:rsidRDefault="0035424B" w:rsidP="00695A80">
            <w:r w:rsidRPr="00AD1E3D">
              <w:t>Составление проекта договора купли-продажи объектов недвижимости</w:t>
            </w:r>
          </w:p>
        </w:tc>
      </w:tr>
      <w:tr w:rsidR="0035424B" w:rsidRPr="00AD1E3D" w:rsidTr="00695A80">
        <w:trPr>
          <w:trHeight w:hRule="exact"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4B" w:rsidRPr="00AD1E3D" w:rsidRDefault="0035424B" w:rsidP="00695A80">
            <w: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line="240" w:lineRule="auto"/>
              <w:rPr>
                <w:rStyle w:val="0pt"/>
                <w:b w:val="0"/>
                <w:sz w:val="24"/>
                <w:szCs w:val="24"/>
              </w:rPr>
            </w:pPr>
            <w:r w:rsidRPr="00AD1E3D">
              <w:rPr>
                <w:rStyle w:val="0pt"/>
                <w:sz w:val="24"/>
                <w:szCs w:val="24"/>
              </w:rPr>
              <w:t>Составление проекта договора дарения объектов недвижимости</w:t>
            </w:r>
          </w:p>
        </w:tc>
      </w:tr>
      <w:tr w:rsidR="0035424B" w:rsidRPr="00AD1E3D" w:rsidTr="00695A80">
        <w:trPr>
          <w:trHeight w:hRule="exact"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line="240" w:lineRule="auto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D1E3D">
              <w:rPr>
                <w:sz w:val="24"/>
                <w:szCs w:val="24"/>
              </w:rPr>
              <w:t>Составление проекта договора купли купли-продажи объектов недвижимости с использованием сертификата (материнский капитал, ветерана, военнослужащего и др.)</w:t>
            </w:r>
          </w:p>
        </w:tc>
      </w:tr>
      <w:tr w:rsidR="0035424B" w:rsidRPr="00AD1E3D" w:rsidTr="00695A80">
        <w:trPr>
          <w:trHeight w:hRule="exact" w:val="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line="240" w:lineRule="auto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D1E3D">
              <w:rPr>
                <w:sz w:val="24"/>
                <w:szCs w:val="24"/>
              </w:rPr>
              <w:t>Составление проекта соглашения об определении (перераспределении) долей</w:t>
            </w:r>
          </w:p>
        </w:tc>
      </w:tr>
      <w:tr w:rsidR="0035424B" w:rsidRPr="00AD1E3D" w:rsidTr="00695A80">
        <w:trPr>
          <w:trHeight w:hRule="exact"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line="240" w:lineRule="auto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D1E3D">
              <w:rPr>
                <w:sz w:val="24"/>
                <w:szCs w:val="24"/>
              </w:rPr>
              <w:t>Составление проекта соглашения о перераспределении земельных участков</w:t>
            </w:r>
          </w:p>
        </w:tc>
      </w:tr>
      <w:tr w:rsidR="0035424B" w:rsidRPr="00AD1E3D" w:rsidTr="00695A80">
        <w:trPr>
          <w:trHeight w:hRule="exact" w:val="8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line="240" w:lineRule="auto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4B" w:rsidRPr="00AD1E3D" w:rsidRDefault="0035424B" w:rsidP="00695A80">
            <w:pPr>
              <w:pStyle w:val="5"/>
              <w:spacing w:before="0" w:line="240" w:lineRule="auto"/>
              <w:rPr>
                <w:sz w:val="24"/>
                <w:szCs w:val="24"/>
              </w:rPr>
            </w:pPr>
            <w:r w:rsidRPr="00AD1E3D">
              <w:rPr>
                <w:sz w:val="24"/>
                <w:szCs w:val="24"/>
              </w:rPr>
              <w:t>Составление проекта договора об оформлении жилого дома и земельного участка в общую долевую собственность в соответствии с ФЗ «О дополнительных мерах государственной поддержки семей, имеющих детей»</w:t>
            </w:r>
          </w:p>
        </w:tc>
      </w:tr>
      <w:tr w:rsidR="0035424B" w:rsidRPr="00AD1E3D" w:rsidTr="00695A80">
        <w:trPr>
          <w:trHeight w:hRule="exact"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line="240" w:lineRule="auto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D1E3D">
              <w:rPr>
                <w:sz w:val="24"/>
                <w:szCs w:val="24"/>
              </w:rPr>
              <w:t>Составление проекта соглашения о разделе земельного участка между собственниками и об определении долей на вновь образованные земельные участки</w:t>
            </w:r>
          </w:p>
        </w:tc>
      </w:tr>
      <w:tr w:rsidR="0035424B" w:rsidRPr="00AD1E3D" w:rsidTr="00695A80">
        <w:trPr>
          <w:trHeight w:hRule="exact"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line="240" w:lineRule="auto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D1E3D">
              <w:rPr>
                <w:sz w:val="24"/>
                <w:szCs w:val="24"/>
              </w:rPr>
              <w:t>Составление проекта протокола общего собрания собственников помещений в многоквартирном доме при оформлении земельного участка</w:t>
            </w:r>
          </w:p>
        </w:tc>
      </w:tr>
      <w:tr w:rsidR="0035424B" w:rsidRPr="00AD1E3D" w:rsidTr="00695A80">
        <w:trPr>
          <w:trHeight w:hRule="exact"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line="240" w:lineRule="auto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D1E3D">
              <w:rPr>
                <w:sz w:val="24"/>
                <w:szCs w:val="24"/>
              </w:rPr>
              <w:t>Составление проекта договора уступки прав аренды земельного участка</w:t>
            </w:r>
          </w:p>
        </w:tc>
      </w:tr>
      <w:tr w:rsidR="0035424B" w:rsidRPr="00AD1E3D" w:rsidTr="00695A80">
        <w:trPr>
          <w:trHeight w:hRule="exact"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line="240" w:lineRule="auto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D1E3D">
              <w:rPr>
                <w:sz w:val="24"/>
                <w:szCs w:val="24"/>
              </w:rPr>
              <w:t>Составление проекта уведомления об уступке прав аренды земельного участка</w:t>
            </w:r>
          </w:p>
        </w:tc>
      </w:tr>
      <w:tr w:rsidR="0035424B" w:rsidRPr="00AD1E3D" w:rsidTr="00695A80">
        <w:trPr>
          <w:trHeight w:hRule="exact"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line="240" w:lineRule="auto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D1E3D">
              <w:rPr>
                <w:sz w:val="24"/>
                <w:szCs w:val="24"/>
              </w:rPr>
              <w:t>Составление проекта договора купли-продажи автотранспортных средств</w:t>
            </w:r>
          </w:p>
        </w:tc>
      </w:tr>
      <w:tr w:rsidR="0035424B" w:rsidRPr="00AD1E3D" w:rsidTr="00695A80">
        <w:trPr>
          <w:trHeight w:hRule="exact"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after="120" w:line="240" w:lineRule="auto"/>
              <w:jc w:val="center"/>
              <w:rPr>
                <w:rStyle w:val="0pt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line="240" w:lineRule="auto"/>
              <w:jc w:val="center"/>
              <w:rPr>
                <w:rStyle w:val="0pt"/>
                <w:sz w:val="24"/>
                <w:szCs w:val="24"/>
              </w:rPr>
            </w:pPr>
            <w:r w:rsidRPr="00AD1E3D">
              <w:rPr>
                <w:rStyle w:val="0pt"/>
                <w:sz w:val="24"/>
                <w:szCs w:val="24"/>
              </w:rPr>
              <w:t>Прочие платные услуги</w:t>
            </w:r>
          </w:p>
        </w:tc>
      </w:tr>
      <w:tr w:rsidR="0035424B" w:rsidRPr="00AD1E3D" w:rsidTr="00695A80">
        <w:trPr>
          <w:trHeight w:hRule="exact" w:val="10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1E3D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4B" w:rsidRDefault="0035424B" w:rsidP="00695A80">
            <w:r w:rsidRPr="00AD1E3D">
              <w:t>Ксерокопирование документов:</w:t>
            </w:r>
          </w:p>
          <w:p w:rsidR="0035424B" w:rsidRPr="00AD1E3D" w:rsidRDefault="0035424B" w:rsidP="00695A80">
            <w:r w:rsidRPr="00AD1E3D">
              <w:t xml:space="preserve">- односторонняя ксерокопия (формат А4)                                                                </w:t>
            </w:r>
            <w:r>
              <w:t xml:space="preserve">                     </w:t>
            </w:r>
            <w:r w:rsidRPr="00AD1E3D">
              <w:t xml:space="preserve"> </w:t>
            </w:r>
            <w:r>
              <w:t>-</w:t>
            </w:r>
            <w:r w:rsidRPr="00AD1E3D">
              <w:t>двухсторонняя ксерокопия (формат А4)</w:t>
            </w:r>
          </w:p>
        </w:tc>
      </w:tr>
      <w:tr w:rsidR="0035424B" w:rsidRPr="00AD1E3D" w:rsidTr="00695A80">
        <w:trPr>
          <w:trHeight w:hRule="exact"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1E3D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4B" w:rsidRPr="00AD1E3D" w:rsidRDefault="0035424B" w:rsidP="00695A80">
            <w:r w:rsidRPr="00AD1E3D">
              <w:t>Сканирование документа (формат А4)</w:t>
            </w:r>
          </w:p>
        </w:tc>
      </w:tr>
      <w:tr w:rsidR="0035424B" w:rsidRPr="00AD1E3D" w:rsidTr="00695A80">
        <w:trPr>
          <w:trHeight w:hRule="exact" w:val="2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1E3D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24B" w:rsidRPr="00AD1E3D" w:rsidRDefault="0035424B" w:rsidP="00695A80">
            <w:r w:rsidRPr="00AD1E3D">
              <w:t>Редактирование текста (формат А4)</w:t>
            </w:r>
          </w:p>
        </w:tc>
      </w:tr>
      <w:tr w:rsidR="0035424B" w:rsidRPr="00AD1E3D" w:rsidTr="00695A80">
        <w:trPr>
          <w:trHeight w:hRule="exact"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1E3D"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24B" w:rsidRPr="00AD1E3D" w:rsidRDefault="0035424B" w:rsidP="00695A80">
            <w:r w:rsidRPr="00AD1E3D">
              <w:t>Распечатка документа с электронного носителя (формат А4)</w:t>
            </w:r>
          </w:p>
        </w:tc>
      </w:tr>
      <w:tr w:rsidR="0035424B" w:rsidRPr="00AD1E3D" w:rsidTr="00695A80">
        <w:trPr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4B" w:rsidRPr="00AD1E3D" w:rsidRDefault="0035424B" w:rsidP="00695A80">
            <w:pPr>
              <w:pStyle w:val="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1E3D">
              <w:rPr>
                <w:sz w:val="24"/>
                <w:szCs w:val="24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4B" w:rsidRPr="00AD1E3D" w:rsidRDefault="0035424B" w:rsidP="00695A80">
            <w:r w:rsidRPr="00AD1E3D">
              <w:t>Отправка и прием документов по электронной почте</w:t>
            </w:r>
          </w:p>
        </w:tc>
      </w:tr>
      <w:tr w:rsidR="0035424B" w:rsidRPr="00AD1E3D" w:rsidTr="00695A80">
        <w:trPr>
          <w:trHeight w:hRule="exact"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1E3D">
              <w:rPr>
                <w:sz w:val="24"/>
                <w:szCs w:val="24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4B" w:rsidRPr="00AD1E3D" w:rsidRDefault="0035424B" w:rsidP="00695A80">
            <w:r w:rsidRPr="00AD1E3D">
              <w:t>Набор текста на русском языке (формат А4)</w:t>
            </w:r>
          </w:p>
        </w:tc>
      </w:tr>
      <w:tr w:rsidR="0035424B" w:rsidRPr="00AD1E3D" w:rsidTr="00695A80">
        <w:trPr>
          <w:trHeight w:hRule="exact" w:val="3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1E3D">
              <w:rPr>
                <w:sz w:val="24"/>
                <w:szCs w:val="24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24B" w:rsidRPr="00AD1E3D" w:rsidRDefault="0035424B" w:rsidP="00695A80">
            <w:r w:rsidRPr="00AD1E3D">
              <w:t>Запись файлов на электронный носитель заявителя</w:t>
            </w:r>
          </w:p>
        </w:tc>
      </w:tr>
      <w:tr w:rsidR="0035424B" w:rsidRPr="00AD1E3D" w:rsidTr="00695A80">
        <w:trPr>
          <w:trHeight w:hRule="exact"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424B" w:rsidRPr="00AD1E3D" w:rsidRDefault="0035424B" w:rsidP="00695A80">
            <w:pPr>
              <w:pStyle w:val="5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D1E3D">
              <w:rPr>
                <w:sz w:val="24"/>
                <w:szCs w:val="24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24B" w:rsidRPr="00AD1E3D" w:rsidRDefault="0035424B" w:rsidP="00695A80">
            <w:r w:rsidRPr="00AD1E3D">
              <w:t>Доступ к сети Интернет</w:t>
            </w:r>
          </w:p>
        </w:tc>
      </w:tr>
    </w:tbl>
    <w:p w:rsidR="0035424B" w:rsidRDefault="0035424B" w:rsidP="0035424B"/>
    <w:p w:rsidR="0035424B" w:rsidRDefault="0035424B" w:rsidP="0035424B"/>
    <w:p w:rsidR="0035424B" w:rsidRPr="0081587E" w:rsidRDefault="0035424B" w:rsidP="0035424B">
      <w:pPr>
        <w:widowControl w:val="0"/>
        <w:spacing w:line="317" w:lineRule="exact"/>
        <w:ind w:left="792"/>
        <w:jc w:val="right"/>
        <w:rPr>
          <w:spacing w:val="2"/>
        </w:rPr>
      </w:pPr>
      <w:r w:rsidRPr="0081587E">
        <w:rPr>
          <w:spacing w:val="2"/>
        </w:rPr>
        <w:lastRenderedPageBreak/>
        <w:t>Приложение №3</w:t>
      </w:r>
    </w:p>
    <w:p w:rsidR="0035424B" w:rsidRPr="0081587E" w:rsidRDefault="0035424B" w:rsidP="0035424B">
      <w:pPr>
        <w:widowControl w:val="0"/>
        <w:spacing w:line="317" w:lineRule="exact"/>
        <w:ind w:left="792"/>
        <w:jc w:val="right"/>
        <w:rPr>
          <w:spacing w:val="2"/>
        </w:rPr>
      </w:pPr>
      <w:r w:rsidRPr="0081587E">
        <w:rPr>
          <w:spacing w:val="2"/>
        </w:rPr>
        <w:t xml:space="preserve">к Постановлению администрации                                                                                                                    </w:t>
      </w:r>
      <w:proofErr w:type="spellStart"/>
      <w:r>
        <w:rPr>
          <w:spacing w:val="2"/>
        </w:rPr>
        <w:t>Клетнянского</w:t>
      </w:r>
      <w:proofErr w:type="spellEnd"/>
      <w:r w:rsidRPr="0081587E">
        <w:rPr>
          <w:spacing w:val="2"/>
        </w:rPr>
        <w:t xml:space="preserve"> района                                                                                                                                               от «</w:t>
      </w:r>
      <w:r>
        <w:rPr>
          <w:spacing w:val="2"/>
        </w:rPr>
        <w:t>29</w:t>
      </w:r>
      <w:r w:rsidRPr="0081587E">
        <w:rPr>
          <w:spacing w:val="2"/>
        </w:rPr>
        <w:t>»</w:t>
      </w:r>
      <w:r>
        <w:rPr>
          <w:spacing w:val="2"/>
        </w:rPr>
        <w:t xml:space="preserve"> мая</w:t>
      </w:r>
      <w:r w:rsidRPr="0081587E">
        <w:rPr>
          <w:spacing w:val="2"/>
        </w:rPr>
        <w:t xml:space="preserve"> 201</w:t>
      </w:r>
      <w:r>
        <w:rPr>
          <w:spacing w:val="2"/>
        </w:rPr>
        <w:t>8</w:t>
      </w:r>
      <w:r w:rsidRPr="0081587E">
        <w:rPr>
          <w:spacing w:val="2"/>
        </w:rPr>
        <w:t>г. №</w:t>
      </w:r>
      <w:r>
        <w:rPr>
          <w:spacing w:val="2"/>
        </w:rPr>
        <w:t>425</w:t>
      </w:r>
    </w:p>
    <w:p w:rsidR="0035424B" w:rsidRPr="0081587E" w:rsidRDefault="0035424B" w:rsidP="0035424B">
      <w:pPr>
        <w:widowControl w:val="0"/>
        <w:spacing w:line="317" w:lineRule="exact"/>
        <w:ind w:left="792"/>
        <w:jc w:val="center"/>
        <w:rPr>
          <w:spacing w:val="2"/>
          <w:sz w:val="28"/>
          <w:szCs w:val="28"/>
        </w:rPr>
      </w:pPr>
    </w:p>
    <w:p w:rsidR="0035424B" w:rsidRPr="0081587E" w:rsidRDefault="0035424B" w:rsidP="0035424B">
      <w:pPr>
        <w:widowControl w:val="0"/>
        <w:spacing w:line="317" w:lineRule="exact"/>
        <w:ind w:left="792"/>
        <w:jc w:val="center"/>
        <w:rPr>
          <w:b/>
          <w:spacing w:val="2"/>
        </w:rPr>
      </w:pPr>
      <w:r w:rsidRPr="0081587E">
        <w:rPr>
          <w:b/>
          <w:spacing w:val="2"/>
        </w:rPr>
        <w:t>ТАРИФЫ НА ПЛАТНЫЕ УСЛУГИ, ПРЕДОСТАВЛЯЕМЫЕ СВЕРХ М</w:t>
      </w:r>
      <w:r w:rsidRPr="0081587E">
        <w:rPr>
          <w:b/>
          <w:color w:val="000000"/>
          <w:spacing w:val="1"/>
          <w:lang w:bidi="ru-RU"/>
        </w:rPr>
        <w:t>УНИ</w:t>
      </w:r>
      <w:r w:rsidRPr="0081587E">
        <w:rPr>
          <w:b/>
          <w:spacing w:val="2"/>
        </w:rPr>
        <w:t>Ц</w:t>
      </w:r>
      <w:r w:rsidRPr="0081587E">
        <w:rPr>
          <w:b/>
          <w:color w:val="000000"/>
          <w:spacing w:val="1"/>
          <w:lang w:bidi="ru-RU"/>
        </w:rPr>
        <w:t>ИПА</w:t>
      </w:r>
      <w:r w:rsidRPr="0081587E">
        <w:rPr>
          <w:b/>
          <w:spacing w:val="2"/>
        </w:rPr>
        <w:t>ЛЬНОГО ЗАДАНИЯ, МУНИЦИПАЛЬНЫМ БЮДЖЕТНЫМ УЧРЕЖДЕ</w:t>
      </w:r>
      <w:r w:rsidRPr="0081587E">
        <w:rPr>
          <w:b/>
          <w:color w:val="000000"/>
          <w:spacing w:val="1"/>
          <w:lang w:bidi="ru-RU"/>
        </w:rPr>
        <w:t>НИ</w:t>
      </w:r>
      <w:r w:rsidRPr="0081587E">
        <w:rPr>
          <w:b/>
          <w:spacing w:val="2"/>
        </w:rPr>
        <w:t>ЕМ «</w:t>
      </w:r>
      <w:r>
        <w:rPr>
          <w:b/>
          <w:spacing w:val="2"/>
        </w:rPr>
        <w:t>ЦЕНТР ГОСУДАРСТВЕННЫХ И МУНИЦИПАЛЬНЫХ УСЛУГ «МОИ ДОКУМЕНТЫ» КЛЕТНЯНСКОГО РАЙОНА БРЯНСКОЙ ОБЛАСТИ</w:t>
      </w:r>
      <w:r w:rsidRPr="0081587E">
        <w:rPr>
          <w:b/>
          <w:spacing w:val="2"/>
        </w:rPr>
        <w:t>»</w:t>
      </w:r>
    </w:p>
    <w:tbl>
      <w:tblPr>
        <w:tblStyle w:val="aa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1985"/>
        <w:gridCol w:w="1275"/>
      </w:tblGrid>
      <w:tr w:rsidR="0035424B" w:rsidRPr="0081587E" w:rsidTr="00695A80">
        <w:tc>
          <w:tcPr>
            <w:tcW w:w="709" w:type="dxa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985" w:type="dxa"/>
          </w:tcPr>
          <w:p w:rsidR="0035424B" w:rsidRPr="0081587E" w:rsidRDefault="0035424B" w:rsidP="00695A80">
            <w:pPr>
              <w:jc w:val="center"/>
            </w:pPr>
            <w:r w:rsidRPr="0081587E">
              <w:rPr>
                <w:shd w:val="clear" w:color="auto" w:fill="FFFFFF"/>
              </w:rPr>
              <w:t>Описание услуги (работы)</w:t>
            </w:r>
          </w:p>
        </w:tc>
        <w:tc>
          <w:tcPr>
            <w:tcW w:w="1275" w:type="dxa"/>
          </w:tcPr>
          <w:p w:rsidR="0035424B" w:rsidRPr="0081587E" w:rsidRDefault="0035424B" w:rsidP="00695A80">
            <w:pPr>
              <w:jc w:val="center"/>
            </w:pPr>
            <w:r w:rsidRPr="0081587E">
              <w:t>Стоимость услуги (руб.)</w:t>
            </w:r>
          </w:p>
        </w:tc>
      </w:tr>
      <w:tr w:rsidR="0035424B" w:rsidRPr="0081587E" w:rsidTr="00695A80">
        <w:tc>
          <w:tcPr>
            <w:tcW w:w="709" w:type="dxa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35424B" w:rsidRPr="0081587E" w:rsidRDefault="0035424B" w:rsidP="00695A80">
            <w:pPr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Ксерокопирование документов:</w:t>
            </w:r>
          </w:p>
          <w:p w:rsidR="0035424B" w:rsidRPr="0081587E" w:rsidRDefault="0035424B" w:rsidP="00695A80">
            <w:pPr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- односторонняя ксерокопия (формат А4)</w:t>
            </w:r>
          </w:p>
          <w:p w:rsidR="0035424B" w:rsidRPr="0081587E" w:rsidRDefault="0035424B" w:rsidP="00695A80">
            <w:pPr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- двухсторонняя ксерокопия (формат А4)</w:t>
            </w:r>
          </w:p>
          <w:p w:rsidR="0035424B" w:rsidRPr="0081587E" w:rsidRDefault="0035424B" w:rsidP="00695A8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</w:p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1587E">
              <w:rPr>
                <w:sz w:val="28"/>
                <w:szCs w:val="28"/>
              </w:rPr>
              <w:t>лист</w:t>
            </w:r>
          </w:p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1587E">
              <w:rPr>
                <w:sz w:val="28"/>
                <w:szCs w:val="28"/>
              </w:rPr>
              <w:t>лист</w:t>
            </w:r>
          </w:p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</w:p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5,00</w:t>
            </w:r>
          </w:p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10,00</w:t>
            </w:r>
          </w:p>
        </w:tc>
      </w:tr>
      <w:tr w:rsidR="0035424B" w:rsidRPr="0081587E" w:rsidTr="00695A80">
        <w:tc>
          <w:tcPr>
            <w:tcW w:w="709" w:type="dxa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35424B" w:rsidRPr="0081587E" w:rsidRDefault="0035424B" w:rsidP="00695A80">
            <w:pPr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Сканирование документа (формат А4)</w:t>
            </w:r>
          </w:p>
          <w:p w:rsidR="0035424B" w:rsidRPr="0081587E" w:rsidRDefault="0035424B" w:rsidP="00695A8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страница</w:t>
            </w:r>
          </w:p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1587E">
              <w:rPr>
                <w:sz w:val="28"/>
                <w:szCs w:val="28"/>
              </w:rPr>
              <w:t>0,00</w:t>
            </w:r>
          </w:p>
        </w:tc>
      </w:tr>
      <w:tr w:rsidR="0035424B" w:rsidRPr="0081587E" w:rsidTr="00695A80">
        <w:tc>
          <w:tcPr>
            <w:tcW w:w="709" w:type="dxa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35424B" w:rsidRPr="0081587E" w:rsidRDefault="0035424B" w:rsidP="00695A80">
            <w:pPr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Редактирование текста (формат А4)</w:t>
            </w:r>
          </w:p>
        </w:tc>
        <w:tc>
          <w:tcPr>
            <w:tcW w:w="1985" w:type="dxa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страница</w:t>
            </w:r>
          </w:p>
        </w:tc>
        <w:tc>
          <w:tcPr>
            <w:tcW w:w="1275" w:type="dxa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1587E">
              <w:rPr>
                <w:sz w:val="28"/>
                <w:szCs w:val="28"/>
              </w:rPr>
              <w:t>0,00</w:t>
            </w:r>
          </w:p>
        </w:tc>
      </w:tr>
      <w:tr w:rsidR="0035424B" w:rsidRPr="0081587E" w:rsidTr="00695A80">
        <w:tc>
          <w:tcPr>
            <w:tcW w:w="709" w:type="dxa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35424B" w:rsidRPr="0081587E" w:rsidRDefault="0035424B" w:rsidP="00695A80">
            <w:pPr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Распечатка документа с электронного носителя (формат А4)</w:t>
            </w:r>
          </w:p>
        </w:tc>
        <w:tc>
          <w:tcPr>
            <w:tcW w:w="1985" w:type="dxa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страница</w:t>
            </w:r>
          </w:p>
        </w:tc>
        <w:tc>
          <w:tcPr>
            <w:tcW w:w="1275" w:type="dxa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10,00</w:t>
            </w:r>
          </w:p>
        </w:tc>
      </w:tr>
      <w:tr w:rsidR="0035424B" w:rsidRPr="0081587E" w:rsidTr="00695A80">
        <w:tc>
          <w:tcPr>
            <w:tcW w:w="709" w:type="dxa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35424B" w:rsidRPr="0081587E" w:rsidRDefault="0035424B" w:rsidP="00695A80">
            <w:pPr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Отправка и прием документов по электронной почте</w:t>
            </w:r>
          </w:p>
        </w:tc>
        <w:tc>
          <w:tcPr>
            <w:tcW w:w="1985" w:type="dxa"/>
          </w:tcPr>
          <w:p w:rsidR="0035424B" w:rsidRDefault="0035424B" w:rsidP="00695A80">
            <w:pPr>
              <w:jc w:val="center"/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ф</w:t>
            </w:r>
            <w:r w:rsidRPr="0081587E">
              <w:rPr>
                <w:sz w:val="28"/>
                <w:szCs w:val="28"/>
              </w:rPr>
              <w:t>айл</w:t>
            </w:r>
            <w:r>
              <w:rPr>
                <w:sz w:val="28"/>
                <w:szCs w:val="28"/>
              </w:rPr>
              <w:t xml:space="preserve"> </w:t>
            </w:r>
          </w:p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 5 </w:t>
            </w:r>
            <w:proofErr w:type="spellStart"/>
            <w:r>
              <w:rPr>
                <w:sz w:val="28"/>
                <w:szCs w:val="28"/>
              </w:rPr>
              <w:t>Мбт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15,00</w:t>
            </w:r>
          </w:p>
        </w:tc>
      </w:tr>
      <w:tr w:rsidR="0035424B" w:rsidRPr="0081587E" w:rsidTr="00695A80">
        <w:trPr>
          <w:trHeight w:val="427"/>
        </w:trPr>
        <w:tc>
          <w:tcPr>
            <w:tcW w:w="709" w:type="dxa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35424B" w:rsidRPr="0081587E" w:rsidRDefault="0035424B" w:rsidP="00695A80">
            <w:pPr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Набор текста на русском языке (формат А4)</w:t>
            </w:r>
          </w:p>
        </w:tc>
        <w:tc>
          <w:tcPr>
            <w:tcW w:w="1985" w:type="dxa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1 страница</w:t>
            </w:r>
          </w:p>
        </w:tc>
        <w:tc>
          <w:tcPr>
            <w:tcW w:w="1275" w:type="dxa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100,00</w:t>
            </w:r>
          </w:p>
        </w:tc>
      </w:tr>
      <w:tr w:rsidR="0035424B" w:rsidRPr="0081587E" w:rsidTr="00695A80">
        <w:tc>
          <w:tcPr>
            <w:tcW w:w="709" w:type="dxa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35424B" w:rsidRPr="0081587E" w:rsidRDefault="0035424B" w:rsidP="00695A80">
            <w:pPr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 xml:space="preserve">Запись </w:t>
            </w:r>
            <w:r>
              <w:rPr>
                <w:sz w:val="28"/>
                <w:szCs w:val="28"/>
              </w:rPr>
              <w:t xml:space="preserve">файлов </w:t>
            </w:r>
            <w:r w:rsidRPr="0081587E">
              <w:rPr>
                <w:sz w:val="28"/>
                <w:szCs w:val="28"/>
              </w:rPr>
              <w:t>на электронный носитель заявителя</w:t>
            </w:r>
          </w:p>
        </w:tc>
        <w:tc>
          <w:tcPr>
            <w:tcW w:w="1985" w:type="dxa"/>
          </w:tcPr>
          <w:p w:rsidR="0035424B" w:rsidRDefault="0035424B" w:rsidP="00695A80">
            <w:pPr>
              <w:jc w:val="center"/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1 файл</w:t>
            </w:r>
            <w:r>
              <w:rPr>
                <w:sz w:val="28"/>
                <w:szCs w:val="28"/>
              </w:rPr>
              <w:t xml:space="preserve"> </w:t>
            </w:r>
          </w:p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(до 5 </w:t>
            </w:r>
            <w:proofErr w:type="spellStart"/>
            <w:r>
              <w:rPr>
                <w:sz w:val="28"/>
                <w:szCs w:val="28"/>
              </w:rPr>
              <w:t>Мбт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10,00</w:t>
            </w:r>
          </w:p>
        </w:tc>
      </w:tr>
      <w:tr w:rsidR="0035424B" w:rsidRPr="0081587E" w:rsidTr="00695A80">
        <w:tc>
          <w:tcPr>
            <w:tcW w:w="709" w:type="dxa"/>
            <w:shd w:val="clear" w:color="auto" w:fill="FFFFFF" w:themeFill="background1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63" w:type="dxa"/>
            <w:shd w:val="clear" w:color="auto" w:fill="FFFFFF" w:themeFill="background1"/>
          </w:tcPr>
          <w:p w:rsidR="0035424B" w:rsidRPr="0081587E" w:rsidRDefault="0035424B" w:rsidP="00695A80">
            <w:pPr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Доступ к сети Интернет</w:t>
            </w:r>
          </w:p>
        </w:tc>
        <w:tc>
          <w:tcPr>
            <w:tcW w:w="1985" w:type="dxa"/>
            <w:shd w:val="clear" w:color="auto" w:fill="FFFFFF" w:themeFill="background1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1 час</w:t>
            </w:r>
          </w:p>
        </w:tc>
        <w:tc>
          <w:tcPr>
            <w:tcW w:w="1275" w:type="dxa"/>
            <w:shd w:val="clear" w:color="auto" w:fill="FFFFFF" w:themeFill="background1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100,00</w:t>
            </w:r>
          </w:p>
        </w:tc>
      </w:tr>
      <w:tr w:rsidR="0035424B" w:rsidRPr="0081587E" w:rsidTr="00695A80">
        <w:tc>
          <w:tcPr>
            <w:tcW w:w="709" w:type="dxa"/>
            <w:shd w:val="clear" w:color="auto" w:fill="FFFFFF" w:themeFill="background1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63" w:type="dxa"/>
            <w:shd w:val="clear" w:color="auto" w:fill="FFFFFF" w:themeFill="background1"/>
          </w:tcPr>
          <w:p w:rsidR="0035424B" w:rsidRPr="0081587E" w:rsidRDefault="0035424B" w:rsidP="00695A80">
            <w:pPr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Содействие в заполнении заявления для получения услуг в электронной форме через Единый портал государственных и муниципальных услуг (за исключением индивидуальных предпринимателей</w:t>
            </w:r>
            <w:r>
              <w:rPr>
                <w:sz w:val="28"/>
                <w:szCs w:val="28"/>
              </w:rPr>
              <w:t>, юридических лиц</w:t>
            </w:r>
            <w:r w:rsidRPr="0081587E">
              <w:rPr>
                <w:sz w:val="28"/>
                <w:szCs w:val="28"/>
              </w:rPr>
              <w:t xml:space="preserve"> и коммерческих корпоративных организаций)</w:t>
            </w:r>
          </w:p>
        </w:tc>
        <w:tc>
          <w:tcPr>
            <w:tcW w:w="1985" w:type="dxa"/>
            <w:shd w:val="clear" w:color="auto" w:fill="FFFFFF" w:themeFill="background1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 xml:space="preserve">1 заявление </w:t>
            </w:r>
          </w:p>
        </w:tc>
        <w:tc>
          <w:tcPr>
            <w:tcW w:w="1275" w:type="dxa"/>
            <w:shd w:val="clear" w:color="auto" w:fill="FFFFFF" w:themeFill="background1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100,00</w:t>
            </w:r>
          </w:p>
        </w:tc>
      </w:tr>
      <w:tr w:rsidR="0035424B" w:rsidRPr="0081587E" w:rsidTr="00695A80">
        <w:tc>
          <w:tcPr>
            <w:tcW w:w="709" w:type="dxa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35424B" w:rsidRPr="0081587E" w:rsidRDefault="0035424B" w:rsidP="00695A80">
            <w:pPr>
              <w:jc w:val="both"/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 xml:space="preserve">проекта </w:t>
            </w:r>
            <w:r w:rsidRPr="0081587E">
              <w:rPr>
                <w:sz w:val="28"/>
                <w:szCs w:val="28"/>
              </w:rPr>
              <w:t>договора купли-продажи объектов недвижимости</w:t>
            </w:r>
          </w:p>
        </w:tc>
        <w:tc>
          <w:tcPr>
            <w:tcW w:w="1985" w:type="dxa"/>
          </w:tcPr>
          <w:p w:rsidR="0035424B" w:rsidRDefault="0035424B" w:rsidP="00695A80">
            <w:pPr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>1 договор</w:t>
            </w:r>
            <w:r>
              <w:rPr>
                <w:sz w:val="28"/>
                <w:szCs w:val="28"/>
              </w:rPr>
              <w:t xml:space="preserve"> </w:t>
            </w:r>
          </w:p>
          <w:p w:rsidR="0035424B" w:rsidRPr="0081587E" w:rsidRDefault="0035424B" w:rsidP="00695A80">
            <w:r>
              <w:rPr>
                <w:sz w:val="28"/>
                <w:szCs w:val="28"/>
              </w:rPr>
              <w:t>(в 3-х экз.)</w:t>
            </w:r>
          </w:p>
        </w:tc>
        <w:tc>
          <w:tcPr>
            <w:tcW w:w="1275" w:type="dxa"/>
          </w:tcPr>
          <w:p w:rsidR="0035424B" w:rsidRPr="0081587E" w:rsidRDefault="0035424B" w:rsidP="00695A80">
            <w:pPr>
              <w:jc w:val="center"/>
            </w:pPr>
            <w:r w:rsidRPr="008158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81587E">
              <w:rPr>
                <w:sz w:val="28"/>
                <w:szCs w:val="28"/>
              </w:rPr>
              <w:t>00,00</w:t>
            </w:r>
            <w:r>
              <w:rPr>
                <w:sz w:val="28"/>
                <w:szCs w:val="28"/>
              </w:rPr>
              <w:t xml:space="preserve"> </w:t>
            </w:r>
            <w:r w:rsidRPr="00AB6066">
              <w:t>(плюс 100,00 за каждый дополнит</w:t>
            </w:r>
            <w:r>
              <w:t>.</w:t>
            </w:r>
            <w:r w:rsidRPr="00AB6066">
              <w:t xml:space="preserve"> экземпляр)</w:t>
            </w:r>
          </w:p>
        </w:tc>
      </w:tr>
      <w:tr w:rsidR="0035424B" w:rsidRPr="0081587E" w:rsidTr="00695A80">
        <w:tc>
          <w:tcPr>
            <w:tcW w:w="709" w:type="dxa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:rsidR="0035424B" w:rsidRPr="0081587E" w:rsidRDefault="0035424B" w:rsidP="00695A80">
            <w:pPr>
              <w:jc w:val="both"/>
              <w:rPr>
                <w:sz w:val="28"/>
                <w:szCs w:val="28"/>
              </w:rPr>
            </w:pPr>
            <w:r w:rsidRPr="0081587E">
              <w:rPr>
                <w:sz w:val="28"/>
                <w:szCs w:val="28"/>
              </w:rPr>
              <w:t xml:space="preserve">Составление </w:t>
            </w:r>
            <w:r>
              <w:rPr>
                <w:sz w:val="28"/>
                <w:szCs w:val="28"/>
              </w:rPr>
              <w:t xml:space="preserve">проекта </w:t>
            </w:r>
            <w:r w:rsidRPr="0081587E">
              <w:rPr>
                <w:sz w:val="28"/>
                <w:szCs w:val="28"/>
              </w:rPr>
              <w:t>договора дарения объектов недвижимости</w:t>
            </w:r>
          </w:p>
        </w:tc>
        <w:tc>
          <w:tcPr>
            <w:tcW w:w="1985" w:type="dxa"/>
          </w:tcPr>
          <w:p w:rsidR="0035424B" w:rsidRDefault="0035424B" w:rsidP="00695A80">
            <w:pPr>
              <w:rPr>
                <w:sz w:val="28"/>
                <w:szCs w:val="28"/>
              </w:rPr>
            </w:pPr>
            <w:r w:rsidRPr="00AB6066">
              <w:rPr>
                <w:sz w:val="28"/>
                <w:szCs w:val="28"/>
              </w:rPr>
              <w:t xml:space="preserve">1 договор </w:t>
            </w:r>
          </w:p>
          <w:p w:rsidR="0035424B" w:rsidRPr="00AB6066" w:rsidRDefault="0035424B" w:rsidP="00695A80">
            <w:pPr>
              <w:rPr>
                <w:sz w:val="28"/>
                <w:szCs w:val="28"/>
              </w:rPr>
            </w:pPr>
            <w:r w:rsidRPr="00AB6066">
              <w:rPr>
                <w:sz w:val="28"/>
                <w:szCs w:val="28"/>
              </w:rPr>
              <w:t>(в 3-х экз.)</w:t>
            </w:r>
          </w:p>
        </w:tc>
        <w:tc>
          <w:tcPr>
            <w:tcW w:w="1275" w:type="dxa"/>
          </w:tcPr>
          <w:p w:rsidR="0035424B" w:rsidRPr="00AB6066" w:rsidRDefault="0035424B" w:rsidP="00695A80">
            <w:pPr>
              <w:rPr>
                <w:sz w:val="28"/>
                <w:szCs w:val="28"/>
              </w:rPr>
            </w:pPr>
            <w:r w:rsidRPr="00AB60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B6066">
              <w:rPr>
                <w:sz w:val="28"/>
                <w:szCs w:val="28"/>
              </w:rPr>
              <w:t xml:space="preserve">00,00 </w:t>
            </w:r>
            <w:r w:rsidRPr="004A723E">
              <w:t>(плюс 100,00 за каждый дополнит</w:t>
            </w:r>
            <w:r>
              <w:t>.</w:t>
            </w:r>
            <w:r w:rsidRPr="004A723E">
              <w:t xml:space="preserve"> </w:t>
            </w:r>
            <w:r w:rsidRPr="004A723E">
              <w:lastRenderedPageBreak/>
              <w:t>экземпляр)</w:t>
            </w:r>
          </w:p>
        </w:tc>
      </w:tr>
      <w:tr w:rsidR="0035424B" w:rsidRPr="0081587E" w:rsidTr="00695A80">
        <w:tc>
          <w:tcPr>
            <w:tcW w:w="709" w:type="dxa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663" w:type="dxa"/>
          </w:tcPr>
          <w:p w:rsidR="0035424B" w:rsidRPr="0081587E" w:rsidRDefault="0035424B" w:rsidP="0069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проекта договора купли купли-продажи объектов недвижимости с использованием сертификата (материнский капитал, ветерана, военнослужащего и др.)</w:t>
            </w:r>
          </w:p>
        </w:tc>
        <w:tc>
          <w:tcPr>
            <w:tcW w:w="1985" w:type="dxa"/>
          </w:tcPr>
          <w:p w:rsidR="0035424B" w:rsidRDefault="0035424B" w:rsidP="00695A80">
            <w:pPr>
              <w:rPr>
                <w:sz w:val="28"/>
                <w:szCs w:val="28"/>
              </w:rPr>
            </w:pPr>
            <w:r w:rsidRPr="00AB6066">
              <w:rPr>
                <w:sz w:val="28"/>
                <w:szCs w:val="28"/>
              </w:rPr>
              <w:t xml:space="preserve">1 договор </w:t>
            </w:r>
          </w:p>
          <w:p w:rsidR="0035424B" w:rsidRPr="00AB6066" w:rsidRDefault="0035424B" w:rsidP="00695A80">
            <w:pPr>
              <w:rPr>
                <w:sz w:val="28"/>
                <w:szCs w:val="28"/>
              </w:rPr>
            </w:pPr>
            <w:r w:rsidRPr="00AB6066">
              <w:rPr>
                <w:sz w:val="28"/>
                <w:szCs w:val="28"/>
              </w:rPr>
              <w:t>(в 3-х экз.)</w:t>
            </w:r>
          </w:p>
        </w:tc>
        <w:tc>
          <w:tcPr>
            <w:tcW w:w="1275" w:type="dxa"/>
          </w:tcPr>
          <w:p w:rsidR="0035424B" w:rsidRPr="00AB6066" w:rsidRDefault="0035424B" w:rsidP="00695A80">
            <w:pPr>
              <w:rPr>
                <w:sz w:val="28"/>
                <w:szCs w:val="28"/>
              </w:rPr>
            </w:pPr>
            <w:r w:rsidRPr="00AB60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AB6066">
              <w:rPr>
                <w:sz w:val="28"/>
                <w:szCs w:val="28"/>
              </w:rPr>
              <w:t xml:space="preserve">00,00 </w:t>
            </w:r>
            <w:r w:rsidRPr="004A723E">
              <w:t>(плюс 100,00 за каждый дополнит</w:t>
            </w:r>
            <w:r>
              <w:t>.</w:t>
            </w:r>
            <w:r w:rsidRPr="004A723E">
              <w:t xml:space="preserve"> экземпляр)</w:t>
            </w:r>
          </w:p>
        </w:tc>
      </w:tr>
      <w:tr w:rsidR="0035424B" w:rsidRPr="0081587E" w:rsidTr="00695A80">
        <w:tc>
          <w:tcPr>
            <w:tcW w:w="709" w:type="dxa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663" w:type="dxa"/>
          </w:tcPr>
          <w:p w:rsidR="0035424B" w:rsidRDefault="0035424B" w:rsidP="0069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проекта соглашения об определении (перераспределении) долей</w:t>
            </w:r>
          </w:p>
        </w:tc>
        <w:tc>
          <w:tcPr>
            <w:tcW w:w="1985" w:type="dxa"/>
          </w:tcPr>
          <w:p w:rsidR="0035424B" w:rsidRPr="00AB6066" w:rsidRDefault="0035424B" w:rsidP="00695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соглашение</w:t>
            </w:r>
            <w:r w:rsidRPr="00AB6066">
              <w:rPr>
                <w:sz w:val="28"/>
                <w:szCs w:val="28"/>
              </w:rPr>
              <w:t xml:space="preserve"> (в </w:t>
            </w:r>
            <w:r>
              <w:rPr>
                <w:sz w:val="28"/>
                <w:szCs w:val="28"/>
              </w:rPr>
              <w:t>2</w:t>
            </w:r>
            <w:r w:rsidRPr="00AB6066">
              <w:rPr>
                <w:sz w:val="28"/>
                <w:szCs w:val="28"/>
              </w:rPr>
              <w:t>-х экз.)</w:t>
            </w:r>
          </w:p>
        </w:tc>
        <w:tc>
          <w:tcPr>
            <w:tcW w:w="1275" w:type="dxa"/>
          </w:tcPr>
          <w:p w:rsidR="0035424B" w:rsidRPr="00AB6066" w:rsidRDefault="0035424B" w:rsidP="00695A80">
            <w:pPr>
              <w:rPr>
                <w:sz w:val="28"/>
                <w:szCs w:val="28"/>
              </w:rPr>
            </w:pPr>
            <w:r w:rsidRPr="00AB60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B6066">
              <w:rPr>
                <w:sz w:val="28"/>
                <w:szCs w:val="28"/>
              </w:rPr>
              <w:t xml:space="preserve">00,00 </w:t>
            </w:r>
            <w:r w:rsidRPr="004A723E">
              <w:t>(плюс 100,00 за каждый дополнит</w:t>
            </w:r>
            <w:r>
              <w:t>.</w:t>
            </w:r>
            <w:r w:rsidRPr="004A723E">
              <w:t xml:space="preserve"> экземпляр)</w:t>
            </w:r>
          </w:p>
        </w:tc>
      </w:tr>
      <w:tr w:rsidR="0035424B" w:rsidRPr="0081587E" w:rsidTr="00695A80">
        <w:tc>
          <w:tcPr>
            <w:tcW w:w="709" w:type="dxa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663" w:type="dxa"/>
          </w:tcPr>
          <w:p w:rsidR="0035424B" w:rsidRDefault="0035424B" w:rsidP="0069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проекта соглашения о перераспределении земельных участков</w:t>
            </w:r>
          </w:p>
        </w:tc>
        <w:tc>
          <w:tcPr>
            <w:tcW w:w="1985" w:type="dxa"/>
          </w:tcPr>
          <w:p w:rsidR="0035424B" w:rsidRPr="00AB6066" w:rsidRDefault="0035424B" w:rsidP="00695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соглашение</w:t>
            </w:r>
            <w:r w:rsidRPr="00AB6066">
              <w:rPr>
                <w:sz w:val="28"/>
                <w:szCs w:val="28"/>
              </w:rPr>
              <w:t xml:space="preserve"> (в </w:t>
            </w:r>
            <w:r>
              <w:rPr>
                <w:sz w:val="28"/>
                <w:szCs w:val="28"/>
              </w:rPr>
              <w:t>2</w:t>
            </w:r>
            <w:r w:rsidRPr="00AB6066">
              <w:rPr>
                <w:sz w:val="28"/>
                <w:szCs w:val="28"/>
              </w:rPr>
              <w:t>-х экз.)</w:t>
            </w:r>
          </w:p>
        </w:tc>
        <w:tc>
          <w:tcPr>
            <w:tcW w:w="1275" w:type="dxa"/>
          </w:tcPr>
          <w:p w:rsidR="0035424B" w:rsidRPr="00AB6066" w:rsidRDefault="0035424B" w:rsidP="00695A80">
            <w:pPr>
              <w:rPr>
                <w:sz w:val="28"/>
                <w:szCs w:val="28"/>
              </w:rPr>
            </w:pPr>
            <w:r w:rsidRPr="00AB60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B6066">
              <w:rPr>
                <w:sz w:val="28"/>
                <w:szCs w:val="28"/>
              </w:rPr>
              <w:t xml:space="preserve">00,00 </w:t>
            </w:r>
            <w:r w:rsidRPr="004A723E">
              <w:t>(плюс 100,00 за каждый дополнит</w:t>
            </w:r>
            <w:r>
              <w:t>.</w:t>
            </w:r>
            <w:r w:rsidRPr="004A723E">
              <w:t xml:space="preserve"> экземпляр)</w:t>
            </w:r>
          </w:p>
        </w:tc>
      </w:tr>
      <w:tr w:rsidR="0035424B" w:rsidRPr="0081587E" w:rsidTr="00695A80">
        <w:tc>
          <w:tcPr>
            <w:tcW w:w="709" w:type="dxa"/>
          </w:tcPr>
          <w:p w:rsidR="0035424B" w:rsidRPr="0081587E" w:rsidRDefault="0035424B" w:rsidP="0069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663" w:type="dxa"/>
          </w:tcPr>
          <w:p w:rsidR="0035424B" w:rsidRDefault="0035424B" w:rsidP="0069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проекта договора </w:t>
            </w:r>
            <w:r w:rsidRPr="00086C0D">
              <w:rPr>
                <w:sz w:val="28"/>
                <w:szCs w:val="28"/>
              </w:rPr>
              <w:t>об оформлении жилого дома и земельного участка в общую долевую</w:t>
            </w:r>
            <w:r w:rsidRPr="00086C0D">
              <w:rPr>
                <w:sz w:val="28"/>
                <w:szCs w:val="28"/>
              </w:rPr>
              <w:br/>
              <w:t>собственность в соответствии с ФЗ «О дополнительных</w:t>
            </w:r>
            <w:r>
              <w:rPr>
                <w:sz w:val="28"/>
                <w:szCs w:val="28"/>
              </w:rPr>
              <w:t xml:space="preserve"> </w:t>
            </w:r>
            <w:r w:rsidRPr="00086C0D">
              <w:rPr>
                <w:sz w:val="28"/>
                <w:szCs w:val="28"/>
              </w:rPr>
              <w:t>мерах</w:t>
            </w:r>
            <w:r>
              <w:rPr>
                <w:sz w:val="28"/>
                <w:szCs w:val="28"/>
              </w:rPr>
              <w:t xml:space="preserve"> </w:t>
            </w:r>
            <w:r w:rsidRPr="00086C0D">
              <w:rPr>
                <w:sz w:val="28"/>
                <w:szCs w:val="28"/>
              </w:rPr>
              <w:t>государственной поддержки семей, имеющих детей»</w:t>
            </w:r>
          </w:p>
        </w:tc>
        <w:tc>
          <w:tcPr>
            <w:tcW w:w="1985" w:type="dxa"/>
          </w:tcPr>
          <w:p w:rsidR="0035424B" w:rsidRDefault="0035424B" w:rsidP="00695A80">
            <w:pPr>
              <w:rPr>
                <w:sz w:val="28"/>
                <w:szCs w:val="28"/>
              </w:rPr>
            </w:pPr>
            <w:r w:rsidRPr="00AB6066">
              <w:rPr>
                <w:sz w:val="28"/>
                <w:szCs w:val="28"/>
              </w:rPr>
              <w:t xml:space="preserve">1 договор </w:t>
            </w:r>
          </w:p>
          <w:p w:rsidR="0035424B" w:rsidRPr="00AB6066" w:rsidRDefault="0035424B" w:rsidP="00695A80">
            <w:pPr>
              <w:rPr>
                <w:sz w:val="28"/>
                <w:szCs w:val="28"/>
              </w:rPr>
            </w:pPr>
            <w:r w:rsidRPr="00AB6066">
              <w:rPr>
                <w:sz w:val="28"/>
                <w:szCs w:val="28"/>
              </w:rPr>
              <w:t>(в 3-х экз.)</w:t>
            </w:r>
          </w:p>
        </w:tc>
        <w:tc>
          <w:tcPr>
            <w:tcW w:w="1275" w:type="dxa"/>
          </w:tcPr>
          <w:p w:rsidR="0035424B" w:rsidRPr="00AB6066" w:rsidRDefault="0035424B" w:rsidP="00695A80">
            <w:pPr>
              <w:rPr>
                <w:sz w:val="28"/>
                <w:szCs w:val="28"/>
              </w:rPr>
            </w:pPr>
            <w:r w:rsidRPr="00AB60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B6066">
              <w:rPr>
                <w:sz w:val="28"/>
                <w:szCs w:val="28"/>
              </w:rPr>
              <w:t xml:space="preserve">00,00 </w:t>
            </w:r>
            <w:r w:rsidRPr="004A723E">
              <w:t>(плюс 100,00 за каждый дополнит</w:t>
            </w:r>
            <w:r>
              <w:t>.</w:t>
            </w:r>
            <w:r w:rsidRPr="004A723E">
              <w:t xml:space="preserve"> экземпляр)</w:t>
            </w:r>
          </w:p>
        </w:tc>
      </w:tr>
      <w:tr w:rsidR="0035424B" w:rsidRPr="0081587E" w:rsidTr="00695A80">
        <w:tc>
          <w:tcPr>
            <w:tcW w:w="709" w:type="dxa"/>
          </w:tcPr>
          <w:p w:rsidR="0035424B" w:rsidRPr="0081587E" w:rsidRDefault="0035424B" w:rsidP="0069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663" w:type="dxa"/>
          </w:tcPr>
          <w:p w:rsidR="0035424B" w:rsidRDefault="0035424B" w:rsidP="00695A80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проекта соглашения о разделе </w:t>
            </w:r>
            <w:r w:rsidRPr="00086C0D">
              <w:rPr>
                <w:bCs/>
                <w:sz w:val="28"/>
                <w:szCs w:val="28"/>
              </w:rPr>
              <w:t>земельного участка между собственниками и об определении долей на вновь образованные земельные участки</w:t>
            </w:r>
          </w:p>
        </w:tc>
        <w:tc>
          <w:tcPr>
            <w:tcW w:w="1985" w:type="dxa"/>
          </w:tcPr>
          <w:p w:rsidR="0035424B" w:rsidRPr="00AB6066" w:rsidRDefault="0035424B" w:rsidP="00695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соглашение</w:t>
            </w:r>
            <w:r w:rsidRPr="00AB6066">
              <w:rPr>
                <w:sz w:val="28"/>
                <w:szCs w:val="28"/>
              </w:rPr>
              <w:t xml:space="preserve"> (в </w:t>
            </w:r>
            <w:r>
              <w:rPr>
                <w:sz w:val="28"/>
                <w:szCs w:val="28"/>
              </w:rPr>
              <w:t>2</w:t>
            </w:r>
            <w:r w:rsidRPr="00AB6066">
              <w:rPr>
                <w:sz w:val="28"/>
                <w:szCs w:val="28"/>
              </w:rPr>
              <w:t>-х экз.)</w:t>
            </w:r>
          </w:p>
        </w:tc>
        <w:tc>
          <w:tcPr>
            <w:tcW w:w="1275" w:type="dxa"/>
          </w:tcPr>
          <w:p w:rsidR="0035424B" w:rsidRPr="00AB6066" w:rsidRDefault="0035424B" w:rsidP="00695A80">
            <w:pPr>
              <w:rPr>
                <w:sz w:val="28"/>
                <w:szCs w:val="28"/>
              </w:rPr>
            </w:pPr>
            <w:r w:rsidRPr="00AB60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B6066">
              <w:rPr>
                <w:sz w:val="28"/>
                <w:szCs w:val="28"/>
              </w:rPr>
              <w:t xml:space="preserve">00,00 </w:t>
            </w:r>
            <w:r w:rsidRPr="004A723E">
              <w:t>(плюс 100,00 за каждый дополнит</w:t>
            </w:r>
            <w:r>
              <w:t>.</w:t>
            </w:r>
            <w:r w:rsidRPr="004A723E">
              <w:t xml:space="preserve"> экземпляр)</w:t>
            </w:r>
          </w:p>
        </w:tc>
      </w:tr>
      <w:tr w:rsidR="0035424B" w:rsidRPr="0081587E" w:rsidTr="00695A80">
        <w:tc>
          <w:tcPr>
            <w:tcW w:w="709" w:type="dxa"/>
          </w:tcPr>
          <w:p w:rsidR="0035424B" w:rsidRPr="0081587E" w:rsidRDefault="0035424B" w:rsidP="0069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663" w:type="dxa"/>
          </w:tcPr>
          <w:p w:rsidR="0035424B" w:rsidRDefault="0035424B" w:rsidP="00695A80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проекта протокола общего собрания собственников помещений в многоквартирном доме при оформлении земельного участка</w:t>
            </w:r>
          </w:p>
        </w:tc>
        <w:tc>
          <w:tcPr>
            <w:tcW w:w="1985" w:type="dxa"/>
          </w:tcPr>
          <w:p w:rsidR="0035424B" w:rsidRDefault="0035424B" w:rsidP="00695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протокол </w:t>
            </w:r>
          </w:p>
          <w:p w:rsidR="0035424B" w:rsidRDefault="0035424B" w:rsidP="00695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3-х экз.)</w:t>
            </w:r>
          </w:p>
        </w:tc>
        <w:tc>
          <w:tcPr>
            <w:tcW w:w="1275" w:type="dxa"/>
          </w:tcPr>
          <w:p w:rsidR="0035424B" w:rsidRPr="00AB6066" w:rsidRDefault="0035424B" w:rsidP="00695A80">
            <w:pPr>
              <w:rPr>
                <w:sz w:val="28"/>
                <w:szCs w:val="28"/>
              </w:rPr>
            </w:pPr>
            <w:r w:rsidRPr="00AB60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B6066">
              <w:rPr>
                <w:sz w:val="28"/>
                <w:szCs w:val="28"/>
              </w:rPr>
              <w:t xml:space="preserve">00,00 </w:t>
            </w:r>
            <w:r w:rsidRPr="004A723E">
              <w:t>(плюс 100,00 за каждый дополнит</w:t>
            </w:r>
            <w:r>
              <w:t>.</w:t>
            </w:r>
            <w:r w:rsidRPr="004A723E">
              <w:t xml:space="preserve"> экземпляр)</w:t>
            </w:r>
          </w:p>
        </w:tc>
      </w:tr>
      <w:tr w:rsidR="0035424B" w:rsidRPr="0081587E" w:rsidTr="00695A80">
        <w:tc>
          <w:tcPr>
            <w:tcW w:w="709" w:type="dxa"/>
          </w:tcPr>
          <w:p w:rsidR="0035424B" w:rsidRPr="0081587E" w:rsidRDefault="0035424B" w:rsidP="0069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663" w:type="dxa"/>
          </w:tcPr>
          <w:p w:rsidR="0035424B" w:rsidRDefault="0035424B" w:rsidP="00695A80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проекта договора уступки прав аренды земельного участка</w:t>
            </w:r>
          </w:p>
        </w:tc>
        <w:tc>
          <w:tcPr>
            <w:tcW w:w="1985" w:type="dxa"/>
          </w:tcPr>
          <w:p w:rsidR="0035424B" w:rsidRDefault="0035424B" w:rsidP="00695A80">
            <w:pPr>
              <w:rPr>
                <w:sz w:val="28"/>
                <w:szCs w:val="28"/>
              </w:rPr>
            </w:pPr>
            <w:r w:rsidRPr="00AB6066">
              <w:rPr>
                <w:sz w:val="28"/>
                <w:szCs w:val="28"/>
              </w:rPr>
              <w:t xml:space="preserve">1 договор </w:t>
            </w:r>
          </w:p>
          <w:p w:rsidR="0035424B" w:rsidRPr="00AB6066" w:rsidRDefault="0035424B" w:rsidP="00695A80">
            <w:pPr>
              <w:rPr>
                <w:sz w:val="28"/>
                <w:szCs w:val="28"/>
              </w:rPr>
            </w:pPr>
            <w:r w:rsidRPr="00AB6066">
              <w:rPr>
                <w:sz w:val="28"/>
                <w:szCs w:val="28"/>
              </w:rPr>
              <w:t>(в 3-х экз.)</w:t>
            </w:r>
          </w:p>
        </w:tc>
        <w:tc>
          <w:tcPr>
            <w:tcW w:w="1275" w:type="dxa"/>
          </w:tcPr>
          <w:p w:rsidR="0035424B" w:rsidRPr="00AB6066" w:rsidRDefault="0035424B" w:rsidP="00695A80">
            <w:pPr>
              <w:rPr>
                <w:sz w:val="28"/>
                <w:szCs w:val="28"/>
              </w:rPr>
            </w:pPr>
            <w:r w:rsidRPr="00AB60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B6066">
              <w:rPr>
                <w:sz w:val="28"/>
                <w:szCs w:val="28"/>
              </w:rPr>
              <w:t xml:space="preserve">00,00 </w:t>
            </w:r>
            <w:r w:rsidRPr="004A723E">
              <w:t>(плюс 100,00 за каждый дополнит</w:t>
            </w:r>
            <w:r>
              <w:t>.</w:t>
            </w:r>
            <w:r w:rsidRPr="004A723E">
              <w:t xml:space="preserve"> экземпляр)</w:t>
            </w:r>
          </w:p>
        </w:tc>
      </w:tr>
      <w:tr w:rsidR="0035424B" w:rsidRPr="0081587E" w:rsidTr="00695A80">
        <w:tc>
          <w:tcPr>
            <w:tcW w:w="709" w:type="dxa"/>
          </w:tcPr>
          <w:p w:rsidR="0035424B" w:rsidRPr="0081587E" w:rsidRDefault="0035424B" w:rsidP="0069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6663" w:type="dxa"/>
          </w:tcPr>
          <w:p w:rsidR="0035424B" w:rsidRDefault="0035424B" w:rsidP="00695A80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проекта уведомления об уступке прав аренды земельного участка</w:t>
            </w:r>
          </w:p>
        </w:tc>
        <w:tc>
          <w:tcPr>
            <w:tcW w:w="1985" w:type="dxa"/>
          </w:tcPr>
          <w:p w:rsidR="0035424B" w:rsidRPr="00AB6066" w:rsidRDefault="0035424B" w:rsidP="00695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уведомление (в 2-х экз.)</w:t>
            </w:r>
          </w:p>
        </w:tc>
        <w:tc>
          <w:tcPr>
            <w:tcW w:w="1275" w:type="dxa"/>
          </w:tcPr>
          <w:p w:rsidR="0035424B" w:rsidRPr="00AB6066" w:rsidRDefault="0035424B" w:rsidP="00695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35424B" w:rsidRPr="0081587E" w:rsidTr="00695A80">
        <w:tc>
          <w:tcPr>
            <w:tcW w:w="709" w:type="dxa"/>
          </w:tcPr>
          <w:p w:rsidR="0035424B" w:rsidRDefault="0035424B" w:rsidP="00695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663" w:type="dxa"/>
          </w:tcPr>
          <w:p w:rsidR="0035424B" w:rsidRDefault="0035424B" w:rsidP="00695A80">
            <w:pPr>
              <w:spacing w:before="100" w:beforeAutospacing="1" w:after="100" w:afterAutospacing="1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проекта договора купли-продажи автотранспортных средств </w:t>
            </w:r>
          </w:p>
        </w:tc>
        <w:tc>
          <w:tcPr>
            <w:tcW w:w="1985" w:type="dxa"/>
          </w:tcPr>
          <w:p w:rsidR="0035424B" w:rsidRDefault="0035424B" w:rsidP="00695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договор </w:t>
            </w:r>
          </w:p>
          <w:p w:rsidR="0035424B" w:rsidRDefault="0035424B" w:rsidP="00695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3-х экз.)</w:t>
            </w:r>
          </w:p>
        </w:tc>
        <w:tc>
          <w:tcPr>
            <w:tcW w:w="1275" w:type="dxa"/>
          </w:tcPr>
          <w:p w:rsidR="0035424B" w:rsidRDefault="0035424B" w:rsidP="00695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</w:tbl>
    <w:p w:rsidR="0035424B" w:rsidRDefault="0035424B" w:rsidP="0035424B"/>
    <w:p w:rsidR="0035424B" w:rsidRPr="000E6074" w:rsidRDefault="0035424B" w:rsidP="0035424B">
      <w:r w:rsidRPr="000E6074">
        <w:t>Примечание: госпошлина в стоимость услуги не входит и оплачивается получателем услуг отдельно</w:t>
      </w:r>
      <w:r>
        <w:t>.</w:t>
      </w:r>
    </w:p>
    <w:p w:rsidR="004F7605" w:rsidRDefault="004F7605" w:rsidP="006A2CA8">
      <w:pPr>
        <w:ind w:firstLine="720"/>
        <w:rPr>
          <w:b/>
          <w:sz w:val="28"/>
          <w:szCs w:val="28"/>
        </w:rPr>
      </w:pPr>
      <w:bookmarkStart w:id="5" w:name="_GoBack"/>
      <w:bookmarkEnd w:id="5"/>
    </w:p>
    <w:sectPr w:rsidR="004F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1B2E"/>
    <w:multiLevelType w:val="multilevel"/>
    <w:tmpl w:val="6944EA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37F74435"/>
    <w:multiLevelType w:val="multilevel"/>
    <w:tmpl w:val="EB524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3D5FF7"/>
    <w:multiLevelType w:val="multilevel"/>
    <w:tmpl w:val="0AA23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615AF8"/>
    <w:multiLevelType w:val="multilevel"/>
    <w:tmpl w:val="21FAC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6E101D7"/>
    <w:multiLevelType w:val="hybridMultilevel"/>
    <w:tmpl w:val="63EA7C6C"/>
    <w:lvl w:ilvl="0" w:tplc="DB3E7164">
      <w:start w:val="1"/>
      <w:numFmt w:val="decimal"/>
      <w:lvlText w:val="%1."/>
      <w:lvlJc w:val="left"/>
      <w:pPr>
        <w:ind w:left="6900" w:hanging="6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886F0C"/>
    <w:multiLevelType w:val="multilevel"/>
    <w:tmpl w:val="6F0EC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A8"/>
    <w:rsid w:val="0001562A"/>
    <w:rsid w:val="001426AF"/>
    <w:rsid w:val="00161EA1"/>
    <w:rsid w:val="00243E9F"/>
    <w:rsid w:val="002D620C"/>
    <w:rsid w:val="0035424B"/>
    <w:rsid w:val="003705E1"/>
    <w:rsid w:val="0039575E"/>
    <w:rsid w:val="00420169"/>
    <w:rsid w:val="004A4A1E"/>
    <w:rsid w:val="004F7605"/>
    <w:rsid w:val="00660FDA"/>
    <w:rsid w:val="00691061"/>
    <w:rsid w:val="006A2CA8"/>
    <w:rsid w:val="007C604E"/>
    <w:rsid w:val="0083322D"/>
    <w:rsid w:val="008637AF"/>
    <w:rsid w:val="009076F2"/>
    <w:rsid w:val="00AD37C5"/>
    <w:rsid w:val="00BD47F1"/>
    <w:rsid w:val="00BF0381"/>
    <w:rsid w:val="00C857E4"/>
    <w:rsid w:val="00CB27C6"/>
    <w:rsid w:val="00CC3B18"/>
    <w:rsid w:val="00D546E8"/>
    <w:rsid w:val="00D95F7C"/>
    <w:rsid w:val="00DB2090"/>
    <w:rsid w:val="00E4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25B99-E42E-4C2A-BF1A-08675D0D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2CA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A2C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7">
    <w:name w:val="Font Style27"/>
    <w:rsid w:val="006A2CA8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6A2C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26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AF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rsid w:val="00BD47F1"/>
    <w:rPr>
      <w:color w:val="0066CC"/>
      <w:u w:val="single"/>
    </w:rPr>
  </w:style>
  <w:style w:type="character" w:customStyle="1" w:styleId="a9">
    <w:name w:val="Основной текст_"/>
    <w:basedOn w:val="a0"/>
    <w:link w:val="2"/>
    <w:rsid w:val="00BD47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BD47F1"/>
    <w:pPr>
      <w:widowControl w:val="0"/>
      <w:shd w:val="clear" w:color="auto" w:fill="FFFFFF"/>
      <w:spacing w:before="360" w:after="360" w:line="278" w:lineRule="exact"/>
      <w:ind w:hanging="720"/>
    </w:pPr>
    <w:rPr>
      <w:sz w:val="27"/>
      <w:szCs w:val="27"/>
      <w:lang w:eastAsia="en-US"/>
    </w:rPr>
  </w:style>
  <w:style w:type="character" w:customStyle="1" w:styleId="1">
    <w:name w:val="Основной текст1"/>
    <w:basedOn w:val="a0"/>
    <w:rsid w:val="004F76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2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"/>
    <w:basedOn w:val="a0"/>
    <w:rsid w:val="004F760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-2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Заголовок №4"/>
    <w:basedOn w:val="a0"/>
    <w:rsid w:val="004F7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Заголовок №3"/>
    <w:basedOn w:val="a0"/>
    <w:rsid w:val="004F7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5">
    <w:name w:val="Основной текст5"/>
    <w:basedOn w:val="a"/>
    <w:rsid w:val="004F7605"/>
    <w:pPr>
      <w:widowControl w:val="0"/>
      <w:shd w:val="clear" w:color="auto" w:fill="FFFFFF"/>
      <w:spacing w:before="420" w:line="298" w:lineRule="exact"/>
    </w:pPr>
    <w:rPr>
      <w:spacing w:val="2"/>
      <w:sz w:val="22"/>
      <w:szCs w:val="22"/>
      <w:lang w:eastAsia="en-US"/>
    </w:rPr>
  </w:style>
  <w:style w:type="character" w:customStyle="1" w:styleId="40">
    <w:name w:val="Основной текст (4)"/>
    <w:basedOn w:val="a0"/>
    <w:rsid w:val="004F7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3"/>
    <w:basedOn w:val="a0"/>
    <w:rsid w:val="004F7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4"/>
    <w:basedOn w:val="a9"/>
    <w:rsid w:val="004F7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9"/>
    <w:rsid w:val="003542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39"/>
    <w:rsid w:val="0035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-kletnya@yandex.ru" TargetMode="External"/><Relationship Id="rId5" Type="http://schemas.openxmlformats.org/officeDocument/2006/relationships/hyperlink" Target="mailto:mfc-kletn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22</Pages>
  <Words>6814</Words>
  <Characters>38846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2018-05-29T08:04:00Z</cp:lastPrinted>
  <dcterms:created xsi:type="dcterms:W3CDTF">2018-05-29T07:21:00Z</dcterms:created>
  <dcterms:modified xsi:type="dcterms:W3CDTF">2018-05-31T06:02:00Z</dcterms:modified>
</cp:coreProperties>
</file>