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0" w:rsidRDefault="000F7A70" w:rsidP="000F7A70">
      <w:pPr>
        <w:ind w:right="-1"/>
        <w:jc w:val="right"/>
        <w:rPr>
          <w:b/>
          <w:bCs/>
          <w:sz w:val="28"/>
          <w:szCs w:val="28"/>
        </w:rPr>
      </w:pPr>
    </w:p>
    <w:p w:rsidR="000F7A70" w:rsidRDefault="000F7A70" w:rsidP="000F7A70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F7A70" w:rsidRDefault="000F7A70" w:rsidP="000F7A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результатах экспертн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аналитического мероприятия </w:t>
      </w:r>
    </w:p>
    <w:p w:rsidR="000F7A70" w:rsidRDefault="000F7A70" w:rsidP="000F7A70">
      <w:pPr>
        <w:jc w:val="center"/>
        <w:rPr>
          <w:sz w:val="28"/>
          <w:szCs w:val="28"/>
        </w:rPr>
      </w:pPr>
      <w:r w:rsidRPr="000F7A70">
        <w:rPr>
          <w:sz w:val="28"/>
          <w:szCs w:val="28"/>
        </w:rPr>
        <w:t xml:space="preserve">«Экспертиза и  анализ реализации подпрограммы «Обеспечение жильем молодых семей </w:t>
      </w:r>
      <w:proofErr w:type="spellStart"/>
      <w:r w:rsidRPr="000F7A70">
        <w:rPr>
          <w:sz w:val="28"/>
          <w:szCs w:val="28"/>
        </w:rPr>
        <w:t>Клетнянского</w:t>
      </w:r>
      <w:proofErr w:type="spellEnd"/>
      <w:r w:rsidRPr="000F7A70">
        <w:rPr>
          <w:sz w:val="28"/>
          <w:szCs w:val="28"/>
        </w:rPr>
        <w:t xml:space="preserve"> района» муниципальной программы «Обеспечение реализации полномочий </w:t>
      </w:r>
      <w:proofErr w:type="spellStart"/>
      <w:r w:rsidRPr="000F7A70">
        <w:rPr>
          <w:sz w:val="28"/>
          <w:szCs w:val="28"/>
        </w:rPr>
        <w:t>Клетнянского</w:t>
      </w:r>
      <w:proofErr w:type="spellEnd"/>
      <w:r w:rsidRPr="000F7A70">
        <w:rPr>
          <w:sz w:val="28"/>
          <w:szCs w:val="28"/>
        </w:rPr>
        <w:t xml:space="preserve"> муниципального района»</w:t>
      </w:r>
    </w:p>
    <w:p w:rsidR="000F7A70" w:rsidRDefault="000F7A70" w:rsidP="000F7A70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экспертно </w:t>
      </w:r>
      <w:proofErr w:type="gramStart"/>
      <w:r>
        <w:rPr>
          <w:b/>
          <w:bCs/>
          <w:sz w:val="28"/>
          <w:szCs w:val="28"/>
        </w:rPr>
        <w:t>–а</w:t>
      </w:r>
      <w:proofErr w:type="gramEnd"/>
      <w:r>
        <w:rPr>
          <w:b/>
          <w:bCs/>
          <w:sz w:val="28"/>
          <w:szCs w:val="28"/>
        </w:rPr>
        <w:t xml:space="preserve">налитического мероприятия :     </w:t>
      </w:r>
      <w:proofErr w:type="spellStart"/>
      <w:r w:rsidRPr="000F7A70"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 xml:space="preserve"> </w:t>
      </w:r>
      <w:r w:rsidRPr="000F7A70">
        <w:rPr>
          <w:bCs/>
          <w:sz w:val="28"/>
          <w:szCs w:val="28"/>
        </w:rPr>
        <w:t>2.2.3.</w:t>
      </w:r>
      <w:r>
        <w:rPr>
          <w:sz w:val="28"/>
          <w:szCs w:val="28"/>
        </w:rPr>
        <w:t xml:space="preserve">плана работы Контрольно-счетной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на 2019 год</w:t>
      </w:r>
    </w:p>
    <w:p w:rsidR="000F7A70" w:rsidRDefault="000F7A70" w:rsidP="000F7A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 задачи экспертно </w:t>
      </w:r>
      <w:proofErr w:type="gramStart"/>
      <w:r>
        <w:rPr>
          <w:b/>
          <w:sz w:val="28"/>
          <w:szCs w:val="28"/>
        </w:rPr>
        <w:t>-а</w:t>
      </w:r>
      <w:proofErr w:type="gramEnd"/>
      <w:r>
        <w:rPr>
          <w:b/>
          <w:sz w:val="28"/>
          <w:szCs w:val="28"/>
        </w:rPr>
        <w:t>налитического мероприятия:</w:t>
      </w:r>
      <w:r>
        <w:rPr>
          <w:sz w:val="28"/>
          <w:szCs w:val="28"/>
        </w:rPr>
        <w:t xml:space="preserve"> анализ муниципальных правовых актов, регулирующих условия участия и осуществления социальной выплаты по обеспечению жильем молодых семей, установить </w:t>
      </w:r>
      <w:r>
        <w:rPr>
          <w:sz w:val="28"/>
        </w:rPr>
        <w:t>объемы финансирования и</w:t>
      </w:r>
      <w:bookmarkStart w:id="0" w:name="_GoBack"/>
      <w:bookmarkEnd w:id="0"/>
      <w:r>
        <w:rPr>
          <w:sz w:val="28"/>
        </w:rPr>
        <w:t xml:space="preserve"> расходования бюджетных средств, </w:t>
      </w:r>
      <w:r>
        <w:rPr>
          <w:bCs/>
          <w:sz w:val="28"/>
          <w:szCs w:val="28"/>
        </w:rPr>
        <w:t xml:space="preserve">оценка законности и результативности </w:t>
      </w:r>
      <w:r>
        <w:rPr>
          <w:sz w:val="28"/>
          <w:szCs w:val="28"/>
        </w:rPr>
        <w:t xml:space="preserve">использования бюджетных средств, выделенных на реализацию мероприятий Программы </w:t>
      </w:r>
    </w:p>
    <w:p w:rsidR="000F7A70" w:rsidRDefault="000F7A70" w:rsidP="000F7A7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Объекты контроля: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</w:p>
    <w:p w:rsidR="000F7A70" w:rsidRPr="000F7A70" w:rsidRDefault="000F7A70" w:rsidP="000F7A70">
      <w:pPr>
        <w:ind w:firstLine="567"/>
        <w:jc w:val="both"/>
        <w:rPr>
          <w:b/>
          <w:sz w:val="28"/>
          <w:szCs w:val="28"/>
        </w:rPr>
      </w:pPr>
      <w:r w:rsidRPr="000F7A70">
        <w:rPr>
          <w:b/>
          <w:sz w:val="28"/>
          <w:szCs w:val="28"/>
        </w:rPr>
        <w:t>При анализе установлено:</w:t>
      </w:r>
    </w:p>
    <w:p w:rsidR="000F7A70" w:rsidRPr="000F7A70" w:rsidRDefault="000F7A70" w:rsidP="000F7A70">
      <w:pPr>
        <w:ind w:firstLine="567"/>
        <w:jc w:val="both"/>
        <w:rPr>
          <w:b/>
          <w:sz w:val="28"/>
          <w:szCs w:val="28"/>
        </w:rPr>
      </w:pPr>
    </w:p>
    <w:p w:rsidR="003227AE" w:rsidRDefault="000F7A70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жилищной проблемы на территории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действует подпрограмма «Обеспечение</w:t>
      </w:r>
      <w:r w:rsidR="00D95143">
        <w:rPr>
          <w:sz w:val="28"/>
          <w:szCs w:val="28"/>
        </w:rPr>
        <w:t xml:space="preserve"> жильем молодых семей </w:t>
      </w:r>
      <w:proofErr w:type="spellStart"/>
      <w:r w:rsidR="00D95143">
        <w:rPr>
          <w:sz w:val="28"/>
          <w:szCs w:val="28"/>
        </w:rPr>
        <w:t>Клетнянского</w:t>
      </w:r>
      <w:proofErr w:type="spellEnd"/>
      <w:r w:rsidR="00D95143">
        <w:rPr>
          <w:sz w:val="28"/>
          <w:szCs w:val="28"/>
        </w:rPr>
        <w:t xml:space="preserve"> района </w:t>
      </w:r>
      <w:proofErr w:type="gramStart"/>
      <w:r w:rsidR="00D95143">
        <w:rPr>
          <w:sz w:val="28"/>
          <w:szCs w:val="28"/>
        </w:rPr>
        <w:t xml:space="preserve">( </w:t>
      </w:r>
      <w:proofErr w:type="gramEnd"/>
      <w:r w:rsidR="00D95143">
        <w:rPr>
          <w:sz w:val="28"/>
          <w:szCs w:val="28"/>
        </w:rPr>
        <w:t>2015-2020 годы) муниципальной программы «</w:t>
      </w:r>
      <w:r w:rsidR="00D95143" w:rsidRPr="000F7A70">
        <w:rPr>
          <w:sz w:val="28"/>
          <w:szCs w:val="28"/>
        </w:rPr>
        <w:t xml:space="preserve">Обеспечение реализации полномочий </w:t>
      </w:r>
      <w:proofErr w:type="spellStart"/>
      <w:r w:rsidR="00D95143" w:rsidRPr="000F7A70">
        <w:rPr>
          <w:sz w:val="28"/>
          <w:szCs w:val="28"/>
        </w:rPr>
        <w:t>Клетнянского</w:t>
      </w:r>
      <w:proofErr w:type="spellEnd"/>
      <w:r w:rsidR="00D95143" w:rsidRPr="000F7A70">
        <w:rPr>
          <w:sz w:val="28"/>
          <w:szCs w:val="28"/>
        </w:rPr>
        <w:t xml:space="preserve"> муниципального района</w:t>
      </w:r>
      <w:r w:rsidR="00D95143">
        <w:rPr>
          <w:sz w:val="28"/>
          <w:szCs w:val="28"/>
        </w:rPr>
        <w:t>».</w:t>
      </w:r>
    </w:p>
    <w:p w:rsidR="003227AE" w:rsidRDefault="003227AE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подпрограммы: поддержка решения жилищной проблемы молодых семей, признанных в установленном порядке, нуждающимися в улучшении жилищных условий.</w:t>
      </w:r>
    </w:p>
    <w:p w:rsidR="000F7A70" w:rsidRDefault="003227AE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 предоставление молодым семьям – участникам подпрограммы социальных выплат на приобретение жилья эконом класса или строительство индивидуального жилья;</w:t>
      </w:r>
    </w:p>
    <w:p w:rsidR="003227AE" w:rsidRDefault="003227AE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 или строительства индивидуального жилья.</w:t>
      </w:r>
    </w:p>
    <w:p w:rsidR="005813B0" w:rsidRDefault="005813B0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Проанализированы следующие нормативно – правовые акты: Постановление Правительства Брянской области от 29 мая 2017 г. № 265-п «Об утверждении порядка предоставления молодым семьям социальных выплат на приобретение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строительство) жилья в рамках реализации подпрограммы «Обеспечение жильем молодых семей в Брянской  области» и Постановление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от 01 ноября 2017г. № 972 «Об утверждении порядка предоставления молодым семьям социальных выплат на приобретение ( строительство) жилья в рамках реализации подпрограммы «Обеспечение жильем молодых семей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районе».</w:t>
      </w:r>
    </w:p>
    <w:p w:rsidR="00117D4C" w:rsidRDefault="003227AE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в </w:t>
      </w:r>
      <w:r w:rsidR="00117D4C">
        <w:rPr>
          <w:sz w:val="28"/>
          <w:szCs w:val="28"/>
        </w:rPr>
        <w:t xml:space="preserve">2018 году в </w:t>
      </w:r>
      <w:r>
        <w:rPr>
          <w:sz w:val="28"/>
          <w:szCs w:val="28"/>
        </w:rPr>
        <w:t xml:space="preserve">списках </w:t>
      </w:r>
      <w:r w:rsidR="00117D4C">
        <w:rPr>
          <w:sz w:val="28"/>
          <w:szCs w:val="28"/>
        </w:rPr>
        <w:t xml:space="preserve">молодых семей по </w:t>
      </w:r>
      <w:proofErr w:type="spellStart"/>
      <w:r w:rsidR="00117D4C">
        <w:rPr>
          <w:sz w:val="28"/>
          <w:szCs w:val="28"/>
        </w:rPr>
        <w:t>Клетнянскому</w:t>
      </w:r>
      <w:proofErr w:type="spellEnd"/>
      <w:r w:rsidR="00117D4C">
        <w:rPr>
          <w:sz w:val="28"/>
          <w:szCs w:val="28"/>
        </w:rPr>
        <w:t xml:space="preserve"> району состоит 56 семей, их них 8 многодетных семьи. В 2018 году по </w:t>
      </w:r>
      <w:proofErr w:type="spellStart"/>
      <w:r w:rsidR="00117D4C">
        <w:rPr>
          <w:sz w:val="28"/>
          <w:szCs w:val="28"/>
        </w:rPr>
        <w:t>Клетнянскому</w:t>
      </w:r>
      <w:proofErr w:type="spellEnd"/>
      <w:r w:rsidR="00117D4C">
        <w:rPr>
          <w:sz w:val="28"/>
          <w:szCs w:val="28"/>
        </w:rPr>
        <w:t xml:space="preserve"> району субсидию на приобретение жилья получили 6 семей, из них 5 многодетных. Общая сумма свидетельств на получение социальной выплаты на приобретение жилого помещения или объекта индивидуального строительства </w:t>
      </w:r>
      <w:proofErr w:type="spellStart"/>
      <w:r w:rsidR="00117D4C">
        <w:rPr>
          <w:sz w:val="28"/>
          <w:szCs w:val="28"/>
        </w:rPr>
        <w:t>составилам</w:t>
      </w:r>
      <w:proofErr w:type="spellEnd"/>
      <w:r w:rsidR="00117D4C">
        <w:rPr>
          <w:sz w:val="28"/>
          <w:szCs w:val="28"/>
        </w:rPr>
        <w:t xml:space="preserve">  5 121 343 руб. 50 коп</w:t>
      </w:r>
      <w:proofErr w:type="gramStart"/>
      <w:r w:rsidR="00117D4C">
        <w:rPr>
          <w:sz w:val="28"/>
          <w:szCs w:val="28"/>
        </w:rPr>
        <w:t xml:space="preserve">., </w:t>
      </w:r>
      <w:proofErr w:type="gramEnd"/>
      <w:r w:rsidR="00117D4C">
        <w:rPr>
          <w:sz w:val="28"/>
          <w:szCs w:val="28"/>
        </w:rPr>
        <w:t>в том числе из местного бюджета 1 463 241 руб.</w:t>
      </w:r>
    </w:p>
    <w:p w:rsidR="00117D4C" w:rsidRDefault="00117D4C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списках молодых семей по </w:t>
      </w:r>
      <w:proofErr w:type="spellStart"/>
      <w:r w:rsidR="001B6FA0">
        <w:rPr>
          <w:sz w:val="28"/>
          <w:szCs w:val="28"/>
        </w:rPr>
        <w:t>К</w:t>
      </w:r>
      <w:r>
        <w:rPr>
          <w:sz w:val="28"/>
          <w:szCs w:val="28"/>
        </w:rPr>
        <w:t>летнянскому</w:t>
      </w:r>
      <w:proofErr w:type="spellEnd"/>
      <w:r>
        <w:rPr>
          <w:sz w:val="28"/>
          <w:szCs w:val="28"/>
        </w:rPr>
        <w:t xml:space="preserve"> району состоит 60 семей, из них 9 многодетных семьи. В 2019 году по </w:t>
      </w:r>
      <w:proofErr w:type="spellStart"/>
      <w:r>
        <w:rPr>
          <w:sz w:val="28"/>
          <w:szCs w:val="28"/>
        </w:rPr>
        <w:t>Клетнянскому</w:t>
      </w:r>
      <w:proofErr w:type="spellEnd"/>
      <w:r>
        <w:rPr>
          <w:sz w:val="28"/>
          <w:szCs w:val="28"/>
        </w:rPr>
        <w:t xml:space="preserve"> району субсидию на приобретение жилья получили 4 семьи, из них 3 многодетные.</w:t>
      </w:r>
    </w:p>
    <w:p w:rsidR="003227AE" w:rsidRDefault="00117D4C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свидетельств на получение социальной выплаты на приобретение жилого помещения или объекта индивидуального строительства составила 3 615 066 руб., в том числе из местного бюджета 1 032 876 руб. </w:t>
      </w:r>
    </w:p>
    <w:p w:rsidR="005813B0" w:rsidRDefault="001B6FA0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</w:t>
      </w:r>
      <w:r w:rsidR="005813B0">
        <w:rPr>
          <w:sz w:val="28"/>
          <w:szCs w:val="28"/>
        </w:rPr>
        <w:t xml:space="preserve"> что в первую очередь в указанные списки включались</w:t>
      </w:r>
      <w:r w:rsidR="003E380B">
        <w:rPr>
          <w:sz w:val="28"/>
          <w:szCs w:val="28"/>
        </w:rPr>
        <w:t xml:space="preserve"> </w:t>
      </w:r>
      <w:r w:rsidR="005813B0">
        <w:rPr>
          <w:sz w:val="28"/>
          <w:szCs w:val="28"/>
        </w:rPr>
        <w:t xml:space="preserve">молодые </w:t>
      </w:r>
      <w:proofErr w:type="gramStart"/>
      <w:r w:rsidR="005813B0">
        <w:rPr>
          <w:sz w:val="28"/>
          <w:szCs w:val="28"/>
        </w:rPr>
        <w:t>семьи</w:t>
      </w:r>
      <w:proofErr w:type="gramEnd"/>
      <w:r w:rsidR="005813B0">
        <w:rPr>
          <w:sz w:val="28"/>
          <w:szCs w:val="28"/>
        </w:rPr>
        <w:t xml:space="preserve"> поставленные на учет в качестве нуждающихся в улучшении жилищных условий до </w:t>
      </w:r>
      <w:r w:rsidR="003E380B">
        <w:rPr>
          <w:sz w:val="28"/>
          <w:szCs w:val="28"/>
        </w:rPr>
        <w:t>1 марта 2005 года, а также молодые семьи, имеющие трех и более детей.</w:t>
      </w:r>
    </w:p>
    <w:p w:rsidR="001B6FA0" w:rsidRDefault="001B6FA0" w:rsidP="000F7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бюджетного законодательства не установлено.</w:t>
      </w:r>
    </w:p>
    <w:p w:rsidR="001B6FA0" w:rsidRDefault="001B6FA0" w:rsidP="000F7A70">
      <w:pPr>
        <w:ind w:firstLine="567"/>
        <w:jc w:val="both"/>
        <w:rPr>
          <w:sz w:val="28"/>
          <w:szCs w:val="28"/>
        </w:rPr>
      </w:pPr>
    </w:p>
    <w:p w:rsidR="001B6FA0" w:rsidRDefault="001B6FA0" w:rsidP="000F7A70">
      <w:pPr>
        <w:ind w:firstLine="567"/>
        <w:jc w:val="both"/>
        <w:rPr>
          <w:sz w:val="28"/>
          <w:szCs w:val="28"/>
        </w:rPr>
      </w:pPr>
    </w:p>
    <w:p w:rsidR="001B6FA0" w:rsidRDefault="001B6FA0" w:rsidP="000F7A70">
      <w:pPr>
        <w:ind w:firstLine="567"/>
        <w:jc w:val="both"/>
        <w:rPr>
          <w:sz w:val="28"/>
          <w:szCs w:val="28"/>
        </w:rPr>
      </w:pPr>
    </w:p>
    <w:p w:rsidR="001B6FA0" w:rsidRDefault="001B6FA0" w:rsidP="001B6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четной палаты</w:t>
      </w:r>
    </w:p>
    <w:p w:rsidR="001B6FA0" w:rsidRDefault="001B6FA0" w:rsidP="001B6F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района: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D95143" w:rsidRDefault="00D95143" w:rsidP="000F7A70">
      <w:pPr>
        <w:ind w:firstLine="567"/>
        <w:jc w:val="both"/>
        <w:rPr>
          <w:sz w:val="28"/>
          <w:szCs w:val="28"/>
        </w:rPr>
      </w:pP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70"/>
    <w:rsid w:val="000F7A70"/>
    <w:rsid w:val="00117D4C"/>
    <w:rsid w:val="001B6FA0"/>
    <w:rsid w:val="003227AE"/>
    <w:rsid w:val="003E380B"/>
    <w:rsid w:val="00532C99"/>
    <w:rsid w:val="005813B0"/>
    <w:rsid w:val="00873936"/>
    <w:rsid w:val="00896D47"/>
    <w:rsid w:val="00A649AA"/>
    <w:rsid w:val="00D9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2020-02-26T07:28:00Z</dcterms:created>
  <dcterms:modified xsi:type="dcterms:W3CDTF">2020-02-26T07:28:00Z</dcterms:modified>
</cp:coreProperties>
</file>