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F1" w:rsidRDefault="000815F1" w:rsidP="000815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5F1" w:rsidRPr="000815F1" w:rsidRDefault="000815F1" w:rsidP="00081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15F1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0815F1" w:rsidRPr="000815F1" w:rsidRDefault="000815F1" w:rsidP="00081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15F1">
        <w:rPr>
          <w:rFonts w:ascii="Times New Roman" w:hAnsi="Times New Roman" w:cs="Times New Roman"/>
          <w:b/>
          <w:sz w:val="24"/>
          <w:szCs w:val="28"/>
        </w:rPr>
        <w:t xml:space="preserve">БРЯНСКАЯ ОБЛАСТЬ </w:t>
      </w:r>
    </w:p>
    <w:p w:rsidR="000815F1" w:rsidRPr="000815F1" w:rsidRDefault="000815F1" w:rsidP="00081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15F1">
        <w:rPr>
          <w:rFonts w:ascii="Times New Roman" w:hAnsi="Times New Roman" w:cs="Times New Roman"/>
          <w:b/>
          <w:sz w:val="24"/>
          <w:szCs w:val="28"/>
        </w:rPr>
        <w:t>КЛЕТНЯНСКИЙ РАЙОН</w:t>
      </w:r>
    </w:p>
    <w:p w:rsidR="000815F1" w:rsidRPr="000815F1" w:rsidRDefault="000815F1" w:rsidP="00081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15F1">
        <w:rPr>
          <w:rFonts w:ascii="Times New Roman" w:hAnsi="Times New Roman" w:cs="Times New Roman"/>
          <w:b/>
          <w:sz w:val="24"/>
          <w:szCs w:val="28"/>
        </w:rPr>
        <w:t>ЛУТЕНСКИЙ СЕЛЬСКИЙ СОВЕТ НАРОДНЫХ ДЕПУТАТОВ</w:t>
      </w:r>
    </w:p>
    <w:p w:rsidR="000815F1" w:rsidRPr="000815F1" w:rsidRDefault="000815F1" w:rsidP="00081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15F1">
        <w:rPr>
          <w:rFonts w:ascii="Times New Roman" w:hAnsi="Times New Roman" w:cs="Times New Roman"/>
          <w:b/>
          <w:sz w:val="24"/>
          <w:szCs w:val="28"/>
        </w:rPr>
        <w:t>ЧЕТВЕРТОГО СОЗЫВА</w:t>
      </w:r>
    </w:p>
    <w:p w:rsidR="000815F1" w:rsidRPr="000815F1" w:rsidRDefault="000815F1" w:rsidP="00081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5F1" w:rsidRPr="000815F1" w:rsidRDefault="000815F1" w:rsidP="000815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15F1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0815F1" w:rsidRPr="000815F1" w:rsidRDefault="000815F1" w:rsidP="000815F1">
      <w:pPr>
        <w:jc w:val="both"/>
        <w:rPr>
          <w:rFonts w:ascii="Times New Roman" w:hAnsi="Times New Roman" w:cs="Times New Roman"/>
          <w:sz w:val="24"/>
          <w:szCs w:val="24"/>
        </w:rPr>
      </w:pPr>
      <w:r w:rsidRPr="000815F1">
        <w:rPr>
          <w:rFonts w:ascii="Times New Roman" w:hAnsi="Times New Roman" w:cs="Times New Roman"/>
          <w:sz w:val="24"/>
          <w:szCs w:val="24"/>
        </w:rPr>
        <w:t>От</w:t>
      </w:r>
      <w:r w:rsidRPr="00081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F1">
        <w:rPr>
          <w:rFonts w:ascii="Times New Roman" w:hAnsi="Times New Roman" w:cs="Times New Roman"/>
          <w:sz w:val="24"/>
          <w:szCs w:val="24"/>
        </w:rPr>
        <w:t xml:space="preserve">   27.11.2019 года        № 3 - 5</w:t>
      </w:r>
    </w:p>
    <w:p w:rsidR="000815F1" w:rsidRPr="000815F1" w:rsidRDefault="000815F1" w:rsidP="000815F1">
      <w:pPr>
        <w:jc w:val="both"/>
        <w:rPr>
          <w:rFonts w:ascii="Times New Roman" w:hAnsi="Times New Roman" w:cs="Times New Roman"/>
          <w:sz w:val="24"/>
          <w:szCs w:val="24"/>
        </w:rPr>
      </w:pPr>
      <w:r w:rsidRPr="000815F1">
        <w:rPr>
          <w:rFonts w:ascii="Times New Roman" w:hAnsi="Times New Roman" w:cs="Times New Roman"/>
          <w:sz w:val="24"/>
          <w:szCs w:val="24"/>
        </w:rPr>
        <w:t>с. Лутна</w:t>
      </w:r>
    </w:p>
    <w:p w:rsidR="000815F1" w:rsidRPr="000815F1" w:rsidRDefault="000815F1" w:rsidP="000815F1">
      <w:pPr>
        <w:spacing w:after="0" w:line="240" w:lineRule="auto"/>
        <w:rPr>
          <w:rFonts w:ascii="Times New Roman" w:hAnsi="Times New Roman" w:cs="Times New Roman"/>
          <w:b/>
          <w:szCs w:val="32"/>
        </w:rPr>
      </w:pPr>
      <w:r w:rsidRPr="000815F1">
        <w:rPr>
          <w:rFonts w:ascii="Times New Roman" w:hAnsi="Times New Roman" w:cs="Times New Roman"/>
          <w:b/>
          <w:szCs w:val="32"/>
        </w:rPr>
        <w:t>О внесении изменений в решение</w:t>
      </w:r>
    </w:p>
    <w:p w:rsidR="000815F1" w:rsidRPr="000815F1" w:rsidRDefault="000815F1" w:rsidP="000815F1">
      <w:pPr>
        <w:spacing w:after="0" w:line="240" w:lineRule="auto"/>
        <w:rPr>
          <w:rFonts w:ascii="Times New Roman" w:hAnsi="Times New Roman" w:cs="Times New Roman"/>
          <w:b/>
          <w:szCs w:val="32"/>
        </w:rPr>
      </w:pPr>
      <w:r w:rsidRPr="000815F1">
        <w:rPr>
          <w:rFonts w:ascii="Times New Roman" w:hAnsi="Times New Roman" w:cs="Times New Roman"/>
          <w:b/>
          <w:szCs w:val="32"/>
        </w:rPr>
        <w:t>Лутенского сельского Совета</w:t>
      </w:r>
    </w:p>
    <w:p w:rsidR="000815F1" w:rsidRPr="000815F1" w:rsidRDefault="000815F1" w:rsidP="000815F1">
      <w:pPr>
        <w:spacing w:after="0" w:line="240" w:lineRule="auto"/>
        <w:rPr>
          <w:rFonts w:ascii="Times New Roman" w:hAnsi="Times New Roman" w:cs="Times New Roman"/>
          <w:b/>
          <w:szCs w:val="32"/>
        </w:rPr>
      </w:pPr>
      <w:r w:rsidRPr="000815F1">
        <w:rPr>
          <w:rFonts w:ascii="Times New Roman" w:hAnsi="Times New Roman" w:cs="Times New Roman"/>
          <w:b/>
          <w:szCs w:val="32"/>
        </w:rPr>
        <w:t>народных депутатов от 31.10.2015 г. № 6-5</w:t>
      </w:r>
      <w:r w:rsidRPr="000815F1">
        <w:rPr>
          <w:rFonts w:ascii="Times New Roman" w:hAnsi="Times New Roman" w:cs="Times New Roman"/>
          <w:b/>
          <w:szCs w:val="32"/>
        </w:rPr>
        <w:tab/>
      </w:r>
      <w:r w:rsidRPr="000815F1">
        <w:rPr>
          <w:rFonts w:ascii="Times New Roman" w:hAnsi="Times New Roman" w:cs="Times New Roman"/>
          <w:b/>
          <w:szCs w:val="32"/>
        </w:rPr>
        <w:tab/>
      </w:r>
      <w:r w:rsidRPr="000815F1">
        <w:rPr>
          <w:rFonts w:ascii="Times New Roman" w:hAnsi="Times New Roman" w:cs="Times New Roman"/>
          <w:b/>
          <w:szCs w:val="32"/>
        </w:rPr>
        <w:tab/>
      </w:r>
      <w:r w:rsidRPr="000815F1">
        <w:rPr>
          <w:rFonts w:ascii="Times New Roman" w:hAnsi="Times New Roman" w:cs="Times New Roman"/>
          <w:b/>
          <w:szCs w:val="32"/>
        </w:rPr>
        <w:tab/>
      </w:r>
      <w:r w:rsidRPr="000815F1">
        <w:rPr>
          <w:rFonts w:ascii="Times New Roman" w:hAnsi="Times New Roman" w:cs="Times New Roman"/>
          <w:b/>
          <w:szCs w:val="32"/>
        </w:rPr>
        <w:tab/>
      </w:r>
      <w:r w:rsidRPr="000815F1">
        <w:rPr>
          <w:rFonts w:ascii="Times New Roman" w:hAnsi="Times New Roman" w:cs="Times New Roman"/>
          <w:b/>
          <w:szCs w:val="32"/>
        </w:rPr>
        <w:tab/>
      </w:r>
      <w:r w:rsidRPr="000815F1">
        <w:rPr>
          <w:rFonts w:ascii="Times New Roman" w:hAnsi="Times New Roman" w:cs="Times New Roman"/>
          <w:b/>
          <w:szCs w:val="32"/>
        </w:rPr>
        <w:tab/>
        <w:t xml:space="preserve">                </w:t>
      </w:r>
    </w:p>
    <w:p w:rsidR="000815F1" w:rsidRPr="000815F1" w:rsidRDefault="000815F1" w:rsidP="000815F1">
      <w:pPr>
        <w:spacing w:line="240" w:lineRule="auto"/>
        <w:rPr>
          <w:rFonts w:ascii="Times New Roman" w:hAnsi="Times New Roman" w:cs="Times New Roman"/>
          <w:b/>
          <w:szCs w:val="32"/>
        </w:rPr>
      </w:pPr>
      <w:r w:rsidRPr="000815F1">
        <w:rPr>
          <w:rFonts w:ascii="Times New Roman" w:hAnsi="Times New Roman" w:cs="Times New Roman"/>
          <w:b/>
          <w:szCs w:val="32"/>
        </w:rPr>
        <w:t>«О налоге на имущество физических лиц»</w:t>
      </w:r>
    </w:p>
    <w:p w:rsidR="000815F1" w:rsidRPr="000815F1" w:rsidRDefault="000815F1" w:rsidP="000815F1">
      <w:pPr>
        <w:rPr>
          <w:rFonts w:ascii="Times New Roman" w:hAnsi="Times New Roman" w:cs="Times New Roman"/>
          <w:b/>
          <w:sz w:val="24"/>
          <w:szCs w:val="24"/>
        </w:rPr>
      </w:pPr>
    </w:p>
    <w:p w:rsidR="000815F1" w:rsidRPr="000815F1" w:rsidRDefault="000815F1" w:rsidP="0008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F1">
        <w:rPr>
          <w:rFonts w:ascii="Times New Roman" w:eastAsia="Times New Roman" w:hAnsi="Times New Roman" w:cs="Times New Roman"/>
          <w:sz w:val="24"/>
          <w:szCs w:val="24"/>
        </w:rPr>
        <w:t xml:space="preserve">          На основании главы 32 «Налог на имущество физических лиц» Налогового кодекса Российской Федерации, руководствуясь Уставом муниципального образования «Лутенское сельское поселение»:</w:t>
      </w:r>
    </w:p>
    <w:p w:rsidR="000815F1" w:rsidRPr="000815F1" w:rsidRDefault="000815F1" w:rsidP="0008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F1" w:rsidRPr="000815F1" w:rsidRDefault="000815F1" w:rsidP="000815F1">
      <w:pPr>
        <w:rPr>
          <w:rFonts w:ascii="Times New Roman" w:hAnsi="Times New Roman" w:cs="Times New Roman"/>
          <w:b/>
          <w:sz w:val="24"/>
          <w:szCs w:val="26"/>
        </w:rPr>
      </w:pPr>
      <w:r w:rsidRPr="000815F1">
        <w:rPr>
          <w:rFonts w:ascii="Times New Roman" w:hAnsi="Times New Roman" w:cs="Times New Roman"/>
          <w:b/>
          <w:sz w:val="24"/>
          <w:szCs w:val="26"/>
        </w:rPr>
        <w:t xml:space="preserve">ЛУТЕНСКИЙ СЕЛЬСКИЙ </w:t>
      </w:r>
      <w:r w:rsidRPr="000815F1">
        <w:rPr>
          <w:rFonts w:ascii="Times New Roman" w:hAnsi="Times New Roman" w:cs="Times New Roman"/>
          <w:b/>
          <w:spacing w:val="-4"/>
          <w:sz w:val="24"/>
          <w:szCs w:val="26"/>
        </w:rPr>
        <w:t>СОВЕТ</w:t>
      </w:r>
      <w:r w:rsidRPr="000815F1">
        <w:rPr>
          <w:rFonts w:ascii="Times New Roman" w:hAnsi="Times New Roman" w:cs="Times New Roman"/>
          <w:b/>
          <w:sz w:val="24"/>
          <w:szCs w:val="26"/>
        </w:rPr>
        <w:t xml:space="preserve">  НАРОДНЫХ  ДЕПУТАТОВ РЕШИЛ:</w:t>
      </w:r>
    </w:p>
    <w:p w:rsidR="000815F1" w:rsidRPr="000815F1" w:rsidRDefault="000815F1" w:rsidP="000815F1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195"/>
        </w:tabs>
        <w:autoSpaceDE w:val="0"/>
        <w:autoSpaceDN w:val="0"/>
        <w:adjustRightInd w:val="0"/>
        <w:spacing w:after="0" w:line="322" w:lineRule="exact"/>
        <w:ind w:right="31"/>
        <w:contextualSpacing/>
        <w:rPr>
          <w:rFonts w:ascii="Times New Roman" w:hAnsi="Times New Roman" w:cs="Times New Roman"/>
          <w:sz w:val="24"/>
          <w:szCs w:val="24"/>
        </w:rPr>
      </w:pPr>
      <w:r w:rsidRPr="000815F1">
        <w:rPr>
          <w:rFonts w:ascii="Times New Roman" w:hAnsi="Times New Roman" w:cs="Times New Roman"/>
          <w:sz w:val="24"/>
          <w:szCs w:val="24"/>
        </w:rPr>
        <w:t>Внести  в решение Лутенского сельского Совета народных депутатов от 30.10.2015 г. № 6-5 «О налоге на имущество физических лиц» (с учетом изменений принятых решением от 25.12.2015 № 8-4, от 30.10.2015  № 6-5, от 20.11.2014 № 3-1Г) следующие изменения: Пункт 2 изложить в следующей редакции</w:t>
      </w:r>
    </w:p>
    <w:p w:rsidR="000815F1" w:rsidRPr="000815F1" w:rsidRDefault="000815F1" w:rsidP="000815F1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195"/>
        </w:tabs>
        <w:autoSpaceDE w:val="0"/>
        <w:autoSpaceDN w:val="0"/>
        <w:adjustRightInd w:val="0"/>
        <w:spacing w:after="0" w:line="322" w:lineRule="exact"/>
        <w:ind w:right="31"/>
        <w:contextualSpacing/>
        <w:rPr>
          <w:rFonts w:ascii="Times New Roman" w:hAnsi="Times New Roman" w:cs="Times New Roman"/>
          <w:sz w:val="24"/>
          <w:szCs w:val="24"/>
        </w:rPr>
      </w:pPr>
      <w:r w:rsidRPr="000815F1">
        <w:rPr>
          <w:rFonts w:ascii="Times New Roman" w:hAnsi="Times New Roman" w:cs="Times New Roman"/>
          <w:b/>
          <w:sz w:val="24"/>
          <w:szCs w:val="32"/>
        </w:rPr>
        <w:t xml:space="preserve"> Установить  ставки налога на имущество физических лиц,  </w:t>
      </w:r>
      <w:r w:rsidRPr="000815F1">
        <w:rPr>
          <w:rFonts w:ascii="Times New Roman" w:hAnsi="Times New Roman" w:cs="Times New Roman"/>
          <w:b/>
          <w:i/>
          <w:sz w:val="24"/>
          <w:szCs w:val="32"/>
          <w:u w:val="single"/>
        </w:rPr>
        <w:t>исходя из кадастровой стоимости объекта налогообложения</w:t>
      </w:r>
      <w:r w:rsidRPr="000815F1">
        <w:rPr>
          <w:rFonts w:ascii="Times New Roman" w:hAnsi="Times New Roman" w:cs="Times New Roman"/>
          <w:b/>
          <w:sz w:val="24"/>
          <w:szCs w:val="32"/>
        </w:rPr>
        <w:t>:</w:t>
      </w:r>
    </w:p>
    <w:p w:rsidR="000815F1" w:rsidRPr="000815F1" w:rsidRDefault="000815F1" w:rsidP="00081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 w:rsidRPr="000815F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815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2.1  </w:t>
      </w:r>
      <w:r w:rsidRPr="000815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в отношении:</w:t>
      </w:r>
    </w:p>
    <w:p w:rsidR="000815F1" w:rsidRPr="000815F1" w:rsidRDefault="000815F1" w:rsidP="0008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0815F1">
        <w:rPr>
          <w:rFonts w:ascii="Times New Roman" w:eastAsia="Times New Roman" w:hAnsi="Times New Roman" w:cs="Times New Roman"/>
          <w:color w:val="000000"/>
          <w:sz w:val="24"/>
          <w:szCs w:val="28"/>
        </w:rPr>
        <w:t>- жилых домов, частей жилых домов, квартир,  частей квартир, комнат</w:t>
      </w:r>
      <w:r w:rsidRPr="000815F1">
        <w:rPr>
          <w:rFonts w:ascii="Arial" w:eastAsia="Times New Roman" w:hAnsi="Arial" w:cs="Arial"/>
          <w:color w:val="000000"/>
          <w:sz w:val="18"/>
          <w:szCs w:val="20"/>
        </w:rPr>
        <w:t xml:space="preserve">, </w:t>
      </w:r>
      <w:r w:rsidRPr="000815F1">
        <w:rPr>
          <w:rFonts w:ascii="Times New Roman" w:eastAsia="Times New Roman" w:hAnsi="Times New Roman" w:cs="Times New Roman"/>
          <w:color w:val="000000"/>
          <w:sz w:val="24"/>
          <w:szCs w:val="28"/>
        </w:rPr>
        <w:t>единых недвижимых комплексов,  в состав которых входит хотя бы один жилой дом, а также в отношении хозяйственных строений или сооружений, площадь  каждого из которых не превышает 50 квадратных метров и которые расположены на земельных участках для ведения личного подсобного хозяйства,  огородничества, садоводства или индивидуального жилищного строительства, в следующих размерах:</w:t>
      </w:r>
      <w:proofErr w:type="gramEnd"/>
    </w:p>
    <w:p w:rsidR="000815F1" w:rsidRPr="000815F1" w:rsidRDefault="000815F1" w:rsidP="0008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5F1" w:rsidRPr="000815F1" w:rsidTr="007D61B0">
        <w:trPr>
          <w:trHeight w:val="5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F1" w:rsidRPr="000815F1" w:rsidRDefault="000815F1" w:rsidP="000815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15F1">
              <w:rPr>
                <w:rFonts w:ascii="Times New Roman" w:hAnsi="Times New Roman" w:cs="Times New Roman"/>
                <w:b/>
                <w:sz w:val="20"/>
                <w:szCs w:val="24"/>
              </w:rPr>
              <w:t>Кадастровая стоимость объектов налогообложения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F1" w:rsidRPr="000815F1" w:rsidRDefault="000815F1" w:rsidP="000815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15F1">
              <w:rPr>
                <w:rFonts w:ascii="Times New Roman" w:hAnsi="Times New Roman" w:cs="Times New Roman"/>
                <w:b/>
                <w:sz w:val="20"/>
                <w:szCs w:val="24"/>
              </w:rPr>
              <w:t>Ставки налога</w:t>
            </w:r>
          </w:p>
        </w:tc>
      </w:tr>
      <w:tr w:rsidR="000815F1" w:rsidRPr="000815F1" w:rsidTr="007D61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F1" w:rsidRPr="000815F1" w:rsidRDefault="000815F1" w:rsidP="000815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15F1">
              <w:rPr>
                <w:rFonts w:ascii="Times New Roman" w:hAnsi="Times New Roman" w:cs="Times New Roman"/>
                <w:sz w:val="20"/>
                <w:szCs w:val="24"/>
              </w:rPr>
              <w:t>До 2,5 млн. руб.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F1" w:rsidRPr="000815F1" w:rsidRDefault="000815F1" w:rsidP="000815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15F1">
              <w:rPr>
                <w:rFonts w:ascii="Times New Roman" w:hAnsi="Times New Roman" w:cs="Times New Roman"/>
                <w:sz w:val="20"/>
                <w:szCs w:val="24"/>
              </w:rPr>
              <w:t>0,1 %</w:t>
            </w:r>
          </w:p>
        </w:tc>
      </w:tr>
      <w:tr w:rsidR="000815F1" w:rsidRPr="000815F1" w:rsidTr="007D61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F1" w:rsidRPr="000815F1" w:rsidRDefault="000815F1" w:rsidP="000815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15F1">
              <w:rPr>
                <w:rFonts w:ascii="Times New Roman" w:hAnsi="Times New Roman" w:cs="Times New Roman"/>
                <w:sz w:val="20"/>
                <w:szCs w:val="24"/>
              </w:rPr>
              <w:t>Свыше 2,5 млн. руб. до 5,0 млн. руб.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F1" w:rsidRPr="000815F1" w:rsidRDefault="000815F1" w:rsidP="000815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15F1">
              <w:rPr>
                <w:rFonts w:ascii="Times New Roman" w:hAnsi="Times New Roman" w:cs="Times New Roman"/>
                <w:sz w:val="20"/>
                <w:szCs w:val="24"/>
              </w:rPr>
              <w:t>0,2%</w:t>
            </w:r>
          </w:p>
        </w:tc>
      </w:tr>
      <w:tr w:rsidR="000815F1" w:rsidRPr="000815F1" w:rsidTr="007D61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F1" w:rsidRPr="000815F1" w:rsidRDefault="000815F1" w:rsidP="000815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15F1">
              <w:rPr>
                <w:rFonts w:ascii="Times New Roman" w:hAnsi="Times New Roman" w:cs="Times New Roman"/>
                <w:sz w:val="20"/>
                <w:szCs w:val="24"/>
              </w:rPr>
              <w:t>Свыше 5,0 млн.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F1" w:rsidRPr="000815F1" w:rsidRDefault="000815F1" w:rsidP="000815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15F1">
              <w:rPr>
                <w:rFonts w:ascii="Times New Roman" w:hAnsi="Times New Roman" w:cs="Times New Roman"/>
                <w:sz w:val="20"/>
                <w:szCs w:val="24"/>
              </w:rPr>
              <w:t>0,3 %</w:t>
            </w:r>
          </w:p>
        </w:tc>
      </w:tr>
    </w:tbl>
    <w:p w:rsidR="000815F1" w:rsidRPr="000815F1" w:rsidRDefault="000815F1" w:rsidP="00081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p w:rsidR="000815F1" w:rsidRPr="000815F1" w:rsidRDefault="000815F1" w:rsidP="00081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p w:rsidR="000815F1" w:rsidRPr="000815F1" w:rsidRDefault="000815F1" w:rsidP="0008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815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2.2  </w:t>
      </w:r>
      <w:r w:rsidRPr="000815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в отношении:</w:t>
      </w:r>
    </w:p>
    <w:p w:rsidR="000815F1" w:rsidRPr="000815F1" w:rsidRDefault="000815F1" w:rsidP="0008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815F1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- гаражей и </w:t>
      </w:r>
      <w:proofErr w:type="spellStart"/>
      <w:r w:rsidRPr="000815F1">
        <w:rPr>
          <w:rFonts w:ascii="Times New Roman" w:eastAsia="Times New Roman" w:hAnsi="Times New Roman" w:cs="Times New Roman"/>
          <w:color w:val="000000"/>
          <w:sz w:val="24"/>
          <w:szCs w:val="28"/>
        </w:rPr>
        <w:t>машино</w:t>
      </w:r>
      <w:proofErr w:type="spellEnd"/>
      <w:r w:rsidRPr="000815F1">
        <w:rPr>
          <w:rFonts w:ascii="Times New Roman" w:eastAsia="Times New Roman" w:hAnsi="Times New Roman" w:cs="Times New Roman"/>
          <w:color w:val="000000"/>
          <w:sz w:val="24"/>
          <w:szCs w:val="28"/>
        </w:rPr>
        <w:t>-мест, в том числе расположенных в объектах налогообложения, указанных в п.п.2 п.2 ст.406 главы 32 Налогового кодекса Российской Федерации – в размере 0,1 % кадастровой стоимости объекта налогообложения.</w:t>
      </w:r>
    </w:p>
    <w:p w:rsidR="000815F1" w:rsidRPr="000815F1" w:rsidRDefault="000815F1" w:rsidP="00081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 w:rsidRPr="000815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2.3 </w:t>
      </w:r>
      <w:r w:rsidRPr="000815F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в отношении:</w:t>
      </w:r>
    </w:p>
    <w:p w:rsidR="000815F1" w:rsidRPr="000815F1" w:rsidRDefault="000815F1" w:rsidP="0008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815F1">
        <w:rPr>
          <w:rFonts w:ascii="Times New Roman" w:eastAsia="Times New Roman" w:hAnsi="Times New Roman" w:cs="Times New Roman"/>
          <w:color w:val="000000"/>
          <w:sz w:val="24"/>
          <w:szCs w:val="28"/>
        </w:rPr>
        <w:t> - объектов незавершенного строительства в случае, если проектируемым назначением таких объектов является жилой дом – в размере 0,3 % кадастровой стоимости объектов налогообложения;</w:t>
      </w:r>
    </w:p>
    <w:p w:rsidR="000815F1" w:rsidRPr="000815F1" w:rsidRDefault="000815F1" w:rsidP="0008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815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2.4  </w:t>
      </w:r>
      <w:r w:rsidRPr="000815F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в отношении:</w:t>
      </w:r>
    </w:p>
    <w:p w:rsidR="000815F1" w:rsidRPr="000815F1" w:rsidRDefault="000815F1" w:rsidP="00081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 w:rsidRPr="000815F1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proofErr w:type="gramStart"/>
      <w:r w:rsidRPr="000815F1">
        <w:rPr>
          <w:rFonts w:ascii="Times New Roman" w:eastAsia="Times New Roman" w:hAnsi="Times New Roman" w:cs="Times New Roman"/>
          <w:color w:val="000000"/>
          <w:sz w:val="24"/>
          <w:szCs w:val="28"/>
        </w:rPr>
        <w:t>- объектов налогообложения,  включенных в перечень, определяемый в соответствии с пунктом 7 статьи 378.2 Налогового кодекса Российской Федерации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  кадастровая стоимость  объекта стоимость каждого из которых превышает 300 миллионов рублей – в размере 2,0 %.</w:t>
      </w:r>
      <w:proofErr w:type="gramEnd"/>
    </w:p>
    <w:p w:rsidR="000815F1" w:rsidRPr="000815F1" w:rsidRDefault="000815F1" w:rsidP="0008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815F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2.5  </w:t>
      </w:r>
      <w:r w:rsidRPr="000815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 размере 0,5 процента в отношении:</w:t>
      </w:r>
    </w:p>
    <w:p w:rsidR="000815F1" w:rsidRPr="000815F1" w:rsidRDefault="000815F1" w:rsidP="0008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815F1">
        <w:rPr>
          <w:rFonts w:ascii="Times New Roman" w:eastAsia="Times New Roman" w:hAnsi="Times New Roman" w:cs="Times New Roman"/>
          <w:color w:val="000000"/>
          <w:sz w:val="24"/>
          <w:szCs w:val="28"/>
        </w:rPr>
        <w:t> - прочих объектов налогообложения.</w:t>
      </w:r>
    </w:p>
    <w:p w:rsidR="000815F1" w:rsidRPr="000815F1" w:rsidRDefault="000815F1" w:rsidP="00081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815F1" w:rsidRPr="000815F1" w:rsidRDefault="000815F1" w:rsidP="000815F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815F1">
        <w:rPr>
          <w:rFonts w:ascii="Times New Roman" w:eastAsia="Times New Roman" w:hAnsi="Times New Roman" w:cs="Times New Roman"/>
          <w:color w:val="000000"/>
          <w:sz w:val="24"/>
          <w:szCs w:val="28"/>
        </w:rPr>
        <w:t>Признать не действительным Решение № 2-8 от 25.10.2019 года «О внесении изменений в решение Лутенского сельского Совета народных депутатов 31.10.2015г. №6-5 «О налоге на имущество физических лиц».</w:t>
      </w:r>
    </w:p>
    <w:p w:rsidR="000815F1" w:rsidRPr="000815F1" w:rsidRDefault="000815F1" w:rsidP="000815F1">
      <w:pPr>
        <w:shd w:val="clear" w:color="auto" w:fill="FFFFFF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815F1" w:rsidRPr="000815F1" w:rsidRDefault="000815F1" w:rsidP="000815F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815F1">
        <w:rPr>
          <w:rFonts w:ascii="Times New Roman" w:hAnsi="Times New Roman" w:cs="Times New Roman"/>
          <w:sz w:val="24"/>
          <w:szCs w:val="24"/>
        </w:rPr>
        <w:t>Настоящее решение вступает с силу с 1 января 2020 года, но не ранее чем по истечении одного месяца со дня его официального опубликования и распространяется на правоотношения, возникшие с 1 января 2017 года.</w:t>
      </w:r>
    </w:p>
    <w:p w:rsidR="000815F1" w:rsidRPr="000815F1" w:rsidRDefault="000815F1" w:rsidP="000815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815F1" w:rsidRPr="000815F1" w:rsidRDefault="000815F1" w:rsidP="000815F1">
      <w:pPr>
        <w:shd w:val="clear" w:color="auto" w:fill="FFFFFF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815F1" w:rsidRPr="000815F1" w:rsidRDefault="000815F1" w:rsidP="000815F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815F1">
        <w:rPr>
          <w:rFonts w:ascii="Times New Roman" w:hAnsi="Times New Roman" w:cs="Times New Roman"/>
          <w:sz w:val="24"/>
          <w:szCs w:val="24"/>
        </w:rPr>
        <w:t xml:space="preserve">Решение подлежит опубликованию в сборнике </w:t>
      </w:r>
      <w:proofErr w:type="spellStart"/>
      <w:r w:rsidRPr="000815F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815F1">
        <w:rPr>
          <w:rFonts w:ascii="Times New Roman" w:hAnsi="Times New Roman" w:cs="Times New Roman"/>
          <w:sz w:val="24"/>
          <w:szCs w:val="24"/>
        </w:rPr>
        <w:t>-правовых актов Лутенского сельского поселения.</w:t>
      </w:r>
    </w:p>
    <w:p w:rsidR="000815F1" w:rsidRPr="000815F1" w:rsidRDefault="000815F1" w:rsidP="000815F1">
      <w:pPr>
        <w:shd w:val="clear" w:color="auto" w:fill="FFFFFF"/>
        <w:tabs>
          <w:tab w:val="left" w:pos="1097"/>
        </w:tabs>
        <w:spacing w:after="970" w:line="322" w:lineRule="exact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5F1" w:rsidRPr="000815F1" w:rsidRDefault="000815F1" w:rsidP="000815F1">
      <w:pPr>
        <w:shd w:val="clear" w:color="auto" w:fill="FFFFFF"/>
        <w:tabs>
          <w:tab w:val="left" w:pos="1097"/>
        </w:tabs>
        <w:spacing w:after="970" w:line="322" w:lineRule="exact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5F1" w:rsidRPr="000815F1" w:rsidRDefault="000815F1" w:rsidP="000815F1">
      <w:pPr>
        <w:shd w:val="clear" w:color="auto" w:fill="FFFFFF"/>
        <w:tabs>
          <w:tab w:val="left" w:pos="1097"/>
        </w:tabs>
        <w:spacing w:after="970" w:line="322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5F1">
        <w:rPr>
          <w:rFonts w:ascii="Times New Roman" w:hAnsi="Times New Roman" w:cs="Times New Roman"/>
          <w:sz w:val="24"/>
          <w:szCs w:val="24"/>
        </w:rPr>
        <w:tab/>
      </w:r>
      <w:r w:rsidRPr="000815F1">
        <w:rPr>
          <w:rFonts w:ascii="Times New Roman" w:hAnsi="Times New Roman" w:cs="Times New Roman"/>
          <w:sz w:val="24"/>
          <w:szCs w:val="24"/>
        </w:rPr>
        <w:tab/>
      </w:r>
      <w:r w:rsidRPr="000815F1">
        <w:rPr>
          <w:rFonts w:ascii="Times New Roman" w:hAnsi="Times New Roman" w:cs="Times New Roman"/>
          <w:sz w:val="24"/>
          <w:szCs w:val="24"/>
        </w:rPr>
        <w:tab/>
      </w:r>
      <w:r w:rsidRPr="000815F1">
        <w:rPr>
          <w:rFonts w:ascii="Times New Roman" w:hAnsi="Times New Roman" w:cs="Times New Roman"/>
          <w:sz w:val="24"/>
          <w:szCs w:val="24"/>
        </w:rPr>
        <w:tab/>
      </w:r>
    </w:p>
    <w:p w:rsidR="000815F1" w:rsidRPr="000815F1" w:rsidRDefault="000815F1" w:rsidP="000815F1">
      <w:pPr>
        <w:shd w:val="clear" w:color="auto" w:fill="FFFFFF"/>
        <w:tabs>
          <w:tab w:val="left" w:pos="1097"/>
        </w:tabs>
        <w:spacing w:after="970" w:line="322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5F1">
        <w:rPr>
          <w:rFonts w:ascii="Times New Roman" w:hAnsi="Times New Roman" w:cs="Times New Roman"/>
          <w:sz w:val="24"/>
          <w:szCs w:val="24"/>
        </w:rPr>
        <w:t xml:space="preserve"> </w:t>
      </w:r>
      <w:r w:rsidRPr="000815F1">
        <w:rPr>
          <w:rFonts w:ascii="Times New Roman" w:eastAsia="Times New Roman" w:hAnsi="Times New Roman" w:cs="Times New Roman"/>
          <w:sz w:val="24"/>
          <w:szCs w:val="24"/>
        </w:rPr>
        <w:t>Глава Лутенского сельского поселения:                                                О.А. Бибикова</w:t>
      </w:r>
    </w:p>
    <w:p w:rsidR="000815F1" w:rsidRDefault="000815F1" w:rsidP="000815F1"/>
    <w:sectPr w:rsidR="0008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1B0"/>
    <w:multiLevelType w:val="hybridMultilevel"/>
    <w:tmpl w:val="B1DCF97A"/>
    <w:lvl w:ilvl="0" w:tplc="0B8A1A0C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4FD31B7D"/>
    <w:multiLevelType w:val="hybridMultilevel"/>
    <w:tmpl w:val="BD0E6608"/>
    <w:lvl w:ilvl="0" w:tplc="001C87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7A"/>
    <w:rsid w:val="0007661E"/>
    <w:rsid w:val="000815F1"/>
    <w:rsid w:val="000D6D4A"/>
    <w:rsid w:val="00177149"/>
    <w:rsid w:val="001A0EF0"/>
    <w:rsid w:val="00211BA5"/>
    <w:rsid w:val="0030199C"/>
    <w:rsid w:val="003F3031"/>
    <w:rsid w:val="00450496"/>
    <w:rsid w:val="004660D1"/>
    <w:rsid w:val="00485C3A"/>
    <w:rsid w:val="00497ECD"/>
    <w:rsid w:val="00545C21"/>
    <w:rsid w:val="00595256"/>
    <w:rsid w:val="005C6D01"/>
    <w:rsid w:val="005E67A4"/>
    <w:rsid w:val="006372AD"/>
    <w:rsid w:val="006A1CBE"/>
    <w:rsid w:val="006A58C9"/>
    <w:rsid w:val="006B7248"/>
    <w:rsid w:val="00740EF9"/>
    <w:rsid w:val="007D2B41"/>
    <w:rsid w:val="007E0F01"/>
    <w:rsid w:val="00841EB7"/>
    <w:rsid w:val="00884FF0"/>
    <w:rsid w:val="008D3263"/>
    <w:rsid w:val="00907918"/>
    <w:rsid w:val="0093757B"/>
    <w:rsid w:val="00987DBA"/>
    <w:rsid w:val="00A03ABD"/>
    <w:rsid w:val="00A41A6F"/>
    <w:rsid w:val="00A62085"/>
    <w:rsid w:val="00AD120B"/>
    <w:rsid w:val="00B73FB7"/>
    <w:rsid w:val="00BC291D"/>
    <w:rsid w:val="00BD2347"/>
    <w:rsid w:val="00C07CB2"/>
    <w:rsid w:val="00CC3EF2"/>
    <w:rsid w:val="00CE31DE"/>
    <w:rsid w:val="00D1078A"/>
    <w:rsid w:val="00D56A3E"/>
    <w:rsid w:val="00D9118C"/>
    <w:rsid w:val="00DE086A"/>
    <w:rsid w:val="00DE6389"/>
    <w:rsid w:val="00E0217C"/>
    <w:rsid w:val="00E5424A"/>
    <w:rsid w:val="00E55C24"/>
    <w:rsid w:val="00E56DFE"/>
    <w:rsid w:val="00E91C7A"/>
    <w:rsid w:val="00EA1278"/>
    <w:rsid w:val="00F02048"/>
    <w:rsid w:val="00F65813"/>
    <w:rsid w:val="00FA3CE6"/>
    <w:rsid w:val="00FA3EA2"/>
    <w:rsid w:val="00FB0B85"/>
    <w:rsid w:val="00FB133E"/>
    <w:rsid w:val="00FB1372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F1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12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2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2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2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2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20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2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2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20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2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12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12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12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12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12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12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12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120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D12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D12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D12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D120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D120B"/>
    <w:rPr>
      <w:b/>
      <w:bCs/>
    </w:rPr>
  </w:style>
  <w:style w:type="character" w:styleId="a8">
    <w:name w:val="Emphasis"/>
    <w:basedOn w:val="a0"/>
    <w:uiPriority w:val="20"/>
    <w:qFormat/>
    <w:rsid w:val="00AD120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D120B"/>
    <w:rPr>
      <w:szCs w:val="32"/>
    </w:rPr>
  </w:style>
  <w:style w:type="paragraph" w:styleId="aa">
    <w:name w:val="List Paragraph"/>
    <w:basedOn w:val="a"/>
    <w:uiPriority w:val="34"/>
    <w:qFormat/>
    <w:rsid w:val="00AD12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120B"/>
    <w:rPr>
      <w:i/>
    </w:rPr>
  </w:style>
  <w:style w:type="character" w:customStyle="1" w:styleId="22">
    <w:name w:val="Цитата 2 Знак"/>
    <w:basedOn w:val="a0"/>
    <w:link w:val="21"/>
    <w:uiPriority w:val="29"/>
    <w:rsid w:val="00AD120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D120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D120B"/>
    <w:rPr>
      <w:b/>
      <w:i/>
      <w:sz w:val="24"/>
    </w:rPr>
  </w:style>
  <w:style w:type="character" w:styleId="ad">
    <w:name w:val="Subtle Emphasis"/>
    <w:uiPriority w:val="19"/>
    <w:qFormat/>
    <w:rsid w:val="00AD120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D120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D120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D120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D120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D120B"/>
    <w:pPr>
      <w:outlineLvl w:val="9"/>
    </w:pPr>
  </w:style>
  <w:style w:type="character" w:styleId="af3">
    <w:name w:val="Hyperlink"/>
    <w:basedOn w:val="a0"/>
    <w:uiPriority w:val="99"/>
    <w:semiHidden/>
    <w:unhideWhenUsed/>
    <w:rsid w:val="000815F1"/>
    <w:rPr>
      <w:color w:val="0000FF"/>
      <w:u w:val="single"/>
    </w:rPr>
  </w:style>
  <w:style w:type="table" w:styleId="af4">
    <w:name w:val="Table Grid"/>
    <w:basedOn w:val="a1"/>
    <w:uiPriority w:val="59"/>
    <w:rsid w:val="000815F1"/>
    <w:rPr>
      <w:rFonts w:eastAsiaTheme="minorEastAsia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081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F1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12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2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2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2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2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20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2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2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20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2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12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12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12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12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12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12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12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120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D12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D12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D12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D120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D120B"/>
    <w:rPr>
      <w:b/>
      <w:bCs/>
    </w:rPr>
  </w:style>
  <w:style w:type="character" w:styleId="a8">
    <w:name w:val="Emphasis"/>
    <w:basedOn w:val="a0"/>
    <w:uiPriority w:val="20"/>
    <w:qFormat/>
    <w:rsid w:val="00AD120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D120B"/>
    <w:rPr>
      <w:szCs w:val="32"/>
    </w:rPr>
  </w:style>
  <w:style w:type="paragraph" w:styleId="aa">
    <w:name w:val="List Paragraph"/>
    <w:basedOn w:val="a"/>
    <w:uiPriority w:val="34"/>
    <w:qFormat/>
    <w:rsid w:val="00AD12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120B"/>
    <w:rPr>
      <w:i/>
    </w:rPr>
  </w:style>
  <w:style w:type="character" w:customStyle="1" w:styleId="22">
    <w:name w:val="Цитата 2 Знак"/>
    <w:basedOn w:val="a0"/>
    <w:link w:val="21"/>
    <w:uiPriority w:val="29"/>
    <w:rsid w:val="00AD120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D120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D120B"/>
    <w:rPr>
      <w:b/>
      <w:i/>
      <w:sz w:val="24"/>
    </w:rPr>
  </w:style>
  <w:style w:type="character" w:styleId="ad">
    <w:name w:val="Subtle Emphasis"/>
    <w:uiPriority w:val="19"/>
    <w:qFormat/>
    <w:rsid w:val="00AD120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D120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D120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D120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D120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D120B"/>
    <w:pPr>
      <w:outlineLvl w:val="9"/>
    </w:pPr>
  </w:style>
  <w:style w:type="character" w:styleId="af3">
    <w:name w:val="Hyperlink"/>
    <w:basedOn w:val="a0"/>
    <w:uiPriority w:val="99"/>
    <w:semiHidden/>
    <w:unhideWhenUsed/>
    <w:rsid w:val="000815F1"/>
    <w:rPr>
      <w:color w:val="0000FF"/>
      <w:u w:val="single"/>
    </w:rPr>
  </w:style>
  <w:style w:type="table" w:styleId="af4">
    <w:name w:val="Table Grid"/>
    <w:basedOn w:val="a1"/>
    <w:uiPriority w:val="59"/>
    <w:rsid w:val="000815F1"/>
    <w:rPr>
      <w:rFonts w:eastAsiaTheme="minorEastAsia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081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Lutna-adm</dc:creator>
  <cp:keywords/>
  <dc:description/>
  <cp:lastModifiedBy>Lutna-adm</cp:lastModifiedBy>
  <cp:revision>5</cp:revision>
  <dcterms:created xsi:type="dcterms:W3CDTF">2020-02-11T08:27:00Z</dcterms:created>
  <dcterms:modified xsi:type="dcterms:W3CDTF">2020-02-11T12:35:00Z</dcterms:modified>
</cp:coreProperties>
</file>