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6E3" w:rsidRPr="00FB1DF2" w:rsidRDefault="0089358E" w:rsidP="005036E3">
      <w:pPr>
        <w:jc w:val="center"/>
        <w:rPr>
          <w:b/>
        </w:rPr>
      </w:pPr>
      <w:r>
        <w:rPr>
          <w:b/>
        </w:rPr>
        <w:t>Р</w:t>
      </w:r>
      <w:r w:rsidR="005036E3" w:rsidRPr="00FB1DF2">
        <w:rPr>
          <w:b/>
        </w:rPr>
        <w:t>ОССИЙСКАЯ ФЕДЕРАЦИЯ</w:t>
      </w:r>
    </w:p>
    <w:p w:rsidR="005036E3" w:rsidRPr="00FB1DF2" w:rsidRDefault="005036E3" w:rsidP="005036E3">
      <w:pPr>
        <w:jc w:val="center"/>
        <w:rPr>
          <w:b/>
        </w:rPr>
      </w:pPr>
      <w:r w:rsidRPr="00FB1DF2">
        <w:rPr>
          <w:b/>
        </w:rPr>
        <w:t>БРЯНСКАЯ ОБЛАСТЬ</w:t>
      </w:r>
    </w:p>
    <w:p w:rsidR="005036E3" w:rsidRPr="00FB1DF2" w:rsidRDefault="005036E3" w:rsidP="005036E3">
      <w:pPr>
        <w:jc w:val="center"/>
        <w:rPr>
          <w:b/>
        </w:rPr>
      </w:pPr>
      <w:r w:rsidRPr="00FB1DF2">
        <w:rPr>
          <w:b/>
        </w:rPr>
        <w:t>АДМИНИСТРАЦИЯ КЛЕТНЯНСКОГО РАЙОНА</w:t>
      </w:r>
    </w:p>
    <w:p w:rsidR="005036E3" w:rsidRDefault="005036E3" w:rsidP="005036E3">
      <w:pPr>
        <w:jc w:val="center"/>
        <w:rPr>
          <w:b/>
          <w:szCs w:val="28"/>
        </w:rPr>
      </w:pPr>
    </w:p>
    <w:p w:rsidR="005036E3" w:rsidRDefault="005036E3" w:rsidP="005036E3">
      <w:pPr>
        <w:jc w:val="center"/>
        <w:rPr>
          <w:b/>
        </w:rPr>
      </w:pPr>
      <w:r>
        <w:rPr>
          <w:b/>
        </w:rPr>
        <w:t>ПОСТАНОВЛЕНИЕ</w:t>
      </w:r>
    </w:p>
    <w:p w:rsidR="005036E3" w:rsidRDefault="005036E3" w:rsidP="005036E3">
      <w:pPr>
        <w:rPr>
          <w:b/>
        </w:rPr>
      </w:pPr>
    </w:p>
    <w:p w:rsidR="00D36C34" w:rsidRDefault="005036E3" w:rsidP="005036E3">
      <w:pPr>
        <w:rPr>
          <w:b/>
        </w:rPr>
      </w:pPr>
      <w:r>
        <w:rPr>
          <w:b/>
        </w:rPr>
        <w:t xml:space="preserve"> </w:t>
      </w:r>
      <w:r w:rsidRPr="00FB1DF2">
        <w:rPr>
          <w:b/>
        </w:rPr>
        <w:t xml:space="preserve">от </w:t>
      </w:r>
      <w:r>
        <w:rPr>
          <w:b/>
        </w:rPr>
        <w:t>22.10.20</w:t>
      </w:r>
      <w:r w:rsidR="00D36C34">
        <w:rPr>
          <w:b/>
        </w:rPr>
        <w:t>20</w:t>
      </w:r>
      <w:r>
        <w:rPr>
          <w:b/>
        </w:rPr>
        <w:t>г.</w:t>
      </w:r>
      <w:r w:rsidRPr="00FB1DF2">
        <w:rPr>
          <w:b/>
        </w:rPr>
        <w:t>№</w:t>
      </w:r>
      <w:r w:rsidR="00D36C34">
        <w:rPr>
          <w:b/>
        </w:rPr>
        <w:t>647</w:t>
      </w:r>
    </w:p>
    <w:p w:rsidR="005036E3" w:rsidRDefault="005036E3" w:rsidP="005036E3">
      <w:pPr>
        <w:rPr>
          <w:b/>
        </w:rPr>
      </w:pPr>
      <w:r>
        <w:rPr>
          <w:b/>
        </w:rPr>
        <w:t xml:space="preserve"> п. </w:t>
      </w:r>
      <w:proofErr w:type="spellStart"/>
      <w:r>
        <w:rPr>
          <w:b/>
        </w:rPr>
        <w:t>Клетня</w:t>
      </w:r>
      <w:proofErr w:type="spellEnd"/>
    </w:p>
    <w:p w:rsidR="005036E3" w:rsidRDefault="005036E3" w:rsidP="00ED1123">
      <w:pPr>
        <w:tabs>
          <w:tab w:val="left" w:pos="284"/>
        </w:tabs>
        <w:autoSpaceDE w:val="0"/>
        <w:autoSpaceDN w:val="0"/>
        <w:adjustRightInd w:val="0"/>
        <w:ind w:left="-142" w:firstLine="142"/>
        <w:jc w:val="both"/>
        <w:rPr>
          <w:rFonts w:eastAsia="Calibri"/>
          <w:szCs w:val="28"/>
        </w:rPr>
      </w:pPr>
    </w:p>
    <w:p w:rsidR="0014288E" w:rsidRPr="005036E3" w:rsidRDefault="000C38BA" w:rsidP="00ED1123">
      <w:pPr>
        <w:tabs>
          <w:tab w:val="left" w:pos="284"/>
        </w:tabs>
        <w:autoSpaceDE w:val="0"/>
        <w:autoSpaceDN w:val="0"/>
        <w:adjustRightInd w:val="0"/>
        <w:ind w:left="-142" w:firstLine="142"/>
        <w:jc w:val="both"/>
        <w:rPr>
          <w:rFonts w:eastAsia="Calibri"/>
          <w:b/>
          <w:szCs w:val="28"/>
        </w:rPr>
      </w:pPr>
      <w:r w:rsidRPr="005036E3">
        <w:rPr>
          <w:rFonts w:eastAsia="Calibri"/>
          <w:b/>
          <w:szCs w:val="28"/>
        </w:rPr>
        <w:t>Об утверждении методики</w:t>
      </w:r>
      <w:r w:rsidR="0014288E" w:rsidRPr="005036E3">
        <w:rPr>
          <w:rFonts w:eastAsia="Calibri"/>
          <w:b/>
          <w:szCs w:val="28"/>
        </w:rPr>
        <w:t xml:space="preserve"> </w:t>
      </w:r>
      <w:r w:rsidRPr="005036E3">
        <w:rPr>
          <w:rFonts w:eastAsia="Calibri"/>
          <w:b/>
          <w:szCs w:val="28"/>
        </w:rPr>
        <w:t xml:space="preserve">оценки </w:t>
      </w:r>
    </w:p>
    <w:p w:rsidR="005D0EDA" w:rsidRPr="005036E3" w:rsidRDefault="000C38BA" w:rsidP="005D0EDA">
      <w:pPr>
        <w:tabs>
          <w:tab w:val="left" w:pos="284"/>
        </w:tabs>
        <w:autoSpaceDE w:val="0"/>
        <w:autoSpaceDN w:val="0"/>
        <w:adjustRightInd w:val="0"/>
        <w:ind w:left="-142" w:firstLine="142"/>
        <w:jc w:val="both"/>
        <w:rPr>
          <w:rFonts w:eastAsia="Calibri"/>
          <w:b/>
          <w:szCs w:val="28"/>
        </w:rPr>
      </w:pPr>
      <w:r w:rsidRPr="005036E3">
        <w:rPr>
          <w:rFonts w:eastAsia="Calibri"/>
          <w:b/>
          <w:szCs w:val="28"/>
        </w:rPr>
        <w:t>эффективности использования</w:t>
      </w:r>
      <w:r w:rsidR="0014288E" w:rsidRPr="005036E3">
        <w:rPr>
          <w:rFonts w:eastAsia="Calibri"/>
          <w:b/>
          <w:szCs w:val="28"/>
        </w:rPr>
        <w:t xml:space="preserve"> </w:t>
      </w:r>
    </w:p>
    <w:p w:rsidR="0014288E" w:rsidRPr="005036E3" w:rsidRDefault="000C38BA" w:rsidP="00ED1123">
      <w:pPr>
        <w:tabs>
          <w:tab w:val="left" w:pos="284"/>
        </w:tabs>
        <w:autoSpaceDE w:val="0"/>
        <w:autoSpaceDN w:val="0"/>
        <w:adjustRightInd w:val="0"/>
        <w:ind w:left="-142" w:firstLine="142"/>
        <w:jc w:val="both"/>
        <w:rPr>
          <w:rFonts w:eastAsia="Calibri"/>
          <w:b/>
          <w:szCs w:val="28"/>
        </w:rPr>
      </w:pPr>
      <w:r w:rsidRPr="005036E3">
        <w:rPr>
          <w:rFonts w:eastAsia="Calibri"/>
          <w:b/>
          <w:szCs w:val="28"/>
        </w:rPr>
        <w:t>имущества,</w:t>
      </w:r>
      <w:r w:rsidR="0014288E" w:rsidRPr="005036E3">
        <w:rPr>
          <w:rFonts w:eastAsia="Calibri"/>
          <w:b/>
          <w:szCs w:val="28"/>
        </w:rPr>
        <w:t xml:space="preserve"> </w:t>
      </w:r>
      <w:r w:rsidRPr="005036E3">
        <w:rPr>
          <w:rFonts w:eastAsia="Calibri"/>
          <w:b/>
          <w:szCs w:val="28"/>
        </w:rPr>
        <w:t>находящ</w:t>
      </w:r>
      <w:r w:rsidR="005D0EDA">
        <w:rPr>
          <w:rFonts w:eastAsia="Calibri"/>
          <w:b/>
          <w:szCs w:val="28"/>
        </w:rPr>
        <w:t>егося</w:t>
      </w:r>
    </w:p>
    <w:p w:rsidR="00D36C34" w:rsidRDefault="000C38BA" w:rsidP="00ED1123">
      <w:pPr>
        <w:tabs>
          <w:tab w:val="left" w:pos="284"/>
        </w:tabs>
        <w:autoSpaceDE w:val="0"/>
        <w:autoSpaceDN w:val="0"/>
        <w:adjustRightInd w:val="0"/>
        <w:ind w:left="-142" w:firstLine="142"/>
        <w:jc w:val="both"/>
        <w:rPr>
          <w:rFonts w:eastAsia="Calibri"/>
          <w:b/>
          <w:szCs w:val="28"/>
        </w:rPr>
      </w:pPr>
      <w:r w:rsidRPr="005036E3">
        <w:rPr>
          <w:rFonts w:eastAsia="Calibri"/>
          <w:b/>
          <w:szCs w:val="28"/>
        </w:rPr>
        <w:t>в собственности</w:t>
      </w:r>
      <w:r w:rsidR="00D36C34">
        <w:rPr>
          <w:rFonts w:eastAsia="Calibri"/>
          <w:b/>
          <w:szCs w:val="28"/>
        </w:rPr>
        <w:t xml:space="preserve"> </w:t>
      </w:r>
      <w:r w:rsidRPr="005036E3">
        <w:rPr>
          <w:rFonts w:eastAsia="Calibri"/>
          <w:b/>
          <w:szCs w:val="28"/>
        </w:rPr>
        <w:t>МО «</w:t>
      </w:r>
      <w:proofErr w:type="spellStart"/>
      <w:r w:rsidRPr="005036E3">
        <w:rPr>
          <w:rFonts w:eastAsia="Calibri"/>
          <w:b/>
          <w:szCs w:val="28"/>
        </w:rPr>
        <w:t>К</w:t>
      </w:r>
      <w:r w:rsidR="005036E3">
        <w:rPr>
          <w:rFonts w:eastAsia="Calibri"/>
          <w:b/>
          <w:szCs w:val="28"/>
        </w:rPr>
        <w:t>летнянский</w:t>
      </w:r>
      <w:proofErr w:type="spellEnd"/>
    </w:p>
    <w:p w:rsidR="0014288E" w:rsidRPr="005036E3" w:rsidRDefault="005036E3" w:rsidP="00ED1123">
      <w:pPr>
        <w:tabs>
          <w:tab w:val="left" w:pos="284"/>
        </w:tabs>
        <w:autoSpaceDE w:val="0"/>
        <w:autoSpaceDN w:val="0"/>
        <w:adjustRightInd w:val="0"/>
        <w:ind w:left="-142" w:firstLine="142"/>
        <w:jc w:val="both"/>
        <w:rPr>
          <w:rFonts w:eastAsia="Calibri"/>
          <w:b/>
          <w:szCs w:val="28"/>
        </w:rPr>
      </w:pPr>
      <w:r>
        <w:rPr>
          <w:rFonts w:eastAsia="Calibri"/>
          <w:b/>
          <w:szCs w:val="28"/>
        </w:rPr>
        <w:t xml:space="preserve"> </w:t>
      </w:r>
      <w:r w:rsidR="000C38BA" w:rsidRPr="005036E3">
        <w:rPr>
          <w:rFonts w:eastAsia="Calibri"/>
          <w:b/>
          <w:szCs w:val="28"/>
        </w:rPr>
        <w:t>муниципальный район»,</w:t>
      </w:r>
    </w:p>
    <w:p w:rsidR="005D0EDA" w:rsidRPr="005036E3" w:rsidRDefault="005D0EDA" w:rsidP="005D0EDA">
      <w:pPr>
        <w:tabs>
          <w:tab w:val="left" w:pos="284"/>
        </w:tabs>
        <w:autoSpaceDE w:val="0"/>
        <w:autoSpaceDN w:val="0"/>
        <w:adjustRightInd w:val="0"/>
        <w:ind w:left="-142" w:firstLine="142"/>
        <w:jc w:val="both"/>
        <w:rPr>
          <w:rFonts w:eastAsia="Calibri"/>
          <w:b/>
          <w:szCs w:val="28"/>
        </w:rPr>
      </w:pPr>
      <w:r>
        <w:rPr>
          <w:rFonts w:eastAsia="Calibri"/>
          <w:b/>
          <w:szCs w:val="28"/>
        </w:rPr>
        <w:t xml:space="preserve">в том числе </w:t>
      </w:r>
      <w:r w:rsidR="00ED1123" w:rsidRPr="005036E3">
        <w:rPr>
          <w:rFonts w:eastAsia="Calibri"/>
          <w:b/>
          <w:szCs w:val="28"/>
        </w:rPr>
        <w:t>з</w:t>
      </w:r>
      <w:r w:rsidR="000C38BA" w:rsidRPr="005036E3">
        <w:rPr>
          <w:rFonts w:eastAsia="Calibri"/>
          <w:b/>
          <w:szCs w:val="28"/>
        </w:rPr>
        <w:t>акрепленн</w:t>
      </w:r>
      <w:r>
        <w:rPr>
          <w:rFonts w:eastAsia="Calibri"/>
          <w:b/>
          <w:szCs w:val="28"/>
        </w:rPr>
        <w:t>ого</w:t>
      </w:r>
      <w:r w:rsidR="0014288E" w:rsidRPr="005036E3">
        <w:rPr>
          <w:rFonts w:eastAsia="Calibri"/>
          <w:b/>
          <w:szCs w:val="28"/>
        </w:rPr>
        <w:t xml:space="preserve"> </w:t>
      </w:r>
    </w:p>
    <w:p w:rsidR="00D36C34" w:rsidRDefault="00D36C34" w:rsidP="00D36C34">
      <w:pPr>
        <w:tabs>
          <w:tab w:val="left" w:pos="284"/>
        </w:tabs>
        <w:autoSpaceDE w:val="0"/>
        <w:autoSpaceDN w:val="0"/>
        <w:adjustRightInd w:val="0"/>
        <w:ind w:left="-142" w:firstLine="142"/>
        <w:jc w:val="both"/>
        <w:rPr>
          <w:rFonts w:eastAsia="Calibri"/>
          <w:b/>
          <w:szCs w:val="28"/>
        </w:rPr>
      </w:pPr>
      <w:r>
        <w:rPr>
          <w:rFonts w:eastAsia="Calibri"/>
          <w:b/>
          <w:szCs w:val="28"/>
        </w:rPr>
        <w:t xml:space="preserve">за </w:t>
      </w:r>
      <w:r w:rsidRPr="005036E3">
        <w:rPr>
          <w:rFonts w:eastAsia="Calibri"/>
          <w:b/>
          <w:szCs w:val="28"/>
        </w:rPr>
        <w:t>предприятиями</w:t>
      </w:r>
      <w:r>
        <w:rPr>
          <w:rFonts w:eastAsia="Calibri"/>
          <w:b/>
          <w:szCs w:val="28"/>
        </w:rPr>
        <w:t xml:space="preserve">, </w:t>
      </w:r>
      <w:r w:rsidR="000C38BA" w:rsidRPr="005036E3">
        <w:rPr>
          <w:rFonts w:eastAsia="Calibri"/>
          <w:b/>
          <w:szCs w:val="28"/>
        </w:rPr>
        <w:t>учреждениями</w:t>
      </w:r>
    </w:p>
    <w:p w:rsidR="00292406" w:rsidRPr="001E3CCA" w:rsidRDefault="005D0EDA" w:rsidP="00D36C34">
      <w:pPr>
        <w:tabs>
          <w:tab w:val="left" w:pos="284"/>
        </w:tabs>
        <w:autoSpaceDE w:val="0"/>
        <w:autoSpaceDN w:val="0"/>
        <w:adjustRightInd w:val="0"/>
        <w:ind w:left="-142" w:firstLine="142"/>
        <w:jc w:val="both"/>
        <w:rPr>
          <w:rFonts w:eastAsia="Calibri"/>
          <w:szCs w:val="28"/>
        </w:rPr>
      </w:pPr>
      <w:r>
        <w:rPr>
          <w:rFonts w:eastAsia="Calibri"/>
          <w:b/>
          <w:szCs w:val="28"/>
        </w:rPr>
        <w:t xml:space="preserve"> </w:t>
      </w:r>
    </w:p>
    <w:p w:rsidR="002D5C36" w:rsidRPr="002D5C36" w:rsidRDefault="00292406" w:rsidP="005D0EDA">
      <w:pPr>
        <w:autoSpaceDE w:val="0"/>
        <w:autoSpaceDN w:val="0"/>
        <w:adjustRightInd w:val="0"/>
        <w:spacing w:line="360" w:lineRule="auto"/>
        <w:jc w:val="both"/>
        <w:rPr>
          <w:szCs w:val="28"/>
        </w:rPr>
      </w:pPr>
      <w:r w:rsidRPr="001E3CCA">
        <w:rPr>
          <w:rFonts w:eastAsia="Calibri"/>
          <w:szCs w:val="28"/>
        </w:rPr>
        <w:t xml:space="preserve">         </w:t>
      </w:r>
      <w:r w:rsidR="002D5C36">
        <w:t xml:space="preserve">  </w:t>
      </w:r>
      <w:r w:rsidR="002D5C36" w:rsidRPr="002D5C36">
        <w:rPr>
          <w:szCs w:val="28"/>
        </w:rPr>
        <w:t xml:space="preserve">В целях оценки эффективности использования имущества, находящегося в </w:t>
      </w:r>
      <w:r w:rsidR="002D5C36" w:rsidRPr="002D5C36">
        <w:rPr>
          <w:rStyle w:val="0pt"/>
          <w:i w:val="0"/>
          <w:sz w:val="28"/>
          <w:szCs w:val="28"/>
        </w:rPr>
        <w:t>муниципальной</w:t>
      </w:r>
      <w:r w:rsidR="002D5C36" w:rsidRPr="002D5C36">
        <w:rPr>
          <w:szCs w:val="28"/>
        </w:rPr>
        <w:t xml:space="preserve"> собственности, в том числе закрепленного за </w:t>
      </w:r>
    </w:p>
    <w:p w:rsidR="002D5C36" w:rsidRPr="002D5C36" w:rsidRDefault="002D5C36" w:rsidP="002D5C36">
      <w:pPr>
        <w:pStyle w:val="21"/>
        <w:shd w:val="clear" w:color="auto" w:fill="auto"/>
        <w:tabs>
          <w:tab w:val="left" w:leader="underscore" w:pos="7780"/>
        </w:tabs>
        <w:spacing w:before="0" w:line="360" w:lineRule="auto"/>
        <w:ind w:left="40" w:firstLine="0"/>
        <w:rPr>
          <w:sz w:val="28"/>
          <w:szCs w:val="28"/>
        </w:rPr>
      </w:pPr>
      <w:r w:rsidRPr="002D5C36">
        <w:rPr>
          <w:rStyle w:val="30pt"/>
          <w:i w:val="0"/>
          <w:sz w:val="28"/>
          <w:szCs w:val="28"/>
        </w:rPr>
        <w:t xml:space="preserve">предприятиями </w:t>
      </w:r>
      <w:r w:rsidR="00D36C34">
        <w:rPr>
          <w:rStyle w:val="30pt"/>
          <w:i w:val="0"/>
          <w:sz w:val="28"/>
          <w:szCs w:val="28"/>
        </w:rPr>
        <w:t xml:space="preserve">и </w:t>
      </w:r>
      <w:r w:rsidR="00D36C34" w:rsidRPr="00D36C34">
        <w:rPr>
          <w:rFonts w:eastAsia="Calibri"/>
          <w:sz w:val="28"/>
          <w:szCs w:val="28"/>
        </w:rPr>
        <w:t>учреждениями</w:t>
      </w:r>
      <w:r w:rsidR="00D36C34" w:rsidRPr="002D5C36">
        <w:rPr>
          <w:sz w:val="28"/>
          <w:szCs w:val="28"/>
        </w:rPr>
        <w:t xml:space="preserve"> </w:t>
      </w:r>
      <w:r w:rsidRPr="002D5C36">
        <w:rPr>
          <w:sz w:val="28"/>
          <w:szCs w:val="28"/>
        </w:rPr>
        <w:t xml:space="preserve">Клетнянского муниципального района Брянской области, при реализации полномочий по оказанию имущественной поддержки </w:t>
      </w:r>
      <w:proofErr w:type="spellStart"/>
      <w:r w:rsidRPr="002D5C36">
        <w:rPr>
          <w:sz w:val="28"/>
          <w:szCs w:val="28"/>
        </w:rPr>
        <w:t>самозанятым</w:t>
      </w:r>
      <w:proofErr w:type="spellEnd"/>
      <w:r w:rsidRPr="002D5C36">
        <w:rPr>
          <w:sz w:val="28"/>
          <w:szCs w:val="28"/>
        </w:rPr>
        <w:t xml:space="preserve"> гражданам, субъектам малого и среднего предпринимательства:</w:t>
      </w:r>
    </w:p>
    <w:p w:rsidR="002D5C36" w:rsidRDefault="002D5C36" w:rsidP="005036E3">
      <w:pPr>
        <w:autoSpaceDE w:val="0"/>
        <w:autoSpaceDN w:val="0"/>
        <w:adjustRightInd w:val="0"/>
        <w:spacing w:line="360" w:lineRule="auto"/>
        <w:jc w:val="both"/>
        <w:rPr>
          <w:spacing w:val="2"/>
          <w:szCs w:val="28"/>
        </w:rPr>
      </w:pPr>
    </w:p>
    <w:p w:rsidR="001E3CCA" w:rsidRDefault="001E3CCA" w:rsidP="005036E3">
      <w:pPr>
        <w:autoSpaceDE w:val="0"/>
        <w:autoSpaceDN w:val="0"/>
        <w:adjustRightInd w:val="0"/>
        <w:spacing w:line="360" w:lineRule="auto"/>
        <w:jc w:val="both"/>
        <w:rPr>
          <w:spacing w:val="2"/>
          <w:szCs w:val="28"/>
        </w:rPr>
      </w:pPr>
      <w:r w:rsidRPr="00E6091C">
        <w:rPr>
          <w:b/>
          <w:spacing w:val="2"/>
          <w:szCs w:val="28"/>
        </w:rPr>
        <w:t>постановляю</w:t>
      </w:r>
      <w:r>
        <w:rPr>
          <w:spacing w:val="2"/>
          <w:szCs w:val="28"/>
        </w:rPr>
        <w:t>:</w:t>
      </w:r>
    </w:p>
    <w:p w:rsidR="002D5C36" w:rsidRPr="002D5C36" w:rsidRDefault="005D0EDA" w:rsidP="005D0EDA">
      <w:pPr>
        <w:pStyle w:val="a6"/>
        <w:autoSpaceDE w:val="0"/>
        <w:autoSpaceDN w:val="0"/>
        <w:adjustRightInd w:val="0"/>
        <w:spacing w:line="360" w:lineRule="auto"/>
        <w:ind w:left="0"/>
        <w:rPr>
          <w:spacing w:val="2"/>
          <w:szCs w:val="28"/>
        </w:rPr>
      </w:pPr>
      <w:r>
        <w:rPr>
          <w:spacing w:val="2"/>
          <w:szCs w:val="28"/>
        </w:rPr>
        <w:t>1.</w:t>
      </w:r>
      <w:r w:rsidR="00640053" w:rsidRPr="002D5C36">
        <w:rPr>
          <w:spacing w:val="2"/>
          <w:szCs w:val="28"/>
        </w:rPr>
        <w:t>Утвердить прилагаемую</w:t>
      </w:r>
      <w:r w:rsidR="00640053" w:rsidRPr="002D5C36">
        <w:rPr>
          <w:rFonts w:eastAsia="Calibri"/>
          <w:szCs w:val="28"/>
        </w:rPr>
        <w:t xml:space="preserve"> </w:t>
      </w:r>
      <w:r w:rsidR="002D5C36" w:rsidRPr="002D5C36">
        <w:rPr>
          <w:rFonts w:eastAsia="Calibri"/>
          <w:szCs w:val="28"/>
        </w:rPr>
        <w:t>М</w:t>
      </w:r>
      <w:r w:rsidR="00640053" w:rsidRPr="002D5C36">
        <w:rPr>
          <w:rFonts w:eastAsia="Calibri"/>
          <w:szCs w:val="28"/>
        </w:rPr>
        <w:t>етодику оценки эффективности использования имущества, находящ</w:t>
      </w:r>
      <w:r w:rsidR="002D5C36" w:rsidRPr="002D5C36">
        <w:rPr>
          <w:rFonts w:eastAsia="Calibri"/>
          <w:szCs w:val="28"/>
        </w:rPr>
        <w:t>его</w:t>
      </w:r>
      <w:r>
        <w:rPr>
          <w:rFonts w:eastAsia="Calibri"/>
          <w:szCs w:val="28"/>
        </w:rPr>
        <w:t>с</w:t>
      </w:r>
      <w:r w:rsidR="00640053" w:rsidRPr="002D5C36">
        <w:rPr>
          <w:rFonts w:eastAsia="Calibri"/>
          <w:szCs w:val="28"/>
        </w:rPr>
        <w:t>я в собственности МО «</w:t>
      </w:r>
      <w:proofErr w:type="spellStart"/>
      <w:r w:rsidR="005036E3" w:rsidRPr="002D5C36">
        <w:rPr>
          <w:rFonts w:eastAsia="Calibri"/>
          <w:szCs w:val="28"/>
        </w:rPr>
        <w:t>Клетнянский</w:t>
      </w:r>
      <w:proofErr w:type="spellEnd"/>
      <w:r w:rsidR="00640053" w:rsidRPr="002D5C36">
        <w:rPr>
          <w:rFonts w:eastAsia="Calibri"/>
          <w:szCs w:val="28"/>
        </w:rPr>
        <w:t xml:space="preserve"> муниципальный район</w:t>
      </w:r>
      <w:r w:rsidR="002D5C36" w:rsidRPr="002D5C36">
        <w:rPr>
          <w:rFonts w:eastAsia="Calibri"/>
          <w:szCs w:val="28"/>
        </w:rPr>
        <w:t xml:space="preserve"> Брянской области</w:t>
      </w:r>
      <w:r w:rsidR="00640053" w:rsidRPr="002D5C36">
        <w:rPr>
          <w:rFonts w:eastAsia="Calibri"/>
          <w:szCs w:val="28"/>
        </w:rPr>
        <w:t xml:space="preserve">», </w:t>
      </w:r>
      <w:r w:rsidR="002D5C36" w:rsidRPr="002D5C36">
        <w:rPr>
          <w:rFonts w:eastAsia="Calibri"/>
          <w:szCs w:val="28"/>
        </w:rPr>
        <w:t xml:space="preserve">в том числе </w:t>
      </w:r>
      <w:r w:rsidR="00640053" w:rsidRPr="002D5C36">
        <w:rPr>
          <w:rFonts w:eastAsia="Calibri"/>
          <w:szCs w:val="28"/>
        </w:rPr>
        <w:t>закрепленн</w:t>
      </w:r>
      <w:r w:rsidR="002D5C36" w:rsidRPr="002D5C36">
        <w:rPr>
          <w:rFonts w:eastAsia="Calibri"/>
          <w:szCs w:val="28"/>
        </w:rPr>
        <w:t>ого</w:t>
      </w:r>
      <w:r w:rsidR="00640053" w:rsidRPr="002D5C36">
        <w:rPr>
          <w:rFonts w:eastAsia="Calibri"/>
          <w:szCs w:val="28"/>
        </w:rPr>
        <w:t xml:space="preserve"> за </w:t>
      </w:r>
      <w:r w:rsidR="00D36C34" w:rsidRPr="002D5C36">
        <w:rPr>
          <w:rFonts w:eastAsia="Calibri"/>
          <w:szCs w:val="28"/>
        </w:rPr>
        <w:t>предприятиями</w:t>
      </w:r>
      <w:r w:rsidR="00D36C34">
        <w:rPr>
          <w:rFonts w:eastAsia="Calibri"/>
          <w:szCs w:val="28"/>
        </w:rPr>
        <w:t>, учреждениями</w:t>
      </w:r>
      <w:r w:rsidR="002D5C36" w:rsidRPr="002D5C36">
        <w:rPr>
          <w:rFonts w:eastAsia="Calibri"/>
          <w:szCs w:val="28"/>
        </w:rPr>
        <w:t xml:space="preserve">, в </w:t>
      </w:r>
      <w:r w:rsidR="002D5C36">
        <w:t xml:space="preserve">целях реализации полномочий по оказанию имущественной поддержки </w:t>
      </w:r>
      <w:proofErr w:type="spellStart"/>
      <w:r w:rsidR="002D5C36">
        <w:t>самозанятым</w:t>
      </w:r>
      <w:proofErr w:type="spellEnd"/>
      <w:r w:rsidR="002D5C36">
        <w:t xml:space="preserve"> гражданам, субъектам малого и среднего предпринимательства </w:t>
      </w:r>
      <w:r w:rsidR="00640053" w:rsidRPr="002D5C36">
        <w:rPr>
          <w:spacing w:val="2"/>
          <w:szCs w:val="28"/>
        </w:rPr>
        <w:t>(далее - Методика).</w:t>
      </w:r>
    </w:p>
    <w:p w:rsidR="005D0EDA" w:rsidRPr="005D0EDA" w:rsidRDefault="005D0EDA" w:rsidP="005D0EDA">
      <w:pPr>
        <w:pStyle w:val="21"/>
        <w:shd w:val="clear" w:color="auto" w:fill="auto"/>
        <w:spacing w:before="0" w:line="360" w:lineRule="auto"/>
        <w:ind w:right="23" w:firstLine="0"/>
        <w:jc w:val="left"/>
        <w:rPr>
          <w:sz w:val="28"/>
          <w:szCs w:val="28"/>
        </w:rPr>
      </w:pPr>
      <w:r w:rsidRPr="005D0EDA">
        <w:rPr>
          <w:spacing w:val="2"/>
          <w:sz w:val="28"/>
          <w:szCs w:val="28"/>
        </w:rPr>
        <w:t>2.</w:t>
      </w:r>
      <w:r w:rsidR="002D5C36" w:rsidRPr="005D0EDA">
        <w:rPr>
          <w:spacing w:val="2"/>
          <w:sz w:val="28"/>
          <w:szCs w:val="28"/>
        </w:rPr>
        <w:t xml:space="preserve">Отделу по управлению муниципальным имуществом администрации Клетнянского района </w:t>
      </w:r>
      <w:r w:rsidRPr="005D0EDA">
        <w:rPr>
          <w:sz w:val="28"/>
          <w:szCs w:val="28"/>
        </w:rPr>
        <w:t>формировать на каждый трехлетний период, начиная с 2021 года, график проведения оценки эффективности использования имущества, находящегося в собственности</w:t>
      </w:r>
      <w:r>
        <w:rPr>
          <w:sz w:val="28"/>
          <w:szCs w:val="28"/>
        </w:rPr>
        <w:t xml:space="preserve"> </w:t>
      </w:r>
      <w:r w:rsidRPr="005D0EDA">
        <w:rPr>
          <w:rFonts w:eastAsia="Calibri"/>
          <w:sz w:val="28"/>
          <w:szCs w:val="28"/>
        </w:rPr>
        <w:t>МО «</w:t>
      </w:r>
      <w:proofErr w:type="spellStart"/>
      <w:r w:rsidRPr="005D0EDA">
        <w:rPr>
          <w:rFonts w:eastAsia="Calibri"/>
          <w:sz w:val="28"/>
          <w:szCs w:val="28"/>
        </w:rPr>
        <w:t>Клетнянский</w:t>
      </w:r>
      <w:proofErr w:type="spellEnd"/>
      <w:r w:rsidRPr="005D0EDA">
        <w:rPr>
          <w:rFonts w:eastAsia="Calibri"/>
          <w:sz w:val="28"/>
          <w:szCs w:val="28"/>
        </w:rPr>
        <w:t xml:space="preserve"> муниципальный район»</w:t>
      </w:r>
      <w:r>
        <w:rPr>
          <w:rFonts w:eastAsia="Calibri"/>
          <w:sz w:val="28"/>
          <w:szCs w:val="28"/>
        </w:rPr>
        <w:t xml:space="preserve"> и направлять первому заместителю главы </w:t>
      </w:r>
      <w:r w:rsidR="00BD04AB">
        <w:rPr>
          <w:rFonts w:eastAsia="Calibri"/>
          <w:sz w:val="28"/>
          <w:szCs w:val="28"/>
        </w:rPr>
        <w:lastRenderedPageBreak/>
        <w:t>администрации</w:t>
      </w:r>
      <w:r>
        <w:rPr>
          <w:rFonts w:eastAsia="Calibri"/>
          <w:sz w:val="28"/>
          <w:szCs w:val="28"/>
        </w:rPr>
        <w:t xml:space="preserve"> Клетнянского района. </w:t>
      </w:r>
    </w:p>
    <w:p w:rsidR="00275D53" w:rsidRPr="00275D53" w:rsidRDefault="005D0EDA" w:rsidP="00275D53">
      <w:pPr>
        <w:tabs>
          <w:tab w:val="left" w:pos="284"/>
        </w:tabs>
        <w:autoSpaceDE w:val="0"/>
        <w:autoSpaceDN w:val="0"/>
        <w:adjustRightInd w:val="0"/>
        <w:spacing w:line="360" w:lineRule="auto"/>
        <w:ind w:left="-142" w:firstLine="142"/>
        <w:jc w:val="both"/>
        <w:rPr>
          <w:rFonts w:eastAsia="Calibri"/>
          <w:szCs w:val="28"/>
        </w:rPr>
      </w:pPr>
      <w:r w:rsidRPr="005D0EDA">
        <w:rPr>
          <w:spacing w:val="2"/>
          <w:szCs w:val="28"/>
        </w:rPr>
        <w:t>3</w:t>
      </w:r>
      <w:r w:rsidR="00640053" w:rsidRPr="005D0EDA">
        <w:rPr>
          <w:spacing w:val="2"/>
          <w:szCs w:val="28"/>
        </w:rPr>
        <w:t xml:space="preserve">. </w:t>
      </w:r>
      <w:r w:rsidR="0053539F">
        <w:rPr>
          <w:spacing w:val="2"/>
          <w:szCs w:val="28"/>
        </w:rPr>
        <w:t xml:space="preserve">Постановление администрации Клетнянского района от 22.10.2018г.№891 </w:t>
      </w:r>
      <w:r w:rsidR="00275D53">
        <w:rPr>
          <w:spacing w:val="2"/>
          <w:szCs w:val="28"/>
        </w:rPr>
        <w:t>«</w:t>
      </w:r>
      <w:r w:rsidR="00275D53" w:rsidRPr="00275D53">
        <w:rPr>
          <w:rFonts w:eastAsia="Calibri"/>
          <w:szCs w:val="28"/>
        </w:rPr>
        <w:t xml:space="preserve">Об утверждении методики оценки эффективности использования объектов </w:t>
      </w:r>
    </w:p>
    <w:p w:rsidR="00275D53" w:rsidRPr="00275D53" w:rsidRDefault="00275D53" w:rsidP="00275D53">
      <w:pPr>
        <w:tabs>
          <w:tab w:val="left" w:pos="284"/>
        </w:tabs>
        <w:autoSpaceDE w:val="0"/>
        <w:autoSpaceDN w:val="0"/>
        <w:adjustRightInd w:val="0"/>
        <w:spacing w:line="360" w:lineRule="auto"/>
        <w:ind w:left="-142" w:firstLine="142"/>
        <w:jc w:val="both"/>
        <w:rPr>
          <w:rFonts w:eastAsia="Calibri"/>
          <w:szCs w:val="28"/>
        </w:rPr>
      </w:pPr>
      <w:r w:rsidRPr="00275D53">
        <w:rPr>
          <w:rFonts w:eastAsia="Calibri"/>
          <w:szCs w:val="28"/>
        </w:rPr>
        <w:t>недвижимого имущества, находящихся</w:t>
      </w:r>
      <w:r>
        <w:rPr>
          <w:rFonts w:eastAsia="Calibri"/>
          <w:szCs w:val="28"/>
        </w:rPr>
        <w:t xml:space="preserve"> </w:t>
      </w:r>
      <w:r w:rsidRPr="00275D53">
        <w:rPr>
          <w:rFonts w:eastAsia="Calibri"/>
          <w:szCs w:val="28"/>
        </w:rPr>
        <w:t>в муниципальной собственности</w:t>
      </w:r>
    </w:p>
    <w:p w:rsidR="00275D53" w:rsidRDefault="00275D53" w:rsidP="00275D53">
      <w:pPr>
        <w:tabs>
          <w:tab w:val="left" w:pos="284"/>
        </w:tabs>
        <w:autoSpaceDE w:val="0"/>
        <w:autoSpaceDN w:val="0"/>
        <w:adjustRightInd w:val="0"/>
        <w:spacing w:line="360" w:lineRule="auto"/>
        <w:ind w:left="-142" w:firstLine="142"/>
        <w:jc w:val="both"/>
        <w:rPr>
          <w:rFonts w:eastAsia="Calibri"/>
          <w:szCs w:val="28"/>
        </w:rPr>
      </w:pPr>
      <w:r w:rsidRPr="00275D53">
        <w:rPr>
          <w:rFonts w:eastAsia="Calibri"/>
          <w:szCs w:val="28"/>
        </w:rPr>
        <w:t>МО «</w:t>
      </w:r>
      <w:proofErr w:type="spellStart"/>
      <w:r w:rsidRPr="00275D53">
        <w:rPr>
          <w:rFonts w:eastAsia="Calibri"/>
          <w:szCs w:val="28"/>
        </w:rPr>
        <w:t>Клетнянский</w:t>
      </w:r>
      <w:proofErr w:type="spellEnd"/>
      <w:r w:rsidRPr="00275D53">
        <w:rPr>
          <w:rFonts w:eastAsia="Calibri"/>
          <w:szCs w:val="28"/>
        </w:rPr>
        <w:t xml:space="preserve"> муниципальный район»,</w:t>
      </w:r>
      <w:r>
        <w:rPr>
          <w:rFonts w:eastAsia="Calibri"/>
          <w:szCs w:val="28"/>
        </w:rPr>
        <w:t xml:space="preserve"> </w:t>
      </w:r>
      <w:r w:rsidRPr="00275D53">
        <w:rPr>
          <w:rFonts w:eastAsia="Calibri"/>
          <w:szCs w:val="28"/>
        </w:rPr>
        <w:t xml:space="preserve">закрепленных на праве </w:t>
      </w:r>
    </w:p>
    <w:p w:rsidR="00275D53" w:rsidRPr="00275D53" w:rsidRDefault="00275D53" w:rsidP="00275D53">
      <w:pPr>
        <w:tabs>
          <w:tab w:val="left" w:pos="284"/>
        </w:tabs>
        <w:autoSpaceDE w:val="0"/>
        <w:autoSpaceDN w:val="0"/>
        <w:adjustRightInd w:val="0"/>
        <w:spacing w:line="360" w:lineRule="auto"/>
        <w:ind w:left="-142" w:firstLine="142"/>
        <w:jc w:val="both"/>
        <w:rPr>
          <w:rFonts w:eastAsia="Calibri"/>
          <w:szCs w:val="28"/>
        </w:rPr>
      </w:pPr>
      <w:r w:rsidRPr="00275D53">
        <w:rPr>
          <w:rFonts w:eastAsia="Calibri"/>
          <w:szCs w:val="28"/>
        </w:rPr>
        <w:t>оперативного</w:t>
      </w:r>
      <w:r>
        <w:rPr>
          <w:rFonts w:eastAsia="Calibri"/>
          <w:szCs w:val="28"/>
        </w:rPr>
        <w:t xml:space="preserve"> </w:t>
      </w:r>
      <w:r w:rsidRPr="00275D53">
        <w:rPr>
          <w:rFonts w:eastAsia="Calibri"/>
          <w:szCs w:val="28"/>
        </w:rPr>
        <w:t xml:space="preserve">управления или хозяйственного ведения </w:t>
      </w:r>
    </w:p>
    <w:p w:rsidR="00275D53" w:rsidRDefault="00275D53" w:rsidP="00275D53">
      <w:pPr>
        <w:tabs>
          <w:tab w:val="left" w:pos="284"/>
        </w:tabs>
        <w:autoSpaceDE w:val="0"/>
        <w:autoSpaceDN w:val="0"/>
        <w:adjustRightInd w:val="0"/>
        <w:spacing w:line="360" w:lineRule="auto"/>
        <w:ind w:left="-142" w:firstLine="142"/>
        <w:jc w:val="both"/>
        <w:rPr>
          <w:rFonts w:eastAsia="Calibri"/>
          <w:szCs w:val="28"/>
        </w:rPr>
      </w:pPr>
      <w:r w:rsidRPr="00275D53">
        <w:rPr>
          <w:rFonts w:eastAsia="Calibri"/>
          <w:szCs w:val="28"/>
        </w:rPr>
        <w:t>за муниципальными учреждениями,</w:t>
      </w:r>
      <w:r>
        <w:rPr>
          <w:rFonts w:eastAsia="Calibri"/>
          <w:szCs w:val="28"/>
        </w:rPr>
        <w:t xml:space="preserve"> </w:t>
      </w:r>
      <w:r w:rsidRPr="00275D53">
        <w:rPr>
          <w:rFonts w:eastAsia="Calibri"/>
          <w:szCs w:val="28"/>
        </w:rPr>
        <w:t>предприятиями</w:t>
      </w:r>
      <w:r>
        <w:rPr>
          <w:rFonts w:eastAsia="Calibri"/>
          <w:szCs w:val="28"/>
        </w:rPr>
        <w:t xml:space="preserve"> считать утратившим  </w:t>
      </w:r>
    </w:p>
    <w:p w:rsidR="005D0EDA" w:rsidRPr="00275D53" w:rsidRDefault="00275D53" w:rsidP="00275D53">
      <w:pPr>
        <w:tabs>
          <w:tab w:val="left" w:pos="284"/>
        </w:tabs>
        <w:autoSpaceDE w:val="0"/>
        <w:autoSpaceDN w:val="0"/>
        <w:adjustRightInd w:val="0"/>
        <w:spacing w:line="360" w:lineRule="auto"/>
        <w:ind w:left="-142" w:firstLine="142"/>
        <w:jc w:val="both"/>
        <w:rPr>
          <w:spacing w:val="2"/>
          <w:szCs w:val="28"/>
        </w:rPr>
      </w:pPr>
      <w:r>
        <w:rPr>
          <w:rFonts w:eastAsia="Calibri"/>
          <w:szCs w:val="28"/>
        </w:rPr>
        <w:t>силу.</w:t>
      </w:r>
    </w:p>
    <w:p w:rsidR="00640053" w:rsidRPr="005D0EDA" w:rsidRDefault="005D0EDA" w:rsidP="005D0EDA">
      <w:pPr>
        <w:pStyle w:val="a6"/>
        <w:autoSpaceDE w:val="0"/>
        <w:autoSpaceDN w:val="0"/>
        <w:adjustRightInd w:val="0"/>
        <w:spacing w:line="360" w:lineRule="auto"/>
        <w:ind w:left="142"/>
        <w:rPr>
          <w:spacing w:val="2"/>
          <w:szCs w:val="28"/>
        </w:rPr>
      </w:pPr>
      <w:r>
        <w:rPr>
          <w:spacing w:val="2"/>
          <w:szCs w:val="28"/>
        </w:rPr>
        <w:t>4.</w:t>
      </w:r>
      <w:r w:rsidR="00640053" w:rsidRPr="005D0EDA">
        <w:rPr>
          <w:spacing w:val="2"/>
          <w:szCs w:val="28"/>
        </w:rPr>
        <w:t xml:space="preserve">Контроль за исполнением постановления </w:t>
      </w:r>
      <w:r>
        <w:rPr>
          <w:spacing w:val="2"/>
          <w:szCs w:val="28"/>
        </w:rPr>
        <w:t>оставляю за собой.</w:t>
      </w:r>
    </w:p>
    <w:p w:rsidR="00640053" w:rsidRDefault="00640053" w:rsidP="005036E3">
      <w:pPr>
        <w:autoSpaceDE w:val="0"/>
        <w:autoSpaceDN w:val="0"/>
        <w:adjustRightInd w:val="0"/>
        <w:spacing w:line="360" w:lineRule="auto"/>
        <w:jc w:val="both"/>
        <w:rPr>
          <w:rFonts w:eastAsia="Calibri"/>
          <w:szCs w:val="28"/>
        </w:rPr>
      </w:pPr>
    </w:p>
    <w:p w:rsidR="005036E3" w:rsidRDefault="005D0EDA" w:rsidP="005C5F7D">
      <w:pPr>
        <w:autoSpaceDE w:val="0"/>
        <w:autoSpaceDN w:val="0"/>
        <w:adjustRightInd w:val="0"/>
        <w:jc w:val="both"/>
        <w:rPr>
          <w:rFonts w:eastAsia="Calibri"/>
          <w:b/>
          <w:szCs w:val="28"/>
        </w:rPr>
      </w:pPr>
      <w:proofErr w:type="spellStart"/>
      <w:r>
        <w:rPr>
          <w:rFonts w:eastAsia="Calibri"/>
          <w:b/>
          <w:szCs w:val="28"/>
        </w:rPr>
        <w:t>И.о.г</w:t>
      </w:r>
      <w:r w:rsidR="008264A0" w:rsidRPr="005036E3">
        <w:rPr>
          <w:rFonts w:eastAsia="Calibri"/>
          <w:b/>
          <w:szCs w:val="28"/>
        </w:rPr>
        <w:t>лав</w:t>
      </w:r>
      <w:r>
        <w:rPr>
          <w:rFonts w:eastAsia="Calibri"/>
          <w:b/>
          <w:szCs w:val="28"/>
        </w:rPr>
        <w:t>ы</w:t>
      </w:r>
      <w:proofErr w:type="spellEnd"/>
      <w:r w:rsidR="008264A0" w:rsidRPr="005036E3">
        <w:rPr>
          <w:rFonts w:eastAsia="Calibri"/>
          <w:b/>
          <w:szCs w:val="28"/>
        </w:rPr>
        <w:t xml:space="preserve"> администрации района                                       </w:t>
      </w:r>
      <w:proofErr w:type="spellStart"/>
      <w:r>
        <w:rPr>
          <w:rFonts w:eastAsia="Calibri"/>
          <w:b/>
          <w:szCs w:val="28"/>
        </w:rPr>
        <w:t>С.Н.Васькин</w:t>
      </w:r>
      <w:proofErr w:type="spellEnd"/>
    </w:p>
    <w:p w:rsidR="005D0EDA" w:rsidRDefault="005D0EDA" w:rsidP="005C5F7D">
      <w:pPr>
        <w:autoSpaceDE w:val="0"/>
        <w:autoSpaceDN w:val="0"/>
        <w:adjustRightInd w:val="0"/>
        <w:jc w:val="both"/>
        <w:rPr>
          <w:rFonts w:eastAsia="Calibri"/>
          <w:b/>
          <w:szCs w:val="28"/>
        </w:rPr>
      </w:pPr>
    </w:p>
    <w:p w:rsidR="005D0EDA" w:rsidRDefault="005D0EDA" w:rsidP="005C5F7D">
      <w:pPr>
        <w:autoSpaceDE w:val="0"/>
        <w:autoSpaceDN w:val="0"/>
        <w:adjustRightInd w:val="0"/>
        <w:jc w:val="both"/>
        <w:rPr>
          <w:rFonts w:eastAsia="Calibri"/>
          <w:b/>
          <w:szCs w:val="28"/>
        </w:rPr>
      </w:pPr>
    </w:p>
    <w:p w:rsidR="000D4AA7" w:rsidRPr="00412A50" w:rsidRDefault="000D4AA7" w:rsidP="000D4AA7">
      <w:pPr>
        <w:autoSpaceDE w:val="0"/>
        <w:autoSpaceDN w:val="0"/>
        <w:adjustRightInd w:val="0"/>
        <w:jc w:val="both"/>
      </w:pPr>
      <w:proofErr w:type="spellStart"/>
      <w:r w:rsidRPr="00412A50">
        <w:t>Исп.Долженкова</w:t>
      </w:r>
      <w:proofErr w:type="spellEnd"/>
      <w:r w:rsidRPr="00412A50">
        <w:t xml:space="preserve"> Е.А.</w:t>
      </w:r>
    </w:p>
    <w:p w:rsidR="000D4AA7" w:rsidRPr="00412A50" w:rsidRDefault="000D4AA7" w:rsidP="000D4AA7">
      <w:pPr>
        <w:autoSpaceDE w:val="0"/>
        <w:autoSpaceDN w:val="0"/>
        <w:adjustRightInd w:val="0"/>
        <w:jc w:val="both"/>
      </w:pPr>
      <w:r w:rsidRPr="00412A50">
        <w:t>Тел.9-19-06</w:t>
      </w:r>
    </w:p>
    <w:p w:rsidR="000D4AA7" w:rsidRDefault="000D4AA7" w:rsidP="000D4AA7">
      <w:r>
        <w:t>Начальник отдела организационно-</w:t>
      </w:r>
    </w:p>
    <w:p w:rsidR="000D4AA7" w:rsidRDefault="000D4AA7" w:rsidP="000D4AA7">
      <w:r>
        <w:t xml:space="preserve">контрольной и кадровой работы                                               </w:t>
      </w:r>
      <w:proofErr w:type="spellStart"/>
      <w:r>
        <w:t>Т.Е.Гасперт</w:t>
      </w:r>
      <w:proofErr w:type="spellEnd"/>
    </w:p>
    <w:p w:rsidR="000D4AA7" w:rsidRDefault="000D4AA7" w:rsidP="000D4AA7">
      <w:r>
        <w:t xml:space="preserve">Ведущий специалист                                                                  </w:t>
      </w:r>
      <w:proofErr w:type="spellStart"/>
      <w:r>
        <w:t>В.А.Стрельбин</w:t>
      </w:r>
      <w:proofErr w:type="spellEnd"/>
      <w:r>
        <w:t xml:space="preserve"> </w:t>
      </w:r>
    </w:p>
    <w:p w:rsidR="005D0EDA" w:rsidRDefault="005D0EDA" w:rsidP="005C5F7D">
      <w:pPr>
        <w:autoSpaceDE w:val="0"/>
        <w:autoSpaceDN w:val="0"/>
        <w:adjustRightInd w:val="0"/>
        <w:jc w:val="both"/>
        <w:rPr>
          <w:rFonts w:eastAsia="Calibri"/>
          <w:b/>
          <w:szCs w:val="28"/>
        </w:rPr>
      </w:pPr>
    </w:p>
    <w:p w:rsidR="005D0EDA" w:rsidRDefault="005D0EDA" w:rsidP="005C5F7D">
      <w:pPr>
        <w:autoSpaceDE w:val="0"/>
        <w:autoSpaceDN w:val="0"/>
        <w:adjustRightInd w:val="0"/>
        <w:jc w:val="both"/>
        <w:rPr>
          <w:rFonts w:eastAsia="Calibri"/>
          <w:b/>
          <w:szCs w:val="28"/>
        </w:rPr>
      </w:pPr>
    </w:p>
    <w:p w:rsidR="005D0EDA" w:rsidRDefault="005D0EDA" w:rsidP="005C5F7D">
      <w:pPr>
        <w:autoSpaceDE w:val="0"/>
        <w:autoSpaceDN w:val="0"/>
        <w:adjustRightInd w:val="0"/>
        <w:jc w:val="both"/>
        <w:rPr>
          <w:rFonts w:eastAsia="Calibri"/>
          <w:b/>
          <w:szCs w:val="28"/>
        </w:rPr>
      </w:pPr>
    </w:p>
    <w:p w:rsidR="005D0EDA" w:rsidRDefault="005D0EDA" w:rsidP="005C5F7D">
      <w:pPr>
        <w:autoSpaceDE w:val="0"/>
        <w:autoSpaceDN w:val="0"/>
        <w:adjustRightInd w:val="0"/>
        <w:jc w:val="both"/>
        <w:rPr>
          <w:rFonts w:eastAsia="Calibri"/>
          <w:b/>
          <w:szCs w:val="28"/>
        </w:rPr>
      </w:pPr>
    </w:p>
    <w:p w:rsidR="005D0EDA" w:rsidRDefault="005D0EDA" w:rsidP="005C5F7D">
      <w:pPr>
        <w:autoSpaceDE w:val="0"/>
        <w:autoSpaceDN w:val="0"/>
        <w:adjustRightInd w:val="0"/>
        <w:jc w:val="both"/>
        <w:rPr>
          <w:rFonts w:eastAsia="Calibri"/>
          <w:b/>
          <w:szCs w:val="28"/>
        </w:rPr>
      </w:pPr>
    </w:p>
    <w:p w:rsidR="005D0EDA" w:rsidRDefault="005D0EDA" w:rsidP="005C5F7D">
      <w:pPr>
        <w:autoSpaceDE w:val="0"/>
        <w:autoSpaceDN w:val="0"/>
        <w:adjustRightInd w:val="0"/>
        <w:jc w:val="both"/>
        <w:rPr>
          <w:rFonts w:eastAsia="Calibri"/>
          <w:b/>
          <w:szCs w:val="28"/>
        </w:rPr>
      </w:pPr>
    </w:p>
    <w:p w:rsidR="005036E3" w:rsidRDefault="005036E3" w:rsidP="005C5F7D">
      <w:pPr>
        <w:autoSpaceDE w:val="0"/>
        <w:autoSpaceDN w:val="0"/>
        <w:adjustRightInd w:val="0"/>
        <w:jc w:val="both"/>
        <w:rPr>
          <w:rFonts w:eastAsia="Calibri"/>
          <w:b/>
          <w:szCs w:val="28"/>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5036E3" w:rsidRDefault="005036E3" w:rsidP="00BE1776">
      <w:pPr>
        <w:pStyle w:val="ConsPlusNormal"/>
        <w:ind w:right="-850"/>
        <w:jc w:val="center"/>
        <w:outlineLvl w:val="0"/>
        <w:rPr>
          <w:rFonts w:ascii="Times New Roman" w:hAnsi="Times New Roman" w:cs="Times New Roman"/>
          <w:sz w:val="24"/>
          <w:szCs w:val="24"/>
        </w:rPr>
      </w:pPr>
    </w:p>
    <w:p w:rsidR="00BE1776" w:rsidRPr="00E6091C" w:rsidRDefault="005036E3" w:rsidP="00E6091C">
      <w:pPr>
        <w:pStyle w:val="ConsPlusNormal"/>
        <w:ind w:right="-142"/>
        <w:jc w:val="right"/>
        <w:outlineLvl w:val="0"/>
        <w:rPr>
          <w:rFonts w:ascii="Times New Roman" w:hAnsi="Times New Roman" w:cs="Times New Roman"/>
          <w:sz w:val="28"/>
          <w:szCs w:val="28"/>
        </w:rPr>
      </w:pPr>
      <w:r w:rsidRPr="00E6091C">
        <w:rPr>
          <w:rFonts w:ascii="Times New Roman" w:hAnsi="Times New Roman" w:cs="Times New Roman"/>
          <w:sz w:val="28"/>
          <w:szCs w:val="28"/>
        </w:rPr>
        <w:lastRenderedPageBreak/>
        <w:t xml:space="preserve">                          </w:t>
      </w:r>
      <w:r w:rsidR="00BE1776" w:rsidRPr="00E6091C">
        <w:rPr>
          <w:rFonts w:ascii="Times New Roman" w:hAnsi="Times New Roman" w:cs="Times New Roman"/>
          <w:sz w:val="28"/>
          <w:szCs w:val="28"/>
        </w:rPr>
        <w:t xml:space="preserve">     </w:t>
      </w:r>
      <w:r w:rsidR="003C47EF" w:rsidRPr="00E6091C">
        <w:rPr>
          <w:rFonts w:ascii="Times New Roman" w:hAnsi="Times New Roman" w:cs="Times New Roman"/>
          <w:sz w:val="28"/>
          <w:szCs w:val="28"/>
        </w:rPr>
        <w:t>Приложение</w:t>
      </w:r>
    </w:p>
    <w:p w:rsidR="00BE1776" w:rsidRPr="00E6091C" w:rsidRDefault="003C47EF" w:rsidP="00E6091C">
      <w:pPr>
        <w:pStyle w:val="ConsPlusNormal"/>
        <w:jc w:val="right"/>
        <w:rPr>
          <w:rFonts w:ascii="Times New Roman" w:hAnsi="Times New Roman" w:cs="Times New Roman"/>
          <w:sz w:val="28"/>
          <w:szCs w:val="28"/>
        </w:rPr>
      </w:pPr>
      <w:r w:rsidRPr="00E6091C">
        <w:rPr>
          <w:rFonts w:ascii="Times New Roman" w:hAnsi="Times New Roman" w:cs="Times New Roman"/>
          <w:sz w:val="28"/>
          <w:szCs w:val="28"/>
        </w:rPr>
        <w:t xml:space="preserve">                                                                к п</w:t>
      </w:r>
      <w:r w:rsidR="00BE1776" w:rsidRPr="00E6091C">
        <w:rPr>
          <w:rFonts w:ascii="Times New Roman" w:hAnsi="Times New Roman" w:cs="Times New Roman"/>
          <w:sz w:val="28"/>
          <w:szCs w:val="28"/>
        </w:rPr>
        <w:t>остановлени</w:t>
      </w:r>
      <w:r w:rsidRPr="00E6091C">
        <w:rPr>
          <w:rFonts w:ascii="Times New Roman" w:hAnsi="Times New Roman" w:cs="Times New Roman"/>
          <w:sz w:val="28"/>
          <w:szCs w:val="28"/>
        </w:rPr>
        <w:t>ю</w:t>
      </w:r>
      <w:r w:rsidR="00BE1776" w:rsidRPr="00E6091C">
        <w:rPr>
          <w:rFonts w:ascii="Times New Roman" w:hAnsi="Times New Roman" w:cs="Times New Roman"/>
          <w:sz w:val="28"/>
          <w:szCs w:val="28"/>
        </w:rPr>
        <w:t xml:space="preserve"> </w:t>
      </w:r>
      <w:r w:rsidRPr="00E6091C">
        <w:rPr>
          <w:rFonts w:ascii="Times New Roman" w:hAnsi="Times New Roman" w:cs="Times New Roman"/>
          <w:sz w:val="28"/>
          <w:szCs w:val="28"/>
        </w:rPr>
        <w:t>а</w:t>
      </w:r>
      <w:r w:rsidR="00BE1776" w:rsidRPr="00E6091C">
        <w:rPr>
          <w:rFonts w:ascii="Times New Roman" w:hAnsi="Times New Roman" w:cs="Times New Roman"/>
          <w:sz w:val="28"/>
          <w:szCs w:val="28"/>
        </w:rPr>
        <w:t xml:space="preserve">дминистрации </w:t>
      </w:r>
    </w:p>
    <w:p w:rsidR="003C47EF" w:rsidRPr="00E6091C" w:rsidRDefault="003C47EF" w:rsidP="00E6091C">
      <w:pPr>
        <w:pStyle w:val="ConsPlusNormal"/>
        <w:jc w:val="right"/>
        <w:rPr>
          <w:rFonts w:ascii="Times New Roman" w:hAnsi="Times New Roman" w:cs="Times New Roman"/>
          <w:sz w:val="28"/>
          <w:szCs w:val="28"/>
        </w:rPr>
      </w:pPr>
      <w:r w:rsidRPr="00E6091C">
        <w:rPr>
          <w:rFonts w:ascii="Times New Roman" w:hAnsi="Times New Roman" w:cs="Times New Roman"/>
          <w:sz w:val="28"/>
          <w:szCs w:val="28"/>
        </w:rPr>
        <w:t xml:space="preserve">                                                               </w:t>
      </w:r>
      <w:r w:rsidR="005036E3" w:rsidRPr="00E6091C">
        <w:rPr>
          <w:rFonts w:ascii="Times New Roman" w:hAnsi="Times New Roman" w:cs="Times New Roman"/>
          <w:sz w:val="28"/>
          <w:szCs w:val="28"/>
        </w:rPr>
        <w:t>Клетнянского</w:t>
      </w:r>
      <w:r w:rsidRPr="00E6091C">
        <w:rPr>
          <w:rFonts w:ascii="Times New Roman" w:hAnsi="Times New Roman" w:cs="Times New Roman"/>
          <w:sz w:val="28"/>
          <w:szCs w:val="28"/>
        </w:rPr>
        <w:t xml:space="preserve"> муниципального района</w:t>
      </w:r>
    </w:p>
    <w:p w:rsidR="00BE1776" w:rsidRPr="00E6091C" w:rsidRDefault="003C47EF" w:rsidP="00E6091C">
      <w:pPr>
        <w:pStyle w:val="ConsPlusNormal"/>
        <w:jc w:val="right"/>
        <w:rPr>
          <w:rFonts w:ascii="Times New Roman" w:hAnsi="Times New Roman" w:cs="Times New Roman"/>
          <w:sz w:val="28"/>
          <w:szCs w:val="28"/>
        </w:rPr>
      </w:pPr>
      <w:r w:rsidRPr="00E6091C">
        <w:rPr>
          <w:rFonts w:ascii="Times New Roman" w:hAnsi="Times New Roman" w:cs="Times New Roman"/>
          <w:sz w:val="28"/>
          <w:szCs w:val="28"/>
        </w:rPr>
        <w:t xml:space="preserve">                                           </w:t>
      </w:r>
      <w:r w:rsidR="00F46F45" w:rsidRPr="00E6091C">
        <w:rPr>
          <w:rFonts w:ascii="Times New Roman" w:hAnsi="Times New Roman" w:cs="Times New Roman"/>
          <w:sz w:val="28"/>
          <w:szCs w:val="28"/>
        </w:rPr>
        <w:t xml:space="preserve">     </w:t>
      </w:r>
      <w:r w:rsidRPr="00E6091C">
        <w:rPr>
          <w:rFonts w:ascii="Times New Roman" w:hAnsi="Times New Roman" w:cs="Times New Roman"/>
          <w:sz w:val="28"/>
          <w:szCs w:val="28"/>
        </w:rPr>
        <w:t xml:space="preserve">      от </w:t>
      </w:r>
      <w:r w:rsidR="005036E3" w:rsidRPr="00E6091C">
        <w:rPr>
          <w:rFonts w:ascii="Times New Roman" w:hAnsi="Times New Roman" w:cs="Times New Roman"/>
          <w:sz w:val="28"/>
          <w:szCs w:val="28"/>
        </w:rPr>
        <w:t>22</w:t>
      </w:r>
      <w:r w:rsidRPr="00E6091C">
        <w:rPr>
          <w:rFonts w:ascii="Times New Roman" w:hAnsi="Times New Roman" w:cs="Times New Roman"/>
          <w:sz w:val="28"/>
          <w:szCs w:val="28"/>
        </w:rPr>
        <w:t>.</w:t>
      </w:r>
      <w:r w:rsidR="005036E3" w:rsidRPr="00E6091C">
        <w:rPr>
          <w:rFonts w:ascii="Times New Roman" w:hAnsi="Times New Roman" w:cs="Times New Roman"/>
          <w:sz w:val="28"/>
          <w:szCs w:val="28"/>
        </w:rPr>
        <w:t>10.</w:t>
      </w:r>
      <w:r w:rsidRPr="00E6091C">
        <w:rPr>
          <w:rFonts w:ascii="Times New Roman" w:hAnsi="Times New Roman" w:cs="Times New Roman"/>
          <w:sz w:val="28"/>
          <w:szCs w:val="28"/>
        </w:rPr>
        <w:t>20</w:t>
      </w:r>
      <w:r w:rsidR="00D36C34" w:rsidRPr="00E6091C">
        <w:rPr>
          <w:rFonts w:ascii="Times New Roman" w:hAnsi="Times New Roman" w:cs="Times New Roman"/>
          <w:sz w:val="28"/>
          <w:szCs w:val="28"/>
        </w:rPr>
        <w:t>20</w:t>
      </w:r>
      <w:r w:rsidRPr="00E6091C">
        <w:rPr>
          <w:rFonts w:ascii="Times New Roman" w:hAnsi="Times New Roman" w:cs="Times New Roman"/>
          <w:sz w:val="28"/>
          <w:szCs w:val="28"/>
        </w:rPr>
        <w:t xml:space="preserve"> г.</w:t>
      </w:r>
      <w:r w:rsidR="00F46F45" w:rsidRPr="00E6091C">
        <w:rPr>
          <w:rFonts w:ascii="Times New Roman" w:hAnsi="Times New Roman" w:cs="Times New Roman"/>
          <w:sz w:val="28"/>
          <w:szCs w:val="28"/>
        </w:rPr>
        <w:t>№</w:t>
      </w:r>
      <w:r w:rsidR="003176A3" w:rsidRPr="00E6091C">
        <w:rPr>
          <w:rFonts w:ascii="Times New Roman" w:hAnsi="Times New Roman" w:cs="Times New Roman"/>
          <w:sz w:val="28"/>
          <w:szCs w:val="28"/>
        </w:rPr>
        <w:t xml:space="preserve"> </w:t>
      </w:r>
      <w:r w:rsidR="00D36C34" w:rsidRPr="00E6091C">
        <w:rPr>
          <w:rFonts w:ascii="Times New Roman" w:hAnsi="Times New Roman" w:cs="Times New Roman"/>
          <w:sz w:val="28"/>
          <w:szCs w:val="28"/>
        </w:rPr>
        <w:t>647</w:t>
      </w:r>
    </w:p>
    <w:p w:rsidR="00BE1776" w:rsidRPr="00E6091C" w:rsidRDefault="00BE1776" w:rsidP="00BE1776">
      <w:pPr>
        <w:pStyle w:val="ConsPlusNormal"/>
        <w:jc w:val="right"/>
        <w:rPr>
          <w:rFonts w:ascii="Times New Roman" w:hAnsi="Times New Roman" w:cs="Times New Roman"/>
          <w:sz w:val="28"/>
          <w:szCs w:val="28"/>
        </w:rPr>
      </w:pPr>
    </w:p>
    <w:p w:rsidR="00BE1776" w:rsidRDefault="00BE1776" w:rsidP="00BE1776">
      <w:pPr>
        <w:pStyle w:val="ConsPlusNormal"/>
        <w:jc w:val="both"/>
      </w:pPr>
      <w:bookmarkStart w:id="0" w:name="P30"/>
      <w:bookmarkEnd w:id="0"/>
    </w:p>
    <w:p w:rsidR="00BE1776" w:rsidRDefault="00BE1776" w:rsidP="00BE1776">
      <w:pPr>
        <w:pStyle w:val="ConsPlusTitle"/>
        <w:jc w:val="center"/>
        <w:rPr>
          <w:rFonts w:ascii="Times New Roman" w:hAnsi="Times New Roman" w:cs="Times New Roman"/>
          <w:sz w:val="24"/>
          <w:szCs w:val="24"/>
        </w:rPr>
      </w:pPr>
      <w:r w:rsidRPr="003C47EF">
        <w:rPr>
          <w:rFonts w:ascii="Times New Roman" w:hAnsi="Times New Roman" w:cs="Times New Roman"/>
          <w:sz w:val="24"/>
          <w:szCs w:val="24"/>
        </w:rPr>
        <w:t>МЕТОДИКА</w:t>
      </w:r>
    </w:p>
    <w:p w:rsidR="00D36C34" w:rsidRPr="00D36C34" w:rsidRDefault="003C47EF" w:rsidP="00D36C34">
      <w:pPr>
        <w:tabs>
          <w:tab w:val="left" w:pos="284"/>
        </w:tabs>
        <w:autoSpaceDE w:val="0"/>
        <w:autoSpaceDN w:val="0"/>
        <w:adjustRightInd w:val="0"/>
        <w:ind w:left="-142" w:firstLine="142"/>
        <w:jc w:val="both"/>
        <w:rPr>
          <w:rFonts w:eastAsia="Calibri"/>
          <w:b/>
          <w:szCs w:val="28"/>
        </w:rPr>
      </w:pPr>
      <w:r w:rsidRPr="00D36C34">
        <w:rPr>
          <w:rFonts w:eastAsia="Calibri"/>
          <w:b/>
          <w:szCs w:val="28"/>
        </w:rPr>
        <w:t>оценки эффективности использования</w:t>
      </w:r>
      <w:r w:rsidRPr="00D36C34">
        <w:rPr>
          <w:rFonts w:eastAsia="Calibri"/>
          <w:b/>
          <w:sz w:val="24"/>
          <w:szCs w:val="24"/>
        </w:rPr>
        <w:t xml:space="preserve"> </w:t>
      </w:r>
      <w:r w:rsidR="00D36C34" w:rsidRPr="00D36C34">
        <w:rPr>
          <w:rFonts w:eastAsia="Calibri"/>
          <w:b/>
          <w:szCs w:val="28"/>
        </w:rPr>
        <w:t>имущества, находящегося</w:t>
      </w:r>
    </w:p>
    <w:p w:rsidR="00D36C34" w:rsidRPr="00D36C34" w:rsidRDefault="00D36C34" w:rsidP="00D36C34">
      <w:pPr>
        <w:tabs>
          <w:tab w:val="left" w:pos="284"/>
        </w:tabs>
        <w:autoSpaceDE w:val="0"/>
        <w:autoSpaceDN w:val="0"/>
        <w:adjustRightInd w:val="0"/>
        <w:ind w:left="-142" w:firstLine="142"/>
        <w:jc w:val="both"/>
        <w:rPr>
          <w:rFonts w:eastAsia="Calibri"/>
          <w:szCs w:val="28"/>
        </w:rPr>
      </w:pPr>
      <w:r w:rsidRPr="00D36C34">
        <w:rPr>
          <w:rFonts w:eastAsia="Calibri"/>
          <w:b/>
          <w:szCs w:val="28"/>
        </w:rPr>
        <w:t>в собственности МО «</w:t>
      </w:r>
      <w:proofErr w:type="spellStart"/>
      <w:r w:rsidRPr="00D36C34">
        <w:rPr>
          <w:rFonts w:eastAsia="Calibri"/>
          <w:b/>
          <w:szCs w:val="28"/>
        </w:rPr>
        <w:t>Клетнянский</w:t>
      </w:r>
      <w:proofErr w:type="spellEnd"/>
      <w:r w:rsidRPr="00D36C34">
        <w:rPr>
          <w:rFonts w:eastAsia="Calibri"/>
          <w:b/>
          <w:szCs w:val="28"/>
        </w:rPr>
        <w:t xml:space="preserve"> муниципальный район</w:t>
      </w:r>
      <w:r>
        <w:rPr>
          <w:rFonts w:eastAsia="Calibri"/>
          <w:b/>
          <w:szCs w:val="28"/>
        </w:rPr>
        <w:t xml:space="preserve"> Брянской области</w:t>
      </w:r>
      <w:r w:rsidRPr="00D36C34">
        <w:rPr>
          <w:rFonts w:eastAsia="Calibri"/>
          <w:b/>
          <w:szCs w:val="28"/>
        </w:rPr>
        <w:t>»,</w:t>
      </w:r>
      <w:r>
        <w:rPr>
          <w:rFonts w:eastAsia="Calibri"/>
          <w:b/>
          <w:szCs w:val="28"/>
        </w:rPr>
        <w:t xml:space="preserve"> </w:t>
      </w:r>
      <w:r w:rsidRPr="00D36C34">
        <w:rPr>
          <w:rFonts w:eastAsia="Calibri"/>
          <w:b/>
          <w:szCs w:val="28"/>
        </w:rPr>
        <w:t xml:space="preserve">в том числе закрепленного </w:t>
      </w:r>
      <w:r>
        <w:rPr>
          <w:rFonts w:eastAsia="Calibri"/>
          <w:b/>
          <w:szCs w:val="28"/>
        </w:rPr>
        <w:t xml:space="preserve">за </w:t>
      </w:r>
      <w:r w:rsidRPr="00D36C34">
        <w:rPr>
          <w:rFonts w:eastAsia="Calibri"/>
          <w:b/>
          <w:szCs w:val="28"/>
        </w:rPr>
        <w:t>предприятиями</w:t>
      </w:r>
      <w:r>
        <w:rPr>
          <w:rFonts w:eastAsia="Calibri"/>
          <w:b/>
          <w:szCs w:val="28"/>
        </w:rPr>
        <w:t>,</w:t>
      </w:r>
      <w:r w:rsidRPr="00D36C34">
        <w:rPr>
          <w:rFonts w:eastAsia="Calibri"/>
          <w:szCs w:val="28"/>
        </w:rPr>
        <w:t xml:space="preserve"> </w:t>
      </w:r>
      <w:r w:rsidRPr="00D36C34">
        <w:rPr>
          <w:rFonts w:eastAsia="Calibri"/>
          <w:b/>
          <w:szCs w:val="28"/>
        </w:rPr>
        <w:t>учреждениями</w:t>
      </w:r>
    </w:p>
    <w:p w:rsidR="003C47EF" w:rsidRDefault="003C47EF" w:rsidP="003C47EF">
      <w:pPr>
        <w:tabs>
          <w:tab w:val="left" w:pos="284"/>
        </w:tabs>
        <w:autoSpaceDE w:val="0"/>
        <w:autoSpaceDN w:val="0"/>
        <w:adjustRightInd w:val="0"/>
        <w:ind w:left="-142" w:firstLine="142"/>
        <w:jc w:val="center"/>
        <w:rPr>
          <w:rFonts w:eastAsia="Calibri"/>
          <w:sz w:val="24"/>
          <w:szCs w:val="24"/>
        </w:rPr>
      </w:pPr>
    </w:p>
    <w:p w:rsidR="00D36C34" w:rsidRPr="0089358E" w:rsidRDefault="00D36C34" w:rsidP="00D36C34">
      <w:pPr>
        <w:pStyle w:val="20"/>
        <w:shd w:val="clear" w:color="auto" w:fill="auto"/>
        <w:spacing w:after="303" w:line="260" w:lineRule="exact"/>
        <w:ind w:firstLine="0"/>
        <w:rPr>
          <w:sz w:val="28"/>
          <w:szCs w:val="28"/>
        </w:rPr>
      </w:pPr>
      <w:r w:rsidRPr="0089358E">
        <w:rPr>
          <w:sz w:val="28"/>
          <w:szCs w:val="28"/>
        </w:rPr>
        <w:t>Раздел I. Общие положения</w:t>
      </w:r>
    </w:p>
    <w:p w:rsidR="00D36C34" w:rsidRPr="0089358E" w:rsidRDefault="00D36C34" w:rsidP="00D36C34">
      <w:pPr>
        <w:pStyle w:val="21"/>
        <w:numPr>
          <w:ilvl w:val="0"/>
          <w:numId w:val="4"/>
        </w:numPr>
        <w:shd w:val="clear" w:color="auto" w:fill="auto"/>
        <w:tabs>
          <w:tab w:val="left" w:pos="1278"/>
        </w:tabs>
        <w:spacing w:before="0"/>
        <w:ind w:left="40" w:right="20" w:firstLine="840"/>
        <w:rPr>
          <w:sz w:val="28"/>
          <w:szCs w:val="28"/>
        </w:rPr>
      </w:pPr>
      <w:r w:rsidRPr="0089358E">
        <w:rPr>
          <w:sz w:val="28"/>
          <w:szCs w:val="28"/>
        </w:rPr>
        <w:t>Настоящая Методика определяет порядок осуществления оценки эффективности использования имущества, находящегося в собственности</w:t>
      </w:r>
    </w:p>
    <w:p w:rsidR="00D36C34" w:rsidRPr="0089358E" w:rsidRDefault="00D36C34" w:rsidP="00D36C34">
      <w:pPr>
        <w:pStyle w:val="32"/>
        <w:shd w:val="clear" w:color="auto" w:fill="auto"/>
        <w:tabs>
          <w:tab w:val="left" w:leader="underscore" w:pos="1451"/>
        </w:tabs>
        <w:ind w:left="40"/>
        <w:jc w:val="both"/>
        <w:rPr>
          <w:sz w:val="28"/>
          <w:szCs w:val="28"/>
        </w:rPr>
      </w:pPr>
      <w:r w:rsidRPr="0089358E">
        <w:rPr>
          <w:rFonts w:eastAsia="Calibri"/>
          <w:i w:val="0"/>
          <w:sz w:val="28"/>
          <w:szCs w:val="28"/>
        </w:rPr>
        <w:t>МО «</w:t>
      </w:r>
      <w:proofErr w:type="spellStart"/>
      <w:proofErr w:type="gramStart"/>
      <w:r w:rsidRPr="0089358E">
        <w:rPr>
          <w:rFonts w:eastAsia="Calibri"/>
          <w:i w:val="0"/>
          <w:sz w:val="28"/>
          <w:szCs w:val="28"/>
        </w:rPr>
        <w:t>Клетнянский</w:t>
      </w:r>
      <w:proofErr w:type="spellEnd"/>
      <w:r w:rsidRPr="0089358E">
        <w:rPr>
          <w:rFonts w:eastAsia="Calibri"/>
          <w:i w:val="0"/>
          <w:sz w:val="28"/>
          <w:szCs w:val="28"/>
        </w:rPr>
        <w:t xml:space="preserve">  муниципальный</w:t>
      </w:r>
      <w:proofErr w:type="gramEnd"/>
      <w:r w:rsidRPr="0089358E">
        <w:rPr>
          <w:rFonts w:eastAsia="Calibri"/>
          <w:i w:val="0"/>
          <w:sz w:val="28"/>
          <w:szCs w:val="28"/>
        </w:rPr>
        <w:t xml:space="preserve"> район Брянской области»</w:t>
      </w:r>
      <w:r w:rsidRPr="0089358E">
        <w:rPr>
          <w:sz w:val="28"/>
          <w:szCs w:val="28"/>
        </w:rPr>
        <w:t>,</w:t>
      </w:r>
      <w:r w:rsidRPr="0089358E">
        <w:rPr>
          <w:rStyle w:val="30pt"/>
          <w:sz w:val="28"/>
          <w:szCs w:val="28"/>
        </w:rPr>
        <w:t xml:space="preserve"> в том числе</w:t>
      </w:r>
    </w:p>
    <w:p w:rsidR="00D36C34" w:rsidRPr="0089358E" w:rsidRDefault="00D36C34" w:rsidP="00D36C34">
      <w:pPr>
        <w:pStyle w:val="21"/>
        <w:shd w:val="clear" w:color="auto" w:fill="auto"/>
        <w:spacing w:before="0"/>
        <w:ind w:left="40" w:right="20" w:firstLine="0"/>
        <w:rPr>
          <w:sz w:val="28"/>
          <w:szCs w:val="28"/>
        </w:rPr>
      </w:pPr>
      <w:r w:rsidRPr="0089358E">
        <w:rPr>
          <w:sz w:val="28"/>
          <w:szCs w:val="28"/>
        </w:rPr>
        <w:t xml:space="preserve">закрепленного за предприятиями, учреждениями (далее - имущество) в целях реализации полномочий по оказанию имущественной поддержки </w:t>
      </w:r>
      <w:proofErr w:type="spellStart"/>
      <w:r w:rsidRPr="0089358E">
        <w:rPr>
          <w:sz w:val="28"/>
          <w:szCs w:val="28"/>
        </w:rPr>
        <w:t>самозанятым</w:t>
      </w:r>
      <w:proofErr w:type="spellEnd"/>
      <w:r w:rsidRPr="0089358E">
        <w:rPr>
          <w:sz w:val="28"/>
          <w:szCs w:val="28"/>
        </w:rPr>
        <w:t xml:space="preserve"> гражданам, субъектам малого и среднего предпринимательства (далее - МСП) в отношении:</w:t>
      </w:r>
    </w:p>
    <w:p w:rsidR="00D36C34" w:rsidRPr="0089358E" w:rsidRDefault="00D36C34" w:rsidP="00D36C34">
      <w:pPr>
        <w:pStyle w:val="21"/>
        <w:numPr>
          <w:ilvl w:val="0"/>
          <w:numId w:val="5"/>
        </w:numPr>
        <w:shd w:val="clear" w:color="auto" w:fill="auto"/>
        <w:tabs>
          <w:tab w:val="left" w:pos="1192"/>
        </w:tabs>
        <w:spacing w:before="0"/>
        <w:ind w:left="40" w:right="20" w:firstLine="840"/>
        <w:rPr>
          <w:sz w:val="28"/>
          <w:szCs w:val="28"/>
        </w:rPr>
      </w:pPr>
      <w:r w:rsidRPr="0089358E">
        <w:rPr>
          <w:sz w:val="28"/>
          <w:szCs w:val="28"/>
        </w:rPr>
        <w:t>Зданий, помещений, за исключением объектов религиозного назначения, культурного наследия, гражданской обороны, теплоснабжения, водоснабжения, водоотведения, жилых помещений;</w:t>
      </w:r>
    </w:p>
    <w:p w:rsidR="00D36C34" w:rsidRPr="0089358E" w:rsidRDefault="00D36C34" w:rsidP="00D36C34">
      <w:pPr>
        <w:pStyle w:val="21"/>
        <w:numPr>
          <w:ilvl w:val="0"/>
          <w:numId w:val="5"/>
        </w:numPr>
        <w:shd w:val="clear" w:color="auto" w:fill="auto"/>
        <w:tabs>
          <w:tab w:val="left" w:pos="1182"/>
        </w:tabs>
        <w:spacing w:before="0"/>
        <w:ind w:left="40" w:firstLine="840"/>
        <w:rPr>
          <w:sz w:val="28"/>
          <w:szCs w:val="28"/>
        </w:rPr>
      </w:pPr>
      <w:r w:rsidRPr="0089358E">
        <w:rPr>
          <w:sz w:val="28"/>
          <w:szCs w:val="28"/>
        </w:rPr>
        <w:t>Земельных участков, за исключением:</w:t>
      </w:r>
    </w:p>
    <w:p w:rsidR="00D36C34" w:rsidRPr="0089358E" w:rsidRDefault="00D36C34" w:rsidP="00D36C34">
      <w:pPr>
        <w:pStyle w:val="21"/>
        <w:numPr>
          <w:ilvl w:val="0"/>
          <w:numId w:val="3"/>
        </w:numPr>
        <w:shd w:val="clear" w:color="auto" w:fill="auto"/>
        <w:tabs>
          <w:tab w:val="left" w:pos="1300"/>
        </w:tabs>
        <w:spacing w:before="0"/>
        <w:ind w:left="40" w:right="20" w:firstLine="840"/>
        <w:rPr>
          <w:sz w:val="28"/>
          <w:szCs w:val="28"/>
        </w:rPr>
      </w:pPr>
      <w:r w:rsidRPr="0089358E">
        <w:rPr>
          <w:sz w:val="28"/>
          <w:szCs w:val="28"/>
        </w:rPr>
        <w:t>предназначенных для ведения личного подсобного хозяйства, огородничества, садоводства, индивидуального жилищного строительства, размещения автомобильных дорог;</w:t>
      </w:r>
    </w:p>
    <w:p w:rsidR="00D36C34" w:rsidRPr="0089358E" w:rsidRDefault="00D36C34" w:rsidP="00D36C34">
      <w:pPr>
        <w:pStyle w:val="21"/>
        <w:numPr>
          <w:ilvl w:val="0"/>
          <w:numId w:val="3"/>
        </w:numPr>
        <w:shd w:val="clear" w:color="auto" w:fill="auto"/>
        <w:tabs>
          <w:tab w:val="left" w:pos="1235"/>
        </w:tabs>
        <w:spacing w:before="0"/>
        <w:ind w:left="40" w:right="20" w:firstLine="840"/>
        <w:rPr>
          <w:sz w:val="28"/>
          <w:szCs w:val="28"/>
        </w:rPr>
      </w:pPr>
      <w:r w:rsidRPr="0089358E">
        <w:rPr>
          <w:sz w:val="28"/>
          <w:szCs w:val="28"/>
        </w:rPr>
        <w:t>земельных участков общего пользования или расположенных в границах земель общего пользования;</w:t>
      </w:r>
    </w:p>
    <w:p w:rsidR="00D36C34" w:rsidRPr="0089358E" w:rsidRDefault="00D36C34" w:rsidP="00D36C34">
      <w:pPr>
        <w:pStyle w:val="21"/>
        <w:numPr>
          <w:ilvl w:val="0"/>
          <w:numId w:val="3"/>
        </w:numPr>
        <w:shd w:val="clear" w:color="auto" w:fill="auto"/>
        <w:tabs>
          <w:tab w:val="left" w:pos="1199"/>
        </w:tabs>
        <w:spacing w:before="0" w:line="328" w:lineRule="exact"/>
        <w:ind w:left="40" w:right="20" w:firstLine="840"/>
        <w:rPr>
          <w:sz w:val="28"/>
          <w:szCs w:val="28"/>
        </w:rPr>
      </w:pPr>
      <w:r w:rsidRPr="0089358E">
        <w:rPr>
          <w:sz w:val="28"/>
          <w:szCs w:val="28"/>
        </w:rPr>
        <w:t>земельных участков казны с расположенными на них зданиями, сооружениями;</w:t>
      </w:r>
    </w:p>
    <w:p w:rsidR="00D36C34" w:rsidRPr="0089358E" w:rsidRDefault="00D36C34" w:rsidP="00D36C34">
      <w:pPr>
        <w:pStyle w:val="21"/>
        <w:shd w:val="clear" w:color="auto" w:fill="auto"/>
        <w:spacing w:before="0" w:after="306" w:line="331" w:lineRule="exact"/>
        <w:ind w:left="40" w:right="20" w:firstLine="840"/>
        <w:rPr>
          <w:sz w:val="28"/>
          <w:szCs w:val="28"/>
        </w:rPr>
      </w:pPr>
      <w:r w:rsidRPr="0089358E">
        <w:rPr>
          <w:sz w:val="28"/>
          <w:szCs w:val="28"/>
        </w:rPr>
        <w:t>—земельных участков казны, предоставленных во владение (пользование) третьих лиц.</w:t>
      </w:r>
    </w:p>
    <w:p w:rsidR="00D36C34" w:rsidRPr="0089358E" w:rsidRDefault="00D36C34" w:rsidP="003C47EF">
      <w:pPr>
        <w:tabs>
          <w:tab w:val="left" w:pos="284"/>
        </w:tabs>
        <w:autoSpaceDE w:val="0"/>
        <w:autoSpaceDN w:val="0"/>
        <w:adjustRightInd w:val="0"/>
        <w:ind w:left="-142" w:firstLine="142"/>
        <w:jc w:val="center"/>
        <w:rPr>
          <w:rFonts w:eastAsia="Calibri"/>
          <w:szCs w:val="28"/>
        </w:rPr>
      </w:pPr>
    </w:p>
    <w:p w:rsidR="00D36C34" w:rsidRPr="0089358E" w:rsidRDefault="00D36C34" w:rsidP="00D36C34">
      <w:pPr>
        <w:pStyle w:val="20"/>
        <w:shd w:val="clear" w:color="auto" w:fill="auto"/>
        <w:spacing w:after="303"/>
        <w:ind w:firstLine="0"/>
        <w:rPr>
          <w:sz w:val="28"/>
          <w:szCs w:val="28"/>
        </w:rPr>
      </w:pPr>
      <w:r w:rsidRPr="0089358E">
        <w:rPr>
          <w:sz w:val="28"/>
          <w:szCs w:val="28"/>
        </w:rPr>
        <w:t>Раздел II. Анализ эффективности использования имущества, закрепленного за предприятиями, учреждениями</w:t>
      </w:r>
    </w:p>
    <w:p w:rsidR="00D36C34" w:rsidRPr="0089358E" w:rsidRDefault="00D36C34" w:rsidP="00D36C34">
      <w:pPr>
        <w:pStyle w:val="21"/>
        <w:numPr>
          <w:ilvl w:val="0"/>
          <w:numId w:val="6"/>
        </w:numPr>
        <w:shd w:val="clear" w:color="auto" w:fill="auto"/>
        <w:tabs>
          <w:tab w:val="left" w:pos="1170"/>
        </w:tabs>
        <w:spacing w:before="0" w:line="320" w:lineRule="exact"/>
        <w:ind w:left="40" w:right="20" w:firstLine="840"/>
        <w:rPr>
          <w:sz w:val="28"/>
          <w:szCs w:val="28"/>
        </w:rPr>
      </w:pPr>
      <w:r w:rsidRPr="0089358E">
        <w:rPr>
          <w:sz w:val="28"/>
          <w:szCs w:val="28"/>
        </w:rPr>
        <w:t>Для анализа эффективности использования имущества, закрепленного за учреждениями, используются четыре ключевых показателя:</w:t>
      </w:r>
    </w:p>
    <w:p w:rsidR="00D36C34" w:rsidRPr="0089358E" w:rsidRDefault="00D36C34" w:rsidP="00D36C34">
      <w:pPr>
        <w:pStyle w:val="21"/>
        <w:numPr>
          <w:ilvl w:val="0"/>
          <w:numId w:val="7"/>
        </w:numPr>
        <w:shd w:val="clear" w:color="auto" w:fill="auto"/>
        <w:tabs>
          <w:tab w:val="left" w:pos="1199"/>
        </w:tabs>
        <w:spacing w:before="0" w:line="320" w:lineRule="exact"/>
        <w:ind w:left="40" w:right="20" w:firstLine="840"/>
        <w:rPr>
          <w:sz w:val="28"/>
          <w:szCs w:val="28"/>
        </w:rPr>
      </w:pPr>
      <w:r w:rsidRPr="0089358E">
        <w:rPr>
          <w:sz w:val="28"/>
          <w:szCs w:val="28"/>
        </w:rPr>
        <w:t>использование здания, помещения (Приложение № 1), максимальное значение показателя - 100 баллов;</w:t>
      </w:r>
    </w:p>
    <w:p w:rsidR="00D36C34" w:rsidRPr="0089358E" w:rsidRDefault="00D36C34" w:rsidP="00D36C34">
      <w:pPr>
        <w:pStyle w:val="21"/>
        <w:numPr>
          <w:ilvl w:val="0"/>
          <w:numId w:val="7"/>
        </w:numPr>
        <w:shd w:val="clear" w:color="auto" w:fill="auto"/>
        <w:tabs>
          <w:tab w:val="left" w:pos="1199"/>
        </w:tabs>
        <w:spacing w:before="0" w:line="320" w:lineRule="exact"/>
        <w:ind w:left="40" w:right="20" w:firstLine="840"/>
        <w:rPr>
          <w:sz w:val="28"/>
          <w:szCs w:val="28"/>
        </w:rPr>
      </w:pPr>
      <w:r w:rsidRPr="0089358E">
        <w:rPr>
          <w:sz w:val="28"/>
          <w:szCs w:val="28"/>
        </w:rPr>
        <w:t>факторы коммерческого использования здания, помещения - только в отношении объектов, предоставленных в аренду (Приложение № 2), максимальное значение показателя — 100 баллов;</w:t>
      </w:r>
    </w:p>
    <w:p w:rsidR="00D36C34" w:rsidRPr="0089358E" w:rsidRDefault="00D36C34" w:rsidP="00D36C34">
      <w:pPr>
        <w:pStyle w:val="21"/>
        <w:numPr>
          <w:ilvl w:val="0"/>
          <w:numId w:val="7"/>
        </w:numPr>
        <w:shd w:val="clear" w:color="auto" w:fill="auto"/>
        <w:tabs>
          <w:tab w:val="left" w:pos="1192"/>
        </w:tabs>
        <w:spacing w:before="0" w:line="320" w:lineRule="exact"/>
        <w:ind w:left="40" w:right="20" w:firstLine="840"/>
        <w:rPr>
          <w:sz w:val="28"/>
          <w:szCs w:val="28"/>
        </w:rPr>
      </w:pPr>
      <w:r w:rsidRPr="0089358E">
        <w:rPr>
          <w:sz w:val="28"/>
          <w:szCs w:val="28"/>
        </w:rPr>
        <w:lastRenderedPageBreak/>
        <w:t>загруженность здания, помещения (Приложение № 3), максимальное значение показателя - 100 баллов;</w:t>
      </w:r>
    </w:p>
    <w:p w:rsidR="00D36C34" w:rsidRPr="0089358E" w:rsidRDefault="00D36C34" w:rsidP="00D36C34">
      <w:pPr>
        <w:pStyle w:val="21"/>
        <w:numPr>
          <w:ilvl w:val="0"/>
          <w:numId w:val="7"/>
        </w:numPr>
        <w:shd w:val="clear" w:color="auto" w:fill="auto"/>
        <w:tabs>
          <w:tab w:val="left" w:pos="1206"/>
        </w:tabs>
        <w:spacing w:before="0" w:line="320" w:lineRule="exact"/>
        <w:ind w:left="40" w:right="20" w:firstLine="840"/>
        <w:rPr>
          <w:sz w:val="28"/>
          <w:szCs w:val="28"/>
        </w:rPr>
      </w:pPr>
      <w:r w:rsidRPr="0089358E">
        <w:rPr>
          <w:sz w:val="28"/>
          <w:szCs w:val="28"/>
        </w:rPr>
        <w:t>использование земельного участка (Приложение № 4), максимальное значение показателя - 100 баллов.</w:t>
      </w:r>
    </w:p>
    <w:p w:rsidR="00D36C34" w:rsidRPr="0089358E" w:rsidRDefault="00D36C34" w:rsidP="003C47EF">
      <w:pPr>
        <w:tabs>
          <w:tab w:val="left" w:pos="284"/>
        </w:tabs>
        <w:autoSpaceDE w:val="0"/>
        <w:autoSpaceDN w:val="0"/>
        <w:adjustRightInd w:val="0"/>
        <w:ind w:left="-142" w:firstLine="142"/>
        <w:jc w:val="center"/>
        <w:rPr>
          <w:rFonts w:eastAsia="Calibri"/>
          <w:szCs w:val="28"/>
        </w:rPr>
      </w:pPr>
    </w:p>
    <w:p w:rsidR="00BD04AB" w:rsidRPr="0089358E" w:rsidRDefault="00BD04AB" w:rsidP="00BD04AB">
      <w:pPr>
        <w:pStyle w:val="21"/>
        <w:numPr>
          <w:ilvl w:val="0"/>
          <w:numId w:val="6"/>
        </w:numPr>
        <w:shd w:val="clear" w:color="auto" w:fill="auto"/>
        <w:tabs>
          <w:tab w:val="left" w:pos="1158"/>
        </w:tabs>
        <w:spacing w:before="0"/>
        <w:ind w:left="20" w:right="20" w:firstLine="860"/>
        <w:rPr>
          <w:sz w:val="28"/>
          <w:szCs w:val="28"/>
        </w:rPr>
      </w:pPr>
      <w:r w:rsidRPr="0089358E">
        <w:rPr>
          <w:sz w:val="28"/>
          <w:szCs w:val="28"/>
        </w:rPr>
        <w:t>Для анализа эффективности использования имущества, закрепленного за предприятиями, используются три ключевых показателя:</w:t>
      </w:r>
    </w:p>
    <w:p w:rsidR="00BD04AB" w:rsidRPr="0089358E" w:rsidRDefault="00BD04AB" w:rsidP="00BD04AB">
      <w:pPr>
        <w:pStyle w:val="21"/>
        <w:numPr>
          <w:ilvl w:val="0"/>
          <w:numId w:val="8"/>
        </w:numPr>
        <w:shd w:val="clear" w:color="auto" w:fill="auto"/>
        <w:tabs>
          <w:tab w:val="left" w:pos="1172"/>
        </w:tabs>
        <w:spacing w:before="0"/>
        <w:ind w:left="20" w:right="20" w:firstLine="860"/>
        <w:rPr>
          <w:sz w:val="28"/>
          <w:szCs w:val="28"/>
        </w:rPr>
      </w:pPr>
      <w:r w:rsidRPr="0089358E">
        <w:rPr>
          <w:sz w:val="28"/>
          <w:szCs w:val="28"/>
        </w:rPr>
        <w:t>использование здания, помещения (Приложение № 1), максимальное значение показателя - 100 баллов;</w:t>
      </w:r>
    </w:p>
    <w:p w:rsidR="00BD04AB" w:rsidRPr="0089358E" w:rsidRDefault="00BD04AB" w:rsidP="00BD04AB">
      <w:pPr>
        <w:pStyle w:val="21"/>
        <w:numPr>
          <w:ilvl w:val="0"/>
          <w:numId w:val="8"/>
        </w:numPr>
        <w:shd w:val="clear" w:color="auto" w:fill="auto"/>
        <w:tabs>
          <w:tab w:val="left" w:pos="1179"/>
        </w:tabs>
        <w:spacing w:before="0"/>
        <w:ind w:left="20" w:right="20" w:firstLine="860"/>
        <w:rPr>
          <w:sz w:val="28"/>
          <w:szCs w:val="28"/>
        </w:rPr>
      </w:pPr>
      <w:r w:rsidRPr="0089358E">
        <w:rPr>
          <w:sz w:val="28"/>
          <w:szCs w:val="28"/>
        </w:rPr>
        <w:t>факторы коммерческого использования здания, помещения - только в отношении объектов, предоставленных в аренду (Приложение № 2), максимальное значение показателя - 100 баллов;</w:t>
      </w:r>
    </w:p>
    <w:p w:rsidR="00BD04AB" w:rsidRPr="0089358E" w:rsidRDefault="00BD04AB" w:rsidP="00BD04AB">
      <w:pPr>
        <w:pStyle w:val="21"/>
        <w:numPr>
          <w:ilvl w:val="0"/>
          <w:numId w:val="8"/>
        </w:numPr>
        <w:shd w:val="clear" w:color="auto" w:fill="auto"/>
        <w:tabs>
          <w:tab w:val="left" w:pos="1179"/>
        </w:tabs>
        <w:spacing w:before="0"/>
        <w:ind w:left="20" w:right="20" w:firstLine="860"/>
        <w:rPr>
          <w:sz w:val="28"/>
          <w:szCs w:val="28"/>
        </w:rPr>
      </w:pPr>
      <w:r w:rsidRPr="0089358E">
        <w:rPr>
          <w:sz w:val="28"/>
          <w:szCs w:val="28"/>
        </w:rPr>
        <w:t>использование земельного участка (Приложение № 4), максимальное значение показателя - 100 баллов.</w:t>
      </w:r>
    </w:p>
    <w:p w:rsidR="00BD04AB" w:rsidRPr="0089358E" w:rsidRDefault="00BD04AB" w:rsidP="00BD04AB">
      <w:pPr>
        <w:pStyle w:val="21"/>
        <w:numPr>
          <w:ilvl w:val="0"/>
          <w:numId w:val="6"/>
        </w:numPr>
        <w:shd w:val="clear" w:color="auto" w:fill="auto"/>
        <w:tabs>
          <w:tab w:val="left" w:pos="1478"/>
        </w:tabs>
        <w:spacing w:before="0"/>
        <w:ind w:left="20" w:firstLine="860"/>
        <w:rPr>
          <w:sz w:val="28"/>
          <w:szCs w:val="28"/>
        </w:rPr>
      </w:pPr>
      <w:r w:rsidRPr="0089358E">
        <w:rPr>
          <w:rStyle w:val="0pt"/>
          <w:i w:val="0"/>
          <w:sz w:val="28"/>
          <w:szCs w:val="28"/>
        </w:rPr>
        <w:t>М</w:t>
      </w:r>
      <w:r w:rsidRPr="0089358E">
        <w:rPr>
          <w:rStyle w:val="0pt"/>
          <w:i w:val="0"/>
          <w:sz w:val="28"/>
          <w:szCs w:val="28"/>
        </w:rPr>
        <w:t>униципальные</w:t>
      </w:r>
      <w:r w:rsidRPr="0089358E">
        <w:rPr>
          <w:sz w:val="28"/>
          <w:szCs w:val="28"/>
        </w:rPr>
        <w:t xml:space="preserve"> унитарные предприятия,</w:t>
      </w:r>
    </w:p>
    <w:p w:rsidR="00BD04AB" w:rsidRPr="0089358E" w:rsidRDefault="00BD04AB" w:rsidP="00BD04AB">
      <w:pPr>
        <w:pStyle w:val="21"/>
        <w:shd w:val="clear" w:color="auto" w:fill="auto"/>
        <w:tabs>
          <w:tab w:val="left" w:leader="underscore" w:pos="7652"/>
        </w:tabs>
        <w:spacing w:before="0"/>
        <w:ind w:left="20" w:firstLine="0"/>
        <w:rPr>
          <w:sz w:val="28"/>
          <w:szCs w:val="28"/>
        </w:rPr>
      </w:pPr>
      <w:r w:rsidRPr="0089358E">
        <w:rPr>
          <w:rStyle w:val="0pt"/>
          <w:i w:val="0"/>
          <w:sz w:val="28"/>
          <w:szCs w:val="28"/>
        </w:rPr>
        <w:t>муниципальные</w:t>
      </w:r>
      <w:r w:rsidRPr="0089358E">
        <w:rPr>
          <w:sz w:val="28"/>
          <w:szCs w:val="28"/>
        </w:rPr>
        <w:t xml:space="preserve"> учреждения</w:t>
      </w:r>
      <w:r w:rsidRPr="0089358E">
        <w:rPr>
          <w:sz w:val="28"/>
          <w:szCs w:val="28"/>
        </w:rPr>
        <w:t xml:space="preserve"> Клетнянского муниципального района Брянской области </w:t>
      </w:r>
      <w:r w:rsidRPr="0089358E">
        <w:rPr>
          <w:sz w:val="28"/>
          <w:szCs w:val="28"/>
        </w:rPr>
        <w:t>ежегодно не позднее 1 апреля года, следующего за отчетным, формируют и направляют в</w:t>
      </w:r>
      <w:r w:rsidRPr="0089358E">
        <w:rPr>
          <w:sz w:val="28"/>
          <w:szCs w:val="28"/>
        </w:rPr>
        <w:t xml:space="preserve"> отдел по управлению муниципальным имуществом администрации Клетнянского района </w:t>
      </w:r>
      <w:r w:rsidRPr="0089358E">
        <w:rPr>
          <w:sz w:val="28"/>
          <w:szCs w:val="28"/>
        </w:rPr>
        <w:t>следующие сведения (по состоянию на 1 января года, следующего за отчетным):</w:t>
      </w:r>
    </w:p>
    <w:p w:rsidR="00BD04AB" w:rsidRPr="0089358E" w:rsidRDefault="00BD04AB" w:rsidP="00BD04AB">
      <w:pPr>
        <w:pStyle w:val="21"/>
        <w:numPr>
          <w:ilvl w:val="0"/>
          <w:numId w:val="9"/>
        </w:numPr>
        <w:shd w:val="clear" w:color="auto" w:fill="auto"/>
        <w:tabs>
          <w:tab w:val="left" w:pos="1186"/>
        </w:tabs>
        <w:spacing w:before="0"/>
        <w:ind w:left="20" w:right="20" w:firstLine="860"/>
        <w:rPr>
          <w:sz w:val="28"/>
          <w:szCs w:val="28"/>
        </w:rPr>
      </w:pPr>
      <w:r w:rsidRPr="0089358E">
        <w:rPr>
          <w:sz w:val="28"/>
          <w:szCs w:val="28"/>
        </w:rPr>
        <w:t>в отношении всех объектов, включенных в график проведения оценки эффективности их использования в отчетном году:</w:t>
      </w:r>
    </w:p>
    <w:p w:rsidR="00BD04AB" w:rsidRPr="0089358E" w:rsidRDefault="00BD04AB" w:rsidP="00BD04AB">
      <w:pPr>
        <w:pStyle w:val="21"/>
        <w:numPr>
          <w:ilvl w:val="0"/>
          <w:numId w:val="3"/>
        </w:numPr>
        <w:shd w:val="clear" w:color="auto" w:fill="auto"/>
        <w:tabs>
          <w:tab w:val="left" w:pos="1103"/>
        </w:tabs>
        <w:spacing w:before="0"/>
        <w:ind w:left="20" w:firstLine="860"/>
        <w:rPr>
          <w:sz w:val="28"/>
          <w:szCs w:val="28"/>
        </w:rPr>
      </w:pPr>
      <w:r w:rsidRPr="0089358E">
        <w:rPr>
          <w:sz w:val="28"/>
          <w:szCs w:val="28"/>
        </w:rPr>
        <w:t>сводный отчет (Приложение № 5);</w:t>
      </w:r>
    </w:p>
    <w:p w:rsidR="00BD04AB" w:rsidRPr="0089358E" w:rsidRDefault="00BD04AB" w:rsidP="00BD04AB">
      <w:pPr>
        <w:pStyle w:val="21"/>
        <w:numPr>
          <w:ilvl w:val="0"/>
          <w:numId w:val="9"/>
        </w:numPr>
        <w:shd w:val="clear" w:color="auto" w:fill="auto"/>
        <w:tabs>
          <w:tab w:val="left" w:pos="1201"/>
        </w:tabs>
        <w:spacing w:before="0"/>
        <w:ind w:left="20" w:right="20" w:firstLine="860"/>
        <w:rPr>
          <w:sz w:val="28"/>
          <w:szCs w:val="28"/>
        </w:rPr>
      </w:pPr>
      <w:r w:rsidRPr="0089358E">
        <w:rPr>
          <w:sz w:val="28"/>
          <w:szCs w:val="28"/>
        </w:rPr>
        <w:t>в отношении объектов, значение одного или нескольких показателей которых - неэффективное использование:</w:t>
      </w:r>
    </w:p>
    <w:p w:rsidR="00BD04AB" w:rsidRPr="0089358E" w:rsidRDefault="00BD04AB" w:rsidP="00BD04AB">
      <w:pPr>
        <w:pStyle w:val="21"/>
        <w:numPr>
          <w:ilvl w:val="0"/>
          <w:numId w:val="3"/>
        </w:numPr>
        <w:shd w:val="clear" w:color="auto" w:fill="auto"/>
        <w:spacing w:before="0"/>
        <w:ind w:left="20" w:firstLine="831"/>
        <w:jc w:val="left"/>
        <w:rPr>
          <w:sz w:val="28"/>
          <w:szCs w:val="28"/>
        </w:rPr>
      </w:pPr>
      <w:r w:rsidRPr="0089358E">
        <w:rPr>
          <w:sz w:val="28"/>
          <w:szCs w:val="28"/>
        </w:rPr>
        <w:t>сведения о объекте имущества (Приложение № 6) или сведения</w:t>
      </w:r>
    </w:p>
    <w:p w:rsidR="00BD04AB" w:rsidRPr="0089358E" w:rsidRDefault="00BD04AB" w:rsidP="00BD04AB">
      <w:pPr>
        <w:pStyle w:val="21"/>
        <w:shd w:val="clear" w:color="auto" w:fill="auto"/>
        <w:tabs>
          <w:tab w:val="left" w:pos="1179"/>
          <w:tab w:val="left" w:pos="222"/>
        </w:tabs>
        <w:spacing w:before="0"/>
        <w:ind w:left="20" w:firstLine="0"/>
        <w:rPr>
          <w:sz w:val="28"/>
          <w:szCs w:val="28"/>
        </w:rPr>
      </w:pPr>
      <w:r w:rsidRPr="0089358E">
        <w:rPr>
          <w:sz w:val="28"/>
          <w:szCs w:val="28"/>
        </w:rPr>
        <w:t>о</w:t>
      </w:r>
      <w:r w:rsidRPr="0089358E">
        <w:rPr>
          <w:sz w:val="28"/>
          <w:szCs w:val="28"/>
        </w:rPr>
        <w:tab/>
        <w:t>земельном участке (Приложение № 7) в зависимости от вида имущества.</w:t>
      </w:r>
    </w:p>
    <w:p w:rsidR="00BD04AB" w:rsidRPr="0089358E" w:rsidRDefault="00BD04AB" w:rsidP="00BD04AB">
      <w:pPr>
        <w:pStyle w:val="21"/>
        <w:numPr>
          <w:ilvl w:val="0"/>
          <w:numId w:val="6"/>
        </w:numPr>
        <w:shd w:val="clear" w:color="auto" w:fill="auto"/>
        <w:tabs>
          <w:tab w:val="left" w:pos="1172"/>
        </w:tabs>
        <w:spacing w:before="0"/>
        <w:ind w:left="20" w:right="20" w:firstLine="860"/>
        <w:rPr>
          <w:sz w:val="28"/>
          <w:szCs w:val="28"/>
        </w:rPr>
      </w:pPr>
      <w:r w:rsidRPr="0089358E">
        <w:rPr>
          <w:sz w:val="28"/>
          <w:szCs w:val="28"/>
        </w:rPr>
        <w:t xml:space="preserve">Отдел по </w:t>
      </w:r>
      <w:r w:rsidRPr="0089358E">
        <w:rPr>
          <w:sz w:val="28"/>
          <w:szCs w:val="28"/>
        </w:rPr>
        <w:t xml:space="preserve">управлению муниципальным имуществом администрации Клетнянского района </w:t>
      </w:r>
      <w:r w:rsidRPr="0089358E">
        <w:rPr>
          <w:sz w:val="28"/>
          <w:szCs w:val="28"/>
        </w:rPr>
        <w:t xml:space="preserve">по </w:t>
      </w:r>
      <w:r w:rsidRPr="0089358E">
        <w:rPr>
          <w:sz w:val="28"/>
          <w:szCs w:val="28"/>
        </w:rPr>
        <w:t>не позднее 1 мая года, следующего за отчетным, осуществляет:</w:t>
      </w:r>
    </w:p>
    <w:p w:rsidR="00BD04AB" w:rsidRPr="0089358E" w:rsidRDefault="00BD04AB" w:rsidP="00BD04AB">
      <w:pPr>
        <w:pStyle w:val="21"/>
        <w:numPr>
          <w:ilvl w:val="0"/>
          <w:numId w:val="3"/>
        </w:numPr>
        <w:shd w:val="clear" w:color="auto" w:fill="auto"/>
        <w:tabs>
          <w:tab w:val="left" w:pos="1110"/>
        </w:tabs>
        <w:spacing w:before="0"/>
        <w:ind w:left="20" w:firstLine="860"/>
        <w:rPr>
          <w:sz w:val="28"/>
          <w:szCs w:val="28"/>
        </w:rPr>
      </w:pPr>
      <w:r w:rsidRPr="0089358E">
        <w:rPr>
          <w:sz w:val="28"/>
          <w:szCs w:val="28"/>
        </w:rPr>
        <w:t>сбор материалов, указанных в пункте 2 настоящего раздела;</w:t>
      </w:r>
    </w:p>
    <w:p w:rsidR="00BD04AB" w:rsidRPr="0089358E" w:rsidRDefault="00BD04AB" w:rsidP="00BD04AB">
      <w:pPr>
        <w:pStyle w:val="21"/>
        <w:numPr>
          <w:ilvl w:val="0"/>
          <w:numId w:val="3"/>
        </w:numPr>
        <w:shd w:val="clear" w:color="auto" w:fill="auto"/>
        <w:tabs>
          <w:tab w:val="left" w:pos="1158"/>
        </w:tabs>
        <w:spacing w:before="0"/>
        <w:ind w:left="20" w:right="20" w:firstLine="860"/>
        <w:rPr>
          <w:sz w:val="28"/>
          <w:szCs w:val="28"/>
        </w:rPr>
      </w:pPr>
      <w:r w:rsidRPr="0089358E">
        <w:rPr>
          <w:sz w:val="28"/>
          <w:szCs w:val="28"/>
        </w:rPr>
        <w:t>формирование списка имущества, неэффективно используемого (по предварительной оценке);</w:t>
      </w:r>
    </w:p>
    <w:p w:rsidR="00BD04AB" w:rsidRPr="0089358E" w:rsidRDefault="00BD04AB" w:rsidP="00BD04AB">
      <w:pPr>
        <w:pStyle w:val="21"/>
        <w:numPr>
          <w:ilvl w:val="0"/>
          <w:numId w:val="3"/>
        </w:numPr>
        <w:shd w:val="clear" w:color="auto" w:fill="auto"/>
        <w:tabs>
          <w:tab w:val="left" w:pos="1103"/>
          <w:tab w:val="left" w:leader="underscore" w:pos="9671"/>
        </w:tabs>
        <w:spacing w:before="0"/>
        <w:ind w:left="20" w:firstLine="860"/>
        <w:rPr>
          <w:sz w:val="28"/>
          <w:szCs w:val="28"/>
        </w:rPr>
      </w:pPr>
      <w:r w:rsidRPr="0089358E">
        <w:rPr>
          <w:sz w:val="28"/>
          <w:szCs w:val="28"/>
        </w:rPr>
        <w:t>направление материалов,</w:t>
      </w:r>
      <w:r w:rsidRPr="0089358E">
        <w:rPr>
          <w:sz w:val="28"/>
          <w:szCs w:val="28"/>
        </w:rPr>
        <w:t xml:space="preserve"> указанных в настоящем пункте, первому заместителю главы администрации Клетнянского района,</w:t>
      </w:r>
    </w:p>
    <w:p w:rsidR="00BD04AB" w:rsidRPr="0089358E" w:rsidRDefault="00BD04AB" w:rsidP="00BD04AB">
      <w:pPr>
        <w:pStyle w:val="32"/>
        <w:shd w:val="clear" w:color="auto" w:fill="auto"/>
        <w:spacing w:after="351"/>
        <w:ind w:left="20" w:right="20"/>
        <w:jc w:val="both"/>
        <w:rPr>
          <w:sz w:val="28"/>
          <w:szCs w:val="28"/>
        </w:rPr>
      </w:pPr>
      <w:r w:rsidRPr="0089358E">
        <w:rPr>
          <w:i w:val="0"/>
          <w:sz w:val="28"/>
          <w:szCs w:val="28"/>
        </w:rPr>
        <w:t>ответственного за организацию деятельности по имущественной поддержке</w:t>
      </w:r>
      <w:r w:rsidRPr="0089358E">
        <w:rPr>
          <w:rStyle w:val="30pt"/>
          <w:i/>
          <w:sz w:val="28"/>
          <w:szCs w:val="28"/>
        </w:rPr>
        <w:t>,</w:t>
      </w:r>
      <w:r w:rsidRPr="0089358E">
        <w:rPr>
          <w:rStyle w:val="30pt"/>
          <w:sz w:val="28"/>
          <w:szCs w:val="28"/>
        </w:rPr>
        <w:t xml:space="preserve"> в </w:t>
      </w:r>
      <w:proofErr w:type="spellStart"/>
      <w:r w:rsidRPr="0089358E">
        <w:rPr>
          <w:rStyle w:val="30pt"/>
          <w:sz w:val="28"/>
          <w:szCs w:val="28"/>
        </w:rPr>
        <w:t>Клетнянском</w:t>
      </w:r>
      <w:proofErr w:type="spellEnd"/>
      <w:r w:rsidRPr="0089358E">
        <w:rPr>
          <w:rStyle w:val="30pt"/>
          <w:sz w:val="28"/>
          <w:szCs w:val="28"/>
        </w:rPr>
        <w:t xml:space="preserve"> муниципальном районе Брянской области</w:t>
      </w:r>
      <w:r w:rsidRPr="0089358E">
        <w:rPr>
          <w:sz w:val="28"/>
          <w:szCs w:val="28"/>
        </w:rPr>
        <w:t>.</w:t>
      </w:r>
    </w:p>
    <w:p w:rsidR="00E64D1C" w:rsidRPr="0089358E" w:rsidRDefault="00E64D1C" w:rsidP="00E64D1C">
      <w:pPr>
        <w:pStyle w:val="10"/>
        <w:shd w:val="clear" w:color="auto" w:fill="auto"/>
        <w:spacing w:before="0" w:after="257" w:line="260" w:lineRule="exact"/>
        <w:ind w:left="20"/>
        <w:jc w:val="center"/>
        <w:rPr>
          <w:sz w:val="28"/>
          <w:szCs w:val="28"/>
        </w:rPr>
      </w:pPr>
      <w:bookmarkStart w:id="1" w:name="bookmark1"/>
      <w:r w:rsidRPr="0089358E">
        <w:rPr>
          <w:sz w:val="28"/>
          <w:szCs w:val="28"/>
        </w:rPr>
        <w:t>Раздел III. Анализ эффективности использования имущества казны</w:t>
      </w:r>
      <w:bookmarkEnd w:id="1"/>
    </w:p>
    <w:p w:rsidR="00E64D1C" w:rsidRPr="0089358E" w:rsidRDefault="00E64D1C" w:rsidP="00E64D1C">
      <w:pPr>
        <w:pStyle w:val="21"/>
        <w:numPr>
          <w:ilvl w:val="0"/>
          <w:numId w:val="10"/>
        </w:numPr>
        <w:shd w:val="clear" w:color="auto" w:fill="auto"/>
        <w:tabs>
          <w:tab w:val="left" w:pos="1345"/>
        </w:tabs>
        <w:spacing w:before="0" w:line="320" w:lineRule="exact"/>
        <w:ind w:left="20" w:right="20" w:firstLine="860"/>
        <w:rPr>
          <w:sz w:val="28"/>
          <w:szCs w:val="28"/>
        </w:rPr>
      </w:pPr>
      <w:r w:rsidRPr="0089358E">
        <w:rPr>
          <w:sz w:val="28"/>
          <w:szCs w:val="28"/>
        </w:rPr>
        <w:t>Для анализа эффективности использования имущества казны используются три ключевых показателя:</w:t>
      </w:r>
    </w:p>
    <w:p w:rsidR="00E64D1C" w:rsidRPr="0089358E" w:rsidRDefault="00E64D1C" w:rsidP="00E64D1C">
      <w:pPr>
        <w:pStyle w:val="21"/>
        <w:numPr>
          <w:ilvl w:val="0"/>
          <w:numId w:val="11"/>
        </w:numPr>
        <w:shd w:val="clear" w:color="auto" w:fill="auto"/>
        <w:tabs>
          <w:tab w:val="left" w:pos="1179"/>
        </w:tabs>
        <w:spacing w:before="0" w:line="320" w:lineRule="exact"/>
        <w:ind w:left="20" w:right="20" w:firstLine="860"/>
        <w:rPr>
          <w:sz w:val="28"/>
          <w:szCs w:val="28"/>
        </w:rPr>
      </w:pPr>
      <w:r w:rsidRPr="0089358E">
        <w:rPr>
          <w:sz w:val="28"/>
          <w:szCs w:val="28"/>
        </w:rPr>
        <w:t>использование здания, помещения (Приложение № 1), максимальное значение показателя - 100 баллов;</w:t>
      </w:r>
    </w:p>
    <w:p w:rsidR="00E64D1C" w:rsidRPr="0089358E" w:rsidRDefault="00E64D1C" w:rsidP="00E64D1C">
      <w:pPr>
        <w:pStyle w:val="21"/>
        <w:numPr>
          <w:ilvl w:val="0"/>
          <w:numId w:val="11"/>
        </w:numPr>
        <w:shd w:val="clear" w:color="auto" w:fill="auto"/>
        <w:tabs>
          <w:tab w:val="left" w:pos="1179"/>
        </w:tabs>
        <w:spacing w:before="0" w:line="320" w:lineRule="exact"/>
        <w:ind w:left="20" w:right="20" w:firstLine="860"/>
        <w:rPr>
          <w:sz w:val="28"/>
          <w:szCs w:val="28"/>
        </w:rPr>
      </w:pPr>
      <w:r w:rsidRPr="0089358E">
        <w:rPr>
          <w:sz w:val="28"/>
          <w:szCs w:val="28"/>
        </w:rPr>
        <w:lastRenderedPageBreak/>
        <w:t>факторы коммерческого использования здания, помещения - только в отношении объектов, предоставленных в аренду (Приложение № 2),</w:t>
      </w:r>
    </w:p>
    <w:p w:rsidR="00E64D1C" w:rsidRPr="0089358E" w:rsidRDefault="00E64D1C" w:rsidP="00E64D1C">
      <w:pPr>
        <w:pStyle w:val="21"/>
        <w:shd w:val="clear" w:color="auto" w:fill="auto"/>
        <w:spacing w:before="0"/>
        <w:ind w:left="20" w:right="20" w:firstLine="0"/>
        <w:rPr>
          <w:sz w:val="28"/>
          <w:szCs w:val="28"/>
        </w:rPr>
      </w:pPr>
      <w:r w:rsidRPr="0089358E">
        <w:rPr>
          <w:sz w:val="28"/>
          <w:szCs w:val="28"/>
        </w:rPr>
        <w:t>максимальное значение показателя - 100 баллов;</w:t>
      </w:r>
    </w:p>
    <w:p w:rsidR="00022F4C" w:rsidRPr="0089358E" w:rsidRDefault="00E64D1C" w:rsidP="00022F4C">
      <w:pPr>
        <w:pStyle w:val="21"/>
        <w:numPr>
          <w:ilvl w:val="0"/>
          <w:numId w:val="11"/>
        </w:numPr>
        <w:shd w:val="clear" w:color="auto" w:fill="auto"/>
        <w:tabs>
          <w:tab w:val="left" w:pos="1199"/>
          <w:tab w:val="left" w:pos="1274"/>
        </w:tabs>
        <w:spacing w:before="0"/>
        <w:ind w:left="40" w:right="20" w:firstLine="860"/>
        <w:rPr>
          <w:sz w:val="28"/>
          <w:szCs w:val="28"/>
        </w:rPr>
      </w:pPr>
      <w:r w:rsidRPr="0089358E">
        <w:rPr>
          <w:sz w:val="28"/>
          <w:szCs w:val="28"/>
        </w:rPr>
        <w:t xml:space="preserve">использование земельного участка (Приложение № 4), максимальное </w:t>
      </w:r>
      <w:r w:rsidR="00022F4C" w:rsidRPr="0089358E">
        <w:rPr>
          <w:sz w:val="28"/>
          <w:szCs w:val="28"/>
        </w:rPr>
        <w:t>значение показателя - 100 бал</w:t>
      </w:r>
    </w:p>
    <w:p w:rsidR="00E64D1C" w:rsidRPr="0089358E" w:rsidRDefault="00022F4C" w:rsidP="00571448">
      <w:pPr>
        <w:pStyle w:val="21"/>
        <w:shd w:val="clear" w:color="auto" w:fill="auto"/>
        <w:tabs>
          <w:tab w:val="left" w:pos="1274"/>
          <w:tab w:val="left" w:pos="2552"/>
        </w:tabs>
        <w:spacing w:before="0"/>
        <w:ind w:right="20" w:firstLine="851"/>
        <w:rPr>
          <w:sz w:val="28"/>
          <w:szCs w:val="28"/>
        </w:rPr>
      </w:pPr>
      <w:r w:rsidRPr="0089358E">
        <w:rPr>
          <w:sz w:val="28"/>
          <w:szCs w:val="28"/>
        </w:rPr>
        <w:t xml:space="preserve">2.Отдел по </w:t>
      </w:r>
      <w:r w:rsidRPr="0089358E">
        <w:rPr>
          <w:sz w:val="28"/>
          <w:szCs w:val="28"/>
        </w:rPr>
        <w:t>управлению муниципальным имуществом администрации Клетнянского района</w:t>
      </w:r>
      <w:r w:rsidRPr="0089358E">
        <w:rPr>
          <w:sz w:val="28"/>
          <w:szCs w:val="28"/>
        </w:rPr>
        <w:t xml:space="preserve"> </w:t>
      </w:r>
      <w:r w:rsidR="00E64D1C" w:rsidRPr="0089358E">
        <w:rPr>
          <w:rStyle w:val="30pt"/>
          <w:i w:val="0"/>
          <w:sz w:val="28"/>
          <w:szCs w:val="28"/>
        </w:rPr>
        <w:t>ежегодно не позднее</w:t>
      </w:r>
      <w:r w:rsidRPr="0089358E">
        <w:rPr>
          <w:rStyle w:val="30pt"/>
          <w:i w:val="0"/>
          <w:sz w:val="28"/>
          <w:szCs w:val="28"/>
        </w:rPr>
        <w:t xml:space="preserve"> </w:t>
      </w:r>
      <w:r w:rsidR="00ED3123" w:rsidRPr="0089358E">
        <w:rPr>
          <w:rStyle w:val="30pt"/>
          <w:i w:val="0"/>
          <w:sz w:val="28"/>
          <w:szCs w:val="28"/>
        </w:rPr>
        <w:t xml:space="preserve">1 </w:t>
      </w:r>
      <w:r w:rsidR="00E64D1C" w:rsidRPr="0089358E">
        <w:rPr>
          <w:sz w:val="28"/>
          <w:szCs w:val="28"/>
        </w:rPr>
        <w:t>апреля года, следующего за отчетным, формируют для рассмотрения коллегиальным органом (рабочей группой) по имущественной поддержке, созданным в</w:t>
      </w:r>
      <w:r w:rsidR="008923E4">
        <w:rPr>
          <w:sz w:val="28"/>
          <w:szCs w:val="28"/>
        </w:rPr>
        <w:t xml:space="preserve"> администрации Клетнянского района</w:t>
      </w:r>
      <w:r w:rsidR="00E64D1C" w:rsidRPr="0089358E">
        <w:rPr>
          <w:rStyle w:val="0pt"/>
          <w:sz w:val="28"/>
          <w:szCs w:val="28"/>
        </w:rPr>
        <w:t xml:space="preserve">, </w:t>
      </w:r>
      <w:r w:rsidR="00E64D1C" w:rsidRPr="0089358E">
        <w:rPr>
          <w:sz w:val="28"/>
          <w:szCs w:val="28"/>
        </w:rPr>
        <w:t>следующие сведения (по состоянию на 1 января года, следующего за отчетным):</w:t>
      </w:r>
    </w:p>
    <w:p w:rsidR="00E64D1C" w:rsidRPr="0089358E" w:rsidRDefault="00E64D1C" w:rsidP="00E64D1C">
      <w:pPr>
        <w:pStyle w:val="21"/>
        <w:numPr>
          <w:ilvl w:val="0"/>
          <w:numId w:val="13"/>
        </w:numPr>
        <w:shd w:val="clear" w:color="auto" w:fill="auto"/>
        <w:tabs>
          <w:tab w:val="left" w:pos="1206"/>
        </w:tabs>
        <w:spacing w:before="0"/>
        <w:ind w:left="40" w:right="20" w:firstLine="860"/>
        <w:rPr>
          <w:sz w:val="28"/>
          <w:szCs w:val="28"/>
        </w:rPr>
      </w:pPr>
      <w:r w:rsidRPr="0089358E">
        <w:rPr>
          <w:sz w:val="28"/>
          <w:szCs w:val="28"/>
        </w:rPr>
        <w:t>в отношении всех объектов, включенных в график проведения оценки эффективности их использования в отчетном году:</w:t>
      </w:r>
    </w:p>
    <w:p w:rsidR="00E64D1C" w:rsidRPr="0089358E" w:rsidRDefault="00E64D1C" w:rsidP="00E64D1C">
      <w:pPr>
        <w:pStyle w:val="21"/>
        <w:numPr>
          <w:ilvl w:val="0"/>
          <w:numId w:val="3"/>
        </w:numPr>
        <w:shd w:val="clear" w:color="auto" w:fill="auto"/>
        <w:tabs>
          <w:tab w:val="left" w:pos="1123"/>
        </w:tabs>
        <w:spacing w:before="0"/>
        <w:ind w:left="40" w:firstLine="860"/>
        <w:rPr>
          <w:sz w:val="28"/>
          <w:szCs w:val="28"/>
        </w:rPr>
      </w:pPr>
      <w:r w:rsidRPr="0089358E">
        <w:rPr>
          <w:sz w:val="28"/>
          <w:szCs w:val="28"/>
        </w:rPr>
        <w:t>сводный отчет (Приложение № 5);</w:t>
      </w:r>
    </w:p>
    <w:p w:rsidR="00E64D1C" w:rsidRPr="0089358E" w:rsidRDefault="00E64D1C" w:rsidP="00E64D1C">
      <w:pPr>
        <w:pStyle w:val="21"/>
        <w:numPr>
          <w:ilvl w:val="0"/>
          <w:numId w:val="13"/>
        </w:numPr>
        <w:shd w:val="clear" w:color="auto" w:fill="auto"/>
        <w:tabs>
          <w:tab w:val="left" w:pos="1228"/>
        </w:tabs>
        <w:spacing w:before="0"/>
        <w:ind w:left="40" w:right="20" w:firstLine="860"/>
        <w:rPr>
          <w:sz w:val="28"/>
          <w:szCs w:val="28"/>
        </w:rPr>
      </w:pPr>
      <w:r w:rsidRPr="0089358E">
        <w:rPr>
          <w:sz w:val="28"/>
          <w:szCs w:val="28"/>
        </w:rPr>
        <w:t>в отношении объектов, значение одного или нескольких показателей которых — неэффективное использование (по предварительной оценке):</w:t>
      </w:r>
    </w:p>
    <w:p w:rsidR="00E64D1C" w:rsidRPr="0089358E" w:rsidRDefault="00E64D1C" w:rsidP="00E64D1C">
      <w:pPr>
        <w:pStyle w:val="21"/>
        <w:numPr>
          <w:ilvl w:val="0"/>
          <w:numId w:val="3"/>
        </w:numPr>
        <w:shd w:val="clear" w:color="auto" w:fill="auto"/>
        <w:tabs>
          <w:tab w:val="left" w:pos="1206"/>
        </w:tabs>
        <w:spacing w:before="0"/>
        <w:ind w:left="40" w:right="20" w:firstLine="860"/>
        <w:rPr>
          <w:sz w:val="28"/>
          <w:szCs w:val="28"/>
        </w:rPr>
      </w:pPr>
      <w:r w:rsidRPr="0089358E">
        <w:rPr>
          <w:sz w:val="28"/>
          <w:szCs w:val="28"/>
        </w:rPr>
        <w:t>сведения о объекте имущества (Приложение № 6) или сведения о земельном участке (Приложение № 7) в зависимости от вида имущества;</w:t>
      </w:r>
    </w:p>
    <w:p w:rsidR="00E64D1C" w:rsidRPr="0089358E" w:rsidRDefault="00E64D1C" w:rsidP="00E64D1C">
      <w:pPr>
        <w:pStyle w:val="21"/>
        <w:numPr>
          <w:ilvl w:val="0"/>
          <w:numId w:val="3"/>
        </w:numPr>
        <w:shd w:val="clear" w:color="auto" w:fill="auto"/>
        <w:tabs>
          <w:tab w:val="left" w:pos="1130"/>
        </w:tabs>
        <w:spacing w:before="0" w:after="351"/>
        <w:ind w:left="40" w:firstLine="860"/>
        <w:rPr>
          <w:sz w:val="28"/>
          <w:szCs w:val="28"/>
        </w:rPr>
      </w:pPr>
      <w:r w:rsidRPr="0089358E">
        <w:rPr>
          <w:sz w:val="28"/>
          <w:szCs w:val="28"/>
        </w:rPr>
        <w:t>список имущества, неэффективно используемого.</w:t>
      </w:r>
    </w:p>
    <w:p w:rsidR="0009603C" w:rsidRPr="0089358E" w:rsidRDefault="0009603C" w:rsidP="0009603C">
      <w:pPr>
        <w:pStyle w:val="10"/>
        <w:shd w:val="clear" w:color="auto" w:fill="auto"/>
        <w:spacing w:before="0" w:after="257" w:line="260" w:lineRule="exact"/>
        <w:ind w:left="40" w:firstLine="860"/>
        <w:rPr>
          <w:sz w:val="28"/>
          <w:szCs w:val="28"/>
        </w:rPr>
      </w:pPr>
      <w:bookmarkStart w:id="2" w:name="bookmark2"/>
      <w:r w:rsidRPr="0089358E">
        <w:rPr>
          <w:sz w:val="28"/>
          <w:szCs w:val="28"/>
        </w:rPr>
        <w:t>Раздел IV. Оценка эффективности использования имущества</w:t>
      </w:r>
      <w:bookmarkEnd w:id="2"/>
    </w:p>
    <w:p w:rsidR="00BE17C8" w:rsidRPr="0089358E" w:rsidRDefault="00BE17C8" w:rsidP="00BE17C8">
      <w:pPr>
        <w:pStyle w:val="32"/>
        <w:numPr>
          <w:ilvl w:val="0"/>
          <w:numId w:val="14"/>
        </w:numPr>
        <w:shd w:val="clear" w:color="auto" w:fill="auto"/>
        <w:tabs>
          <w:tab w:val="left" w:pos="1246"/>
          <w:tab w:val="left" w:leader="underscore" w:pos="2657"/>
        </w:tabs>
        <w:spacing w:line="320" w:lineRule="exact"/>
        <w:ind w:left="720" w:hanging="360"/>
        <w:jc w:val="both"/>
        <w:rPr>
          <w:sz w:val="28"/>
          <w:szCs w:val="28"/>
        </w:rPr>
      </w:pPr>
      <w:r w:rsidRPr="0089358E">
        <w:rPr>
          <w:rStyle w:val="30pt"/>
          <w:sz w:val="28"/>
          <w:szCs w:val="28"/>
        </w:rPr>
        <w:t>Отдел экономического развития администрации Клетнянского района,</w:t>
      </w:r>
      <w:r w:rsidR="0009603C" w:rsidRPr="0089358E">
        <w:rPr>
          <w:rStyle w:val="30pt"/>
          <w:sz w:val="28"/>
          <w:szCs w:val="28"/>
        </w:rPr>
        <w:tab/>
        <w:t xml:space="preserve"> </w:t>
      </w:r>
    </w:p>
    <w:p w:rsidR="0009603C" w:rsidRPr="0089358E" w:rsidRDefault="0009603C" w:rsidP="0009603C">
      <w:pPr>
        <w:pStyle w:val="32"/>
        <w:shd w:val="clear" w:color="auto" w:fill="auto"/>
        <w:spacing w:line="320" w:lineRule="exact"/>
        <w:ind w:left="40" w:right="20"/>
        <w:jc w:val="both"/>
        <w:rPr>
          <w:sz w:val="28"/>
          <w:szCs w:val="28"/>
        </w:rPr>
      </w:pPr>
      <w:r w:rsidRPr="0089358E">
        <w:rPr>
          <w:i w:val="0"/>
          <w:sz w:val="28"/>
          <w:szCs w:val="28"/>
        </w:rPr>
        <w:t>ответственн</w:t>
      </w:r>
      <w:r w:rsidR="00BE17C8" w:rsidRPr="0089358E">
        <w:rPr>
          <w:i w:val="0"/>
          <w:sz w:val="28"/>
          <w:szCs w:val="28"/>
        </w:rPr>
        <w:t>ый</w:t>
      </w:r>
      <w:r w:rsidRPr="0089358E">
        <w:rPr>
          <w:i w:val="0"/>
          <w:sz w:val="28"/>
          <w:szCs w:val="28"/>
        </w:rPr>
        <w:t xml:space="preserve"> за организацию деятельности коллегиального органа (рабочей группы) по имущественной поддержке, созданного в </w:t>
      </w:r>
      <w:r w:rsidR="00BE17C8" w:rsidRPr="0089358E">
        <w:rPr>
          <w:i w:val="0"/>
          <w:sz w:val="28"/>
          <w:szCs w:val="28"/>
        </w:rPr>
        <w:t>администрации Клетнянского района,</w:t>
      </w:r>
      <w:r w:rsidR="00BE17C8" w:rsidRPr="0089358E">
        <w:rPr>
          <w:sz w:val="28"/>
          <w:szCs w:val="28"/>
        </w:rPr>
        <w:t xml:space="preserve"> </w:t>
      </w:r>
      <w:r w:rsidRPr="0089358E">
        <w:rPr>
          <w:rStyle w:val="30pt"/>
          <w:sz w:val="28"/>
          <w:szCs w:val="28"/>
        </w:rPr>
        <w:t>организует проведение заседания коллегиального органа (рабочей группы) по имущественной поддержке</w:t>
      </w:r>
      <w:r w:rsidR="00BE17C8" w:rsidRPr="0089358E">
        <w:rPr>
          <w:rStyle w:val="30pt"/>
          <w:sz w:val="28"/>
          <w:szCs w:val="28"/>
        </w:rPr>
        <w:t xml:space="preserve"> </w:t>
      </w:r>
      <w:r w:rsidRPr="0089358E">
        <w:rPr>
          <w:rStyle w:val="30pt"/>
          <w:sz w:val="28"/>
          <w:szCs w:val="28"/>
        </w:rPr>
        <w:t>не позднее 1 июня года, следующего за отчетным.</w:t>
      </w:r>
    </w:p>
    <w:p w:rsidR="0009603C" w:rsidRPr="0089358E" w:rsidRDefault="0009603C" w:rsidP="0089358E">
      <w:pPr>
        <w:pStyle w:val="21"/>
        <w:numPr>
          <w:ilvl w:val="0"/>
          <w:numId w:val="14"/>
        </w:numPr>
        <w:shd w:val="clear" w:color="auto" w:fill="auto"/>
        <w:tabs>
          <w:tab w:val="left" w:pos="1178"/>
        </w:tabs>
        <w:spacing w:before="0" w:line="320" w:lineRule="exact"/>
        <w:ind w:right="20" w:firstLine="284"/>
        <w:rPr>
          <w:sz w:val="28"/>
          <w:szCs w:val="28"/>
        </w:rPr>
      </w:pPr>
      <w:r w:rsidRPr="0089358E">
        <w:rPr>
          <w:sz w:val="28"/>
          <w:szCs w:val="28"/>
        </w:rPr>
        <w:t>Коллегиальный орган (рабочая группа) по имущественной поддержке, созданный в</w:t>
      </w:r>
      <w:r w:rsidR="00BE17C8" w:rsidRPr="0089358E">
        <w:rPr>
          <w:sz w:val="28"/>
          <w:szCs w:val="28"/>
        </w:rPr>
        <w:t xml:space="preserve"> администрации </w:t>
      </w:r>
      <w:r w:rsidR="00BE17C8" w:rsidRPr="0089358E">
        <w:rPr>
          <w:sz w:val="28"/>
          <w:szCs w:val="28"/>
        </w:rPr>
        <w:t>Клетнянского района</w:t>
      </w:r>
      <w:r w:rsidRPr="0089358E">
        <w:rPr>
          <w:sz w:val="28"/>
          <w:szCs w:val="28"/>
        </w:rPr>
        <w:t>, рассматривает материалы, представленные</w:t>
      </w:r>
      <w:r w:rsidR="00BE17C8" w:rsidRPr="0089358E">
        <w:rPr>
          <w:sz w:val="28"/>
          <w:szCs w:val="28"/>
        </w:rPr>
        <w:t xml:space="preserve"> отделом по управлению муниципальным имуществом администрации Клетнянского района и</w:t>
      </w:r>
      <w:r w:rsidRPr="0089358E">
        <w:rPr>
          <w:sz w:val="28"/>
          <w:szCs w:val="28"/>
        </w:rPr>
        <w:t xml:space="preserve"> осуществляет:</w:t>
      </w:r>
    </w:p>
    <w:p w:rsidR="0009603C" w:rsidRPr="0089358E" w:rsidRDefault="0009603C" w:rsidP="0009603C">
      <w:pPr>
        <w:pStyle w:val="21"/>
        <w:numPr>
          <w:ilvl w:val="0"/>
          <w:numId w:val="3"/>
        </w:numPr>
        <w:shd w:val="clear" w:color="auto" w:fill="auto"/>
        <w:tabs>
          <w:tab w:val="left" w:pos="1271"/>
        </w:tabs>
        <w:spacing w:before="0" w:line="320" w:lineRule="exact"/>
        <w:ind w:left="40" w:right="20" w:firstLine="860"/>
        <w:rPr>
          <w:sz w:val="28"/>
          <w:szCs w:val="28"/>
        </w:rPr>
      </w:pPr>
      <w:r w:rsidRPr="0089358E">
        <w:rPr>
          <w:sz w:val="28"/>
          <w:szCs w:val="28"/>
        </w:rPr>
        <w:t>анализ и выработку предложений о возможных направлениях использования имущества, в том числе о включении выявленного неэффективно используемого имущества в перечни имущества и направление предложений в органы, уполномоченные на принятие соответствующих решений;</w:t>
      </w:r>
    </w:p>
    <w:p w:rsidR="0009603C" w:rsidRPr="0089358E" w:rsidRDefault="0009603C" w:rsidP="0009603C">
      <w:pPr>
        <w:pStyle w:val="21"/>
        <w:numPr>
          <w:ilvl w:val="0"/>
          <w:numId w:val="3"/>
        </w:numPr>
        <w:shd w:val="clear" w:color="auto" w:fill="auto"/>
        <w:tabs>
          <w:tab w:val="left" w:pos="1278"/>
        </w:tabs>
        <w:spacing w:before="0" w:line="320" w:lineRule="exact"/>
        <w:ind w:left="40" w:right="20" w:firstLine="860"/>
        <w:rPr>
          <w:sz w:val="28"/>
          <w:szCs w:val="28"/>
        </w:rPr>
      </w:pPr>
      <w:r w:rsidRPr="0089358E">
        <w:rPr>
          <w:sz w:val="28"/>
          <w:szCs w:val="28"/>
        </w:rPr>
        <w:t xml:space="preserve">формирование доклада </w:t>
      </w:r>
      <w:r w:rsidR="00BE17C8" w:rsidRPr="0089358E">
        <w:rPr>
          <w:sz w:val="28"/>
          <w:szCs w:val="28"/>
        </w:rPr>
        <w:t>г</w:t>
      </w:r>
      <w:r w:rsidRPr="0089358E">
        <w:rPr>
          <w:sz w:val="28"/>
          <w:szCs w:val="28"/>
        </w:rPr>
        <w:t xml:space="preserve">лаве </w:t>
      </w:r>
      <w:r w:rsidR="00BE17C8" w:rsidRPr="0089358E">
        <w:rPr>
          <w:sz w:val="28"/>
          <w:szCs w:val="28"/>
        </w:rPr>
        <w:t xml:space="preserve">администрации Клетнянского района </w:t>
      </w:r>
      <w:r w:rsidRPr="0089358E">
        <w:rPr>
          <w:sz w:val="28"/>
          <w:szCs w:val="28"/>
        </w:rPr>
        <w:t xml:space="preserve">о результатах оценки эффективности использования имущества, находящегося в собственности </w:t>
      </w:r>
      <w:r w:rsidR="00BE17C8" w:rsidRPr="0089358E">
        <w:rPr>
          <w:sz w:val="28"/>
          <w:szCs w:val="28"/>
        </w:rPr>
        <w:t>муниципального образования</w:t>
      </w:r>
      <w:r w:rsidRPr="0089358E">
        <w:rPr>
          <w:sz w:val="28"/>
          <w:szCs w:val="28"/>
        </w:rPr>
        <w:t xml:space="preserve"> и принятых решениях, направленных на повышение эффективности использования такого имущества.</w:t>
      </w:r>
    </w:p>
    <w:p w:rsidR="00D36C34" w:rsidRPr="0089358E" w:rsidRDefault="00D36C34" w:rsidP="003C47EF">
      <w:pPr>
        <w:tabs>
          <w:tab w:val="left" w:pos="284"/>
        </w:tabs>
        <w:autoSpaceDE w:val="0"/>
        <w:autoSpaceDN w:val="0"/>
        <w:adjustRightInd w:val="0"/>
        <w:ind w:left="-142" w:firstLine="142"/>
        <w:jc w:val="center"/>
        <w:rPr>
          <w:rFonts w:eastAsia="Calibri"/>
          <w:szCs w:val="28"/>
        </w:rPr>
      </w:pPr>
    </w:p>
    <w:p w:rsidR="00E64D1C" w:rsidRPr="0089358E" w:rsidRDefault="00E64D1C" w:rsidP="003C47EF">
      <w:pPr>
        <w:tabs>
          <w:tab w:val="left" w:pos="284"/>
        </w:tabs>
        <w:autoSpaceDE w:val="0"/>
        <w:autoSpaceDN w:val="0"/>
        <w:adjustRightInd w:val="0"/>
        <w:ind w:left="-142" w:firstLine="142"/>
        <w:jc w:val="center"/>
        <w:rPr>
          <w:rFonts w:eastAsia="Calibri"/>
          <w:szCs w:val="28"/>
        </w:rPr>
      </w:pPr>
    </w:p>
    <w:p w:rsidR="00E64D1C" w:rsidRPr="0089358E" w:rsidRDefault="00E64D1C" w:rsidP="003C47EF">
      <w:pPr>
        <w:tabs>
          <w:tab w:val="left" w:pos="284"/>
        </w:tabs>
        <w:autoSpaceDE w:val="0"/>
        <w:autoSpaceDN w:val="0"/>
        <w:adjustRightInd w:val="0"/>
        <w:ind w:left="-142" w:firstLine="142"/>
        <w:jc w:val="center"/>
        <w:rPr>
          <w:rFonts w:eastAsia="Calibri"/>
          <w:szCs w:val="28"/>
        </w:rPr>
      </w:pPr>
    </w:p>
    <w:p w:rsidR="00E64D1C" w:rsidRPr="0089358E" w:rsidRDefault="00E64D1C" w:rsidP="003C47EF">
      <w:pPr>
        <w:tabs>
          <w:tab w:val="left" w:pos="284"/>
        </w:tabs>
        <w:autoSpaceDE w:val="0"/>
        <w:autoSpaceDN w:val="0"/>
        <w:adjustRightInd w:val="0"/>
        <w:ind w:left="-142" w:firstLine="142"/>
        <w:jc w:val="center"/>
        <w:rPr>
          <w:rFonts w:eastAsia="Calibri"/>
          <w:szCs w:val="28"/>
        </w:rPr>
      </w:pPr>
    </w:p>
    <w:p w:rsidR="00E64D1C" w:rsidRPr="0089358E" w:rsidRDefault="00E64D1C" w:rsidP="003C47EF">
      <w:pPr>
        <w:tabs>
          <w:tab w:val="left" w:pos="284"/>
        </w:tabs>
        <w:autoSpaceDE w:val="0"/>
        <w:autoSpaceDN w:val="0"/>
        <w:adjustRightInd w:val="0"/>
        <w:ind w:left="-142" w:firstLine="142"/>
        <w:jc w:val="center"/>
        <w:rPr>
          <w:rFonts w:eastAsia="Calibri"/>
          <w:szCs w:val="28"/>
        </w:rPr>
      </w:pPr>
    </w:p>
    <w:p w:rsidR="00E64D1C" w:rsidRPr="0089358E" w:rsidRDefault="00E64D1C" w:rsidP="003C47EF">
      <w:pPr>
        <w:tabs>
          <w:tab w:val="left" w:pos="284"/>
        </w:tabs>
        <w:autoSpaceDE w:val="0"/>
        <w:autoSpaceDN w:val="0"/>
        <w:adjustRightInd w:val="0"/>
        <w:ind w:left="-142" w:firstLine="142"/>
        <w:jc w:val="center"/>
        <w:rPr>
          <w:rFonts w:eastAsia="Calibri"/>
          <w:szCs w:val="28"/>
        </w:rPr>
      </w:pPr>
    </w:p>
    <w:p w:rsidR="00E64D1C" w:rsidRPr="0089358E" w:rsidRDefault="00E64D1C" w:rsidP="003C47EF">
      <w:pPr>
        <w:tabs>
          <w:tab w:val="left" w:pos="284"/>
        </w:tabs>
        <w:autoSpaceDE w:val="0"/>
        <w:autoSpaceDN w:val="0"/>
        <w:adjustRightInd w:val="0"/>
        <w:ind w:left="-142" w:firstLine="142"/>
        <w:jc w:val="center"/>
        <w:rPr>
          <w:rFonts w:eastAsia="Calibri"/>
          <w:szCs w:val="28"/>
        </w:rPr>
      </w:pPr>
    </w:p>
    <w:p w:rsidR="00E64D1C" w:rsidRPr="0089358E" w:rsidRDefault="00E64D1C" w:rsidP="003C47EF">
      <w:pPr>
        <w:tabs>
          <w:tab w:val="left" w:pos="284"/>
        </w:tabs>
        <w:autoSpaceDE w:val="0"/>
        <w:autoSpaceDN w:val="0"/>
        <w:adjustRightInd w:val="0"/>
        <w:ind w:left="-142" w:firstLine="142"/>
        <w:jc w:val="center"/>
        <w:rPr>
          <w:rFonts w:eastAsia="Calibri"/>
          <w:szCs w:val="28"/>
        </w:rPr>
      </w:pPr>
    </w:p>
    <w:p w:rsidR="00D36C34" w:rsidRPr="0089358E" w:rsidRDefault="00D36C34" w:rsidP="003C47EF">
      <w:pPr>
        <w:tabs>
          <w:tab w:val="left" w:pos="284"/>
        </w:tabs>
        <w:autoSpaceDE w:val="0"/>
        <w:autoSpaceDN w:val="0"/>
        <w:adjustRightInd w:val="0"/>
        <w:ind w:left="-142" w:firstLine="142"/>
        <w:jc w:val="center"/>
        <w:rPr>
          <w:rFonts w:eastAsia="Calibri"/>
          <w:szCs w:val="28"/>
        </w:rPr>
      </w:pPr>
    </w:p>
    <w:p w:rsidR="00D36C34" w:rsidRPr="0089358E" w:rsidRDefault="00D36C34" w:rsidP="003C47EF">
      <w:pPr>
        <w:tabs>
          <w:tab w:val="left" w:pos="284"/>
        </w:tabs>
        <w:autoSpaceDE w:val="0"/>
        <w:autoSpaceDN w:val="0"/>
        <w:adjustRightInd w:val="0"/>
        <w:ind w:left="-142" w:firstLine="142"/>
        <w:jc w:val="center"/>
        <w:rPr>
          <w:rFonts w:eastAsia="Calibri"/>
          <w:szCs w:val="28"/>
        </w:rPr>
      </w:pPr>
    </w:p>
    <w:p w:rsidR="00D36C34" w:rsidRPr="0089358E" w:rsidRDefault="00D36C34" w:rsidP="003C47EF">
      <w:pPr>
        <w:tabs>
          <w:tab w:val="left" w:pos="284"/>
        </w:tabs>
        <w:autoSpaceDE w:val="0"/>
        <w:autoSpaceDN w:val="0"/>
        <w:adjustRightInd w:val="0"/>
        <w:ind w:left="-142" w:firstLine="142"/>
        <w:jc w:val="center"/>
        <w:rPr>
          <w:rFonts w:eastAsia="Calibri"/>
          <w:szCs w:val="28"/>
        </w:rPr>
      </w:pPr>
    </w:p>
    <w:p w:rsidR="00D36C34" w:rsidRPr="0089358E" w:rsidRDefault="00D36C34" w:rsidP="003C47EF">
      <w:pPr>
        <w:tabs>
          <w:tab w:val="left" w:pos="284"/>
        </w:tabs>
        <w:autoSpaceDE w:val="0"/>
        <w:autoSpaceDN w:val="0"/>
        <w:adjustRightInd w:val="0"/>
        <w:ind w:left="-142" w:firstLine="142"/>
        <w:jc w:val="center"/>
        <w:rPr>
          <w:rFonts w:eastAsia="Calibri"/>
          <w:szCs w:val="28"/>
        </w:rPr>
      </w:pPr>
    </w:p>
    <w:p w:rsidR="00D36C34" w:rsidRPr="0089358E" w:rsidRDefault="00D36C34" w:rsidP="003C47EF">
      <w:pPr>
        <w:tabs>
          <w:tab w:val="left" w:pos="284"/>
        </w:tabs>
        <w:autoSpaceDE w:val="0"/>
        <w:autoSpaceDN w:val="0"/>
        <w:adjustRightInd w:val="0"/>
        <w:ind w:left="-142" w:firstLine="142"/>
        <w:jc w:val="center"/>
        <w:rPr>
          <w:rFonts w:eastAsia="Calibri"/>
          <w:szCs w:val="28"/>
        </w:rPr>
      </w:pPr>
    </w:p>
    <w:p w:rsidR="00D36C34" w:rsidRPr="0089358E" w:rsidRDefault="00D36C34" w:rsidP="003C47EF">
      <w:pPr>
        <w:tabs>
          <w:tab w:val="left" w:pos="284"/>
        </w:tabs>
        <w:autoSpaceDE w:val="0"/>
        <w:autoSpaceDN w:val="0"/>
        <w:adjustRightInd w:val="0"/>
        <w:ind w:left="-142" w:firstLine="142"/>
        <w:jc w:val="center"/>
        <w:rPr>
          <w:rFonts w:eastAsia="Calibri"/>
          <w:szCs w:val="28"/>
        </w:rPr>
      </w:pPr>
    </w:p>
    <w:p w:rsidR="00D36C34" w:rsidRPr="0089358E" w:rsidRDefault="00D36C34" w:rsidP="003C47EF">
      <w:pPr>
        <w:tabs>
          <w:tab w:val="left" w:pos="284"/>
        </w:tabs>
        <w:autoSpaceDE w:val="0"/>
        <w:autoSpaceDN w:val="0"/>
        <w:adjustRightInd w:val="0"/>
        <w:ind w:left="-142" w:firstLine="142"/>
        <w:jc w:val="center"/>
        <w:rPr>
          <w:rFonts w:eastAsia="Calibri"/>
          <w:szCs w:val="28"/>
        </w:rPr>
      </w:pPr>
    </w:p>
    <w:p w:rsidR="003C47EF" w:rsidRPr="0089358E" w:rsidRDefault="003C47EF" w:rsidP="003C47EF">
      <w:pPr>
        <w:tabs>
          <w:tab w:val="left" w:pos="284"/>
        </w:tabs>
        <w:autoSpaceDE w:val="0"/>
        <w:autoSpaceDN w:val="0"/>
        <w:adjustRightInd w:val="0"/>
        <w:ind w:left="-142" w:firstLine="142"/>
        <w:jc w:val="both"/>
        <w:rPr>
          <w:szCs w:val="28"/>
        </w:rPr>
      </w:pPr>
    </w:p>
    <w:p w:rsidR="00296191" w:rsidRPr="0089358E" w:rsidRDefault="00296191" w:rsidP="008E64BD">
      <w:pPr>
        <w:pStyle w:val="ConsPlusNormal"/>
        <w:ind w:firstLine="540"/>
        <w:jc w:val="both"/>
        <w:rPr>
          <w:rFonts w:ascii="Times New Roman" w:hAnsi="Times New Roman" w:cs="Times New Roman"/>
          <w:sz w:val="28"/>
          <w:szCs w:val="28"/>
        </w:rPr>
      </w:pPr>
    </w:p>
    <w:p w:rsidR="00BE1776" w:rsidRDefault="00296191" w:rsidP="0009603C">
      <w:pPr>
        <w:shd w:val="clear" w:color="auto" w:fill="FFFFFF"/>
        <w:textAlignment w:val="baseline"/>
        <w:sectPr w:rsidR="00BE1776" w:rsidSect="001F742B">
          <w:pgSz w:w="11906" w:h="16838"/>
          <w:pgMar w:top="1134" w:right="849" w:bottom="1134" w:left="1701" w:header="708" w:footer="708" w:gutter="0"/>
          <w:cols w:space="708"/>
          <w:docGrid w:linePitch="360"/>
        </w:sectPr>
      </w:pPr>
      <w:r w:rsidRPr="0089358E">
        <w:rPr>
          <w:color w:val="2D2D2D"/>
          <w:spacing w:val="2"/>
          <w:szCs w:val="28"/>
        </w:rPr>
        <w:t xml:space="preserve">         </w:t>
      </w:r>
    </w:p>
    <w:p w:rsidR="00C760F8" w:rsidRPr="00C760F8" w:rsidRDefault="00C760F8" w:rsidP="00C760F8">
      <w:pPr>
        <w:tabs>
          <w:tab w:val="left" w:pos="284"/>
        </w:tabs>
        <w:autoSpaceDE w:val="0"/>
        <w:autoSpaceDN w:val="0"/>
        <w:adjustRightInd w:val="0"/>
        <w:ind w:left="-142" w:firstLine="142"/>
        <w:jc w:val="right"/>
        <w:rPr>
          <w:rFonts w:eastAsia="Calibri"/>
          <w:b/>
          <w:sz w:val="20"/>
        </w:rPr>
      </w:pPr>
      <w:bookmarkStart w:id="3" w:name="P584"/>
      <w:bookmarkEnd w:id="3"/>
    </w:p>
    <w:p w:rsidR="005F225F" w:rsidRDefault="005F225F" w:rsidP="005F225F">
      <w:pPr>
        <w:jc w:val="right"/>
        <w:rPr>
          <w:szCs w:val="28"/>
        </w:rPr>
      </w:pPr>
      <w:r>
        <w:rPr>
          <w:szCs w:val="28"/>
        </w:rPr>
        <w:t xml:space="preserve">Приложение № 1 </w:t>
      </w:r>
    </w:p>
    <w:p w:rsidR="005F225F" w:rsidRPr="00441D9C" w:rsidRDefault="005F225F" w:rsidP="005F225F">
      <w:pPr>
        <w:jc w:val="center"/>
        <w:rPr>
          <w:b/>
          <w:szCs w:val="28"/>
        </w:rPr>
      </w:pPr>
      <w:r w:rsidRPr="00441D9C">
        <w:rPr>
          <w:b/>
          <w:szCs w:val="28"/>
        </w:rPr>
        <w:t>Показатель «</w:t>
      </w:r>
      <w:r>
        <w:rPr>
          <w:b/>
          <w:szCs w:val="28"/>
        </w:rPr>
        <w:t>И</w:t>
      </w:r>
      <w:r w:rsidRPr="00441D9C">
        <w:rPr>
          <w:b/>
          <w:szCs w:val="28"/>
        </w:rPr>
        <w:t>спользовани</w:t>
      </w:r>
      <w:r>
        <w:rPr>
          <w:b/>
          <w:szCs w:val="28"/>
        </w:rPr>
        <w:t>е</w:t>
      </w:r>
      <w:r w:rsidRPr="00441D9C">
        <w:rPr>
          <w:b/>
          <w:szCs w:val="28"/>
        </w:rPr>
        <w:t xml:space="preserve"> </w:t>
      </w:r>
      <w:r>
        <w:rPr>
          <w:b/>
          <w:szCs w:val="28"/>
        </w:rPr>
        <w:t>здания, помещения»</w:t>
      </w:r>
    </w:p>
    <w:tbl>
      <w:tblPr>
        <w:tblStyle w:val="af0"/>
        <w:tblpPr w:leftFromText="180" w:rightFromText="180" w:vertAnchor="text" w:horzAnchor="margin" w:tblpY="82"/>
        <w:tblW w:w="0" w:type="auto"/>
        <w:tblLook w:val="04A0" w:firstRow="1" w:lastRow="0" w:firstColumn="1" w:lastColumn="0" w:noHBand="0" w:noVBand="1"/>
      </w:tblPr>
      <w:tblGrid>
        <w:gridCol w:w="5162"/>
        <w:gridCol w:w="5189"/>
        <w:gridCol w:w="4350"/>
      </w:tblGrid>
      <w:tr w:rsidR="005F225F" w:rsidTr="00CD6FE0">
        <w:tc>
          <w:tcPr>
            <w:tcW w:w="10456" w:type="dxa"/>
            <w:gridSpan w:val="2"/>
          </w:tcPr>
          <w:p w:rsidR="005F225F" w:rsidRDefault="005F225F" w:rsidP="00CD6FE0">
            <w:pPr>
              <w:jc w:val="center"/>
              <w:rPr>
                <w:szCs w:val="28"/>
              </w:rPr>
            </w:pPr>
            <w:r>
              <w:rPr>
                <w:szCs w:val="28"/>
              </w:rPr>
              <w:t>И</w:t>
            </w:r>
            <w:r w:rsidRPr="00B91458">
              <w:rPr>
                <w:szCs w:val="28"/>
              </w:rPr>
              <w:t>спользовани</w:t>
            </w:r>
            <w:r>
              <w:rPr>
                <w:szCs w:val="28"/>
              </w:rPr>
              <w:t>е</w:t>
            </w:r>
            <w:r w:rsidRPr="00C87A70">
              <w:rPr>
                <w:szCs w:val="28"/>
              </w:rPr>
              <w:t xml:space="preserve"> здания, помещения</w:t>
            </w:r>
          </w:p>
        </w:tc>
        <w:tc>
          <w:tcPr>
            <w:tcW w:w="4394" w:type="dxa"/>
          </w:tcPr>
          <w:p w:rsidR="005F225F" w:rsidRDefault="005F225F" w:rsidP="00CD6FE0">
            <w:pPr>
              <w:jc w:val="center"/>
              <w:rPr>
                <w:szCs w:val="28"/>
              </w:rPr>
            </w:pPr>
            <w:r>
              <w:rPr>
                <w:szCs w:val="28"/>
              </w:rPr>
              <w:t xml:space="preserve">Значение показателя </w:t>
            </w:r>
          </w:p>
          <w:p w:rsidR="005F225F" w:rsidRDefault="005F225F" w:rsidP="00CD6FE0">
            <w:pPr>
              <w:jc w:val="center"/>
              <w:rPr>
                <w:szCs w:val="28"/>
              </w:rPr>
            </w:pPr>
            <w:r>
              <w:rPr>
                <w:szCs w:val="28"/>
              </w:rPr>
              <w:t>(количество баллов)</w:t>
            </w:r>
          </w:p>
        </w:tc>
      </w:tr>
      <w:tr w:rsidR="005F225F" w:rsidTr="00CD6FE0">
        <w:trPr>
          <w:trHeight w:val="480"/>
        </w:trPr>
        <w:tc>
          <w:tcPr>
            <w:tcW w:w="5211" w:type="dxa"/>
            <w:vMerge w:val="restart"/>
          </w:tcPr>
          <w:p w:rsidR="005F225F" w:rsidRDefault="005F225F" w:rsidP="005F225F">
            <w:pPr>
              <w:jc w:val="center"/>
              <w:rPr>
                <w:szCs w:val="28"/>
              </w:rPr>
            </w:pPr>
            <w:r>
              <w:rPr>
                <w:szCs w:val="28"/>
              </w:rPr>
              <w:t xml:space="preserve">Площадь* объекта, используемая для осуществления уставной деятельности предприятия (учреждения) и (или) деятельности </w:t>
            </w:r>
            <w:r w:rsidRPr="005F225F">
              <w:rPr>
                <w:szCs w:val="28"/>
              </w:rPr>
              <w:t>органов местного самоуправления</w:t>
            </w:r>
            <w:r>
              <w:rPr>
                <w:szCs w:val="28"/>
              </w:rPr>
              <w:t xml:space="preserve"> и (или) </w:t>
            </w:r>
            <w:r w:rsidRPr="000D07AC">
              <w:rPr>
                <w:szCs w:val="28"/>
              </w:rPr>
              <w:t>переданная в пользование третьим лицам по договорам аренды</w:t>
            </w:r>
            <w:r>
              <w:rPr>
                <w:szCs w:val="28"/>
              </w:rPr>
              <w:t>, безвозмездного пользования</w:t>
            </w:r>
          </w:p>
        </w:tc>
        <w:tc>
          <w:tcPr>
            <w:tcW w:w="5245" w:type="dxa"/>
          </w:tcPr>
          <w:p w:rsidR="005F225F" w:rsidRDefault="005F225F" w:rsidP="00CD6FE0">
            <w:pPr>
              <w:jc w:val="center"/>
              <w:rPr>
                <w:szCs w:val="28"/>
              </w:rPr>
            </w:pPr>
            <w:r>
              <w:rPr>
                <w:szCs w:val="28"/>
              </w:rPr>
              <w:t>95 –100%</w:t>
            </w:r>
          </w:p>
        </w:tc>
        <w:tc>
          <w:tcPr>
            <w:tcW w:w="4394" w:type="dxa"/>
          </w:tcPr>
          <w:p w:rsidR="005F225F" w:rsidRDefault="005F225F" w:rsidP="00CD6FE0">
            <w:pPr>
              <w:jc w:val="center"/>
              <w:rPr>
                <w:szCs w:val="28"/>
              </w:rPr>
            </w:pPr>
            <w:r>
              <w:rPr>
                <w:szCs w:val="28"/>
              </w:rPr>
              <w:t>100</w:t>
            </w:r>
          </w:p>
        </w:tc>
      </w:tr>
      <w:tr w:rsidR="005F225F" w:rsidTr="00CD6FE0">
        <w:trPr>
          <w:trHeight w:val="405"/>
        </w:trPr>
        <w:tc>
          <w:tcPr>
            <w:tcW w:w="5211" w:type="dxa"/>
            <w:vMerge/>
          </w:tcPr>
          <w:p w:rsidR="005F225F" w:rsidRDefault="005F225F" w:rsidP="00CD6FE0">
            <w:pPr>
              <w:jc w:val="center"/>
              <w:rPr>
                <w:szCs w:val="28"/>
              </w:rPr>
            </w:pPr>
          </w:p>
        </w:tc>
        <w:tc>
          <w:tcPr>
            <w:tcW w:w="5245" w:type="dxa"/>
          </w:tcPr>
          <w:p w:rsidR="005F225F" w:rsidRDefault="005F225F" w:rsidP="00CD6FE0">
            <w:pPr>
              <w:jc w:val="center"/>
              <w:rPr>
                <w:szCs w:val="28"/>
              </w:rPr>
            </w:pPr>
            <w:r>
              <w:rPr>
                <w:szCs w:val="28"/>
              </w:rPr>
              <w:t>85 – 94%</w:t>
            </w:r>
          </w:p>
        </w:tc>
        <w:tc>
          <w:tcPr>
            <w:tcW w:w="4394" w:type="dxa"/>
          </w:tcPr>
          <w:p w:rsidR="005F225F" w:rsidRDefault="005F225F" w:rsidP="00CD6FE0">
            <w:pPr>
              <w:jc w:val="center"/>
              <w:rPr>
                <w:szCs w:val="28"/>
              </w:rPr>
            </w:pPr>
            <w:r>
              <w:rPr>
                <w:szCs w:val="28"/>
              </w:rPr>
              <w:t>90</w:t>
            </w:r>
          </w:p>
        </w:tc>
      </w:tr>
      <w:tr w:rsidR="005F225F" w:rsidTr="00CD6FE0">
        <w:trPr>
          <w:trHeight w:val="203"/>
        </w:trPr>
        <w:tc>
          <w:tcPr>
            <w:tcW w:w="5211" w:type="dxa"/>
            <w:vMerge/>
          </w:tcPr>
          <w:p w:rsidR="005F225F" w:rsidRDefault="005F225F" w:rsidP="00CD6FE0">
            <w:pPr>
              <w:jc w:val="center"/>
              <w:rPr>
                <w:szCs w:val="28"/>
              </w:rPr>
            </w:pPr>
          </w:p>
        </w:tc>
        <w:tc>
          <w:tcPr>
            <w:tcW w:w="5245" w:type="dxa"/>
          </w:tcPr>
          <w:p w:rsidR="005F225F" w:rsidRDefault="005F225F" w:rsidP="00CD6FE0">
            <w:pPr>
              <w:jc w:val="center"/>
              <w:rPr>
                <w:szCs w:val="28"/>
              </w:rPr>
            </w:pPr>
            <w:r>
              <w:rPr>
                <w:szCs w:val="28"/>
              </w:rPr>
              <w:t>80 – 84%</w:t>
            </w:r>
          </w:p>
        </w:tc>
        <w:tc>
          <w:tcPr>
            <w:tcW w:w="4394" w:type="dxa"/>
          </w:tcPr>
          <w:p w:rsidR="005F225F" w:rsidRDefault="005F225F" w:rsidP="00CD6FE0">
            <w:pPr>
              <w:jc w:val="center"/>
              <w:rPr>
                <w:szCs w:val="28"/>
              </w:rPr>
            </w:pPr>
            <w:r>
              <w:rPr>
                <w:szCs w:val="28"/>
              </w:rPr>
              <w:t>85</w:t>
            </w:r>
          </w:p>
        </w:tc>
      </w:tr>
      <w:tr w:rsidR="005F225F" w:rsidTr="00CD6FE0">
        <w:trPr>
          <w:trHeight w:val="202"/>
        </w:trPr>
        <w:tc>
          <w:tcPr>
            <w:tcW w:w="5211" w:type="dxa"/>
            <w:vMerge/>
          </w:tcPr>
          <w:p w:rsidR="005F225F" w:rsidRDefault="005F225F" w:rsidP="00CD6FE0">
            <w:pPr>
              <w:jc w:val="center"/>
              <w:rPr>
                <w:szCs w:val="28"/>
              </w:rPr>
            </w:pPr>
          </w:p>
        </w:tc>
        <w:tc>
          <w:tcPr>
            <w:tcW w:w="5245" w:type="dxa"/>
          </w:tcPr>
          <w:p w:rsidR="005F225F" w:rsidRDefault="005F225F" w:rsidP="00CD6FE0">
            <w:pPr>
              <w:jc w:val="center"/>
              <w:rPr>
                <w:szCs w:val="28"/>
              </w:rPr>
            </w:pPr>
            <w:r>
              <w:rPr>
                <w:szCs w:val="28"/>
              </w:rPr>
              <w:t>75 – 79%</w:t>
            </w:r>
          </w:p>
        </w:tc>
        <w:tc>
          <w:tcPr>
            <w:tcW w:w="4394" w:type="dxa"/>
          </w:tcPr>
          <w:p w:rsidR="005F225F" w:rsidRDefault="005F225F" w:rsidP="00CD6FE0">
            <w:pPr>
              <w:jc w:val="center"/>
              <w:rPr>
                <w:szCs w:val="28"/>
              </w:rPr>
            </w:pPr>
            <w:r>
              <w:rPr>
                <w:szCs w:val="28"/>
              </w:rPr>
              <w:t>80</w:t>
            </w:r>
          </w:p>
        </w:tc>
      </w:tr>
      <w:tr w:rsidR="005F225F" w:rsidTr="00CD6FE0">
        <w:trPr>
          <w:trHeight w:val="398"/>
        </w:trPr>
        <w:tc>
          <w:tcPr>
            <w:tcW w:w="5211" w:type="dxa"/>
            <w:vMerge/>
          </w:tcPr>
          <w:p w:rsidR="005F225F" w:rsidRDefault="005F225F" w:rsidP="00CD6FE0">
            <w:pPr>
              <w:jc w:val="center"/>
              <w:rPr>
                <w:szCs w:val="28"/>
              </w:rPr>
            </w:pPr>
          </w:p>
        </w:tc>
        <w:tc>
          <w:tcPr>
            <w:tcW w:w="5245" w:type="dxa"/>
          </w:tcPr>
          <w:p w:rsidR="005F225F" w:rsidRDefault="005F225F" w:rsidP="00CD6FE0">
            <w:pPr>
              <w:jc w:val="center"/>
              <w:rPr>
                <w:szCs w:val="28"/>
              </w:rPr>
            </w:pPr>
            <w:r>
              <w:rPr>
                <w:szCs w:val="28"/>
              </w:rPr>
              <w:t>До 75% площади объекта</w:t>
            </w:r>
          </w:p>
        </w:tc>
        <w:tc>
          <w:tcPr>
            <w:tcW w:w="4394" w:type="dxa"/>
          </w:tcPr>
          <w:p w:rsidR="005F225F" w:rsidRDefault="005F225F" w:rsidP="00CD6FE0">
            <w:pPr>
              <w:jc w:val="center"/>
              <w:rPr>
                <w:szCs w:val="28"/>
              </w:rPr>
            </w:pPr>
            <w:r>
              <w:rPr>
                <w:szCs w:val="28"/>
              </w:rPr>
              <w:t>50</w:t>
            </w:r>
          </w:p>
        </w:tc>
      </w:tr>
      <w:tr w:rsidR="005F225F" w:rsidTr="00CD6FE0">
        <w:trPr>
          <w:trHeight w:val="397"/>
        </w:trPr>
        <w:tc>
          <w:tcPr>
            <w:tcW w:w="5211" w:type="dxa"/>
            <w:vMerge/>
          </w:tcPr>
          <w:p w:rsidR="005F225F" w:rsidRDefault="005F225F" w:rsidP="00CD6FE0">
            <w:pPr>
              <w:jc w:val="center"/>
              <w:rPr>
                <w:szCs w:val="28"/>
              </w:rPr>
            </w:pPr>
          </w:p>
        </w:tc>
        <w:tc>
          <w:tcPr>
            <w:tcW w:w="5245" w:type="dxa"/>
          </w:tcPr>
          <w:p w:rsidR="005F225F" w:rsidRPr="00271FEF" w:rsidRDefault="005F225F" w:rsidP="00CD6FE0">
            <w:pPr>
              <w:jc w:val="center"/>
              <w:rPr>
                <w:szCs w:val="28"/>
              </w:rPr>
            </w:pPr>
            <w:r>
              <w:rPr>
                <w:szCs w:val="28"/>
              </w:rPr>
              <w:t>объект не используется</w:t>
            </w:r>
          </w:p>
        </w:tc>
        <w:tc>
          <w:tcPr>
            <w:tcW w:w="4394" w:type="dxa"/>
          </w:tcPr>
          <w:p w:rsidR="005F225F" w:rsidRPr="00271FEF" w:rsidRDefault="005F225F" w:rsidP="00CD6FE0">
            <w:pPr>
              <w:jc w:val="center"/>
              <w:rPr>
                <w:szCs w:val="28"/>
                <w:lang w:val="en-GB"/>
              </w:rPr>
            </w:pPr>
            <w:r>
              <w:rPr>
                <w:szCs w:val="28"/>
                <w:lang w:val="en-GB"/>
              </w:rPr>
              <w:t>0</w:t>
            </w:r>
          </w:p>
        </w:tc>
      </w:tr>
    </w:tbl>
    <w:p w:rsidR="005F225F" w:rsidRDefault="005F225F" w:rsidP="005F225F">
      <w:pPr>
        <w:jc w:val="both"/>
        <w:rPr>
          <w:sz w:val="24"/>
          <w:szCs w:val="24"/>
        </w:rPr>
      </w:pPr>
      <w:r>
        <w:rPr>
          <w:sz w:val="24"/>
          <w:szCs w:val="24"/>
        </w:rPr>
        <w:t xml:space="preserve">*Площадь помещений общего пользования: </w:t>
      </w:r>
      <w:r w:rsidRPr="005671C7">
        <w:rPr>
          <w:sz w:val="24"/>
          <w:szCs w:val="24"/>
        </w:rPr>
        <w:t>коридоров, холлов, рекреаций, фойе, тамбуров, переходов, лестничных клеток, лифтовых шахт, внутренних открытых лестниц, помещений, предназначенных для размещения инженерного</w:t>
      </w:r>
      <w:r>
        <w:rPr>
          <w:sz w:val="24"/>
          <w:szCs w:val="24"/>
        </w:rPr>
        <w:t xml:space="preserve"> </w:t>
      </w:r>
      <w:r w:rsidRPr="005671C7">
        <w:rPr>
          <w:sz w:val="24"/>
          <w:szCs w:val="24"/>
        </w:rPr>
        <w:t>оборудования и инженерных сетей</w:t>
      </w:r>
      <w:r>
        <w:rPr>
          <w:sz w:val="24"/>
          <w:szCs w:val="24"/>
        </w:rPr>
        <w:t>, включается в общий расчет как используемая площадь</w:t>
      </w:r>
    </w:p>
    <w:p w:rsidR="005F225F" w:rsidRPr="000D07AC" w:rsidRDefault="005F225F" w:rsidP="005F225F">
      <w:pPr>
        <w:jc w:val="both"/>
        <w:rPr>
          <w:szCs w:val="28"/>
        </w:rPr>
      </w:pPr>
    </w:p>
    <w:p w:rsidR="005F225F" w:rsidRPr="000D07AC" w:rsidRDefault="005F225F" w:rsidP="005F225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w:t>
      </w:r>
      <w:r w:rsidRPr="000D07AC">
        <w:rPr>
          <w:rFonts w:ascii="Times New Roman" w:hAnsi="Times New Roman" w:cs="Times New Roman"/>
          <w:sz w:val="28"/>
          <w:szCs w:val="28"/>
        </w:rPr>
        <w:t xml:space="preserve">бъект </w:t>
      </w:r>
      <w:r>
        <w:rPr>
          <w:rFonts w:ascii="Times New Roman" w:hAnsi="Times New Roman" w:cs="Times New Roman"/>
          <w:sz w:val="28"/>
          <w:szCs w:val="28"/>
        </w:rPr>
        <w:t xml:space="preserve">(часть объекта) </w:t>
      </w:r>
      <w:r w:rsidRPr="000D07AC">
        <w:rPr>
          <w:rFonts w:ascii="Times New Roman" w:hAnsi="Times New Roman" w:cs="Times New Roman"/>
          <w:sz w:val="28"/>
          <w:szCs w:val="28"/>
        </w:rPr>
        <w:t xml:space="preserve">имущества признается </w:t>
      </w:r>
      <w:r>
        <w:rPr>
          <w:rFonts w:ascii="Times New Roman" w:hAnsi="Times New Roman" w:cs="Times New Roman"/>
          <w:sz w:val="28"/>
          <w:szCs w:val="28"/>
        </w:rPr>
        <w:t xml:space="preserve">неэффективно используемым </w:t>
      </w:r>
      <w:r w:rsidRPr="000D07AC">
        <w:rPr>
          <w:rFonts w:ascii="Times New Roman" w:hAnsi="Times New Roman" w:cs="Times New Roman"/>
          <w:sz w:val="28"/>
          <w:szCs w:val="28"/>
        </w:rPr>
        <w:t>при следующих значениях:</w:t>
      </w:r>
    </w:p>
    <w:p w:rsidR="005F225F" w:rsidRPr="000D07AC" w:rsidRDefault="005F225F" w:rsidP="005F225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 баллов и менее</w:t>
      </w:r>
      <w:r w:rsidRPr="000D07AC">
        <w:rPr>
          <w:rFonts w:ascii="Times New Roman" w:hAnsi="Times New Roman" w:cs="Times New Roman"/>
          <w:sz w:val="28"/>
          <w:szCs w:val="28"/>
        </w:rPr>
        <w:t xml:space="preserve"> </w:t>
      </w:r>
      <w:r>
        <w:rPr>
          <w:rFonts w:ascii="Times New Roman" w:hAnsi="Times New Roman" w:cs="Times New Roman"/>
          <w:sz w:val="28"/>
          <w:szCs w:val="28"/>
        </w:rPr>
        <w:t>–</w:t>
      </w:r>
      <w:r w:rsidRPr="000D07AC">
        <w:rPr>
          <w:rFonts w:ascii="Times New Roman" w:hAnsi="Times New Roman" w:cs="Times New Roman"/>
          <w:sz w:val="28"/>
          <w:szCs w:val="28"/>
        </w:rPr>
        <w:t xml:space="preserve"> в случае, если </w:t>
      </w:r>
      <w:r>
        <w:rPr>
          <w:rFonts w:ascii="Times New Roman" w:hAnsi="Times New Roman" w:cs="Times New Roman"/>
          <w:sz w:val="28"/>
          <w:szCs w:val="28"/>
        </w:rPr>
        <w:t>площадь объекта</w:t>
      </w:r>
      <w:r w:rsidRPr="000D07AC">
        <w:rPr>
          <w:rFonts w:ascii="Times New Roman" w:hAnsi="Times New Roman" w:cs="Times New Roman"/>
          <w:sz w:val="28"/>
          <w:szCs w:val="28"/>
          <w:vertAlign w:val="subscript"/>
        </w:rPr>
        <w:t>.</w:t>
      </w:r>
      <w:r w:rsidRPr="000D07AC">
        <w:rPr>
          <w:rFonts w:ascii="Times New Roman" w:hAnsi="Times New Roman" w:cs="Times New Roman"/>
          <w:sz w:val="28"/>
          <w:szCs w:val="28"/>
        </w:rPr>
        <w:t xml:space="preserve"> </w:t>
      </w:r>
      <w:r>
        <w:rPr>
          <w:rFonts w:ascii="Times New Roman" w:hAnsi="Times New Roman" w:cs="Times New Roman"/>
          <w:sz w:val="28"/>
          <w:szCs w:val="28"/>
        </w:rPr>
        <w:t>до</w:t>
      </w:r>
      <w:r w:rsidRPr="000D07AC">
        <w:rPr>
          <w:rFonts w:ascii="Times New Roman" w:hAnsi="Times New Roman" w:cs="Times New Roman"/>
          <w:sz w:val="28"/>
          <w:szCs w:val="28"/>
        </w:rPr>
        <w:t xml:space="preserve"> 200 кв. м;</w:t>
      </w:r>
    </w:p>
    <w:p w:rsidR="005F225F" w:rsidRPr="000D07AC" w:rsidRDefault="005F225F" w:rsidP="005F225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85 баллов и менее</w:t>
      </w:r>
      <w:r w:rsidRPr="000D07AC">
        <w:rPr>
          <w:rFonts w:ascii="Times New Roman" w:hAnsi="Times New Roman" w:cs="Times New Roman"/>
          <w:sz w:val="28"/>
          <w:szCs w:val="28"/>
        </w:rPr>
        <w:t xml:space="preserve"> </w:t>
      </w:r>
      <w:r>
        <w:rPr>
          <w:rFonts w:ascii="Times New Roman" w:hAnsi="Times New Roman" w:cs="Times New Roman"/>
          <w:sz w:val="28"/>
          <w:szCs w:val="28"/>
        </w:rPr>
        <w:t>–</w:t>
      </w:r>
      <w:r w:rsidRPr="000D07AC">
        <w:rPr>
          <w:rFonts w:ascii="Times New Roman" w:hAnsi="Times New Roman" w:cs="Times New Roman"/>
          <w:sz w:val="28"/>
          <w:szCs w:val="28"/>
        </w:rPr>
        <w:t xml:space="preserve"> в случае, если </w:t>
      </w:r>
      <w:r>
        <w:rPr>
          <w:rFonts w:ascii="Times New Roman" w:hAnsi="Times New Roman" w:cs="Times New Roman"/>
          <w:sz w:val="28"/>
          <w:szCs w:val="28"/>
        </w:rPr>
        <w:t>площадь объекта</w:t>
      </w:r>
      <w:r w:rsidRPr="000D07AC">
        <w:rPr>
          <w:rFonts w:ascii="Times New Roman" w:hAnsi="Times New Roman" w:cs="Times New Roman"/>
          <w:sz w:val="28"/>
          <w:szCs w:val="28"/>
          <w:vertAlign w:val="subscript"/>
        </w:rPr>
        <w:t>.</w:t>
      </w:r>
      <w:r w:rsidRPr="000D07AC">
        <w:rPr>
          <w:rFonts w:ascii="Times New Roman" w:hAnsi="Times New Roman" w:cs="Times New Roman"/>
          <w:sz w:val="28"/>
          <w:szCs w:val="28"/>
        </w:rPr>
        <w:t xml:space="preserve"> </w:t>
      </w:r>
      <w:r>
        <w:rPr>
          <w:rFonts w:ascii="Times New Roman" w:hAnsi="Times New Roman" w:cs="Times New Roman"/>
          <w:sz w:val="28"/>
          <w:szCs w:val="28"/>
        </w:rPr>
        <w:t>более или равна</w:t>
      </w:r>
      <w:r w:rsidRPr="000D07AC">
        <w:rPr>
          <w:rFonts w:ascii="Times New Roman" w:hAnsi="Times New Roman" w:cs="Times New Roman"/>
          <w:sz w:val="28"/>
          <w:szCs w:val="28"/>
        </w:rPr>
        <w:t xml:space="preserve"> 200 кв. м, но </w:t>
      </w:r>
      <w:r>
        <w:rPr>
          <w:rFonts w:ascii="Times New Roman" w:hAnsi="Times New Roman" w:cs="Times New Roman"/>
          <w:sz w:val="28"/>
          <w:szCs w:val="28"/>
        </w:rPr>
        <w:t>менее</w:t>
      </w:r>
      <w:r w:rsidRPr="000D07AC">
        <w:rPr>
          <w:rFonts w:ascii="Times New Roman" w:hAnsi="Times New Roman" w:cs="Times New Roman"/>
          <w:sz w:val="28"/>
          <w:szCs w:val="28"/>
        </w:rPr>
        <w:t xml:space="preserve"> 500 кв. м;</w:t>
      </w:r>
    </w:p>
    <w:p w:rsidR="005F225F" w:rsidRPr="000D07AC" w:rsidRDefault="005F225F" w:rsidP="005F225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90 баллов и менее</w:t>
      </w:r>
      <w:r w:rsidRPr="000D07AC">
        <w:rPr>
          <w:rFonts w:ascii="Times New Roman" w:hAnsi="Times New Roman" w:cs="Times New Roman"/>
          <w:sz w:val="28"/>
          <w:szCs w:val="28"/>
        </w:rPr>
        <w:t xml:space="preserve"> </w:t>
      </w:r>
      <w:r>
        <w:rPr>
          <w:rFonts w:ascii="Times New Roman" w:hAnsi="Times New Roman" w:cs="Times New Roman"/>
          <w:sz w:val="28"/>
          <w:szCs w:val="28"/>
        </w:rPr>
        <w:t>–</w:t>
      </w:r>
      <w:r w:rsidRPr="000D07AC">
        <w:rPr>
          <w:rFonts w:ascii="Times New Roman" w:hAnsi="Times New Roman" w:cs="Times New Roman"/>
          <w:sz w:val="28"/>
          <w:szCs w:val="28"/>
        </w:rPr>
        <w:t xml:space="preserve"> в случае, если </w:t>
      </w:r>
      <w:r>
        <w:rPr>
          <w:rFonts w:ascii="Times New Roman" w:hAnsi="Times New Roman" w:cs="Times New Roman"/>
          <w:sz w:val="28"/>
          <w:szCs w:val="28"/>
        </w:rPr>
        <w:t>площадь объекта более или равна 500 кв. м.</w:t>
      </w: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5F225F" w:rsidRDefault="005F225F" w:rsidP="00BE1776">
      <w:pPr>
        <w:pStyle w:val="ConsPlusNormal"/>
        <w:jc w:val="center"/>
        <w:rPr>
          <w:rFonts w:ascii="Times New Roman" w:hAnsi="Times New Roman" w:cs="Times New Roman"/>
          <w:sz w:val="20"/>
        </w:rPr>
      </w:pPr>
    </w:p>
    <w:p w:rsidR="005F225F" w:rsidRDefault="005F225F" w:rsidP="00BE1776">
      <w:pPr>
        <w:pStyle w:val="ConsPlusNormal"/>
        <w:jc w:val="center"/>
        <w:rPr>
          <w:rFonts w:ascii="Times New Roman" w:hAnsi="Times New Roman" w:cs="Times New Roman"/>
          <w:sz w:val="20"/>
        </w:rPr>
      </w:pPr>
    </w:p>
    <w:p w:rsidR="005F225F" w:rsidRDefault="005F225F" w:rsidP="00BE1776">
      <w:pPr>
        <w:pStyle w:val="ConsPlusNormal"/>
        <w:jc w:val="center"/>
        <w:rPr>
          <w:rFonts w:ascii="Times New Roman" w:hAnsi="Times New Roman" w:cs="Times New Roman"/>
          <w:sz w:val="20"/>
        </w:rPr>
      </w:pPr>
    </w:p>
    <w:p w:rsidR="005F225F" w:rsidRDefault="005F225F" w:rsidP="00BE1776">
      <w:pPr>
        <w:pStyle w:val="ConsPlusNormal"/>
        <w:jc w:val="center"/>
        <w:rPr>
          <w:rFonts w:ascii="Times New Roman" w:hAnsi="Times New Roman" w:cs="Times New Roman"/>
          <w:sz w:val="20"/>
        </w:rPr>
      </w:pPr>
    </w:p>
    <w:p w:rsidR="005F225F" w:rsidRDefault="005F225F" w:rsidP="00BE1776">
      <w:pPr>
        <w:pStyle w:val="ConsPlusNormal"/>
        <w:jc w:val="center"/>
        <w:rPr>
          <w:rFonts w:ascii="Times New Roman" w:hAnsi="Times New Roman" w:cs="Times New Roman"/>
          <w:sz w:val="20"/>
        </w:rPr>
      </w:pPr>
    </w:p>
    <w:p w:rsidR="005F225F" w:rsidRPr="00BD52C5" w:rsidRDefault="005F225F" w:rsidP="005F225F">
      <w:pPr>
        <w:ind w:left="5245"/>
        <w:jc w:val="right"/>
        <w:rPr>
          <w:szCs w:val="28"/>
        </w:rPr>
      </w:pPr>
      <w:r w:rsidRPr="00BD52C5">
        <w:rPr>
          <w:szCs w:val="28"/>
        </w:rPr>
        <w:lastRenderedPageBreak/>
        <w:t xml:space="preserve">Приложение № </w:t>
      </w:r>
      <w:r>
        <w:rPr>
          <w:szCs w:val="28"/>
        </w:rPr>
        <w:t>2</w:t>
      </w:r>
      <w:r w:rsidRPr="00BD52C5">
        <w:rPr>
          <w:szCs w:val="28"/>
        </w:rPr>
        <w:t xml:space="preserve"> </w:t>
      </w:r>
    </w:p>
    <w:p w:rsidR="005F225F" w:rsidRDefault="005F225F" w:rsidP="005F225F">
      <w:pPr>
        <w:jc w:val="center"/>
        <w:rPr>
          <w:b/>
          <w:szCs w:val="28"/>
        </w:rPr>
      </w:pPr>
      <w:r w:rsidRPr="00441D9C">
        <w:rPr>
          <w:b/>
          <w:szCs w:val="28"/>
        </w:rPr>
        <w:t>Показатель «</w:t>
      </w:r>
      <w:r>
        <w:rPr>
          <w:b/>
          <w:szCs w:val="28"/>
        </w:rPr>
        <w:t>Факторы коммерческого использования здания, помещения»</w:t>
      </w:r>
    </w:p>
    <w:p w:rsidR="005F225F" w:rsidRPr="0007069F" w:rsidRDefault="005F225F" w:rsidP="005F225F">
      <w:pPr>
        <w:pStyle w:val="a6"/>
        <w:numPr>
          <w:ilvl w:val="0"/>
          <w:numId w:val="21"/>
        </w:numPr>
        <w:spacing w:line="276" w:lineRule="auto"/>
        <w:ind w:left="426" w:hanging="426"/>
        <w:rPr>
          <w:szCs w:val="28"/>
        </w:rPr>
      </w:pPr>
      <w:r w:rsidRPr="0007069F">
        <w:rPr>
          <w:szCs w:val="28"/>
        </w:rPr>
        <w:t xml:space="preserve">В случае, если арендатором является </w:t>
      </w:r>
      <w:proofErr w:type="spellStart"/>
      <w:r w:rsidRPr="0007069F">
        <w:rPr>
          <w:szCs w:val="28"/>
        </w:rPr>
        <w:t>самозанятый</w:t>
      </w:r>
      <w:proofErr w:type="spellEnd"/>
      <w:r w:rsidRPr="0007069F">
        <w:rPr>
          <w:szCs w:val="28"/>
        </w:rPr>
        <w:t xml:space="preserve"> гражданин, субъект малого и среднего предпринимательства:</w:t>
      </w:r>
    </w:p>
    <w:tbl>
      <w:tblPr>
        <w:tblStyle w:val="af0"/>
        <w:tblW w:w="0" w:type="auto"/>
        <w:jc w:val="center"/>
        <w:tblLook w:val="04A0" w:firstRow="1" w:lastRow="0" w:firstColumn="1" w:lastColumn="0" w:noHBand="0" w:noVBand="1"/>
      </w:tblPr>
      <w:tblGrid>
        <w:gridCol w:w="2565"/>
        <w:gridCol w:w="7754"/>
        <w:gridCol w:w="4382"/>
      </w:tblGrid>
      <w:tr w:rsidR="005F225F" w:rsidRPr="008558E1" w:rsidTr="00CD6FE0">
        <w:trPr>
          <w:jc w:val="center"/>
        </w:trPr>
        <w:tc>
          <w:tcPr>
            <w:tcW w:w="10348" w:type="dxa"/>
            <w:gridSpan w:val="2"/>
          </w:tcPr>
          <w:p w:rsidR="005F225F" w:rsidRPr="008558E1" w:rsidRDefault="005F225F" w:rsidP="00CD6FE0">
            <w:pPr>
              <w:jc w:val="center"/>
              <w:rPr>
                <w:sz w:val="24"/>
                <w:szCs w:val="24"/>
              </w:rPr>
            </w:pPr>
            <w:r w:rsidRPr="008558E1">
              <w:rPr>
                <w:sz w:val="24"/>
                <w:szCs w:val="24"/>
              </w:rPr>
              <w:t>Факторы коммерческого использования здания, помещения</w:t>
            </w:r>
          </w:p>
        </w:tc>
        <w:tc>
          <w:tcPr>
            <w:tcW w:w="4394" w:type="dxa"/>
          </w:tcPr>
          <w:p w:rsidR="005F225F" w:rsidRPr="008558E1" w:rsidRDefault="005F225F" w:rsidP="00CD6FE0">
            <w:pPr>
              <w:jc w:val="center"/>
              <w:rPr>
                <w:sz w:val="24"/>
                <w:szCs w:val="24"/>
              </w:rPr>
            </w:pPr>
            <w:r w:rsidRPr="008558E1">
              <w:rPr>
                <w:sz w:val="24"/>
                <w:szCs w:val="24"/>
              </w:rPr>
              <w:t xml:space="preserve">Значение показателя </w:t>
            </w:r>
          </w:p>
          <w:p w:rsidR="005F225F" w:rsidRPr="008558E1" w:rsidRDefault="005F225F" w:rsidP="00CD6FE0">
            <w:pPr>
              <w:jc w:val="center"/>
              <w:rPr>
                <w:sz w:val="24"/>
                <w:szCs w:val="24"/>
              </w:rPr>
            </w:pPr>
            <w:r w:rsidRPr="008558E1">
              <w:rPr>
                <w:sz w:val="24"/>
                <w:szCs w:val="24"/>
              </w:rPr>
              <w:t>(количество баллов)</w:t>
            </w:r>
          </w:p>
        </w:tc>
      </w:tr>
      <w:tr w:rsidR="005F225F" w:rsidRPr="008558E1" w:rsidTr="00CD6FE0">
        <w:trPr>
          <w:trHeight w:val="519"/>
          <w:jc w:val="center"/>
        </w:trPr>
        <w:tc>
          <w:tcPr>
            <w:tcW w:w="2568" w:type="dxa"/>
            <w:vMerge w:val="restart"/>
          </w:tcPr>
          <w:p w:rsidR="005F225F" w:rsidRPr="008558E1" w:rsidRDefault="005F225F" w:rsidP="00CD6FE0">
            <w:pPr>
              <w:jc w:val="center"/>
              <w:rPr>
                <w:sz w:val="24"/>
                <w:szCs w:val="24"/>
              </w:rPr>
            </w:pPr>
            <w:r w:rsidRPr="008558E1">
              <w:rPr>
                <w:sz w:val="24"/>
                <w:szCs w:val="24"/>
              </w:rPr>
              <w:t>Условия аренды</w:t>
            </w:r>
          </w:p>
        </w:tc>
        <w:tc>
          <w:tcPr>
            <w:tcW w:w="7780" w:type="dxa"/>
          </w:tcPr>
          <w:p w:rsidR="005F225F" w:rsidRPr="008558E1" w:rsidRDefault="005F225F" w:rsidP="00CD6FE0">
            <w:pPr>
              <w:jc w:val="center"/>
              <w:rPr>
                <w:sz w:val="24"/>
                <w:szCs w:val="24"/>
              </w:rPr>
            </w:pPr>
            <w:r w:rsidRPr="008558E1">
              <w:rPr>
                <w:sz w:val="24"/>
                <w:szCs w:val="24"/>
              </w:rPr>
              <w:t>Включен в перечень имущества для субъектов МСП</w:t>
            </w:r>
          </w:p>
        </w:tc>
        <w:tc>
          <w:tcPr>
            <w:tcW w:w="4394" w:type="dxa"/>
          </w:tcPr>
          <w:p w:rsidR="005F225F" w:rsidRPr="008558E1" w:rsidRDefault="005F225F" w:rsidP="00CD6FE0">
            <w:pPr>
              <w:jc w:val="center"/>
              <w:rPr>
                <w:sz w:val="24"/>
                <w:szCs w:val="24"/>
              </w:rPr>
            </w:pPr>
            <w:r w:rsidRPr="008558E1">
              <w:rPr>
                <w:sz w:val="24"/>
                <w:szCs w:val="24"/>
              </w:rPr>
              <w:t>30</w:t>
            </w:r>
          </w:p>
        </w:tc>
      </w:tr>
      <w:tr w:rsidR="005F225F" w:rsidRPr="008558E1" w:rsidTr="00CD6FE0">
        <w:trPr>
          <w:trHeight w:val="427"/>
          <w:jc w:val="center"/>
        </w:trPr>
        <w:tc>
          <w:tcPr>
            <w:tcW w:w="2568" w:type="dxa"/>
            <w:vMerge/>
          </w:tcPr>
          <w:p w:rsidR="005F225F" w:rsidRPr="008558E1" w:rsidRDefault="005F225F" w:rsidP="00CD6FE0">
            <w:pPr>
              <w:jc w:val="center"/>
              <w:rPr>
                <w:sz w:val="24"/>
                <w:szCs w:val="24"/>
              </w:rPr>
            </w:pPr>
          </w:p>
        </w:tc>
        <w:tc>
          <w:tcPr>
            <w:tcW w:w="7780" w:type="dxa"/>
          </w:tcPr>
          <w:p w:rsidR="005F225F" w:rsidRPr="008558E1" w:rsidRDefault="005F225F" w:rsidP="00CD6FE0">
            <w:pPr>
              <w:jc w:val="center"/>
              <w:rPr>
                <w:sz w:val="24"/>
                <w:szCs w:val="24"/>
              </w:rPr>
            </w:pPr>
            <w:r w:rsidRPr="008558E1">
              <w:rPr>
                <w:sz w:val="24"/>
                <w:szCs w:val="24"/>
              </w:rPr>
              <w:t>Не включен в перечень имущества для субъектов МСП</w:t>
            </w:r>
          </w:p>
        </w:tc>
        <w:tc>
          <w:tcPr>
            <w:tcW w:w="4394" w:type="dxa"/>
          </w:tcPr>
          <w:p w:rsidR="005F225F" w:rsidRPr="008558E1" w:rsidRDefault="005F225F" w:rsidP="00CD6FE0">
            <w:pPr>
              <w:jc w:val="center"/>
              <w:rPr>
                <w:sz w:val="24"/>
                <w:szCs w:val="24"/>
              </w:rPr>
            </w:pPr>
            <w:r w:rsidRPr="008558E1">
              <w:rPr>
                <w:sz w:val="24"/>
                <w:szCs w:val="24"/>
              </w:rPr>
              <w:t>0</w:t>
            </w:r>
          </w:p>
        </w:tc>
      </w:tr>
      <w:tr w:rsidR="005F225F" w:rsidRPr="008558E1" w:rsidTr="00CD6FE0">
        <w:trPr>
          <w:trHeight w:val="405"/>
          <w:jc w:val="center"/>
        </w:trPr>
        <w:tc>
          <w:tcPr>
            <w:tcW w:w="2568" w:type="dxa"/>
            <w:vMerge w:val="restart"/>
          </w:tcPr>
          <w:p w:rsidR="005F225F" w:rsidRPr="008558E1" w:rsidRDefault="005F225F" w:rsidP="00CD6FE0">
            <w:pPr>
              <w:jc w:val="center"/>
              <w:rPr>
                <w:sz w:val="24"/>
                <w:szCs w:val="24"/>
              </w:rPr>
            </w:pPr>
            <w:r w:rsidRPr="008558E1">
              <w:rPr>
                <w:sz w:val="24"/>
                <w:szCs w:val="24"/>
              </w:rPr>
              <w:t>Срок действия договора аренды</w:t>
            </w:r>
          </w:p>
        </w:tc>
        <w:tc>
          <w:tcPr>
            <w:tcW w:w="7780" w:type="dxa"/>
          </w:tcPr>
          <w:p w:rsidR="005F225F" w:rsidRPr="008558E1" w:rsidRDefault="005F225F" w:rsidP="00CD6FE0">
            <w:pPr>
              <w:jc w:val="center"/>
              <w:rPr>
                <w:sz w:val="24"/>
                <w:szCs w:val="24"/>
              </w:rPr>
            </w:pPr>
            <w:r w:rsidRPr="008558E1">
              <w:rPr>
                <w:sz w:val="24"/>
                <w:szCs w:val="24"/>
              </w:rPr>
              <w:t>1год и более</w:t>
            </w:r>
          </w:p>
        </w:tc>
        <w:tc>
          <w:tcPr>
            <w:tcW w:w="4394" w:type="dxa"/>
          </w:tcPr>
          <w:p w:rsidR="005F225F" w:rsidRPr="008558E1" w:rsidRDefault="005F225F" w:rsidP="00CD6FE0">
            <w:pPr>
              <w:jc w:val="center"/>
              <w:rPr>
                <w:sz w:val="24"/>
                <w:szCs w:val="24"/>
              </w:rPr>
            </w:pPr>
            <w:r w:rsidRPr="008558E1">
              <w:rPr>
                <w:sz w:val="24"/>
                <w:szCs w:val="24"/>
              </w:rPr>
              <w:t>30</w:t>
            </w:r>
          </w:p>
        </w:tc>
      </w:tr>
      <w:tr w:rsidR="005F225F" w:rsidRPr="008558E1" w:rsidTr="00CD6FE0">
        <w:trPr>
          <w:trHeight w:val="425"/>
          <w:jc w:val="center"/>
        </w:trPr>
        <w:tc>
          <w:tcPr>
            <w:tcW w:w="2568" w:type="dxa"/>
            <w:vMerge/>
          </w:tcPr>
          <w:p w:rsidR="005F225F" w:rsidRPr="008558E1" w:rsidRDefault="005F225F" w:rsidP="00CD6FE0">
            <w:pPr>
              <w:jc w:val="center"/>
              <w:rPr>
                <w:sz w:val="24"/>
                <w:szCs w:val="24"/>
              </w:rPr>
            </w:pPr>
          </w:p>
        </w:tc>
        <w:tc>
          <w:tcPr>
            <w:tcW w:w="7780" w:type="dxa"/>
          </w:tcPr>
          <w:p w:rsidR="005F225F" w:rsidRPr="008558E1" w:rsidRDefault="005F225F" w:rsidP="00CD6FE0">
            <w:pPr>
              <w:jc w:val="center"/>
              <w:rPr>
                <w:sz w:val="24"/>
                <w:szCs w:val="24"/>
              </w:rPr>
            </w:pPr>
            <w:r w:rsidRPr="008558E1">
              <w:rPr>
                <w:sz w:val="24"/>
                <w:szCs w:val="24"/>
              </w:rPr>
              <w:t>До 1 года</w:t>
            </w:r>
          </w:p>
        </w:tc>
        <w:tc>
          <w:tcPr>
            <w:tcW w:w="4394" w:type="dxa"/>
          </w:tcPr>
          <w:p w:rsidR="005F225F" w:rsidRPr="008558E1" w:rsidRDefault="005F225F" w:rsidP="00CD6FE0">
            <w:pPr>
              <w:jc w:val="center"/>
              <w:rPr>
                <w:sz w:val="24"/>
                <w:szCs w:val="24"/>
              </w:rPr>
            </w:pPr>
            <w:r w:rsidRPr="008558E1">
              <w:rPr>
                <w:sz w:val="24"/>
                <w:szCs w:val="24"/>
              </w:rPr>
              <w:t>20</w:t>
            </w:r>
          </w:p>
        </w:tc>
      </w:tr>
      <w:tr w:rsidR="005F225F" w:rsidRPr="008558E1" w:rsidTr="00CD6FE0">
        <w:trPr>
          <w:trHeight w:val="263"/>
          <w:jc w:val="center"/>
        </w:trPr>
        <w:tc>
          <w:tcPr>
            <w:tcW w:w="2568" w:type="dxa"/>
            <w:vMerge w:val="restart"/>
          </w:tcPr>
          <w:p w:rsidR="005F225F" w:rsidRPr="008558E1" w:rsidRDefault="005F225F" w:rsidP="00CD6FE0">
            <w:pPr>
              <w:jc w:val="center"/>
              <w:rPr>
                <w:sz w:val="24"/>
                <w:szCs w:val="24"/>
              </w:rPr>
            </w:pPr>
            <w:r w:rsidRPr="008558E1">
              <w:rPr>
                <w:sz w:val="24"/>
                <w:szCs w:val="24"/>
              </w:rPr>
              <w:t>Задолженность по арендной плате</w:t>
            </w:r>
          </w:p>
        </w:tc>
        <w:tc>
          <w:tcPr>
            <w:tcW w:w="7780" w:type="dxa"/>
          </w:tcPr>
          <w:p w:rsidR="005F225F" w:rsidRPr="008558E1" w:rsidRDefault="005F225F" w:rsidP="00CD6FE0">
            <w:pPr>
              <w:jc w:val="center"/>
              <w:rPr>
                <w:sz w:val="24"/>
                <w:szCs w:val="24"/>
              </w:rPr>
            </w:pPr>
            <w:r w:rsidRPr="008558E1">
              <w:rPr>
                <w:sz w:val="24"/>
                <w:szCs w:val="24"/>
              </w:rPr>
              <w:t>Отсутствует</w:t>
            </w:r>
          </w:p>
        </w:tc>
        <w:tc>
          <w:tcPr>
            <w:tcW w:w="4394" w:type="dxa"/>
          </w:tcPr>
          <w:p w:rsidR="005F225F" w:rsidRPr="008558E1" w:rsidRDefault="005F225F" w:rsidP="00CD6FE0">
            <w:pPr>
              <w:jc w:val="center"/>
              <w:rPr>
                <w:sz w:val="24"/>
                <w:szCs w:val="24"/>
              </w:rPr>
            </w:pPr>
            <w:r w:rsidRPr="008558E1">
              <w:rPr>
                <w:sz w:val="24"/>
                <w:szCs w:val="24"/>
              </w:rPr>
              <w:t>40</w:t>
            </w:r>
          </w:p>
        </w:tc>
      </w:tr>
      <w:tr w:rsidR="005F225F" w:rsidRPr="008558E1" w:rsidTr="00CD6FE0">
        <w:trPr>
          <w:trHeight w:val="263"/>
          <w:jc w:val="center"/>
        </w:trPr>
        <w:tc>
          <w:tcPr>
            <w:tcW w:w="2568" w:type="dxa"/>
            <w:vMerge/>
          </w:tcPr>
          <w:p w:rsidR="005F225F" w:rsidRPr="008558E1" w:rsidRDefault="005F225F" w:rsidP="00CD6FE0">
            <w:pPr>
              <w:jc w:val="center"/>
              <w:rPr>
                <w:sz w:val="24"/>
                <w:szCs w:val="24"/>
              </w:rPr>
            </w:pPr>
          </w:p>
        </w:tc>
        <w:tc>
          <w:tcPr>
            <w:tcW w:w="7780" w:type="dxa"/>
          </w:tcPr>
          <w:p w:rsidR="005F225F" w:rsidRPr="008558E1" w:rsidRDefault="005F225F" w:rsidP="00CD6FE0">
            <w:pPr>
              <w:jc w:val="center"/>
              <w:rPr>
                <w:sz w:val="24"/>
                <w:szCs w:val="24"/>
              </w:rPr>
            </w:pPr>
            <w:r w:rsidRPr="008558E1">
              <w:rPr>
                <w:sz w:val="24"/>
                <w:szCs w:val="24"/>
              </w:rPr>
              <w:t>Текущая, составляет не более 2 размеров ежемесячной арендной платы</w:t>
            </w:r>
          </w:p>
        </w:tc>
        <w:tc>
          <w:tcPr>
            <w:tcW w:w="4394" w:type="dxa"/>
          </w:tcPr>
          <w:p w:rsidR="005F225F" w:rsidRPr="008558E1" w:rsidRDefault="005F225F" w:rsidP="00CD6FE0">
            <w:pPr>
              <w:jc w:val="center"/>
              <w:rPr>
                <w:sz w:val="24"/>
                <w:szCs w:val="24"/>
              </w:rPr>
            </w:pPr>
            <w:r w:rsidRPr="008558E1">
              <w:rPr>
                <w:sz w:val="24"/>
                <w:szCs w:val="24"/>
              </w:rPr>
              <w:t>30</w:t>
            </w:r>
          </w:p>
        </w:tc>
      </w:tr>
      <w:tr w:rsidR="005F225F" w:rsidRPr="008558E1" w:rsidTr="00CD6FE0">
        <w:trPr>
          <w:trHeight w:val="715"/>
          <w:jc w:val="center"/>
        </w:trPr>
        <w:tc>
          <w:tcPr>
            <w:tcW w:w="2568" w:type="dxa"/>
            <w:vMerge/>
          </w:tcPr>
          <w:p w:rsidR="005F225F" w:rsidRPr="008558E1" w:rsidRDefault="005F225F" w:rsidP="00CD6FE0">
            <w:pPr>
              <w:jc w:val="center"/>
              <w:rPr>
                <w:sz w:val="24"/>
                <w:szCs w:val="24"/>
              </w:rPr>
            </w:pPr>
          </w:p>
        </w:tc>
        <w:tc>
          <w:tcPr>
            <w:tcW w:w="7780" w:type="dxa"/>
          </w:tcPr>
          <w:p w:rsidR="005F225F" w:rsidRPr="008558E1" w:rsidRDefault="005F225F" w:rsidP="00CD6FE0">
            <w:pPr>
              <w:jc w:val="center"/>
              <w:rPr>
                <w:sz w:val="24"/>
                <w:szCs w:val="24"/>
              </w:rPr>
            </w:pPr>
            <w:r w:rsidRPr="008558E1">
              <w:rPr>
                <w:sz w:val="24"/>
                <w:szCs w:val="24"/>
              </w:rPr>
              <w:t>Составляет более 2 размеров ежемесячной арендной платы или не подлежит взысканию</w:t>
            </w:r>
          </w:p>
        </w:tc>
        <w:tc>
          <w:tcPr>
            <w:tcW w:w="4394" w:type="dxa"/>
          </w:tcPr>
          <w:p w:rsidR="005F225F" w:rsidRPr="008558E1" w:rsidRDefault="005F225F" w:rsidP="00CD6FE0">
            <w:pPr>
              <w:jc w:val="center"/>
              <w:rPr>
                <w:sz w:val="24"/>
                <w:szCs w:val="24"/>
              </w:rPr>
            </w:pPr>
            <w:r w:rsidRPr="008558E1">
              <w:rPr>
                <w:sz w:val="24"/>
                <w:szCs w:val="24"/>
              </w:rPr>
              <w:t>0</w:t>
            </w:r>
          </w:p>
          <w:p w:rsidR="005F225F" w:rsidRPr="008558E1" w:rsidRDefault="005F225F" w:rsidP="00CD6FE0">
            <w:pPr>
              <w:jc w:val="center"/>
              <w:rPr>
                <w:sz w:val="24"/>
                <w:szCs w:val="24"/>
              </w:rPr>
            </w:pPr>
          </w:p>
        </w:tc>
      </w:tr>
    </w:tbl>
    <w:p w:rsidR="005F225F" w:rsidRDefault="005F225F" w:rsidP="005F225F">
      <w:pPr>
        <w:pStyle w:val="a6"/>
        <w:ind w:left="360"/>
        <w:jc w:val="both"/>
        <w:rPr>
          <w:szCs w:val="28"/>
        </w:rPr>
      </w:pPr>
    </w:p>
    <w:p w:rsidR="005F225F" w:rsidRPr="0007069F" w:rsidRDefault="005F225F" w:rsidP="005F225F">
      <w:pPr>
        <w:pStyle w:val="a6"/>
        <w:numPr>
          <w:ilvl w:val="0"/>
          <w:numId w:val="21"/>
        </w:numPr>
        <w:spacing w:after="200"/>
        <w:jc w:val="both"/>
        <w:rPr>
          <w:szCs w:val="28"/>
        </w:rPr>
      </w:pPr>
      <w:r w:rsidRPr="0007069F">
        <w:rPr>
          <w:szCs w:val="28"/>
        </w:rPr>
        <w:t xml:space="preserve">В случае, если арендатором является </w:t>
      </w:r>
      <w:r>
        <w:rPr>
          <w:szCs w:val="28"/>
        </w:rPr>
        <w:t xml:space="preserve">физическое или юридическое лицо, не являющееся </w:t>
      </w:r>
      <w:proofErr w:type="spellStart"/>
      <w:r>
        <w:rPr>
          <w:szCs w:val="28"/>
        </w:rPr>
        <w:t>самозанятым</w:t>
      </w:r>
      <w:proofErr w:type="spellEnd"/>
      <w:r w:rsidRPr="0007069F">
        <w:rPr>
          <w:szCs w:val="28"/>
        </w:rPr>
        <w:t xml:space="preserve"> гражданин</w:t>
      </w:r>
      <w:r>
        <w:rPr>
          <w:szCs w:val="28"/>
        </w:rPr>
        <w:t>ом</w:t>
      </w:r>
      <w:r w:rsidRPr="0007069F">
        <w:rPr>
          <w:szCs w:val="28"/>
        </w:rPr>
        <w:t>, субъект</w:t>
      </w:r>
      <w:r>
        <w:rPr>
          <w:szCs w:val="28"/>
        </w:rPr>
        <w:t>ом</w:t>
      </w:r>
      <w:r w:rsidRPr="0007069F">
        <w:rPr>
          <w:szCs w:val="28"/>
        </w:rPr>
        <w:t xml:space="preserve"> малого и среднего предпринимательства:</w:t>
      </w:r>
    </w:p>
    <w:tbl>
      <w:tblPr>
        <w:tblStyle w:val="af0"/>
        <w:tblW w:w="0" w:type="auto"/>
        <w:jc w:val="center"/>
        <w:tblLook w:val="04A0" w:firstRow="1" w:lastRow="0" w:firstColumn="1" w:lastColumn="0" w:noHBand="0" w:noVBand="1"/>
      </w:tblPr>
      <w:tblGrid>
        <w:gridCol w:w="2565"/>
        <w:gridCol w:w="7754"/>
        <w:gridCol w:w="4382"/>
      </w:tblGrid>
      <w:tr w:rsidR="005F225F" w:rsidRPr="008558E1" w:rsidTr="00CD6FE0">
        <w:trPr>
          <w:jc w:val="center"/>
        </w:trPr>
        <w:tc>
          <w:tcPr>
            <w:tcW w:w="10348" w:type="dxa"/>
            <w:gridSpan w:val="2"/>
          </w:tcPr>
          <w:p w:rsidR="005F225F" w:rsidRPr="008558E1" w:rsidRDefault="005F225F" w:rsidP="00CD6FE0">
            <w:pPr>
              <w:jc w:val="center"/>
              <w:rPr>
                <w:sz w:val="24"/>
                <w:szCs w:val="24"/>
              </w:rPr>
            </w:pPr>
            <w:r w:rsidRPr="008558E1">
              <w:rPr>
                <w:sz w:val="24"/>
                <w:szCs w:val="24"/>
              </w:rPr>
              <w:t>Факторы коммерческого использования здания, помещения</w:t>
            </w:r>
          </w:p>
        </w:tc>
        <w:tc>
          <w:tcPr>
            <w:tcW w:w="4394" w:type="dxa"/>
          </w:tcPr>
          <w:p w:rsidR="005F225F" w:rsidRPr="008558E1" w:rsidRDefault="005F225F" w:rsidP="00CD6FE0">
            <w:pPr>
              <w:jc w:val="center"/>
              <w:rPr>
                <w:sz w:val="24"/>
                <w:szCs w:val="24"/>
              </w:rPr>
            </w:pPr>
            <w:r w:rsidRPr="008558E1">
              <w:rPr>
                <w:sz w:val="24"/>
                <w:szCs w:val="24"/>
              </w:rPr>
              <w:t xml:space="preserve">Значение показателя </w:t>
            </w:r>
          </w:p>
          <w:p w:rsidR="005F225F" w:rsidRPr="008558E1" w:rsidRDefault="005F225F" w:rsidP="00CD6FE0">
            <w:pPr>
              <w:jc w:val="center"/>
              <w:rPr>
                <w:sz w:val="24"/>
                <w:szCs w:val="24"/>
              </w:rPr>
            </w:pPr>
            <w:r w:rsidRPr="008558E1">
              <w:rPr>
                <w:sz w:val="24"/>
                <w:szCs w:val="24"/>
              </w:rPr>
              <w:t>(количество баллов)</w:t>
            </w:r>
          </w:p>
        </w:tc>
      </w:tr>
      <w:tr w:rsidR="005F225F" w:rsidRPr="008558E1" w:rsidTr="00CD6FE0">
        <w:trPr>
          <w:trHeight w:val="425"/>
          <w:jc w:val="center"/>
        </w:trPr>
        <w:tc>
          <w:tcPr>
            <w:tcW w:w="2568" w:type="dxa"/>
            <w:vMerge w:val="restart"/>
          </w:tcPr>
          <w:p w:rsidR="005F225F" w:rsidRPr="008558E1" w:rsidRDefault="005F225F" w:rsidP="00CD6FE0">
            <w:pPr>
              <w:jc w:val="center"/>
              <w:rPr>
                <w:sz w:val="24"/>
                <w:szCs w:val="24"/>
              </w:rPr>
            </w:pPr>
            <w:r w:rsidRPr="008558E1">
              <w:rPr>
                <w:sz w:val="24"/>
                <w:szCs w:val="24"/>
              </w:rPr>
              <w:t>Срок действия договора аренды</w:t>
            </w:r>
          </w:p>
        </w:tc>
        <w:tc>
          <w:tcPr>
            <w:tcW w:w="7780" w:type="dxa"/>
          </w:tcPr>
          <w:p w:rsidR="005F225F" w:rsidRPr="008558E1" w:rsidRDefault="005F225F" w:rsidP="00CD6FE0">
            <w:pPr>
              <w:jc w:val="center"/>
              <w:rPr>
                <w:sz w:val="24"/>
                <w:szCs w:val="24"/>
              </w:rPr>
            </w:pPr>
            <w:r w:rsidRPr="008558E1">
              <w:rPr>
                <w:sz w:val="24"/>
                <w:szCs w:val="24"/>
              </w:rPr>
              <w:t>1год и более</w:t>
            </w:r>
          </w:p>
        </w:tc>
        <w:tc>
          <w:tcPr>
            <w:tcW w:w="4394" w:type="dxa"/>
          </w:tcPr>
          <w:p w:rsidR="005F225F" w:rsidRPr="008558E1" w:rsidRDefault="005F225F" w:rsidP="00CD6FE0">
            <w:pPr>
              <w:jc w:val="center"/>
              <w:rPr>
                <w:sz w:val="24"/>
                <w:szCs w:val="24"/>
              </w:rPr>
            </w:pPr>
            <w:r w:rsidRPr="00440532">
              <w:rPr>
                <w:sz w:val="24"/>
                <w:szCs w:val="24"/>
              </w:rPr>
              <w:t>5</w:t>
            </w:r>
            <w:r w:rsidRPr="008558E1">
              <w:rPr>
                <w:sz w:val="24"/>
                <w:szCs w:val="24"/>
              </w:rPr>
              <w:t>0</w:t>
            </w:r>
          </w:p>
        </w:tc>
      </w:tr>
      <w:tr w:rsidR="005F225F" w:rsidRPr="008558E1" w:rsidTr="00CD6FE0">
        <w:trPr>
          <w:trHeight w:val="403"/>
          <w:jc w:val="center"/>
        </w:trPr>
        <w:tc>
          <w:tcPr>
            <w:tcW w:w="2568" w:type="dxa"/>
            <w:vMerge/>
          </w:tcPr>
          <w:p w:rsidR="005F225F" w:rsidRPr="008558E1" w:rsidRDefault="005F225F" w:rsidP="00CD6FE0">
            <w:pPr>
              <w:jc w:val="center"/>
              <w:rPr>
                <w:sz w:val="24"/>
                <w:szCs w:val="24"/>
              </w:rPr>
            </w:pPr>
          </w:p>
        </w:tc>
        <w:tc>
          <w:tcPr>
            <w:tcW w:w="7780" w:type="dxa"/>
          </w:tcPr>
          <w:p w:rsidR="005F225F" w:rsidRPr="008558E1" w:rsidRDefault="005F225F" w:rsidP="00CD6FE0">
            <w:pPr>
              <w:jc w:val="center"/>
              <w:rPr>
                <w:sz w:val="24"/>
                <w:szCs w:val="24"/>
              </w:rPr>
            </w:pPr>
            <w:r w:rsidRPr="008558E1">
              <w:rPr>
                <w:sz w:val="24"/>
                <w:szCs w:val="24"/>
              </w:rPr>
              <w:t>До 1 года</w:t>
            </w:r>
          </w:p>
        </w:tc>
        <w:tc>
          <w:tcPr>
            <w:tcW w:w="4394" w:type="dxa"/>
          </w:tcPr>
          <w:p w:rsidR="005F225F" w:rsidRPr="008558E1" w:rsidRDefault="005F225F" w:rsidP="00CD6FE0">
            <w:pPr>
              <w:jc w:val="center"/>
              <w:rPr>
                <w:sz w:val="24"/>
                <w:szCs w:val="24"/>
              </w:rPr>
            </w:pPr>
            <w:r w:rsidRPr="008558E1">
              <w:rPr>
                <w:sz w:val="24"/>
                <w:szCs w:val="24"/>
              </w:rPr>
              <w:t>20</w:t>
            </w:r>
          </w:p>
        </w:tc>
      </w:tr>
      <w:tr w:rsidR="005F225F" w:rsidRPr="008558E1" w:rsidTr="00CD6FE0">
        <w:trPr>
          <w:trHeight w:val="263"/>
          <w:jc w:val="center"/>
        </w:trPr>
        <w:tc>
          <w:tcPr>
            <w:tcW w:w="2568" w:type="dxa"/>
            <w:vMerge w:val="restart"/>
          </w:tcPr>
          <w:p w:rsidR="005F225F" w:rsidRPr="008558E1" w:rsidRDefault="005F225F" w:rsidP="00CD6FE0">
            <w:pPr>
              <w:jc w:val="center"/>
              <w:rPr>
                <w:sz w:val="24"/>
                <w:szCs w:val="24"/>
              </w:rPr>
            </w:pPr>
            <w:r w:rsidRPr="008558E1">
              <w:rPr>
                <w:sz w:val="24"/>
                <w:szCs w:val="24"/>
              </w:rPr>
              <w:t>Задолженность по арендной плате</w:t>
            </w:r>
          </w:p>
        </w:tc>
        <w:tc>
          <w:tcPr>
            <w:tcW w:w="7780" w:type="dxa"/>
          </w:tcPr>
          <w:p w:rsidR="005F225F" w:rsidRPr="008558E1" w:rsidRDefault="005F225F" w:rsidP="00CD6FE0">
            <w:pPr>
              <w:jc w:val="center"/>
              <w:rPr>
                <w:sz w:val="24"/>
                <w:szCs w:val="24"/>
              </w:rPr>
            </w:pPr>
            <w:r w:rsidRPr="008558E1">
              <w:rPr>
                <w:sz w:val="24"/>
                <w:szCs w:val="24"/>
              </w:rPr>
              <w:t>Отсутствует</w:t>
            </w:r>
          </w:p>
        </w:tc>
        <w:tc>
          <w:tcPr>
            <w:tcW w:w="4394" w:type="dxa"/>
          </w:tcPr>
          <w:p w:rsidR="005F225F" w:rsidRPr="008558E1" w:rsidRDefault="005F225F" w:rsidP="00CD6FE0">
            <w:pPr>
              <w:jc w:val="center"/>
              <w:rPr>
                <w:sz w:val="24"/>
                <w:szCs w:val="24"/>
              </w:rPr>
            </w:pPr>
            <w:r w:rsidRPr="008558E1">
              <w:rPr>
                <w:sz w:val="24"/>
                <w:szCs w:val="24"/>
              </w:rPr>
              <w:t>50</w:t>
            </w:r>
          </w:p>
        </w:tc>
      </w:tr>
      <w:tr w:rsidR="005F225F" w:rsidRPr="008558E1" w:rsidTr="00CD6FE0">
        <w:trPr>
          <w:trHeight w:val="263"/>
          <w:jc w:val="center"/>
        </w:trPr>
        <w:tc>
          <w:tcPr>
            <w:tcW w:w="2568" w:type="dxa"/>
            <w:vMerge/>
          </w:tcPr>
          <w:p w:rsidR="005F225F" w:rsidRPr="008558E1" w:rsidRDefault="005F225F" w:rsidP="00CD6FE0">
            <w:pPr>
              <w:jc w:val="center"/>
              <w:rPr>
                <w:sz w:val="24"/>
                <w:szCs w:val="24"/>
              </w:rPr>
            </w:pPr>
          </w:p>
        </w:tc>
        <w:tc>
          <w:tcPr>
            <w:tcW w:w="7780" w:type="dxa"/>
          </w:tcPr>
          <w:p w:rsidR="005F225F" w:rsidRPr="008558E1" w:rsidRDefault="005F225F" w:rsidP="00CD6FE0">
            <w:pPr>
              <w:jc w:val="center"/>
              <w:rPr>
                <w:sz w:val="24"/>
                <w:szCs w:val="24"/>
              </w:rPr>
            </w:pPr>
            <w:r w:rsidRPr="008558E1">
              <w:rPr>
                <w:sz w:val="24"/>
                <w:szCs w:val="24"/>
              </w:rPr>
              <w:t>Текущая, составляет не более 2 размеров ежемесячной арендной платы</w:t>
            </w:r>
          </w:p>
        </w:tc>
        <w:tc>
          <w:tcPr>
            <w:tcW w:w="4394" w:type="dxa"/>
          </w:tcPr>
          <w:p w:rsidR="005F225F" w:rsidRPr="008558E1" w:rsidRDefault="005F225F" w:rsidP="00CD6FE0">
            <w:pPr>
              <w:jc w:val="center"/>
              <w:rPr>
                <w:sz w:val="24"/>
                <w:szCs w:val="24"/>
              </w:rPr>
            </w:pPr>
            <w:r w:rsidRPr="008558E1">
              <w:rPr>
                <w:sz w:val="24"/>
                <w:szCs w:val="24"/>
              </w:rPr>
              <w:t>30</w:t>
            </w:r>
          </w:p>
        </w:tc>
      </w:tr>
      <w:tr w:rsidR="005F225F" w:rsidRPr="008558E1" w:rsidTr="00CD6FE0">
        <w:trPr>
          <w:trHeight w:val="704"/>
          <w:jc w:val="center"/>
        </w:trPr>
        <w:tc>
          <w:tcPr>
            <w:tcW w:w="2568" w:type="dxa"/>
            <w:vMerge/>
          </w:tcPr>
          <w:p w:rsidR="005F225F" w:rsidRPr="008558E1" w:rsidRDefault="005F225F" w:rsidP="00CD6FE0">
            <w:pPr>
              <w:jc w:val="center"/>
              <w:rPr>
                <w:sz w:val="24"/>
                <w:szCs w:val="24"/>
              </w:rPr>
            </w:pPr>
          </w:p>
        </w:tc>
        <w:tc>
          <w:tcPr>
            <w:tcW w:w="7780" w:type="dxa"/>
          </w:tcPr>
          <w:p w:rsidR="005F225F" w:rsidRPr="008558E1" w:rsidRDefault="005F225F" w:rsidP="00CD6FE0">
            <w:pPr>
              <w:jc w:val="center"/>
              <w:rPr>
                <w:sz w:val="24"/>
                <w:szCs w:val="24"/>
              </w:rPr>
            </w:pPr>
            <w:r w:rsidRPr="008558E1">
              <w:rPr>
                <w:sz w:val="24"/>
                <w:szCs w:val="24"/>
              </w:rPr>
              <w:t>Составляет более 2 размеров ежемесячной арендной платы или не подлежит взысканию</w:t>
            </w:r>
          </w:p>
        </w:tc>
        <w:tc>
          <w:tcPr>
            <w:tcW w:w="4394" w:type="dxa"/>
          </w:tcPr>
          <w:p w:rsidR="005F225F" w:rsidRPr="008558E1" w:rsidRDefault="005F225F" w:rsidP="00CD6FE0">
            <w:pPr>
              <w:jc w:val="center"/>
              <w:rPr>
                <w:sz w:val="24"/>
                <w:szCs w:val="24"/>
              </w:rPr>
            </w:pPr>
            <w:r w:rsidRPr="008558E1">
              <w:rPr>
                <w:sz w:val="24"/>
                <w:szCs w:val="24"/>
              </w:rPr>
              <w:t>0</w:t>
            </w:r>
          </w:p>
          <w:p w:rsidR="005F225F" w:rsidRPr="008558E1" w:rsidRDefault="005F225F" w:rsidP="00CD6FE0">
            <w:pPr>
              <w:jc w:val="center"/>
              <w:rPr>
                <w:sz w:val="24"/>
                <w:szCs w:val="24"/>
              </w:rPr>
            </w:pPr>
          </w:p>
        </w:tc>
      </w:tr>
    </w:tbl>
    <w:p w:rsidR="005F225F" w:rsidRPr="000D07AC" w:rsidRDefault="005F225F" w:rsidP="005F22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Объект</w:t>
      </w:r>
      <w:r w:rsidRPr="000D07AC">
        <w:rPr>
          <w:rFonts w:ascii="Times New Roman" w:hAnsi="Times New Roman" w:cs="Times New Roman"/>
          <w:sz w:val="28"/>
          <w:szCs w:val="28"/>
        </w:rPr>
        <w:t xml:space="preserve"> </w:t>
      </w:r>
      <w:r>
        <w:rPr>
          <w:rFonts w:ascii="Times New Roman" w:hAnsi="Times New Roman" w:cs="Times New Roman"/>
          <w:sz w:val="28"/>
          <w:szCs w:val="28"/>
        </w:rPr>
        <w:t xml:space="preserve">(или часть объекта) </w:t>
      </w:r>
      <w:r w:rsidRPr="000D07AC">
        <w:rPr>
          <w:rFonts w:ascii="Times New Roman" w:hAnsi="Times New Roman" w:cs="Times New Roman"/>
          <w:sz w:val="28"/>
          <w:szCs w:val="28"/>
        </w:rPr>
        <w:t xml:space="preserve">имущества признается </w:t>
      </w:r>
      <w:r>
        <w:rPr>
          <w:rFonts w:ascii="Times New Roman" w:hAnsi="Times New Roman" w:cs="Times New Roman"/>
          <w:sz w:val="28"/>
          <w:szCs w:val="28"/>
        </w:rPr>
        <w:t xml:space="preserve">неэффективно </w:t>
      </w:r>
      <w:r w:rsidRPr="000D07AC">
        <w:rPr>
          <w:rFonts w:ascii="Times New Roman" w:hAnsi="Times New Roman" w:cs="Times New Roman"/>
          <w:sz w:val="28"/>
          <w:szCs w:val="28"/>
        </w:rPr>
        <w:t>используем</w:t>
      </w:r>
      <w:r>
        <w:rPr>
          <w:rFonts w:ascii="Times New Roman" w:hAnsi="Times New Roman" w:cs="Times New Roman"/>
          <w:sz w:val="28"/>
          <w:szCs w:val="28"/>
        </w:rPr>
        <w:t>ым</w:t>
      </w:r>
      <w:r w:rsidRPr="000D07AC">
        <w:rPr>
          <w:rFonts w:ascii="Times New Roman" w:hAnsi="Times New Roman" w:cs="Times New Roman"/>
          <w:sz w:val="28"/>
          <w:szCs w:val="28"/>
        </w:rPr>
        <w:t xml:space="preserve"> при следующих значениях:</w:t>
      </w:r>
    </w:p>
    <w:p w:rsidR="005F225F" w:rsidRPr="00E31865" w:rsidRDefault="005F225F" w:rsidP="005F22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 баллов и менее.</w:t>
      </w:r>
    </w:p>
    <w:p w:rsidR="005F225F" w:rsidRDefault="005F225F" w:rsidP="005F225F">
      <w:r>
        <w:br w:type="page"/>
      </w:r>
    </w:p>
    <w:p w:rsidR="005F225F" w:rsidRPr="00BD52C5" w:rsidRDefault="005F225F" w:rsidP="005F225F">
      <w:pPr>
        <w:ind w:left="5245"/>
        <w:jc w:val="right"/>
        <w:rPr>
          <w:szCs w:val="28"/>
        </w:rPr>
      </w:pPr>
      <w:r w:rsidRPr="00BD52C5">
        <w:rPr>
          <w:szCs w:val="28"/>
        </w:rPr>
        <w:lastRenderedPageBreak/>
        <w:t xml:space="preserve">Приложение </w:t>
      </w:r>
      <w:r>
        <w:rPr>
          <w:szCs w:val="28"/>
        </w:rPr>
        <w:t>№ 3</w:t>
      </w:r>
      <w:r w:rsidRPr="00BD52C5">
        <w:rPr>
          <w:szCs w:val="28"/>
        </w:rPr>
        <w:t xml:space="preserve"> </w:t>
      </w:r>
    </w:p>
    <w:p w:rsidR="005F225F" w:rsidRPr="005E3775" w:rsidRDefault="005F225F" w:rsidP="005F225F">
      <w:pPr>
        <w:jc w:val="center"/>
        <w:rPr>
          <w:b/>
          <w:szCs w:val="28"/>
        </w:rPr>
      </w:pPr>
      <w:r w:rsidRPr="005E3775">
        <w:rPr>
          <w:b/>
          <w:szCs w:val="28"/>
        </w:rPr>
        <w:t xml:space="preserve">Показатель «Загруженность </w:t>
      </w:r>
      <w:r>
        <w:rPr>
          <w:b/>
          <w:szCs w:val="28"/>
        </w:rPr>
        <w:t>здания, помещения»</w:t>
      </w:r>
    </w:p>
    <w:tbl>
      <w:tblPr>
        <w:tblStyle w:val="af0"/>
        <w:tblW w:w="0" w:type="auto"/>
        <w:jc w:val="center"/>
        <w:tblLook w:val="04A0" w:firstRow="1" w:lastRow="0" w:firstColumn="1" w:lastColumn="0" w:noHBand="0" w:noVBand="1"/>
      </w:tblPr>
      <w:tblGrid>
        <w:gridCol w:w="5092"/>
        <w:gridCol w:w="5227"/>
        <w:gridCol w:w="4382"/>
      </w:tblGrid>
      <w:tr w:rsidR="005F225F" w:rsidTr="00CD6FE0">
        <w:trPr>
          <w:trHeight w:val="551"/>
          <w:jc w:val="center"/>
        </w:trPr>
        <w:tc>
          <w:tcPr>
            <w:tcW w:w="10348" w:type="dxa"/>
            <w:gridSpan w:val="2"/>
          </w:tcPr>
          <w:p w:rsidR="005F225F" w:rsidRDefault="005F225F" w:rsidP="00CD6FE0">
            <w:pPr>
              <w:jc w:val="center"/>
              <w:rPr>
                <w:szCs w:val="28"/>
              </w:rPr>
            </w:pPr>
            <w:r>
              <w:rPr>
                <w:szCs w:val="28"/>
              </w:rPr>
              <w:t>Загруженность здания, помещения</w:t>
            </w:r>
          </w:p>
        </w:tc>
        <w:tc>
          <w:tcPr>
            <w:tcW w:w="4394" w:type="dxa"/>
          </w:tcPr>
          <w:p w:rsidR="005F225F" w:rsidRDefault="005F225F" w:rsidP="00CD6FE0">
            <w:pPr>
              <w:jc w:val="center"/>
              <w:rPr>
                <w:szCs w:val="28"/>
              </w:rPr>
            </w:pPr>
            <w:r>
              <w:rPr>
                <w:szCs w:val="28"/>
              </w:rPr>
              <w:t xml:space="preserve">Значение показателя </w:t>
            </w:r>
          </w:p>
          <w:p w:rsidR="005F225F" w:rsidRDefault="005F225F" w:rsidP="00CD6FE0">
            <w:pPr>
              <w:jc w:val="center"/>
              <w:rPr>
                <w:szCs w:val="28"/>
              </w:rPr>
            </w:pPr>
            <w:r>
              <w:rPr>
                <w:szCs w:val="28"/>
              </w:rPr>
              <w:t>(количество баллов)</w:t>
            </w:r>
          </w:p>
        </w:tc>
      </w:tr>
      <w:tr w:rsidR="005F225F" w:rsidTr="00CD6FE0">
        <w:trPr>
          <w:trHeight w:val="499"/>
          <w:jc w:val="center"/>
        </w:trPr>
        <w:tc>
          <w:tcPr>
            <w:tcW w:w="5103" w:type="dxa"/>
            <w:vMerge w:val="restart"/>
          </w:tcPr>
          <w:p w:rsidR="005F225F" w:rsidRDefault="005F225F" w:rsidP="00CD6FE0">
            <w:pPr>
              <w:jc w:val="center"/>
              <w:rPr>
                <w:szCs w:val="28"/>
              </w:rPr>
            </w:pPr>
            <w:r>
              <w:rPr>
                <w:szCs w:val="28"/>
              </w:rPr>
              <w:t>Средняя загруженность объекта в день</w:t>
            </w:r>
          </w:p>
          <w:p w:rsidR="005F225F" w:rsidRPr="00FF5AA2" w:rsidRDefault="005F225F" w:rsidP="00CD6FE0">
            <w:pPr>
              <w:jc w:val="center"/>
              <w:rPr>
                <w:szCs w:val="28"/>
              </w:rPr>
            </w:pPr>
            <w:r w:rsidRPr="00FF5AA2">
              <w:rPr>
                <w:szCs w:val="28"/>
              </w:rPr>
              <w:t xml:space="preserve">(средняя продолжительность занятия или мероприятия (часов) </w:t>
            </w:r>
            <w:r w:rsidRPr="00FF5AA2">
              <w:rPr>
                <w:szCs w:val="28"/>
                <w:lang w:val="en-US"/>
              </w:rPr>
              <w:t>x</w:t>
            </w:r>
            <w:r w:rsidRPr="00FF5AA2">
              <w:rPr>
                <w:szCs w:val="28"/>
              </w:rPr>
              <w:t xml:space="preserve"> количество занятий или мероприятий (единиц)</w:t>
            </w:r>
          </w:p>
        </w:tc>
        <w:tc>
          <w:tcPr>
            <w:tcW w:w="5245" w:type="dxa"/>
          </w:tcPr>
          <w:p w:rsidR="005F225F" w:rsidRDefault="005F225F" w:rsidP="00CD6FE0">
            <w:pPr>
              <w:jc w:val="center"/>
              <w:rPr>
                <w:szCs w:val="28"/>
              </w:rPr>
            </w:pPr>
            <w:r>
              <w:rPr>
                <w:szCs w:val="28"/>
              </w:rPr>
              <w:t>6 часов и более</w:t>
            </w:r>
          </w:p>
        </w:tc>
        <w:tc>
          <w:tcPr>
            <w:tcW w:w="4394" w:type="dxa"/>
          </w:tcPr>
          <w:p w:rsidR="005F225F" w:rsidRDefault="005F225F" w:rsidP="00CD6FE0">
            <w:pPr>
              <w:jc w:val="center"/>
              <w:rPr>
                <w:szCs w:val="28"/>
              </w:rPr>
            </w:pPr>
            <w:r>
              <w:rPr>
                <w:szCs w:val="28"/>
              </w:rPr>
              <w:t>50</w:t>
            </w:r>
          </w:p>
        </w:tc>
      </w:tr>
      <w:tr w:rsidR="005F225F" w:rsidTr="00CD6FE0">
        <w:trPr>
          <w:trHeight w:val="461"/>
          <w:jc w:val="center"/>
        </w:trPr>
        <w:tc>
          <w:tcPr>
            <w:tcW w:w="5103" w:type="dxa"/>
            <w:vMerge/>
          </w:tcPr>
          <w:p w:rsidR="005F225F" w:rsidRDefault="005F225F" w:rsidP="00CD6FE0">
            <w:pPr>
              <w:jc w:val="center"/>
              <w:rPr>
                <w:szCs w:val="28"/>
              </w:rPr>
            </w:pPr>
          </w:p>
        </w:tc>
        <w:tc>
          <w:tcPr>
            <w:tcW w:w="5245" w:type="dxa"/>
          </w:tcPr>
          <w:p w:rsidR="005F225F" w:rsidRDefault="005F225F" w:rsidP="00CD6FE0">
            <w:pPr>
              <w:jc w:val="center"/>
              <w:rPr>
                <w:szCs w:val="28"/>
              </w:rPr>
            </w:pPr>
            <w:r>
              <w:rPr>
                <w:szCs w:val="28"/>
              </w:rPr>
              <w:t>от 3 до 6 часов</w:t>
            </w:r>
          </w:p>
        </w:tc>
        <w:tc>
          <w:tcPr>
            <w:tcW w:w="4394" w:type="dxa"/>
          </w:tcPr>
          <w:p w:rsidR="005F225F" w:rsidRDefault="005F225F" w:rsidP="00CD6FE0">
            <w:pPr>
              <w:jc w:val="center"/>
              <w:rPr>
                <w:szCs w:val="28"/>
              </w:rPr>
            </w:pPr>
            <w:r>
              <w:rPr>
                <w:szCs w:val="28"/>
              </w:rPr>
              <w:t>30</w:t>
            </w:r>
          </w:p>
        </w:tc>
      </w:tr>
      <w:tr w:rsidR="005F225F" w:rsidTr="00CD6FE0">
        <w:trPr>
          <w:trHeight w:val="565"/>
          <w:jc w:val="center"/>
        </w:trPr>
        <w:tc>
          <w:tcPr>
            <w:tcW w:w="5103" w:type="dxa"/>
            <w:vMerge/>
          </w:tcPr>
          <w:p w:rsidR="005F225F" w:rsidRDefault="005F225F" w:rsidP="00CD6FE0">
            <w:pPr>
              <w:jc w:val="center"/>
              <w:rPr>
                <w:szCs w:val="28"/>
              </w:rPr>
            </w:pPr>
          </w:p>
        </w:tc>
        <w:tc>
          <w:tcPr>
            <w:tcW w:w="5245" w:type="dxa"/>
          </w:tcPr>
          <w:p w:rsidR="005F225F" w:rsidRDefault="005F225F" w:rsidP="00CD6FE0">
            <w:pPr>
              <w:jc w:val="center"/>
              <w:rPr>
                <w:szCs w:val="28"/>
              </w:rPr>
            </w:pPr>
            <w:r>
              <w:rPr>
                <w:szCs w:val="28"/>
              </w:rPr>
              <w:t>до 3часов</w:t>
            </w:r>
          </w:p>
        </w:tc>
        <w:tc>
          <w:tcPr>
            <w:tcW w:w="4394" w:type="dxa"/>
          </w:tcPr>
          <w:p w:rsidR="005F225F" w:rsidRDefault="005F225F" w:rsidP="00CD6FE0">
            <w:pPr>
              <w:jc w:val="center"/>
              <w:rPr>
                <w:szCs w:val="28"/>
              </w:rPr>
            </w:pPr>
            <w:r>
              <w:rPr>
                <w:szCs w:val="28"/>
              </w:rPr>
              <w:t>20</w:t>
            </w:r>
          </w:p>
        </w:tc>
      </w:tr>
      <w:tr w:rsidR="005F225F" w:rsidTr="00CD6FE0">
        <w:trPr>
          <w:trHeight w:val="547"/>
          <w:jc w:val="center"/>
        </w:trPr>
        <w:tc>
          <w:tcPr>
            <w:tcW w:w="5103" w:type="dxa"/>
            <w:vMerge w:val="restart"/>
          </w:tcPr>
          <w:p w:rsidR="005F225F" w:rsidRDefault="005F225F" w:rsidP="00CD6FE0">
            <w:pPr>
              <w:jc w:val="center"/>
              <w:rPr>
                <w:szCs w:val="28"/>
              </w:rPr>
            </w:pPr>
            <w:r>
              <w:rPr>
                <w:szCs w:val="28"/>
              </w:rPr>
              <w:t>Средняя загруженность объекта в неделю (количество рабочих дней в неделю, в течение которых объект используется)</w:t>
            </w:r>
          </w:p>
          <w:p w:rsidR="005F225F" w:rsidRDefault="005F225F" w:rsidP="00CD6FE0">
            <w:pPr>
              <w:jc w:val="center"/>
              <w:rPr>
                <w:szCs w:val="28"/>
              </w:rPr>
            </w:pPr>
          </w:p>
        </w:tc>
        <w:tc>
          <w:tcPr>
            <w:tcW w:w="5245" w:type="dxa"/>
          </w:tcPr>
          <w:p w:rsidR="005F225F" w:rsidRDefault="005F225F" w:rsidP="00CD6FE0">
            <w:pPr>
              <w:jc w:val="center"/>
              <w:rPr>
                <w:szCs w:val="28"/>
              </w:rPr>
            </w:pPr>
            <w:r>
              <w:rPr>
                <w:szCs w:val="28"/>
              </w:rPr>
              <w:t>4 дня и более</w:t>
            </w:r>
          </w:p>
        </w:tc>
        <w:tc>
          <w:tcPr>
            <w:tcW w:w="4394" w:type="dxa"/>
          </w:tcPr>
          <w:p w:rsidR="005F225F" w:rsidRDefault="005F225F" w:rsidP="00CD6FE0">
            <w:pPr>
              <w:jc w:val="center"/>
              <w:rPr>
                <w:szCs w:val="28"/>
              </w:rPr>
            </w:pPr>
            <w:r>
              <w:rPr>
                <w:szCs w:val="28"/>
              </w:rPr>
              <w:t>50</w:t>
            </w:r>
          </w:p>
        </w:tc>
      </w:tr>
      <w:tr w:rsidR="005F225F" w:rsidTr="00CD6FE0">
        <w:trPr>
          <w:trHeight w:val="558"/>
          <w:jc w:val="center"/>
        </w:trPr>
        <w:tc>
          <w:tcPr>
            <w:tcW w:w="5103" w:type="dxa"/>
            <w:vMerge/>
          </w:tcPr>
          <w:p w:rsidR="005F225F" w:rsidRDefault="005F225F" w:rsidP="00CD6FE0">
            <w:pPr>
              <w:jc w:val="center"/>
              <w:rPr>
                <w:szCs w:val="28"/>
              </w:rPr>
            </w:pPr>
          </w:p>
        </w:tc>
        <w:tc>
          <w:tcPr>
            <w:tcW w:w="5245" w:type="dxa"/>
          </w:tcPr>
          <w:p w:rsidR="005F225F" w:rsidRDefault="005F225F" w:rsidP="00CD6FE0">
            <w:pPr>
              <w:jc w:val="center"/>
              <w:rPr>
                <w:szCs w:val="28"/>
              </w:rPr>
            </w:pPr>
            <w:r>
              <w:rPr>
                <w:szCs w:val="28"/>
              </w:rPr>
              <w:t>до 4 дней</w:t>
            </w:r>
          </w:p>
        </w:tc>
        <w:tc>
          <w:tcPr>
            <w:tcW w:w="4394" w:type="dxa"/>
          </w:tcPr>
          <w:p w:rsidR="005F225F" w:rsidRDefault="005F225F" w:rsidP="00CD6FE0">
            <w:pPr>
              <w:jc w:val="center"/>
              <w:rPr>
                <w:szCs w:val="28"/>
              </w:rPr>
            </w:pPr>
            <w:r>
              <w:rPr>
                <w:szCs w:val="28"/>
              </w:rPr>
              <w:t>30</w:t>
            </w:r>
          </w:p>
        </w:tc>
      </w:tr>
    </w:tbl>
    <w:p w:rsidR="005F225F" w:rsidRDefault="005F225F" w:rsidP="005F225F">
      <w:pPr>
        <w:pStyle w:val="ConsPlusNormal"/>
        <w:ind w:firstLine="540"/>
        <w:jc w:val="both"/>
        <w:rPr>
          <w:rFonts w:ascii="Times New Roman" w:hAnsi="Times New Roman" w:cs="Times New Roman"/>
          <w:sz w:val="28"/>
          <w:szCs w:val="28"/>
        </w:rPr>
      </w:pPr>
    </w:p>
    <w:p w:rsidR="005F225F" w:rsidRPr="000D07AC" w:rsidRDefault="005F225F" w:rsidP="005F22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Объект</w:t>
      </w:r>
      <w:r w:rsidRPr="000D07AC">
        <w:rPr>
          <w:rFonts w:ascii="Times New Roman" w:hAnsi="Times New Roman" w:cs="Times New Roman"/>
          <w:sz w:val="28"/>
          <w:szCs w:val="28"/>
        </w:rPr>
        <w:t xml:space="preserve"> </w:t>
      </w:r>
      <w:r>
        <w:rPr>
          <w:rFonts w:ascii="Times New Roman" w:hAnsi="Times New Roman" w:cs="Times New Roman"/>
          <w:sz w:val="28"/>
          <w:szCs w:val="28"/>
        </w:rPr>
        <w:t xml:space="preserve">(или часть объекта) </w:t>
      </w:r>
      <w:r w:rsidRPr="000D07AC">
        <w:rPr>
          <w:rFonts w:ascii="Times New Roman" w:hAnsi="Times New Roman" w:cs="Times New Roman"/>
          <w:sz w:val="28"/>
          <w:szCs w:val="28"/>
        </w:rPr>
        <w:t xml:space="preserve">имущества признается </w:t>
      </w:r>
      <w:r>
        <w:rPr>
          <w:rFonts w:ascii="Times New Roman" w:hAnsi="Times New Roman" w:cs="Times New Roman"/>
          <w:sz w:val="28"/>
          <w:szCs w:val="28"/>
        </w:rPr>
        <w:t xml:space="preserve">неэффективно </w:t>
      </w:r>
      <w:r w:rsidRPr="000D07AC">
        <w:rPr>
          <w:rFonts w:ascii="Times New Roman" w:hAnsi="Times New Roman" w:cs="Times New Roman"/>
          <w:sz w:val="28"/>
          <w:szCs w:val="28"/>
        </w:rPr>
        <w:t>используем</w:t>
      </w:r>
      <w:r>
        <w:rPr>
          <w:rFonts w:ascii="Times New Roman" w:hAnsi="Times New Roman" w:cs="Times New Roman"/>
          <w:sz w:val="28"/>
          <w:szCs w:val="28"/>
        </w:rPr>
        <w:t>ым</w:t>
      </w:r>
      <w:r w:rsidRPr="000D07AC">
        <w:rPr>
          <w:rFonts w:ascii="Times New Roman" w:hAnsi="Times New Roman" w:cs="Times New Roman"/>
          <w:sz w:val="28"/>
          <w:szCs w:val="28"/>
        </w:rPr>
        <w:t xml:space="preserve"> при следующих значениях:</w:t>
      </w:r>
    </w:p>
    <w:p w:rsidR="005F225F" w:rsidRDefault="005F225F" w:rsidP="005F225F">
      <w:pPr>
        <w:pStyle w:val="ConsPlusNormal"/>
        <w:ind w:firstLine="540"/>
        <w:jc w:val="both"/>
        <w:rPr>
          <w:rFonts w:ascii="Times New Roman" w:hAnsi="Times New Roman" w:cs="Times New Roman"/>
          <w:sz w:val="28"/>
          <w:szCs w:val="28"/>
        </w:rPr>
      </w:pPr>
      <w:r w:rsidRPr="00FF5AA2">
        <w:rPr>
          <w:rFonts w:ascii="Times New Roman" w:hAnsi="Times New Roman" w:cs="Times New Roman"/>
          <w:sz w:val="28"/>
          <w:szCs w:val="28"/>
        </w:rPr>
        <w:t>70 баллов и менее.</w:t>
      </w: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5F225F" w:rsidRDefault="005F225F" w:rsidP="00BE1776">
      <w:pPr>
        <w:pStyle w:val="ConsPlusNormal"/>
        <w:jc w:val="center"/>
        <w:rPr>
          <w:rFonts w:ascii="Times New Roman" w:hAnsi="Times New Roman" w:cs="Times New Roman"/>
          <w:sz w:val="20"/>
        </w:rPr>
      </w:pPr>
    </w:p>
    <w:p w:rsidR="005F225F" w:rsidRDefault="005F225F" w:rsidP="00BE1776">
      <w:pPr>
        <w:pStyle w:val="ConsPlusNormal"/>
        <w:jc w:val="center"/>
        <w:rPr>
          <w:rFonts w:ascii="Times New Roman" w:hAnsi="Times New Roman" w:cs="Times New Roman"/>
          <w:sz w:val="20"/>
        </w:rPr>
      </w:pPr>
    </w:p>
    <w:p w:rsidR="005F225F" w:rsidRDefault="005F225F" w:rsidP="00BE1776">
      <w:pPr>
        <w:pStyle w:val="ConsPlusNormal"/>
        <w:jc w:val="center"/>
        <w:rPr>
          <w:rFonts w:ascii="Times New Roman" w:hAnsi="Times New Roman" w:cs="Times New Roman"/>
          <w:sz w:val="20"/>
        </w:rPr>
      </w:pPr>
    </w:p>
    <w:p w:rsidR="005F225F" w:rsidRDefault="005F225F" w:rsidP="00BE1776">
      <w:pPr>
        <w:pStyle w:val="ConsPlusNormal"/>
        <w:jc w:val="center"/>
        <w:rPr>
          <w:rFonts w:ascii="Times New Roman" w:hAnsi="Times New Roman" w:cs="Times New Roman"/>
          <w:sz w:val="20"/>
        </w:rPr>
      </w:pPr>
    </w:p>
    <w:p w:rsidR="005F225F" w:rsidRDefault="005F225F" w:rsidP="00BE1776">
      <w:pPr>
        <w:pStyle w:val="ConsPlusNormal"/>
        <w:jc w:val="center"/>
        <w:rPr>
          <w:rFonts w:ascii="Times New Roman" w:hAnsi="Times New Roman" w:cs="Times New Roman"/>
          <w:sz w:val="20"/>
        </w:rPr>
      </w:pPr>
    </w:p>
    <w:p w:rsidR="005F225F" w:rsidRDefault="005F225F" w:rsidP="00BE1776">
      <w:pPr>
        <w:pStyle w:val="ConsPlusNormal"/>
        <w:jc w:val="center"/>
        <w:rPr>
          <w:rFonts w:ascii="Times New Roman" w:hAnsi="Times New Roman" w:cs="Times New Roman"/>
          <w:sz w:val="20"/>
        </w:rPr>
      </w:pPr>
    </w:p>
    <w:p w:rsidR="005F225F" w:rsidRDefault="005F225F" w:rsidP="00BE1776">
      <w:pPr>
        <w:pStyle w:val="ConsPlusNormal"/>
        <w:jc w:val="center"/>
        <w:rPr>
          <w:rFonts w:ascii="Times New Roman" w:hAnsi="Times New Roman" w:cs="Times New Roman"/>
          <w:sz w:val="20"/>
        </w:rPr>
      </w:pPr>
    </w:p>
    <w:p w:rsidR="005F225F" w:rsidRDefault="005F225F" w:rsidP="00BE1776">
      <w:pPr>
        <w:pStyle w:val="ConsPlusNormal"/>
        <w:jc w:val="center"/>
        <w:rPr>
          <w:rFonts w:ascii="Times New Roman" w:hAnsi="Times New Roman" w:cs="Times New Roman"/>
          <w:sz w:val="20"/>
        </w:rPr>
      </w:pPr>
    </w:p>
    <w:p w:rsidR="005F225F" w:rsidRDefault="005F225F" w:rsidP="00BE1776">
      <w:pPr>
        <w:pStyle w:val="ConsPlusNormal"/>
        <w:jc w:val="center"/>
        <w:rPr>
          <w:rFonts w:ascii="Times New Roman" w:hAnsi="Times New Roman" w:cs="Times New Roman"/>
          <w:sz w:val="20"/>
        </w:rPr>
      </w:pPr>
    </w:p>
    <w:p w:rsidR="005F225F" w:rsidRDefault="005F225F"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C760F8" w:rsidRDefault="00C760F8" w:rsidP="00BE1776">
      <w:pPr>
        <w:pStyle w:val="ConsPlusNormal"/>
        <w:jc w:val="center"/>
        <w:rPr>
          <w:rFonts w:ascii="Times New Roman" w:hAnsi="Times New Roman" w:cs="Times New Roman"/>
          <w:sz w:val="20"/>
        </w:rPr>
      </w:pPr>
    </w:p>
    <w:p w:rsidR="005F225F" w:rsidRPr="00BD52C5" w:rsidRDefault="005F225F" w:rsidP="005F225F">
      <w:pPr>
        <w:ind w:left="5245"/>
        <w:jc w:val="right"/>
        <w:rPr>
          <w:szCs w:val="28"/>
        </w:rPr>
      </w:pPr>
      <w:r w:rsidRPr="00BD52C5">
        <w:rPr>
          <w:szCs w:val="28"/>
        </w:rPr>
        <w:lastRenderedPageBreak/>
        <w:t>Приложение</w:t>
      </w:r>
      <w:r>
        <w:rPr>
          <w:szCs w:val="28"/>
        </w:rPr>
        <w:t xml:space="preserve"> № 4</w:t>
      </w:r>
      <w:r w:rsidRPr="00BD52C5">
        <w:rPr>
          <w:szCs w:val="28"/>
        </w:rPr>
        <w:t xml:space="preserve"> </w:t>
      </w:r>
    </w:p>
    <w:p w:rsidR="005F225F" w:rsidRDefault="005F225F" w:rsidP="005F225F">
      <w:pPr>
        <w:jc w:val="center"/>
        <w:rPr>
          <w:b/>
          <w:szCs w:val="28"/>
        </w:rPr>
      </w:pPr>
      <w:r w:rsidRPr="005E3775">
        <w:rPr>
          <w:b/>
          <w:szCs w:val="28"/>
        </w:rPr>
        <w:t>Показатель «</w:t>
      </w:r>
      <w:r>
        <w:rPr>
          <w:b/>
          <w:szCs w:val="28"/>
        </w:rPr>
        <w:t>Использование земельного участка»</w:t>
      </w:r>
    </w:p>
    <w:p w:rsidR="005F225F" w:rsidRPr="008558E1" w:rsidRDefault="005F225F" w:rsidP="005F225F">
      <w:pPr>
        <w:pStyle w:val="a6"/>
        <w:numPr>
          <w:ilvl w:val="0"/>
          <w:numId w:val="20"/>
        </w:numPr>
        <w:spacing w:line="276" w:lineRule="auto"/>
        <w:rPr>
          <w:szCs w:val="28"/>
        </w:rPr>
      </w:pPr>
      <w:r w:rsidRPr="008558E1">
        <w:rPr>
          <w:szCs w:val="28"/>
        </w:rPr>
        <w:t>В случае, если земельный участок закреплен за предприятием, учреждением:</w:t>
      </w:r>
    </w:p>
    <w:tbl>
      <w:tblPr>
        <w:tblStyle w:val="af0"/>
        <w:tblW w:w="0" w:type="auto"/>
        <w:jc w:val="center"/>
        <w:tblLook w:val="04A0" w:firstRow="1" w:lastRow="0" w:firstColumn="1" w:lastColumn="0" w:noHBand="0" w:noVBand="1"/>
      </w:tblPr>
      <w:tblGrid>
        <w:gridCol w:w="5091"/>
        <w:gridCol w:w="5227"/>
        <w:gridCol w:w="4383"/>
      </w:tblGrid>
      <w:tr w:rsidR="005F225F" w:rsidTr="00CD6FE0">
        <w:trPr>
          <w:jc w:val="center"/>
        </w:trPr>
        <w:tc>
          <w:tcPr>
            <w:tcW w:w="10348" w:type="dxa"/>
            <w:gridSpan w:val="2"/>
          </w:tcPr>
          <w:p w:rsidR="005F225F" w:rsidRDefault="005F225F" w:rsidP="00CD6FE0">
            <w:pPr>
              <w:jc w:val="center"/>
              <w:rPr>
                <w:szCs w:val="28"/>
              </w:rPr>
            </w:pPr>
            <w:r>
              <w:rPr>
                <w:szCs w:val="28"/>
              </w:rPr>
              <w:t>Использование</w:t>
            </w:r>
            <w:r w:rsidRPr="00B91458">
              <w:rPr>
                <w:szCs w:val="28"/>
              </w:rPr>
              <w:t xml:space="preserve"> </w:t>
            </w:r>
            <w:r>
              <w:rPr>
                <w:szCs w:val="28"/>
              </w:rPr>
              <w:t>земельного участка</w:t>
            </w:r>
          </w:p>
        </w:tc>
        <w:tc>
          <w:tcPr>
            <w:tcW w:w="4394" w:type="dxa"/>
          </w:tcPr>
          <w:p w:rsidR="005F225F" w:rsidRDefault="005F225F" w:rsidP="00CD6FE0">
            <w:pPr>
              <w:jc w:val="center"/>
              <w:rPr>
                <w:szCs w:val="28"/>
              </w:rPr>
            </w:pPr>
            <w:r>
              <w:rPr>
                <w:szCs w:val="28"/>
              </w:rPr>
              <w:t xml:space="preserve">Значение показателя </w:t>
            </w:r>
          </w:p>
          <w:p w:rsidR="005F225F" w:rsidRDefault="005F225F" w:rsidP="00CD6FE0">
            <w:pPr>
              <w:jc w:val="center"/>
              <w:rPr>
                <w:szCs w:val="28"/>
              </w:rPr>
            </w:pPr>
            <w:r>
              <w:rPr>
                <w:szCs w:val="28"/>
              </w:rPr>
              <w:t>(количество баллов)</w:t>
            </w:r>
          </w:p>
        </w:tc>
      </w:tr>
      <w:tr w:rsidR="005F225F" w:rsidTr="00CD6FE0">
        <w:trPr>
          <w:trHeight w:val="499"/>
          <w:jc w:val="center"/>
        </w:trPr>
        <w:tc>
          <w:tcPr>
            <w:tcW w:w="5103" w:type="dxa"/>
            <w:vMerge w:val="restart"/>
          </w:tcPr>
          <w:p w:rsidR="005F225F" w:rsidRDefault="005F225F" w:rsidP="00CD6FE0">
            <w:pPr>
              <w:jc w:val="center"/>
              <w:rPr>
                <w:szCs w:val="28"/>
              </w:rPr>
            </w:pPr>
            <w:r>
              <w:rPr>
                <w:szCs w:val="28"/>
              </w:rPr>
              <w:t>Используемая* площадь земельного участка</w:t>
            </w:r>
          </w:p>
        </w:tc>
        <w:tc>
          <w:tcPr>
            <w:tcW w:w="5245" w:type="dxa"/>
          </w:tcPr>
          <w:p w:rsidR="005F225F" w:rsidRDefault="005F225F" w:rsidP="00CD6FE0">
            <w:pPr>
              <w:jc w:val="center"/>
              <w:rPr>
                <w:szCs w:val="28"/>
              </w:rPr>
            </w:pPr>
            <w:r>
              <w:rPr>
                <w:szCs w:val="28"/>
              </w:rPr>
              <w:t>80 –100%</w:t>
            </w:r>
          </w:p>
        </w:tc>
        <w:tc>
          <w:tcPr>
            <w:tcW w:w="4394" w:type="dxa"/>
          </w:tcPr>
          <w:p w:rsidR="005F225F" w:rsidRDefault="005F225F" w:rsidP="00CD6FE0">
            <w:pPr>
              <w:jc w:val="center"/>
              <w:rPr>
                <w:szCs w:val="28"/>
              </w:rPr>
            </w:pPr>
            <w:r>
              <w:rPr>
                <w:szCs w:val="28"/>
              </w:rPr>
              <w:t>100</w:t>
            </w:r>
          </w:p>
        </w:tc>
      </w:tr>
      <w:tr w:rsidR="005F225F" w:rsidTr="00CD6FE0">
        <w:trPr>
          <w:trHeight w:val="430"/>
          <w:jc w:val="center"/>
        </w:trPr>
        <w:tc>
          <w:tcPr>
            <w:tcW w:w="5103" w:type="dxa"/>
            <w:vMerge/>
          </w:tcPr>
          <w:p w:rsidR="005F225F" w:rsidRDefault="005F225F" w:rsidP="00CD6FE0">
            <w:pPr>
              <w:jc w:val="center"/>
              <w:rPr>
                <w:szCs w:val="28"/>
              </w:rPr>
            </w:pPr>
          </w:p>
        </w:tc>
        <w:tc>
          <w:tcPr>
            <w:tcW w:w="5245" w:type="dxa"/>
          </w:tcPr>
          <w:p w:rsidR="005F225F" w:rsidRDefault="005F225F" w:rsidP="00CD6FE0">
            <w:pPr>
              <w:jc w:val="center"/>
              <w:rPr>
                <w:szCs w:val="28"/>
              </w:rPr>
            </w:pPr>
            <w:r>
              <w:rPr>
                <w:szCs w:val="28"/>
              </w:rPr>
              <w:t>50 – 79 %</w:t>
            </w:r>
          </w:p>
        </w:tc>
        <w:tc>
          <w:tcPr>
            <w:tcW w:w="4394" w:type="dxa"/>
          </w:tcPr>
          <w:p w:rsidR="005F225F" w:rsidRDefault="005F225F" w:rsidP="00CD6FE0">
            <w:pPr>
              <w:jc w:val="center"/>
              <w:rPr>
                <w:szCs w:val="28"/>
              </w:rPr>
            </w:pPr>
            <w:r>
              <w:rPr>
                <w:szCs w:val="28"/>
              </w:rPr>
              <w:t>80</w:t>
            </w:r>
          </w:p>
        </w:tc>
      </w:tr>
      <w:tr w:rsidR="005F225F" w:rsidTr="00CD6FE0">
        <w:trPr>
          <w:trHeight w:val="430"/>
          <w:jc w:val="center"/>
        </w:trPr>
        <w:tc>
          <w:tcPr>
            <w:tcW w:w="5103" w:type="dxa"/>
            <w:vMerge/>
          </w:tcPr>
          <w:p w:rsidR="005F225F" w:rsidRDefault="005F225F" w:rsidP="00CD6FE0">
            <w:pPr>
              <w:jc w:val="center"/>
              <w:rPr>
                <w:szCs w:val="28"/>
              </w:rPr>
            </w:pPr>
          </w:p>
        </w:tc>
        <w:tc>
          <w:tcPr>
            <w:tcW w:w="5245" w:type="dxa"/>
          </w:tcPr>
          <w:p w:rsidR="005F225F" w:rsidRDefault="005F225F" w:rsidP="00CD6FE0">
            <w:pPr>
              <w:jc w:val="center"/>
              <w:rPr>
                <w:szCs w:val="28"/>
              </w:rPr>
            </w:pPr>
            <w:r>
              <w:rPr>
                <w:szCs w:val="28"/>
              </w:rPr>
              <w:t>До 50%</w:t>
            </w:r>
          </w:p>
        </w:tc>
        <w:tc>
          <w:tcPr>
            <w:tcW w:w="4394" w:type="dxa"/>
          </w:tcPr>
          <w:p w:rsidR="005F225F" w:rsidRDefault="005F225F" w:rsidP="00CD6FE0">
            <w:pPr>
              <w:jc w:val="center"/>
              <w:rPr>
                <w:szCs w:val="28"/>
              </w:rPr>
            </w:pPr>
            <w:r>
              <w:rPr>
                <w:szCs w:val="28"/>
              </w:rPr>
              <w:t>50</w:t>
            </w:r>
          </w:p>
        </w:tc>
      </w:tr>
    </w:tbl>
    <w:p w:rsidR="005F225F" w:rsidRDefault="005F225F" w:rsidP="005F225F">
      <w:pPr>
        <w:pStyle w:val="a6"/>
        <w:autoSpaceDE w:val="0"/>
        <w:autoSpaceDN w:val="0"/>
        <w:adjustRightInd w:val="0"/>
        <w:ind w:left="0" w:firstLine="851"/>
        <w:jc w:val="both"/>
        <w:rPr>
          <w:rFonts w:eastAsiaTheme="minorHAnsi"/>
          <w:sz w:val="24"/>
          <w:szCs w:val="24"/>
          <w:lang w:eastAsia="en-US"/>
        </w:rPr>
      </w:pPr>
      <w:r w:rsidRPr="00AC6555">
        <w:rPr>
          <w:szCs w:val="28"/>
        </w:rPr>
        <w:t>*</w:t>
      </w:r>
      <w:r w:rsidRPr="00DE47EC">
        <w:rPr>
          <w:rFonts w:eastAsiaTheme="minorHAnsi"/>
          <w:sz w:val="24"/>
          <w:szCs w:val="24"/>
          <w:lang w:eastAsia="en-US"/>
        </w:rPr>
        <w:t>площадь земельного участка</w:t>
      </w:r>
      <w:r>
        <w:rPr>
          <w:rFonts w:eastAsiaTheme="minorHAnsi"/>
          <w:sz w:val="24"/>
          <w:szCs w:val="24"/>
          <w:lang w:eastAsia="en-US"/>
        </w:rPr>
        <w:t>:</w:t>
      </w:r>
    </w:p>
    <w:p w:rsidR="005F225F" w:rsidRDefault="005F225F" w:rsidP="005F225F">
      <w:pPr>
        <w:pStyle w:val="a6"/>
        <w:autoSpaceDE w:val="0"/>
        <w:autoSpaceDN w:val="0"/>
        <w:adjustRightInd w:val="0"/>
        <w:ind w:left="0" w:firstLine="851"/>
        <w:jc w:val="both"/>
        <w:rPr>
          <w:szCs w:val="28"/>
        </w:rPr>
      </w:pPr>
      <w:r w:rsidRPr="008558E1">
        <w:rPr>
          <w:rFonts w:eastAsiaTheme="minorHAnsi"/>
          <w:sz w:val="24"/>
          <w:szCs w:val="24"/>
          <w:lang w:eastAsia="en-US"/>
        </w:rPr>
        <w:t xml:space="preserve">– </w:t>
      </w:r>
      <w:r>
        <w:rPr>
          <w:rFonts w:eastAsiaTheme="minorHAnsi"/>
          <w:sz w:val="24"/>
          <w:szCs w:val="24"/>
          <w:lang w:eastAsia="en-US"/>
        </w:rPr>
        <w:t xml:space="preserve">на которой расположены </w:t>
      </w:r>
      <w:r w:rsidRPr="008558E1">
        <w:rPr>
          <w:rFonts w:eastAsiaTheme="minorHAnsi"/>
          <w:sz w:val="24"/>
          <w:szCs w:val="24"/>
          <w:lang w:eastAsia="en-US"/>
        </w:rPr>
        <w:t>здания, сооружения, объекты незавершенного строительства</w:t>
      </w:r>
      <w:r>
        <w:rPr>
          <w:rFonts w:eastAsiaTheme="minorHAnsi"/>
          <w:sz w:val="24"/>
          <w:szCs w:val="24"/>
          <w:lang w:eastAsia="en-US"/>
        </w:rPr>
        <w:t>, а также площадь, необходимая для их эксплуатации</w:t>
      </w:r>
      <w:r w:rsidRPr="00025065">
        <w:rPr>
          <w:szCs w:val="28"/>
        </w:rPr>
        <w:t>;</w:t>
      </w:r>
    </w:p>
    <w:p w:rsidR="005F225F" w:rsidRDefault="005F225F" w:rsidP="005F225F">
      <w:pPr>
        <w:pStyle w:val="a6"/>
        <w:autoSpaceDE w:val="0"/>
        <w:autoSpaceDN w:val="0"/>
        <w:adjustRightInd w:val="0"/>
        <w:ind w:left="0" w:firstLine="851"/>
        <w:jc w:val="both"/>
        <w:rPr>
          <w:rFonts w:eastAsiaTheme="minorHAnsi"/>
          <w:sz w:val="24"/>
          <w:szCs w:val="24"/>
          <w:lang w:eastAsia="en-US"/>
        </w:rPr>
      </w:pPr>
      <w:r w:rsidRPr="00A02CC5">
        <w:rPr>
          <w:rFonts w:eastAsiaTheme="minorHAnsi"/>
          <w:sz w:val="24"/>
          <w:szCs w:val="24"/>
          <w:lang w:eastAsia="en-US"/>
        </w:rPr>
        <w:t xml:space="preserve">– </w:t>
      </w:r>
      <w:r>
        <w:rPr>
          <w:rFonts w:eastAsiaTheme="minorHAnsi"/>
          <w:sz w:val="24"/>
          <w:szCs w:val="24"/>
          <w:lang w:eastAsia="en-US"/>
        </w:rPr>
        <w:t xml:space="preserve">необходимая для </w:t>
      </w:r>
      <w:r w:rsidRPr="00DE47EC">
        <w:rPr>
          <w:rFonts w:eastAsiaTheme="minorHAnsi"/>
          <w:sz w:val="24"/>
          <w:szCs w:val="24"/>
          <w:lang w:eastAsia="en-US"/>
        </w:rPr>
        <w:t>осуществл</w:t>
      </w:r>
      <w:r>
        <w:rPr>
          <w:rFonts w:eastAsiaTheme="minorHAnsi"/>
          <w:sz w:val="24"/>
          <w:szCs w:val="24"/>
          <w:lang w:eastAsia="en-US"/>
        </w:rPr>
        <w:t>ения</w:t>
      </w:r>
      <w:r w:rsidRPr="00DE47EC">
        <w:rPr>
          <w:rFonts w:eastAsiaTheme="minorHAnsi"/>
          <w:sz w:val="24"/>
          <w:szCs w:val="24"/>
          <w:lang w:eastAsia="en-US"/>
        </w:rPr>
        <w:t xml:space="preserve"> основн</w:t>
      </w:r>
      <w:r>
        <w:rPr>
          <w:rFonts w:eastAsiaTheme="minorHAnsi"/>
          <w:sz w:val="24"/>
          <w:szCs w:val="24"/>
          <w:lang w:eastAsia="en-US"/>
        </w:rPr>
        <w:t>ой</w:t>
      </w:r>
      <w:r w:rsidRPr="00DE47EC">
        <w:rPr>
          <w:rFonts w:eastAsiaTheme="minorHAnsi"/>
          <w:sz w:val="24"/>
          <w:szCs w:val="24"/>
          <w:lang w:eastAsia="en-US"/>
        </w:rPr>
        <w:t xml:space="preserve"> (уставн</w:t>
      </w:r>
      <w:r>
        <w:rPr>
          <w:rFonts w:eastAsiaTheme="minorHAnsi"/>
          <w:sz w:val="24"/>
          <w:szCs w:val="24"/>
          <w:lang w:eastAsia="en-US"/>
        </w:rPr>
        <w:t>ой</w:t>
      </w:r>
      <w:r w:rsidRPr="00DE47EC">
        <w:rPr>
          <w:rFonts w:eastAsiaTheme="minorHAnsi"/>
          <w:sz w:val="24"/>
          <w:szCs w:val="24"/>
          <w:lang w:eastAsia="en-US"/>
        </w:rPr>
        <w:t>) деятельност</w:t>
      </w:r>
      <w:r>
        <w:rPr>
          <w:rFonts w:eastAsiaTheme="minorHAnsi"/>
          <w:sz w:val="24"/>
          <w:szCs w:val="24"/>
          <w:lang w:eastAsia="en-US"/>
        </w:rPr>
        <w:t>и.</w:t>
      </w:r>
    </w:p>
    <w:p w:rsidR="005F225F" w:rsidRDefault="005F225F" w:rsidP="005F225F">
      <w:pPr>
        <w:pStyle w:val="ConsPlusNormal"/>
        <w:ind w:firstLine="540"/>
        <w:jc w:val="both"/>
        <w:rPr>
          <w:rFonts w:ascii="Times New Roman" w:hAnsi="Times New Roman" w:cs="Times New Roman"/>
          <w:sz w:val="28"/>
          <w:szCs w:val="28"/>
        </w:rPr>
      </w:pPr>
    </w:p>
    <w:p w:rsidR="005F225F" w:rsidRDefault="005F225F" w:rsidP="005F225F">
      <w:pPr>
        <w:pStyle w:val="ConsPlusNormal"/>
        <w:numPr>
          <w:ilvl w:val="0"/>
          <w:numId w:val="20"/>
        </w:numPr>
        <w:jc w:val="both"/>
        <w:rPr>
          <w:rFonts w:ascii="Times New Roman" w:hAnsi="Times New Roman" w:cs="Times New Roman"/>
          <w:sz w:val="28"/>
          <w:szCs w:val="28"/>
        </w:rPr>
      </w:pPr>
      <w:r w:rsidRPr="00A02CC5">
        <w:rPr>
          <w:rFonts w:ascii="Times New Roman" w:hAnsi="Times New Roman" w:cs="Times New Roman"/>
          <w:sz w:val="28"/>
          <w:szCs w:val="28"/>
        </w:rPr>
        <w:t xml:space="preserve">В случае, если земельный участок </w:t>
      </w:r>
      <w:r>
        <w:rPr>
          <w:rFonts w:ascii="Times New Roman" w:hAnsi="Times New Roman" w:cs="Times New Roman"/>
          <w:sz w:val="28"/>
          <w:szCs w:val="28"/>
        </w:rPr>
        <w:t>находится в казне публично-правового образования</w:t>
      </w:r>
      <w:r w:rsidRPr="00A02CC5">
        <w:rPr>
          <w:rFonts w:ascii="Times New Roman" w:hAnsi="Times New Roman" w:cs="Times New Roman"/>
          <w:sz w:val="28"/>
          <w:szCs w:val="28"/>
        </w:rPr>
        <w:t>:</w:t>
      </w:r>
    </w:p>
    <w:tbl>
      <w:tblPr>
        <w:tblStyle w:val="af0"/>
        <w:tblW w:w="0" w:type="auto"/>
        <w:jc w:val="center"/>
        <w:tblLook w:val="04A0" w:firstRow="1" w:lastRow="0" w:firstColumn="1" w:lastColumn="0" w:noHBand="0" w:noVBand="1"/>
      </w:tblPr>
      <w:tblGrid>
        <w:gridCol w:w="5091"/>
        <w:gridCol w:w="5227"/>
        <w:gridCol w:w="4383"/>
      </w:tblGrid>
      <w:tr w:rsidR="005F225F" w:rsidTr="00CD6FE0">
        <w:trPr>
          <w:jc w:val="center"/>
        </w:trPr>
        <w:tc>
          <w:tcPr>
            <w:tcW w:w="10348" w:type="dxa"/>
            <w:gridSpan w:val="2"/>
          </w:tcPr>
          <w:p w:rsidR="005F225F" w:rsidRDefault="005F225F" w:rsidP="00CD6FE0">
            <w:pPr>
              <w:jc w:val="center"/>
              <w:rPr>
                <w:szCs w:val="28"/>
              </w:rPr>
            </w:pPr>
            <w:r>
              <w:rPr>
                <w:szCs w:val="28"/>
              </w:rPr>
              <w:t>Использование</w:t>
            </w:r>
            <w:r w:rsidRPr="00B91458">
              <w:rPr>
                <w:szCs w:val="28"/>
              </w:rPr>
              <w:t xml:space="preserve"> </w:t>
            </w:r>
            <w:r>
              <w:rPr>
                <w:szCs w:val="28"/>
              </w:rPr>
              <w:t>земельного участка</w:t>
            </w:r>
          </w:p>
        </w:tc>
        <w:tc>
          <w:tcPr>
            <w:tcW w:w="4394" w:type="dxa"/>
          </w:tcPr>
          <w:p w:rsidR="005F225F" w:rsidRDefault="005F225F" w:rsidP="00CD6FE0">
            <w:pPr>
              <w:jc w:val="center"/>
              <w:rPr>
                <w:szCs w:val="28"/>
              </w:rPr>
            </w:pPr>
            <w:r>
              <w:rPr>
                <w:szCs w:val="28"/>
              </w:rPr>
              <w:t xml:space="preserve">Значение показателя </w:t>
            </w:r>
          </w:p>
          <w:p w:rsidR="005F225F" w:rsidRDefault="005F225F" w:rsidP="00CD6FE0">
            <w:pPr>
              <w:jc w:val="center"/>
              <w:rPr>
                <w:szCs w:val="28"/>
              </w:rPr>
            </w:pPr>
            <w:r>
              <w:rPr>
                <w:szCs w:val="28"/>
              </w:rPr>
              <w:t>(количество баллов)</w:t>
            </w:r>
          </w:p>
        </w:tc>
      </w:tr>
      <w:tr w:rsidR="005F225F" w:rsidTr="00CD6FE0">
        <w:trPr>
          <w:trHeight w:val="499"/>
          <w:jc w:val="center"/>
        </w:trPr>
        <w:tc>
          <w:tcPr>
            <w:tcW w:w="5103" w:type="dxa"/>
            <w:vMerge w:val="restart"/>
          </w:tcPr>
          <w:p w:rsidR="005F225F" w:rsidRDefault="005F225F" w:rsidP="00CD6FE0">
            <w:pPr>
              <w:jc w:val="center"/>
              <w:rPr>
                <w:szCs w:val="28"/>
              </w:rPr>
            </w:pPr>
            <w:r>
              <w:rPr>
                <w:szCs w:val="28"/>
              </w:rPr>
              <w:t>Используемая* площадь земельного участка</w:t>
            </w:r>
          </w:p>
        </w:tc>
        <w:tc>
          <w:tcPr>
            <w:tcW w:w="5245" w:type="dxa"/>
          </w:tcPr>
          <w:p w:rsidR="005F225F" w:rsidRDefault="005F225F" w:rsidP="00CD6FE0">
            <w:pPr>
              <w:jc w:val="center"/>
              <w:rPr>
                <w:szCs w:val="28"/>
              </w:rPr>
            </w:pPr>
            <w:r>
              <w:rPr>
                <w:szCs w:val="28"/>
              </w:rPr>
              <w:t>80 –100%</w:t>
            </w:r>
          </w:p>
        </w:tc>
        <w:tc>
          <w:tcPr>
            <w:tcW w:w="4394" w:type="dxa"/>
          </w:tcPr>
          <w:p w:rsidR="005F225F" w:rsidRDefault="005F225F" w:rsidP="00CD6FE0">
            <w:pPr>
              <w:jc w:val="center"/>
              <w:rPr>
                <w:szCs w:val="28"/>
              </w:rPr>
            </w:pPr>
            <w:r>
              <w:rPr>
                <w:szCs w:val="28"/>
              </w:rPr>
              <w:t>100</w:t>
            </w:r>
          </w:p>
        </w:tc>
      </w:tr>
      <w:tr w:rsidR="005F225F" w:rsidTr="00CD6FE0">
        <w:trPr>
          <w:trHeight w:val="430"/>
          <w:jc w:val="center"/>
        </w:trPr>
        <w:tc>
          <w:tcPr>
            <w:tcW w:w="5103" w:type="dxa"/>
            <w:vMerge/>
          </w:tcPr>
          <w:p w:rsidR="005F225F" w:rsidRDefault="005F225F" w:rsidP="00CD6FE0">
            <w:pPr>
              <w:jc w:val="center"/>
              <w:rPr>
                <w:szCs w:val="28"/>
              </w:rPr>
            </w:pPr>
          </w:p>
        </w:tc>
        <w:tc>
          <w:tcPr>
            <w:tcW w:w="5245" w:type="dxa"/>
          </w:tcPr>
          <w:p w:rsidR="005F225F" w:rsidRDefault="005F225F" w:rsidP="00CD6FE0">
            <w:pPr>
              <w:jc w:val="center"/>
              <w:rPr>
                <w:szCs w:val="28"/>
              </w:rPr>
            </w:pPr>
            <w:r>
              <w:rPr>
                <w:szCs w:val="28"/>
              </w:rPr>
              <w:t>50 – 79 %</w:t>
            </w:r>
          </w:p>
        </w:tc>
        <w:tc>
          <w:tcPr>
            <w:tcW w:w="4394" w:type="dxa"/>
          </w:tcPr>
          <w:p w:rsidR="005F225F" w:rsidRDefault="005F225F" w:rsidP="00CD6FE0">
            <w:pPr>
              <w:jc w:val="center"/>
              <w:rPr>
                <w:szCs w:val="28"/>
              </w:rPr>
            </w:pPr>
            <w:r>
              <w:rPr>
                <w:szCs w:val="28"/>
              </w:rPr>
              <w:t>80</w:t>
            </w:r>
          </w:p>
        </w:tc>
      </w:tr>
      <w:tr w:rsidR="005F225F" w:rsidTr="00CD6FE0">
        <w:trPr>
          <w:trHeight w:val="430"/>
          <w:jc w:val="center"/>
        </w:trPr>
        <w:tc>
          <w:tcPr>
            <w:tcW w:w="5103" w:type="dxa"/>
            <w:vMerge/>
          </w:tcPr>
          <w:p w:rsidR="005F225F" w:rsidRDefault="005F225F" w:rsidP="00CD6FE0">
            <w:pPr>
              <w:jc w:val="center"/>
              <w:rPr>
                <w:szCs w:val="28"/>
              </w:rPr>
            </w:pPr>
          </w:p>
        </w:tc>
        <w:tc>
          <w:tcPr>
            <w:tcW w:w="5245" w:type="dxa"/>
          </w:tcPr>
          <w:p w:rsidR="005F225F" w:rsidRDefault="005F225F" w:rsidP="00CD6FE0">
            <w:pPr>
              <w:jc w:val="center"/>
              <w:rPr>
                <w:szCs w:val="28"/>
              </w:rPr>
            </w:pPr>
            <w:r>
              <w:rPr>
                <w:szCs w:val="28"/>
              </w:rPr>
              <w:t>До 50%</w:t>
            </w:r>
          </w:p>
        </w:tc>
        <w:tc>
          <w:tcPr>
            <w:tcW w:w="4394" w:type="dxa"/>
          </w:tcPr>
          <w:p w:rsidR="005F225F" w:rsidRDefault="005F225F" w:rsidP="00CD6FE0">
            <w:pPr>
              <w:jc w:val="center"/>
              <w:rPr>
                <w:szCs w:val="28"/>
              </w:rPr>
            </w:pPr>
            <w:r>
              <w:rPr>
                <w:szCs w:val="28"/>
              </w:rPr>
              <w:t>50</w:t>
            </w:r>
          </w:p>
        </w:tc>
      </w:tr>
    </w:tbl>
    <w:p w:rsidR="005F225F" w:rsidRDefault="005F225F" w:rsidP="005F225F">
      <w:pPr>
        <w:pStyle w:val="a6"/>
        <w:autoSpaceDE w:val="0"/>
        <w:autoSpaceDN w:val="0"/>
        <w:adjustRightInd w:val="0"/>
        <w:ind w:left="0" w:firstLine="851"/>
        <w:jc w:val="both"/>
        <w:rPr>
          <w:rFonts w:eastAsiaTheme="minorHAnsi"/>
          <w:sz w:val="24"/>
          <w:szCs w:val="24"/>
          <w:lang w:eastAsia="en-US"/>
        </w:rPr>
      </w:pPr>
      <w:r w:rsidRPr="00AC6555">
        <w:rPr>
          <w:szCs w:val="28"/>
        </w:rPr>
        <w:t>*</w:t>
      </w:r>
      <w:r w:rsidRPr="00DE47EC">
        <w:rPr>
          <w:rFonts w:eastAsiaTheme="minorHAnsi"/>
          <w:sz w:val="24"/>
          <w:szCs w:val="24"/>
          <w:lang w:eastAsia="en-US"/>
        </w:rPr>
        <w:t>площадь земельного участка</w:t>
      </w:r>
      <w:r>
        <w:rPr>
          <w:rFonts w:eastAsiaTheme="minorHAnsi"/>
          <w:sz w:val="24"/>
          <w:szCs w:val="24"/>
          <w:lang w:eastAsia="en-US"/>
        </w:rPr>
        <w:t>:</w:t>
      </w:r>
    </w:p>
    <w:p w:rsidR="005F225F" w:rsidRDefault="005F225F" w:rsidP="005F225F">
      <w:pPr>
        <w:pStyle w:val="a6"/>
        <w:autoSpaceDE w:val="0"/>
        <w:autoSpaceDN w:val="0"/>
        <w:adjustRightInd w:val="0"/>
        <w:ind w:left="0" w:firstLine="851"/>
        <w:jc w:val="both"/>
        <w:rPr>
          <w:rFonts w:eastAsiaTheme="minorHAnsi"/>
          <w:sz w:val="24"/>
          <w:szCs w:val="24"/>
          <w:lang w:eastAsia="en-US"/>
        </w:rPr>
      </w:pPr>
      <w:r w:rsidRPr="00A02CC5">
        <w:rPr>
          <w:rFonts w:eastAsiaTheme="minorHAnsi"/>
          <w:sz w:val="24"/>
          <w:szCs w:val="24"/>
          <w:lang w:eastAsia="en-US"/>
        </w:rPr>
        <w:t xml:space="preserve">– </w:t>
      </w:r>
      <w:r>
        <w:rPr>
          <w:rFonts w:eastAsiaTheme="minorHAnsi"/>
          <w:sz w:val="24"/>
          <w:szCs w:val="24"/>
          <w:lang w:eastAsia="en-US"/>
        </w:rPr>
        <w:t xml:space="preserve">необходимая для </w:t>
      </w:r>
      <w:r w:rsidRPr="00DE47EC">
        <w:rPr>
          <w:rFonts w:eastAsiaTheme="minorHAnsi"/>
          <w:sz w:val="24"/>
          <w:szCs w:val="24"/>
          <w:lang w:eastAsia="en-US"/>
        </w:rPr>
        <w:t>осуществл</w:t>
      </w:r>
      <w:r>
        <w:rPr>
          <w:rFonts w:eastAsiaTheme="minorHAnsi"/>
          <w:sz w:val="24"/>
          <w:szCs w:val="24"/>
          <w:lang w:eastAsia="en-US"/>
        </w:rPr>
        <w:t>ения</w:t>
      </w:r>
      <w:r w:rsidRPr="00DE47EC">
        <w:rPr>
          <w:rFonts w:eastAsiaTheme="minorHAnsi"/>
          <w:sz w:val="24"/>
          <w:szCs w:val="24"/>
          <w:lang w:eastAsia="en-US"/>
        </w:rPr>
        <w:t xml:space="preserve"> деятельност</w:t>
      </w:r>
      <w:r>
        <w:rPr>
          <w:rFonts w:eastAsiaTheme="minorHAnsi"/>
          <w:sz w:val="24"/>
          <w:szCs w:val="24"/>
          <w:lang w:eastAsia="en-US"/>
        </w:rPr>
        <w:t>и органов государственной власти (органов местного самоуправления);</w:t>
      </w:r>
    </w:p>
    <w:p w:rsidR="005F225F" w:rsidRDefault="005F225F" w:rsidP="005F225F">
      <w:pPr>
        <w:pStyle w:val="a6"/>
        <w:autoSpaceDE w:val="0"/>
        <w:autoSpaceDN w:val="0"/>
        <w:adjustRightInd w:val="0"/>
        <w:ind w:left="0" w:firstLine="851"/>
        <w:jc w:val="both"/>
        <w:rPr>
          <w:rFonts w:eastAsiaTheme="minorHAnsi"/>
          <w:sz w:val="24"/>
          <w:szCs w:val="24"/>
          <w:lang w:eastAsia="en-US"/>
        </w:rPr>
      </w:pPr>
      <w:r w:rsidRPr="00A02CC5">
        <w:rPr>
          <w:rFonts w:eastAsiaTheme="minorHAnsi"/>
          <w:sz w:val="24"/>
          <w:szCs w:val="24"/>
          <w:lang w:eastAsia="en-US"/>
        </w:rPr>
        <w:t xml:space="preserve">– </w:t>
      </w:r>
      <w:r>
        <w:rPr>
          <w:rFonts w:eastAsiaTheme="minorHAnsi"/>
          <w:sz w:val="24"/>
          <w:szCs w:val="24"/>
          <w:lang w:eastAsia="en-US"/>
        </w:rPr>
        <w:t>зарезервированная для государственных (муниципальных) нужд или переданная в аренду.</w:t>
      </w:r>
    </w:p>
    <w:p w:rsidR="005F225F" w:rsidRPr="00DE47EC" w:rsidRDefault="005F225F" w:rsidP="005F225F">
      <w:pPr>
        <w:pStyle w:val="a6"/>
        <w:autoSpaceDE w:val="0"/>
        <w:autoSpaceDN w:val="0"/>
        <w:adjustRightInd w:val="0"/>
        <w:ind w:left="0" w:firstLine="851"/>
        <w:jc w:val="both"/>
        <w:rPr>
          <w:rFonts w:eastAsiaTheme="minorHAnsi"/>
          <w:sz w:val="24"/>
          <w:szCs w:val="24"/>
          <w:lang w:eastAsia="en-US"/>
        </w:rPr>
      </w:pPr>
    </w:p>
    <w:p w:rsidR="005F225F" w:rsidRPr="000D07AC" w:rsidRDefault="005F225F" w:rsidP="005F22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Земельный участок</w:t>
      </w:r>
      <w:r w:rsidRPr="000D07AC">
        <w:rPr>
          <w:rFonts w:ascii="Times New Roman" w:hAnsi="Times New Roman" w:cs="Times New Roman"/>
          <w:sz w:val="28"/>
          <w:szCs w:val="28"/>
        </w:rPr>
        <w:t xml:space="preserve"> признается </w:t>
      </w:r>
      <w:r>
        <w:rPr>
          <w:rFonts w:ascii="Times New Roman" w:hAnsi="Times New Roman" w:cs="Times New Roman"/>
          <w:sz w:val="28"/>
          <w:szCs w:val="28"/>
        </w:rPr>
        <w:t xml:space="preserve">неэффективно используемым </w:t>
      </w:r>
      <w:r w:rsidRPr="000D07AC">
        <w:rPr>
          <w:rFonts w:ascii="Times New Roman" w:hAnsi="Times New Roman" w:cs="Times New Roman"/>
          <w:sz w:val="28"/>
          <w:szCs w:val="28"/>
        </w:rPr>
        <w:t>при следующих значениях:</w:t>
      </w:r>
    </w:p>
    <w:p w:rsidR="005F225F" w:rsidRDefault="005F225F" w:rsidP="005F225F">
      <w:pPr>
        <w:ind w:firstLine="567"/>
        <w:rPr>
          <w:b/>
          <w:szCs w:val="28"/>
        </w:rPr>
      </w:pPr>
      <w:r>
        <w:rPr>
          <w:szCs w:val="28"/>
        </w:rPr>
        <w:t>50 баллов.</w:t>
      </w:r>
      <w:r>
        <w:rPr>
          <w:b/>
          <w:szCs w:val="28"/>
        </w:rPr>
        <w:br w:type="page"/>
      </w:r>
    </w:p>
    <w:p w:rsidR="005F225F" w:rsidRPr="00BD52C5" w:rsidRDefault="005F225F" w:rsidP="005F225F">
      <w:pPr>
        <w:ind w:left="5245"/>
        <w:jc w:val="right"/>
        <w:rPr>
          <w:szCs w:val="28"/>
        </w:rPr>
      </w:pPr>
      <w:r w:rsidRPr="00BD52C5">
        <w:rPr>
          <w:szCs w:val="28"/>
        </w:rPr>
        <w:lastRenderedPageBreak/>
        <w:t xml:space="preserve">Приложение </w:t>
      </w:r>
      <w:r>
        <w:rPr>
          <w:szCs w:val="28"/>
        </w:rPr>
        <w:t>№ 5</w:t>
      </w:r>
      <w:r w:rsidRPr="00BD52C5">
        <w:rPr>
          <w:szCs w:val="28"/>
        </w:rPr>
        <w:t xml:space="preserve"> </w:t>
      </w:r>
    </w:p>
    <w:p w:rsidR="005F225F" w:rsidRPr="00BD52C5" w:rsidRDefault="005F225F" w:rsidP="005F225F">
      <w:pPr>
        <w:pStyle w:val="ConsPlusNormal"/>
        <w:jc w:val="center"/>
        <w:rPr>
          <w:rFonts w:ascii="Times New Roman" w:hAnsi="Times New Roman" w:cs="Times New Roman"/>
          <w:b/>
          <w:i/>
          <w:sz w:val="28"/>
          <w:szCs w:val="28"/>
        </w:rPr>
      </w:pPr>
      <w:r w:rsidRPr="00BD52C5">
        <w:rPr>
          <w:rFonts w:ascii="Times New Roman" w:hAnsi="Times New Roman" w:cs="Times New Roman"/>
          <w:b/>
          <w:sz w:val="28"/>
          <w:szCs w:val="28"/>
        </w:rPr>
        <w:t xml:space="preserve">Сводный отчет по оценке эффективности использования имущества </w:t>
      </w:r>
      <w:r w:rsidRPr="005F225F">
        <w:rPr>
          <w:rFonts w:ascii="Times New Roman" w:hAnsi="Times New Roman" w:cs="Times New Roman"/>
          <w:b/>
          <w:sz w:val="28"/>
          <w:szCs w:val="28"/>
        </w:rPr>
        <w:t>МО «</w:t>
      </w:r>
      <w:proofErr w:type="spellStart"/>
      <w:r w:rsidRPr="005F225F">
        <w:rPr>
          <w:rFonts w:ascii="Times New Roman" w:hAnsi="Times New Roman" w:cs="Times New Roman"/>
          <w:b/>
          <w:sz w:val="28"/>
          <w:szCs w:val="28"/>
        </w:rPr>
        <w:t>Клетнянский</w:t>
      </w:r>
      <w:proofErr w:type="spellEnd"/>
      <w:r w:rsidRPr="005F225F">
        <w:rPr>
          <w:rFonts w:ascii="Times New Roman" w:hAnsi="Times New Roman" w:cs="Times New Roman"/>
          <w:b/>
          <w:sz w:val="28"/>
          <w:szCs w:val="28"/>
        </w:rPr>
        <w:t xml:space="preserve"> муниципальный район Брянской области</w:t>
      </w:r>
      <w:r w:rsidRPr="005F225F">
        <w:rPr>
          <w:rFonts w:ascii="Times New Roman" w:hAnsi="Times New Roman" w:cs="Times New Roman"/>
          <w:b/>
          <w:sz w:val="28"/>
          <w:szCs w:val="28"/>
        </w:rPr>
        <w:t>»</w:t>
      </w:r>
      <w:r>
        <w:t xml:space="preserve"> </w:t>
      </w:r>
      <w:proofErr w:type="gramStart"/>
      <w:r w:rsidRPr="005F225F">
        <w:rPr>
          <w:rFonts w:ascii="Times New Roman" w:hAnsi="Times New Roman" w:cs="Times New Roman"/>
          <w:b/>
          <w:sz w:val="28"/>
          <w:szCs w:val="28"/>
        </w:rPr>
        <w:t>муниципального</w:t>
      </w:r>
      <w:r w:rsidRPr="005F225F">
        <w:rPr>
          <w:rFonts w:ascii="Times New Roman" w:hAnsi="Times New Roman" w:cs="Times New Roman"/>
          <w:b/>
          <w:sz w:val="28"/>
          <w:szCs w:val="28"/>
        </w:rPr>
        <w:t xml:space="preserve"> </w:t>
      </w:r>
      <w:r w:rsidRPr="005F225F">
        <w:rPr>
          <w:rFonts w:ascii="Times New Roman" w:hAnsi="Times New Roman" w:cs="Times New Roman"/>
          <w:b/>
          <w:sz w:val="28"/>
          <w:szCs w:val="28"/>
        </w:rPr>
        <w:t xml:space="preserve"> унитарного</w:t>
      </w:r>
      <w:proofErr w:type="gramEnd"/>
      <w:r w:rsidRPr="005F225F">
        <w:rPr>
          <w:rFonts w:ascii="Times New Roman" w:hAnsi="Times New Roman" w:cs="Times New Roman"/>
          <w:b/>
          <w:sz w:val="28"/>
          <w:szCs w:val="28"/>
        </w:rPr>
        <w:t xml:space="preserve"> предприятия, муниципального учреждения</w:t>
      </w:r>
      <w:r w:rsidRPr="00BD52C5">
        <w:rPr>
          <w:rFonts w:ascii="Times New Roman" w:hAnsi="Times New Roman" w:cs="Times New Roman"/>
          <w:b/>
          <w:sz w:val="28"/>
          <w:szCs w:val="28"/>
        </w:rPr>
        <w:t xml:space="preserve"> в ____</w:t>
      </w:r>
      <w:r>
        <w:rPr>
          <w:rFonts w:ascii="Times New Roman" w:hAnsi="Times New Roman" w:cs="Times New Roman"/>
          <w:b/>
          <w:sz w:val="28"/>
          <w:szCs w:val="28"/>
        </w:rPr>
        <w:t>_____</w:t>
      </w:r>
      <w:r w:rsidRPr="00BD52C5">
        <w:rPr>
          <w:rFonts w:ascii="Times New Roman" w:hAnsi="Times New Roman" w:cs="Times New Roman"/>
          <w:b/>
          <w:sz w:val="28"/>
          <w:szCs w:val="28"/>
        </w:rPr>
        <w:t>году</w:t>
      </w:r>
    </w:p>
    <w:p w:rsidR="005F225F" w:rsidRDefault="005F225F" w:rsidP="005F225F">
      <w:pPr>
        <w:rPr>
          <w:szCs w:val="28"/>
        </w:rPr>
      </w:pPr>
    </w:p>
    <w:tbl>
      <w:tblPr>
        <w:tblStyle w:val="af0"/>
        <w:tblW w:w="0" w:type="auto"/>
        <w:jc w:val="center"/>
        <w:tblLook w:val="04A0" w:firstRow="1" w:lastRow="0" w:firstColumn="1" w:lastColumn="0" w:noHBand="0" w:noVBand="1"/>
      </w:tblPr>
      <w:tblGrid>
        <w:gridCol w:w="671"/>
        <w:gridCol w:w="1979"/>
        <w:gridCol w:w="2560"/>
        <w:gridCol w:w="1892"/>
        <w:gridCol w:w="1842"/>
        <w:gridCol w:w="1872"/>
        <w:gridCol w:w="1892"/>
        <w:gridCol w:w="1993"/>
      </w:tblGrid>
      <w:tr w:rsidR="005F225F" w:rsidRPr="00015478" w:rsidTr="00CD6FE0">
        <w:trPr>
          <w:jc w:val="center"/>
        </w:trPr>
        <w:tc>
          <w:tcPr>
            <w:tcW w:w="689" w:type="dxa"/>
          </w:tcPr>
          <w:p w:rsidR="005F225F" w:rsidRPr="00015478" w:rsidRDefault="005F225F" w:rsidP="00CD6FE0">
            <w:pPr>
              <w:jc w:val="center"/>
              <w:rPr>
                <w:sz w:val="24"/>
                <w:szCs w:val="24"/>
              </w:rPr>
            </w:pPr>
            <w:r w:rsidRPr="00015478">
              <w:rPr>
                <w:sz w:val="24"/>
                <w:szCs w:val="24"/>
              </w:rPr>
              <w:t>№ п/п</w:t>
            </w:r>
          </w:p>
        </w:tc>
        <w:tc>
          <w:tcPr>
            <w:tcW w:w="2054" w:type="dxa"/>
          </w:tcPr>
          <w:p w:rsidR="005F225F" w:rsidRPr="00015478" w:rsidRDefault="005F225F" w:rsidP="00CD6FE0">
            <w:pPr>
              <w:jc w:val="center"/>
              <w:rPr>
                <w:sz w:val="24"/>
                <w:szCs w:val="24"/>
              </w:rPr>
            </w:pPr>
            <w:r w:rsidRPr="00015478">
              <w:rPr>
                <w:sz w:val="24"/>
                <w:szCs w:val="24"/>
              </w:rPr>
              <w:t>Реестровый номер имущества</w:t>
            </w:r>
          </w:p>
        </w:tc>
        <w:tc>
          <w:tcPr>
            <w:tcW w:w="2673" w:type="dxa"/>
          </w:tcPr>
          <w:p w:rsidR="005F225F" w:rsidRPr="00015478" w:rsidRDefault="005F225F" w:rsidP="00CD6FE0">
            <w:pPr>
              <w:jc w:val="center"/>
              <w:rPr>
                <w:sz w:val="24"/>
                <w:szCs w:val="24"/>
              </w:rPr>
            </w:pPr>
            <w:r w:rsidRPr="00015478">
              <w:rPr>
                <w:sz w:val="24"/>
                <w:szCs w:val="24"/>
              </w:rPr>
              <w:t>Наименование имущества</w:t>
            </w:r>
          </w:p>
        </w:tc>
        <w:tc>
          <w:tcPr>
            <w:tcW w:w="1860" w:type="dxa"/>
          </w:tcPr>
          <w:p w:rsidR="005F225F" w:rsidRPr="00015478" w:rsidRDefault="005F225F" w:rsidP="00CD6FE0">
            <w:pPr>
              <w:jc w:val="center"/>
              <w:rPr>
                <w:sz w:val="24"/>
                <w:szCs w:val="24"/>
              </w:rPr>
            </w:pPr>
            <w:r w:rsidRPr="00015478">
              <w:rPr>
                <w:sz w:val="24"/>
                <w:szCs w:val="24"/>
              </w:rPr>
              <w:t>Значение показателя «Использование здания, нежилого помещения»</w:t>
            </w:r>
          </w:p>
          <w:p w:rsidR="005F225F" w:rsidRPr="00015478" w:rsidRDefault="005F225F" w:rsidP="00CD6FE0">
            <w:pPr>
              <w:jc w:val="center"/>
              <w:rPr>
                <w:sz w:val="24"/>
                <w:szCs w:val="24"/>
              </w:rPr>
            </w:pPr>
            <w:r w:rsidRPr="00015478">
              <w:rPr>
                <w:sz w:val="24"/>
                <w:szCs w:val="24"/>
              </w:rPr>
              <w:t>(сумма баллов)</w:t>
            </w:r>
          </w:p>
        </w:tc>
        <w:tc>
          <w:tcPr>
            <w:tcW w:w="1851" w:type="dxa"/>
          </w:tcPr>
          <w:p w:rsidR="005F225F" w:rsidRPr="00015478" w:rsidRDefault="005F225F" w:rsidP="00CD6FE0">
            <w:pPr>
              <w:jc w:val="center"/>
              <w:rPr>
                <w:sz w:val="24"/>
                <w:szCs w:val="24"/>
              </w:rPr>
            </w:pPr>
            <w:r w:rsidRPr="00015478">
              <w:rPr>
                <w:sz w:val="24"/>
                <w:szCs w:val="24"/>
              </w:rPr>
              <w:t>Значение показателя «Факторы коммерческого использования здания, нежилого помещения»</w:t>
            </w:r>
          </w:p>
          <w:p w:rsidR="005F225F" w:rsidRPr="00015478" w:rsidRDefault="005F225F" w:rsidP="00CD6FE0">
            <w:pPr>
              <w:jc w:val="center"/>
              <w:rPr>
                <w:sz w:val="24"/>
                <w:szCs w:val="24"/>
              </w:rPr>
            </w:pPr>
            <w:r w:rsidRPr="00015478">
              <w:rPr>
                <w:sz w:val="24"/>
                <w:szCs w:val="24"/>
              </w:rPr>
              <w:t>(сумма баллов)</w:t>
            </w:r>
          </w:p>
        </w:tc>
        <w:tc>
          <w:tcPr>
            <w:tcW w:w="1856" w:type="dxa"/>
          </w:tcPr>
          <w:p w:rsidR="005F225F" w:rsidRPr="00015478" w:rsidRDefault="005F225F" w:rsidP="00CD6FE0">
            <w:pPr>
              <w:jc w:val="center"/>
              <w:rPr>
                <w:sz w:val="24"/>
                <w:szCs w:val="24"/>
              </w:rPr>
            </w:pPr>
            <w:r w:rsidRPr="00015478">
              <w:rPr>
                <w:sz w:val="24"/>
                <w:szCs w:val="24"/>
              </w:rPr>
              <w:t>Значение показателя «Загруженность здания, нежилого помещения»</w:t>
            </w:r>
          </w:p>
          <w:p w:rsidR="005F225F" w:rsidRPr="00015478" w:rsidRDefault="005F225F" w:rsidP="00CD6FE0">
            <w:pPr>
              <w:jc w:val="center"/>
              <w:rPr>
                <w:sz w:val="24"/>
                <w:szCs w:val="24"/>
              </w:rPr>
            </w:pPr>
            <w:r w:rsidRPr="00015478">
              <w:rPr>
                <w:sz w:val="24"/>
                <w:szCs w:val="24"/>
              </w:rPr>
              <w:t>(сумма баллов)</w:t>
            </w:r>
          </w:p>
        </w:tc>
        <w:tc>
          <w:tcPr>
            <w:tcW w:w="1858" w:type="dxa"/>
          </w:tcPr>
          <w:p w:rsidR="005F225F" w:rsidRPr="00015478" w:rsidRDefault="005F225F" w:rsidP="00CD6FE0">
            <w:pPr>
              <w:jc w:val="center"/>
              <w:rPr>
                <w:sz w:val="24"/>
                <w:szCs w:val="24"/>
              </w:rPr>
            </w:pPr>
            <w:r w:rsidRPr="00015478">
              <w:rPr>
                <w:sz w:val="24"/>
                <w:szCs w:val="24"/>
              </w:rPr>
              <w:t>Значение показателя «Использование земельного участка»</w:t>
            </w:r>
          </w:p>
          <w:p w:rsidR="005F225F" w:rsidRPr="00015478" w:rsidRDefault="005F225F" w:rsidP="00CD6FE0">
            <w:pPr>
              <w:jc w:val="center"/>
              <w:rPr>
                <w:sz w:val="24"/>
                <w:szCs w:val="24"/>
              </w:rPr>
            </w:pPr>
            <w:r w:rsidRPr="00015478">
              <w:rPr>
                <w:sz w:val="24"/>
                <w:szCs w:val="24"/>
              </w:rPr>
              <w:t>(сумма баллов)</w:t>
            </w:r>
          </w:p>
        </w:tc>
        <w:tc>
          <w:tcPr>
            <w:tcW w:w="1719" w:type="dxa"/>
          </w:tcPr>
          <w:p w:rsidR="005F225F" w:rsidRPr="00015478" w:rsidRDefault="005F225F" w:rsidP="00CD6FE0">
            <w:pPr>
              <w:jc w:val="center"/>
              <w:rPr>
                <w:sz w:val="24"/>
                <w:szCs w:val="24"/>
              </w:rPr>
            </w:pPr>
            <w:r w:rsidRPr="00015478">
              <w:rPr>
                <w:sz w:val="24"/>
                <w:szCs w:val="24"/>
              </w:rPr>
              <w:t>Предварительная оценка эффективности использования имущества</w:t>
            </w:r>
            <w:r>
              <w:rPr>
                <w:rStyle w:val="af"/>
                <w:sz w:val="24"/>
                <w:szCs w:val="24"/>
              </w:rPr>
              <w:footnoteReference w:id="1"/>
            </w:r>
            <w:r w:rsidRPr="00015478">
              <w:rPr>
                <w:sz w:val="24"/>
                <w:szCs w:val="24"/>
              </w:rPr>
              <w:t xml:space="preserve"> (эффективно используется / неэффективно используется)</w:t>
            </w:r>
          </w:p>
        </w:tc>
      </w:tr>
      <w:tr w:rsidR="005F225F" w:rsidRPr="00015478" w:rsidTr="00CD6FE0">
        <w:trPr>
          <w:jc w:val="center"/>
        </w:trPr>
        <w:tc>
          <w:tcPr>
            <w:tcW w:w="689" w:type="dxa"/>
          </w:tcPr>
          <w:p w:rsidR="005F225F" w:rsidRPr="00015478" w:rsidRDefault="005F225F" w:rsidP="00CD6FE0">
            <w:pPr>
              <w:jc w:val="center"/>
              <w:rPr>
                <w:i/>
                <w:sz w:val="24"/>
                <w:szCs w:val="24"/>
              </w:rPr>
            </w:pPr>
            <w:r w:rsidRPr="00015478">
              <w:rPr>
                <w:i/>
                <w:sz w:val="24"/>
                <w:szCs w:val="24"/>
              </w:rPr>
              <w:t>1</w:t>
            </w:r>
          </w:p>
        </w:tc>
        <w:tc>
          <w:tcPr>
            <w:tcW w:w="2054" w:type="dxa"/>
          </w:tcPr>
          <w:p w:rsidR="005F225F" w:rsidRPr="00015478" w:rsidRDefault="005F225F" w:rsidP="00CD6FE0">
            <w:pPr>
              <w:jc w:val="center"/>
              <w:rPr>
                <w:i/>
                <w:sz w:val="24"/>
                <w:szCs w:val="24"/>
              </w:rPr>
            </w:pPr>
            <w:r w:rsidRPr="00015478">
              <w:rPr>
                <w:i/>
                <w:sz w:val="24"/>
                <w:szCs w:val="24"/>
              </w:rPr>
              <w:t>2</w:t>
            </w:r>
          </w:p>
        </w:tc>
        <w:tc>
          <w:tcPr>
            <w:tcW w:w="2673" w:type="dxa"/>
          </w:tcPr>
          <w:p w:rsidR="005F225F" w:rsidRPr="00015478" w:rsidRDefault="005F225F" w:rsidP="00CD6FE0">
            <w:pPr>
              <w:jc w:val="center"/>
              <w:rPr>
                <w:i/>
                <w:sz w:val="24"/>
                <w:szCs w:val="24"/>
              </w:rPr>
            </w:pPr>
            <w:r w:rsidRPr="00015478">
              <w:rPr>
                <w:i/>
                <w:sz w:val="24"/>
                <w:szCs w:val="24"/>
              </w:rPr>
              <w:t>3</w:t>
            </w:r>
          </w:p>
        </w:tc>
        <w:tc>
          <w:tcPr>
            <w:tcW w:w="1860" w:type="dxa"/>
          </w:tcPr>
          <w:p w:rsidR="005F225F" w:rsidRPr="00015478" w:rsidRDefault="005F225F" w:rsidP="00CD6FE0">
            <w:pPr>
              <w:jc w:val="center"/>
              <w:rPr>
                <w:i/>
                <w:sz w:val="24"/>
                <w:szCs w:val="24"/>
              </w:rPr>
            </w:pPr>
            <w:r w:rsidRPr="00015478">
              <w:rPr>
                <w:i/>
                <w:sz w:val="24"/>
                <w:szCs w:val="24"/>
              </w:rPr>
              <w:t>4</w:t>
            </w:r>
          </w:p>
        </w:tc>
        <w:tc>
          <w:tcPr>
            <w:tcW w:w="1851" w:type="dxa"/>
          </w:tcPr>
          <w:p w:rsidR="005F225F" w:rsidRPr="00015478" w:rsidRDefault="005F225F" w:rsidP="00CD6FE0">
            <w:pPr>
              <w:jc w:val="center"/>
              <w:rPr>
                <w:i/>
                <w:sz w:val="24"/>
                <w:szCs w:val="24"/>
              </w:rPr>
            </w:pPr>
            <w:r w:rsidRPr="00015478">
              <w:rPr>
                <w:i/>
                <w:sz w:val="24"/>
                <w:szCs w:val="24"/>
              </w:rPr>
              <w:t>5</w:t>
            </w:r>
          </w:p>
        </w:tc>
        <w:tc>
          <w:tcPr>
            <w:tcW w:w="1856" w:type="dxa"/>
          </w:tcPr>
          <w:p w:rsidR="005F225F" w:rsidRPr="00015478" w:rsidRDefault="005F225F" w:rsidP="00CD6FE0">
            <w:pPr>
              <w:jc w:val="center"/>
              <w:rPr>
                <w:i/>
                <w:sz w:val="24"/>
                <w:szCs w:val="24"/>
              </w:rPr>
            </w:pPr>
            <w:r w:rsidRPr="00015478">
              <w:rPr>
                <w:i/>
                <w:sz w:val="24"/>
                <w:szCs w:val="24"/>
              </w:rPr>
              <w:t>6</w:t>
            </w:r>
          </w:p>
        </w:tc>
        <w:tc>
          <w:tcPr>
            <w:tcW w:w="1858" w:type="dxa"/>
          </w:tcPr>
          <w:p w:rsidR="005F225F" w:rsidRPr="00015478" w:rsidRDefault="005F225F" w:rsidP="00CD6FE0">
            <w:pPr>
              <w:jc w:val="center"/>
              <w:rPr>
                <w:i/>
                <w:sz w:val="24"/>
                <w:szCs w:val="24"/>
              </w:rPr>
            </w:pPr>
            <w:r w:rsidRPr="00015478">
              <w:rPr>
                <w:i/>
                <w:sz w:val="24"/>
                <w:szCs w:val="24"/>
              </w:rPr>
              <w:t>7</w:t>
            </w:r>
          </w:p>
        </w:tc>
        <w:tc>
          <w:tcPr>
            <w:tcW w:w="1719" w:type="dxa"/>
          </w:tcPr>
          <w:p w:rsidR="005F225F" w:rsidRPr="00015478" w:rsidRDefault="005F225F" w:rsidP="00CD6FE0">
            <w:pPr>
              <w:jc w:val="center"/>
              <w:rPr>
                <w:i/>
                <w:sz w:val="24"/>
                <w:szCs w:val="24"/>
              </w:rPr>
            </w:pPr>
            <w:r w:rsidRPr="00015478">
              <w:rPr>
                <w:i/>
                <w:sz w:val="24"/>
                <w:szCs w:val="24"/>
              </w:rPr>
              <w:t>8</w:t>
            </w:r>
          </w:p>
        </w:tc>
      </w:tr>
      <w:tr w:rsidR="005F225F" w:rsidRPr="00015478" w:rsidTr="00CD6FE0">
        <w:trPr>
          <w:jc w:val="center"/>
        </w:trPr>
        <w:tc>
          <w:tcPr>
            <w:tcW w:w="689" w:type="dxa"/>
          </w:tcPr>
          <w:p w:rsidR="005F225F" w:rsidRPr="00015478" w:rsidRDefault="005F225F" w:rsidP="00CD6FE0">
            <w:pPr>
              <w:jc w:val="center"/>
              <w:rPr>
                <w:i/>
                <w:sz w:val="24"/>
                <w:szCs w:val="24"/>
              </w:rPr>
            </w:pPr>
          </w:p>
        </w:tc>
        <w:tc>
          <w:tcPr>
            <w:tcW w:w="2054" w:type="dxa"/>
          </w:tcPr>
          <w:p w:rsidR="005F225F" w:rsidRPr="00015478" w:rsidRDefault="005F225F" w:rsidP="00CD6FE0">
            <w:pPr>
              <w:jc w:val="center"/>
              <w:rPr>
                <w:i/>
                <w:sz w:val="24"/>
                <w:szCs w:val="24"/>
              </w:rPr>
            </w:pPr>
          </w:p>
        </w:tc>
        <w:tc>
          <w:tcPr>
            <w:tcW w:w="2673" w:type="dxa"/>
          </w:tcPr>
          <w:p w:rsidR="005F225F" w:rsidRPr="00015478" w:rsidRDefault="005F225F" w:rsidP="00CD6FE0">
            <w:pPr>
              <w:jc w:val="center"/>
              <w:rPr>
                <w:i/>
                <w:sz w:val="24"/>
                <w:szCs w:val="24"/>
              </w:rPr>
            </w:pPr>
          </w:p>
        </w:tc>
        <w:tc>
          <w:tcPr>
            <w:tcW w:w="1860" w:type="dxa"/>
          </w:tcPr>
          <w:p w:rsidR="005F225F" w:rsidRPr="00015478" w:rsidRDefault="005F225F" w:rsidP="00CD6FE0">
            <w:pPr>
              <w:jc w:val="center"/>
              <w:rPr>
                <w:i/>
                <w:sz w:val="24"/>
                <w:szCs w:val="24"/>
              </w:rPr>
            </w:pPr>
          </w:p>
        </w:tc>
        <w:tc>
          <w:tcPr>
            <w:tcW w:w="1851" w:type="dxa"/>
          </w:tcPr>
          <w:p w:rsidR="005F225F" w:rsidRPr="00015478" w:rsidRDefault="005F225F" w:rsidP="00CD6FE0">
            <w:pPr>
              <w:jc w:val="center"/>
              <w:rPr>
                <w:i/>
                <w:sz w:val="24"/>
                <w:szCs w:val="24"/>
              </w:rPr>
            </w:pPr>
          </w:p>
        </w:tc>
        <w:tc>
          <w:tcPr>
            <w:tcW w:w="1856" w:type="dxa"/>
          </w:tcPr>
          <w:p w:rsidR="005F225F" w:rsidRPr="00015478" w:rsidRDefault="005F225F" w:rsidP="00CD6FE0">
            <w:pPr>
              <w:jc w:val="center"/>
              <w:rPr>
                <w:i/>
                <w:sz w:val="24"/>
                <w:szCs w:val="24"/>
              </w:rPr>
            </w:pPr>
          </w:p>
        </w:tc>
        <w:tc>
          <w:tcPr>
            <w:tcW w:w="1858" w:type="dxa"/>
          </w:tcPr>
          <w:p w:rsidR="005F225F" w:rsidRPr="00015478" w:rsidRDefault="005F225F" w:rsidP="00CD6FE0">
            <w:pPr>
              <w:jc w:val="center"/>
              <w:rPr>
                <w:i/>
                <w:sz w:val="24"/>
                <w:szCs w:val="24"/>
              </w:rPr>
            </w:pPr>
          </w:p>
        </w:tc>
        <w:tc>
          <w:tcPr>
            <w:tcW w:w="1719" w:type="dxa"/>
          </w:tcPr>
          <w:p w:rsidR="005F225F" w:rsidRPr="00015478" w:rsidRDefault="005F225F" w:rsidP="00CD6FE0">
            <w:pPr>
              <w:jc w:val="center"/>
              <w:rPr>
                <w:i/>
                <w:sz w:val="24"/>
                <w:szCs w:val="24"/>
              </w:rPr>
            </w:pPr>
          </w:p>
        </w:tc>
      </w:tr>
    </w:tbl>
    <w:p w:rsidR="005F225F" w:rsidRDefault="005F225F" w:rsidP="005F225F">
      <w:pPr>
        <w:rPr>
          <w:szCs w:val="28"/>
        </w:rPr>
      </w:pPr>
    </w:p>
    <w:p w:rsidR="005F225F" w:rsidRDefault="005F225F" w:rsidP="005F225F">
      <w:pPr>
        <w:rPr>
          <w:szCs w:val="28"/>
        </w:rPr>
      </w:pPr>
    </w:p>
    <w:p w:rsidR="005F225F" w:rsidRDefault="005F225F" w:rsidP="005F225F">
      <w:pPr>
        <w:rPr>
          <w:szCs w:val="28"/>
        </w:rPr>
      </w:pPr>
    </w:p>
    <w:p w:rsidR="005F225F" w:rsidRDefault="005F225F" w:rsidP="005F225F">
      <w:pPr>
        <w:rPr>
          <w:szCs w:val="28"/>
        </w:rPr>
      </w:pPr>
    </w:p>
    <w:p w:rsidR="005F225F" w:rsidRDefault="005F225F" w:rsidP="005F225F">
      <w:pPr>
        <w:rPr>
          <w:szCs w:val="28"/>
        </w:rPr>
        <w:sectPr w:rsidR="005F225F" w:rsidSect="0007069F">
          <w:pgSz w:w="16838" w:h="11906" w:orient="landscape"/>
          <w:pgMar w:top="1134" w:right="1134" w:bottom="566" w:left="993" w:header="708" w:footer="708" w:gutter="0"/>
          <w:cols w:space="708"/>
          <w:titlePg/>
          <w:docGrid w:linePitch="360"/>
        </w:sectPr>
      </w:pPr>
    </w:p>
    <w:p w:rsidR="00A87947" w:rsidRDefault="00A87947" w:rsidP="00A87947">
      <w:pPr>
        <w:pStyle w:val="23"/>
        <w:shd w:val="clear" w:color="auto" w:fill="auto"/>
        <w:spacing w:line="260" w:lineRule="exact"/>
        <w:ind w:left="720"/>
      </w:pPr>
    </w:p>
    <w:p w:rsidR="00A87947" w:rsidRDefault="00A87947" w:rsidP="00A87947">
      <w:pPr>
        <w:pStyle w:val="23"/>
        <w:shd w:val="clear" w:color="auto" w:fill="auto"/>
        <w:spacing w:line="260" w:lineRule="exact"/>
        <w:ind w:left="720"/>
      </w:pPr>
    </w:p>
    <w:p w:rsidR="00457201" w:rsidRPr="00BD52C5" w:rsidRDefault="00457201" w:rsidP="00457201">
      <w:pPr>
        <w:ind w:left="5245"/>
        <w:jc w:val="right"/>
        <w:rPr>
          <w:szCs w:val="28"/>
        </w:rPr>
      </w:pPr>
      <w:r w:rsidRPr="00BD52C5">
        <w:rPr>
          <w:szCs w:val="28"/>
        </w:rPr>
        <w:t xml:space="preserve">Приложение </w:t>
      </w:r>
      <w:r>
        <w:rPr>
          <w:szCs w:val="28"/>
        </w:rPr>
        <w:t>№ 6</w:t>
      </w:r>
    </w:p>
    <w:p w:rsidR="00457201" w:rsidRPr="00C71860" w:rsidRDefault="00457201" w:rsidP="00457201">
      <w:pPr>
        <w:pStyle w:val="ConsPlusNormal"/>
        <w:jc w:val="center"/>
        <w:rPr>
          <w:rFonts w:ascii="Times New Roman" w:hAnsi="Times New Roman" w:cs="Times New Roman"/>
          <w:b/>
          <w:sz w:val="28"/>
          <w:szCs w:val="28"/>
        </w:rPr>
      </w:pPr>
      <w:r w:rsidRPr="00C71860">
        <w:rPr>
          <w:rFonts w:ascii="Times New Roman" w:hAnsi="Times New Roman" w:cs="Times New Roman"/>
          <w:b/>
          <w:sz w:val="28"/>
          <w:szCs w:val="28"/>
        </w:rPr>
        <w:t>Сведения об объекте имущества</w:t>
      </w:r>
      <w:r>
        <w:rPr>
          <w:rFonts w:ascii="Times New Roman" w:hAnsi="Times New Roman" w:cs="Times New Roman"/>
          <w:b/>
          <w:sz w:val="28"/>
          <w:szCs w:val="28"/>
        </w:rPr>
        <w:t>,</w:t>
      </w:r>
    </w:p>
    <w:p w:rsidR="005F225F" w:rsidRDefault="00457201" w:rsidP="005F225F">
      <w:pPr>
        <w:pStyle w:val="20"/>
        <w:shd w:val="clear" w:color="auto" w:fill="auto"/>
        <w:tabs>
          <w:tab w:val="left" w:leader="underscore" w:pos="6761"/>
        </w:tabs>
        <w:spacing w:line="320" w:lineRule="exact"/>
        <w:ind w:left="1440" w:firstLine="0"/>
        <w:jc w:val="left"/>
      </w:pPr>
      <w:r>
        <w:rPr>
          <w:sz w:val="28"/>
          <w:szCs w:val="28"/>
        </w:rPr>
        <w:t xml:space="preserve">находящемся в казне </w:t>
      </w:r>
      <w:r w:rsidR="005F225F">
        <w:t>МО «</w:t>
      </w:r>
      <w:proofErr w:type="spellStart"/>
      <w:r w:rsidR="005F225F">
        <w:t>Клетнянский</w:t>
      </w:r>
      <w:proofErr w:type="spellEnd"/>
      <w:r w:rsidR="005F225F">
        <w:t xml:space="preserve"> муниципальный район Брянской области»</w:t>
      </w:r>
    </w:p>
    <w:p w:rsidR="005F225F" w:rsidRPr="00457201" w:rsidRDefault="005F225F" w:rsidP="005F225F">
      <w:pPr>
        <w:pStyle w:val="40"/>
        <w:shd w:val="clear" w:color="auto" w:fill="auto"/>
        <w:ind w:left="380"/>
        <w:rPr>
          <w:i w:val="0"/>
        </w:rPr>
      </w:pPr>
      <w:r w:rsidRPr="00457201">
        <w:rPr>
          <w:i w:val="0"/>
        </w:rPr>
        <w:t>или</w:t>
      </w:r>
    </w:p>
    <w:p w:rsidR="00457201" w:rsidRPr="00C71860" w:rsidRDefault="00457201" w:rsidP="00457201">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закрепленном на праве __________ (хозяйственного ведения или оперативного управления) за </w:t>
      </w:r>
      <w:r w:rsidRPr="00C71860">
        <w:rPr>
          <w:rFonts w:ascii="Times New Roman" w:hAnsi="Times New Roman" w:cs="Times New Roman"/>
          <w:b/>
          <w:sz w:val="28"/>
          <w:szCs w:val="28"/>
        </w:rPr>
        <w:t>___________________________________________________________</w:t>
      </w:r>
    </w:p>
    <w:p w:rsidR="00457201" w:rsidRPr="00C71860" w:rsidRDefault="00457201" w:rsidP="00457201">
      <w:pPr>
        <w:pStyle w:val="ConsPlusNormal"/>
        <w:jc w:val="center"/>
        <w:rPr>
          <w:rFonts w:ascii="Times New Roman" w:hAnsi="Times New Roman" w:cs="Times New Roman"/>
          <w:b/>
          <w:sz w:val="28"/>
          <w:szCs w:val="28"/>
        </w:rPr>
      </w:pPr>
      <w:r w:rsidRPr="00C71860">
        <w:rPr>
          <w:rFonts w:ascii="Times New Roman" w:hAnsi="Times New Roman" w:cs="Times New Roman"/>
          <w:b/>
          <w:sz w:val="28"/>
          <w:szCs w:val="28"/>
        </w:rPr>
        <w:t>(полное наименование организации (балансодержателя объекта)</w:t>
      </w:r>
    </w:p>
    <w:p w:rsidR="00457201" w:rsidRPr="00C71860" w:rsidRDefault="00457201" w:rsidP="00457201">
      <w:pPr>
        <w:pStyle w:val="ConsPlusNormal"/>
        <w:jc w:val="center"/>
        <w:rPr>
          <w:rFonts w:ascii="Times New Roman" w:hAnsi="Times New Roman" w:cs="Times New Roman"/>
          <w:b/>
          <w:sz w:val="28"/>
          <w:szCs w:val="28"/>
        </w:rPr>
      </w:pPr>
      <w:r w:rsidRPr="00C71860">
        <w:rPr>
          <w:rFonts w:ascii="Times New Roman" w:hAnsi="Times New Roman" w:cs="Times New Roman"/>
          <w:b/>
          <w:sz w:val="28"/>
          <w:szCs w:val="28"/>
        </w:rPr>
        <w:t>по состоянию на «__» _________ 20__ года</w:t>
      </w:r>
    </w:p>
    <w:p w:rsidR="00457201" w:rsidRPr="005671C7" w:rsidRDefault="00457201" w:rsidP="00457201">
      <w:pPr>
        <w:pStyle w:val="ConsPlusNormal"/>
        <w:jc w:val="both"/>
        <w:rPr>
          <w:rFonts w:ascii="Times New Roman" w:hAnsi="Times New Roman" w:cs="Times New Roman"/>
          <w:sz w:val="24"/>
          <w:szCs w:val="24"/>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8147"/>
        <w:gridCol w:w="4394"/>
      </w:tblGrid>
      <w:tr w:rsidR="00457201" w:rsidRPr="005671C7" w:rsidTr="00571448">
        <w:tc>
          <w:tcPr>
            <w:tcW w:w="992" w:type="dxa"/>
          </w:tcPr>
          <w:p w:rsidR="00457201" w:rsidRPr="005671C7" w:rsidRDefault="00457201" w:rsidP="00CD6FE0">
            <w:pPr>
              <w:pStyle w:val="ConsPlusNormal"/>
              <w:jc w:val="center"/>
              <w:rPr>
                <w:rFonts w:ascii="Times New Roman" w:hAnsi="Times New Roman" w:cs="Times New Roman"/>
                <w:sz w:val="24"/>
                <w:szCs w:val="24"/>
              </w:rPr>
            </w:pPr>
            <w:r w:rsidRPr="005671C7">
              <w:rPr>
                <w:rFonts w:ascii="Times New Roman" w:hAnsi="Times New Roman" w:cs="Times New Roman"/>
                <w:sz w:val="24"/>
                <w:szCs w:val="24"/>
              </w:rPr>
              <w:t>1</w:t>
            </w:r>
          </w:p>
        </w:tc>
        <w:tc>
          <w:tcPr>
            <w:tcW w:w="8147" w:type="dxa"/>
          </w:tcPr>
          <w:p w:rsidR="00457201" w:rsidRPr="005671C7" w:rsidRDefault="00457201" w:rsidP="00CD6FE0">
            <w:pPr>
              <w:pStyle w:val="ConsPlusNormal"/>
              <w:rPr>
                <w:rFonts w:ascii="Times New Roman" w:hAnsi="Times New Roman" w:cs="Times New Roman"/>
                <w:sz w:val="24"/>
                <w:szCs w:val="24"/>
              </w:rPr>
            </w:pPr>
            <w:r>
              <w:rPr>
                <w:rFonts w:ascii="Times New Roman" w:hAnsi="Times New Roman" w:cs="Times New Roman"/>
                <w:sz w:val="24"/>
                <w:szCs w:val="24"/>
              </w:rPr>
              <w:t>Реестровый номер объекта</w:t>
            </w:r>
          </w:p>
        </w:tc>
        <w:tc>
          <w:tcPr>
            <w:tcW w:w="4394" w:type="dxa"/>
          </w:tcPr>
          <w:p w:rsidR="00457201" w:rsidRPr="005671C7" w:rsidRDefault="00457201" w:rsidP="00CD6FE0">
            <w:pPr>
              <w:pStyle w:val="ConsPlusNormal"/>
              <w:rPr>
                <w:rFonts w:ascii="Times New Roman" w:hAnsi="Times New Roman" w:cs="Times New Roman"/>
                <w:sz w:val="24"/>
                <w:szCs w:val="24"/>
              </w:rPr>
            </w:pPr>
          </w:p>
        </w:tc>
      </w:tr>
      <w:tr w:rsidR="00457201" w:rsidRPr="005671C7" w:rsidTr="00571448">
        <w:tc>
          <w:tcPr>
            <w:tcW w:w="992" w:type="dxa"/>
          </w:tcPr>
          <w:p w:rsidR="00457201" w:rsidRPr="005671C7" w:rsidRDefault="00457201" w:rsidP="00CD6FE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147" w:type="dxa"/>
          </w:tcPr>
          <w:p w:rsidR="00457201" w:rsidRPr="005671C7" w:rsidRDefault="00457201" w:rsidP="00CD6FE0">
            <w:pPr>
              <w:pStyle w:val="ConsPlusNormal"/>
              <w:rPr>
                <w:rFonts w:ascii="Times New Roman" w:hAnsi="Times New Roman" w:cs="Times New Roman"/>
                <w:sz w:val="24"/>
                <w:szCs w:val="24"/>
              </w:rPr>
            </w:pPr>
            <w:r w:rsidRPr="005671C7">
              <w:rPr>
                <w:rFonts w:ascii="Times New Roman" w:hAnsi="Times New Roman" w:cs="Times New Roman"/>
                <w:sz w:val="24"/>
                <w:szCs w:val="24"/>
              </w:rPr>
              <w:t>Наименование объекта (указывается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w:t>
            </w:r>
          </w:p>
        </w:tc>
        <w:tc>
          <w:tcPr>
            <w:tcW w:w="4394" w:type="dxa"/>
          </w:tcPr>
          <w:p w:rsidR="00457201" w:rsidRPr="005671C7" w:rsidRDefault="00457201" w:rsidP="00CD6FE0">
            <w:pPr>
              <w:pStyle w:val="ConsPlusNormal"/>
              <w:rPr>
                <w:rFonts w:ascii="Times New Roman" w:hAnsi="Times New Roman" w:cs="Times New Roman"/>
                <w:sz w:val="24"/>
                <w:szCs w:val="24"/>
              </w:rPr>
            </w:pPr>
          </w:p>
        </w:tc>
      </w:tr>
      <w:tr w:rsidR="00457201" w:rsidRPr="005671C7" w:rsidTr="00571448">
        <w:tc>
          <w:tcPr>
            <w:tcW w:w="992" w:type="dxa"/>
          </w:tcPr>
          <w:p w:rsidR="00457201" w:rsidRPr="005671C7" w:rsidRDefault="00457201" w:rsidP="00CD6FE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147" w:type="dxa"/>
          </w:tcPr>
          <w:p w:rsidR="00457201" w:rsidRPr="005671C7" w:rsidRDefault="00457201" w:rsidP="00CD6FE0">
            <w:pPr>
              <w:pStyle w:val="ConsPlusNormal"/>
              <w:rPr>
                <w:rFonts w:ascii="Times New Roman" w:hAnsi="Times New Roman" w:cs="Times New Roman"/>
                <w:sz w:val="24"/>
                <w:szCs w:val="24"/>
              </w:rPr>
            </w:pPr>
            <w:r w:rsidRPr="005671C7">
              <w:rPr>
                <w:rFonts w:ascii="Times New Roman" w:hAnsi="Times New Roman" w:cs="Times New Roman"/>
                <w:sz w:val="24"/>
                <w:szCs w:val="24"/>
              </w:rPr>
              <w:t xml:space="preserve">Кадастровый номер </w:t>
            </w:r>
            <w:r>
              <w:rPr>
                <w:rFonts w:ascii="Times New Roman" w:hAnsi="Times New Roman" w:cs="Times New Roman"/>
                <w:sz w:val="24"/>
                <w:szCs w:val="24"/>
              </w:rPr>
              <w:t>объекта</w:t>
            </w:r>
          </w:p>
        </w:tc>
        <w:tc>
          <w:tcPr>
            <w:tcW w:w="4394" w:type="dxa"/>
          </w:tcPr>
          <w:p w:rsidR="00457201" w:rsidRPr="005671C7" w:rsidRDefault="00457201" w:rsidP="00CD6FE0">
            <w:pPr>
              <w:pStyle w:val="ConsPlusNormal"/>
              <w:rPr>
                <w:rFonts w:ascii="Times New Roman" w:hAnsi="Times New Roman" w:cs="Times New Roman"/>
                <w:sz w:val="24"/>
                <w:szCs w:val="24"/>
              </w:rPr>
            </w:pPr>
          </w:p>
        </w:tc>
      </w:tr>
      <w:tr w:rsidR="00457201" w:rsidRPr="005671C7" w:rsidTr="00571448">
        <w:tc>
          <w:tcPr>
            <w:tcW w:w="992" w:type="dxa"/>
          </w:tcPr>
          <w:p w:rsidR="00457201" w:rsidRPr="005671C7" w:rsidRDefault="00457201" w:rsidP="00CD6FE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147" w:type="dxa"/>
          </w:tcPr>
          <w:p w:rsidR="00457201" w:rsidRPr="005671C7" w:rsidRDefault="00457201" w:rsidP="00CD6FE0">
            <w:pPr>
              <w:pStyle w:val="ConsPlusNormal"/>
              <w:rPr>
                <w:rFonts w:ascii="Times New Roman" w:hAnsi="Times New Roman" w:cs="Times New Roman"/>
                <w:sz w:val="24"/>
                <w:szCs w:val="24"/>
              </w:rPr>
            </w:pPr>
            <w:r w:rsidRPr="005671C7">
              <w:rPr>
                <w:rFonts w:ascii="Times New Roman" w:hAnsi="Times New Roman" w:cs="Times New Roman"/>
                <w:sz w:val="24"/>
                <w:szCs w:val="24"/>
              </w:rPr>
              <w:t>Местонахождение объекта</w:t>
            </w:r>
          </w:p>
        </w:tc>
        <w:tc>
          <w:tcPr>
            <w:tcW w:w="4394" w:type="dxa"/>
          </w:tcPr>
          <w:p w:rsidR="00457201" w:rsidRPr="005671C7" w:rsidRDefault="00457201" w:rsidP="00CD6FE0">
            <w:pPr>
              <w:pStyle w:val="ConsPlusNormal"/>
              <w:rPr>
                <w:rFonts w:ascii="Times New Roman" w:hAnsi="Times New Roman" w:cs="Times New Roman"/>
                <w:sz w:val="24"/>
                <w:szCs w:val="24"/>
              </w:rPr>
            </w:pPr>
          </w:p>
        </w:tc>
      </w:tr>
      <w:tr w:rsidR="00457201" w:rsidRPr="005671C7" w:rsidTr="00571448">
        <w:tc>
          <w:tcPr>
            <w:tcW w:w="992" w:type="dxa"/>
          </w:tcPr>
          <w:p w:rsidR="00457201" w:rsidRPr="005671C7" w:rsidRDefault="00457201" w:rsidP="00CD6FE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8147" w:type="dxa"/>
          </w:tcPr>
          <w:p w:rsidR="00457201" w:rsidRPr="005671C7" w:rsidRDefault="00457201" w:rsidP="00CD6FE0">
            <w:pPr>
              <w:pStyle w:val="ConsPlusNormal"/>
              <w:rPr>
                <w:rFonts w:ascii="Times New Roman" w:hAnsi="Times New Roman" w:cs="Times New Roman"/>
                <w:sz w:val="24"/>
                <w:szCs w:val="24"/>
              </w:rPr>
            </w:pPr>
            <w:r w:rsidRPr="005671C7">
              <w:rPr>
                <w:rFonts w:ascii="Times New Roman" w:hAnsi="Times New Roman" w:cs="Times New Roman"/>
                <w:sz w:val="24"/>
                <w:szCs w:val="24"/>
              </w:rPr>
              <w:t>Назначение объекта</w:t>
            </w:r>
          </w:p>
        </w:tc>
        <w:tc>
          <w:tcPr>
            <w:tcW w:w="4394" w:type="dxa"/>
          </w:tcPr>
          <w:p w:rsidR="00457201" w:rsidRPr="005671C7" w:rsidRDefault="00457201" w:rsidP="00CD6FE0">
            <w:pPr>
              <w:pStyle w:val="ConsPlusNormal"/>
              <w:rPr>
                <w:rFonts w:ascii="Times New Roman" w:hAnsi="Times New Roman" w:cs="Times New Roman"/>
                <w:sz w:val="24"/>
                <w:szCs w:val="24"/>
              </w:rPr>
            </w:pPr>
            <w:bookmarkStart w:id="4" w:name="_GoBack"/>
            <w:bookmarkEnd w:id="4"/>
          </w:p>
        </w:tc>
      </w:tr>
      <w:tr w:rsidR="00457201" w:rsidRPr="005671C7" w:rsidTr="00571448">
        <w:tc>
          <w:tcPr>
            <w:tcW w:w="992" w:type="dxa"/>
          </w:tcPr>
          <w:p w:rsidR="00457201" w:rsidRPr="005671C7" w:rsidRDefault="00457201" w:rsidP="00CD6FE0">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8147" w:type="dxa"/>
          </w:tcPr>
          <w:p w:rsidR="00457201" w:rsidRPr="005671C7" w:rsidRDefault="00457201" w:rsidP="00CD6FE0">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правоустанавливающего документа (</w:t>
            </w:r>
            <w:r w:rsidRPr="005671C7">
              <w:rPr>
                <w:rFonts w:ascii="Times New Roman" w:hAnsi="Times New Roman" w:cs="Times New Roman"/>
                <w:sz w:val="24"/>
                <w:szCs w:val="24"/>
              </w:rPr>
              <w:t>номер распорядительного документа, дата</w:t>
            </w:r>
            <w:r>
              <w:rPr>
                <w:rFonts w:ascii="Times New Roman" w:hAnsi="Times New Roman" w:cs="Times New Roman"/>
                <w:sz w:val="24"/>
                <w:szCs w:val="24"/>
              </w:rPr>
              <w:t>)</w:t>
            </w:r>
            <w:r>
              <w:rPr>
                <w:rStyle w:val="af"/>
                <w:rFonts w:ascii="Times New Roman" w:hAnsi="Times New Roman" w:cs="Times New Roman"/>
                <w:sz w:val="24"/>
                <w:szCs w:val="24"/>
              </w:rPr>
              <w:t xml:space="preserve"> </w:t>
            </w:r>
            <w:r>
              <w:rPr>
                <w:rStyle w:val="af"/>
                <w:rFonts w:ascii="Times New Roman" w:hAnsi="Times New Roman" w:cs="Times New Roman"/>
                <w:sz w:val="24"/>
                <w:szCs w:val="24"/>
              </w:rPr>
              <w:footnoteReference w:id="2"/>
            </w:r>
          </w:p>
        </w:tc>
        <w:tc>
          <w:tcPr>
            <w:tcW w:w="4394" w:type="dxa"/>
          </w:tcPr>
          <w:p w:rsidR="00457201" w:rsidRPr="005671C7" w:rsidRDefault="00457201" w:rsidP="00CD6FE0">
            <w:pPr>
              <w:pStyle w:val="ConsPlusNormal"/>
              <w:rPr>
                <w:rFonts w:ascii="Times New Roman" w:hAnsi="Times New Roman" w:cs="Times New Roman"/>
                <w:sz w:val="24"/>
                <w:szCs w:val="24"/>
              </w:rPr>
            </w:pPr>
          </w:p>
        </w:tc>
      </w:tr>
      <w:tr w:rsidR="00457201" w:rsidRPr="005671C7" w:rsidTr="00571448">
        <w:tc>
          <w:tcPr>
            <w:tcW w:w="992" w:type="dxa"/>
          </w:tcPr>
          <w:p w:rsidR="00457201" w:rsidRPr="005671C7" w:rsidRDefault="00457201" w:rsidP="00CD6FE0">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8147" w:type="dxa"/>
          </w:tcPr>
          <w:p w:rsidR="00457201" w:rsidRPr="005671C7" w:rsidRDefault="00457201" w:rsidP="00CD6FE0">
            <w:pPr>
              <w:pStyle w:val="ConsPlusNormal"/>
              <w:rPr>
                <w:rFonts w:ascii="Times New Roman" w:hAnsi="Times New Roman" w:cs="Times New Roman"/>
                <w:sz w:val="24"/>
                <w:szCs w:val="24"/>
              </w:rPr>
            </w:pPr>
            <w:r w:rsidRPr="005671C7">
              <w:rPr>
                <w:rFonts w:ascii="Times New Roman" w:hAnsi="Times New Roman" w:cs="Times New Roman"/>
                <w:sz w:val="24"/>
                <w:szCs w:val="24"/>
              </w:rPr>
              <w:t xml:space="preserve">Общая площадь, кв. м </w:t>
            </w:r>
          </w:p>
        </w:tc>
        <w:tc>
          <w:tcPr>
            <w:tcW w:w="4394" w:type="dxa"/>
          </w:tcPr>
          <w:p w:rsidR="00457201" w:rsidRPr="005671C7" w:rsidRDefault="00457201" w:rsidP="00CD6FE0">
            <w:pPr>
              <w:pStyle w:val="ConsPlusNormal"/>
              <w:rPr>
                <w:rFonts w:ascii="Times New Roman" w:hAnsi="Times New Roman" w:cs="Times New Roman"/>
                <w:sz w:val="24"/>
                <w:szCs w:val="24"/>
              </w:rPr>
            </w:pPr>
          </w:p>
        </w:tc>
      </w:tr>
      <w:tr w:rsidR="00457201" w:rsidRPr="005671C7" w:rsidTr="00571448">
        <w:tc>
          <w:tcPr>
            <w:tcW w:w="992" w:type="dxa"/>
          </w:tcPr>
          <w:p w:rsidR="00457201" w:rsidRPr="005671C7" w:rsidRDefault="00457201" w:rsidP="00CD6FE0">
            <w:pPr>
              <w:pStyle w:val="ConsPlusNormal"/>
              <w:jc w:val="center"/>
              <w:rPr>
                <w:rFonts w:ascii="Times New Roman" w:hAnsi="Times New Roman" w:cs="Times New Roman"/>
                <w:sz w:val="24"/>
                <w:szCs w:val="24"/>
              </w:rPr>
            </w:pPr>
            <w:bookmarkStart w:id="5" w:name="P181"/>
            <w:bookmarkStart w:id="6" w:name="P187"/>
            <w:bookmarkEnd w:id="5"/>
            <w:bookmarkEnd w:id="6"/>
            <w:r>
              <w:rPr>
                <w:rFonts w:ascii="Times New Roman" w:hAnsi="Times New Roman" w:cs="Times New Roman"/>
                <w:sz w:val="24"/>
                <w:szCs w:val="24"/>
              </w:rPr>
              <w:t>8</w:t>
            </w:r>
          </w:p>
        </w:tc>
        <w:tc>
          <w:tcPr>
            <w:tcW w:w="8147" w:type="dxa"/>
          </w:tcPr>
          <w:p w:rsidR="00457201" w:rsidRPr="005671C7" w:rsidRDefault="00457201" w:rsidP="00CD6FE0">
            <w:pPr>
              <w:pStyle w:val="ConsPlusNormal"/>
              <w:rPr>
                <w:rFonts w:ascii="Times New Roman" w:hAnsi="Times New Roman" w:cs="Times New Roman"/>
                <w:sz w:val="24"/>
                <w:szCs w:val="24"/>
              </w:rPr>
            </w:pPr>
            <w:r>
              <w:rPr>
                <w:rFonts w:ascii="Times New Roman" w:hAnsi="Times New Roman" w:cs="Times New Roman"/>
                <w:sz w:val="24"/>
                <w:szCs w:val="24"/>
              </w:rPr>
              <w:t>О</w:t>
            </w:r>
            <w:r w:rsidRPr="005671C7">
              <w:rPr>
                <w:rFonts w:ascii="Times New Roman" w:hAnsi="Times New Roman" w:cs="Times New Roman"/>
                <w:sz w:val="24"/>
                <w:szCs w:val="24"/>
              </w:rPr>
              <w:t>бременени</w:t>
            </w:r>
            <w:r>
              <w:rPr>
                <w:rFonts w:ascii="Times New Roman" w:hAnsi="Times New Roman" w:cs="Times New Roman"/>
                <w:sz w:val="24"/>
                <w:szCs w:val="24"/>
              </w:rPr>
              <w:t>я, ограничения прав</w:t>
            </w:r>
            <w:r w:rsidRPr="005671C7">
              <w:rPr>
                <w:rFonts w:ascii="Times New Roman" w:hAnsi="Times New Roman" w:cs="Times New Roman"/>
                <w:sz w:val="24"/>
                <w:szCs w:val="24"/>
              </w:rPr>
              <w:t xml:space="preserve"> (основание, срок действия)</w:t>
            </w:r>
          </w:p>
        </w:tc>
        <w:tc>
          <w:tcPr>
            <w:tcW w:w="4394" w:type="dxa"/>
          </w:tcPr>
          <w:p w:rsidR="00457201" w:rsidRPr="005671C7" w:rsidRDefault="00457201" w:rsidP="00CD6FE0">
            <w:pPr>
              <w:pStyle w:val="ConsPlusNormal"/>
              <w:rPr>
                <w:rFonts w:ascii="Times New Roman" w:hAnsi="Times New Roman" w:cs="Times New Roman"/>
                <w:sz w:val="24"/>
                <w:szCs w:val="24"/>
              </w:rPr>
            </w:pPr>
          </w:p>
        </w:tc>
      </w:tr>
      <w:tr w:rsidR="00457201" w:rsidRPr="005671C7" w:rsidTr="00571448">
        <w:tc>
          <w:tcPr>
            <w:tcW w:w="992" w:type="dxa"/>
          </w:tcPr>
          <w:p w:rsidR="00457201" w:rsidRPr="005671C7" w:rsidRDefault="00457201" w:rsidP="00CD6FE0">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8147" w:type="dxa"/>
          </w:tcPr>
          <w:p w:rsidR="00457201" w:rsidRPr="005671C7" w:rsidRDefault="00457201" w:rsidP="00CD6FE0">
            <w:pPr>
              <w:pStyle w:val="ConsPlusNormal"/>
              <w:rPr>
                <w:rFonts w:ascii="Times New Roman" w:hAnsi="Times New Roman" w:cs="Times New Roman"/>
                <w:sz w:val="24"/>
                <w:szCs w:val="24"/>
              </w:rPr>
            </w:pPr>
            <w:r w:rsidRPr="005671C7">
              <w:rPr>
                <w:rFonts w:ascii="Times New Roman" w:hAnsi="Times New Roman" w:cs="Times New Roman"/>
                <w:sz w:val="24"/>
                <w:szCs w:val="24"/>
              </w:rPr>
              <w:t>Количество арендаторов (пользователей)</w:t>
            </w:r>
          </w:p>
        </w:tc>
        <w:tc>
          <w:tcPr>
            <w:tcW w:w="4394" w:type="dxa"/>
          </w:tcPr>
          <w:p w:rsidR="00457201" w:rsidRPr="005671C7" w:rsidRDefault="00457201" w:rsidP="00CD6FE0">
            <w:pPr>
              <w:pStyle w:val="ConsPlusNormal"/>
              <w:rPr>
                <w:rFonts w:ascii="Times New Roman" w:hAnsi="Times New Roman" w:cs="Times New Roman"/>
                <w:sz w:val="24"/>
                <w:szCs w:val="24"/>
              </w:rPr>
            </w:pPr>
          </w:p>
        </w:tc>
      </w:tr>
      <w:tr w:rsidR="00457201" w:rsidRPr="005671C7" w:rsidTr="00571448">
        <w:tc>
          <w:tcPr>
            <w:tcW w:w="992" w:type="dxa"/>
          </w:tcPr>
          <w:p w:rsidR="00457201" w:rsidRPr="005671C7" w:rsidRDefault="00457201" w:rsidP="00CD6FE0">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147" w:type="dxa"/>
          </w:tcPr>
          <w:p w:rsidR="00457201" w:rsidRPr="005671C7" w:rsidRDefault="00457201" w:rsidP="00CD6FE0">
            <w:pPr>
              <w:pStyle w:val="ConsPlusNormal"/>
              <w:rPr>
                <w:rFonts w:ascii="Times New Roman" w:hAnsi="Times New Roman" w:cs="Times New Roman"/>
                <w:sz w:val="24"/>
                <w:szCs w:val="24"/>
              </w:rPr>
            </w:pPr>
            <w:r w:rsidRPr="005671C7">
              <w:rPr>
                <w:rFonts w:ascii="Times New Roman" w:hAnsi="Times New Roman" w:cs="Times New Roman"/>
                <w:sz w:val="24"/>
                <w:szCs w:val="24"/>
              </w:rPr>
              <w:t>Площадь свободных (неиспользуемых) помещений, кв. м</w:t>
            </w:r>
          </w:p>
        </w:tc>
        <w:tc>
          <w:tcPr>
            <w:tcW w:w="4394" w:type="dxa"/>
          </w:tcPr>
          <w:p w:rsidR="00457201" w:rsidRPr="005671C7" w:rsidRDefault="00457201" w:rsidP="00CD6FE0">
            <w:pPr>
              <w:pStyle w:val="ConsPlusNormal"/>
              <w:rPr>
                <w:rFonts w:ascii="Times New Roman" w:hAnsi="Times New Roman" w:cs="Times New Roman"/>
                <w:sz w:val="24"/>
                <w:szCs w:val="24"/>
              </w:rPr>
            </w:pPr>
          </w:p>
        </w:tc>
      </w:tr>
      <w:tr w:rsidR="00457201" w:rsidRPr="005671C7" w:rsidTr="00571448">
        <w:tc>
          <w:tcPr>
            <w:tcW w:w="992" w:type="dxa"/>
          </w:tcPr>
          <w:p w:rsidR="00457201" w:rsidRDefault="00457201" w:rsidP="00CD6FE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8147" w:type="dxa"/>
          </w:tcPr>
          <w:p w:rsidR="00457201" w:rsidRPr="005671C7" w:rsidRDefault="00457201" w:rsidP="00CD6FE0">
            <w:pPr>
              <w:pStyle w:val="ConsPlusNormal"/>
              <w:rPr>
                <w:rFonts w:ascii="Times New Roman" w:hAnsi="Times New Roman" w:cs="Times New Roman"/>
                <w:sz w:val="24"/>
                <w:szCs w:val="24"/>
              </w:rPr>
            </w:pPr>
            <w:r>
              <w:rPr>
                <w:rFonts w:ascii="Times New Roman" w:hAnsi="Times New Roman" w:cs="Times New Roman"/>
                <w:sz w:val="24"/>
                <w:szCs w:val="24"/>
              </w:rPr>
              <w:t xml:space="preserve">Описание </w:t>
            </w:r>
            <w:r w:rsidRPr="005671C7">
              <w:rPr>
                <w:rFonts w:ascii="Times New Roman" w:hAnsi="Times New Roman" w:cs="Times New Roman"/>
                <w:sz w:val="24"/>
                <w:szCs w:val="24"/>
              </w:rPr>
              <w:t>свободных (неиспользуемых) помещений</w:t>
            </w:r>
            <w:r>
              <w:rPr>
                <w:rStyle w:val="af"/>
                <w:rFonts w:ascii="Times New Roman" w:hAnsi="Times New Roman" w:cs="Times New Roman"/>
                <w:sz w:val="24"/>
                <w:szCs w:val="24"/>
              </w:rPr>
              <w:footnoteReference w:id="3"/>
            </w:r>
          </w:p>
        </w:tc>
        <w:tc>
          <w:tcPr>
            <w:tcW w:w="4394" w:type="dxa"/>
          </w:tcPr>
          <w:p w:rsidR="00457201" w:rsidRPr="005671C7" w:rsidRDefault="00457201" w:rsidP="00CD6FE0">
            <w:pPr>
              <w:pStyle w:val="ConsPlusNormal"/>
              <w:rPr>
                <w:rFonts w:ascii="Times New Roman" w:hAnsi="Times New Roman" w:cs="Times New Roman"/>
                <w:sz w:val="24"/>
                <w:szCs w:val="24"/>
              </w:rPr>
            </w:pPr>
          </w:p>
        </w:tc>
      </w:tr>
      <w:tr w:rsidR="00457201" w:rsidRPr="005671C7" w:rsidTr="00571448">
        <w:tc>
          <w:tcPr>
            <w:tcW w:w="992" w:type="dxa"/>
          </w:tcPr>
          <w:p w:rsidR="00457201" w:rsidRPr="005671C7" w:rsidRDefault="00457201" w:rsidP="00CD6FE0">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8147" w:type="dxa"/>
          </w:tcPr>
          <w:p w:rsidR="00457201" w:rsidRPr="005671C7" w:rsidRDefault="00457201" w:rsidP="00CD6FE0">
            <w:pPr>
              <w:pStyle w:val="ConsPlusNormal"/>
              <w:rPr>
                <w:rFonts w:ascii="Times New Roman" w:hAnsi="Times New Roman" w:cs="Times New Roman"/>
                <w:sz w:val="24"/>
                <w:szCs w:val="24"/>
              </w:rPr>
            </w:pPr>
            <w:r w:rsidRPr="005671C7">
              <w:rPr>
                <w:rFonts w:ascii="Times New Roman" w:hAnsi="Times New Roman" w:cs="Times New Roman"/>
                <w:sz w:val="24"/>
                <w:szCs w:val="24"/>
              </w:rPr>
              <w:t>Предложения по повышению эффективности использования объекта, вовлечению объекта в хозяйственный оборот либо указание причин, приведших к непригодности его дальнейшей эксплуатации</w:t>
            </w:r>
          </w:p>
        </w:tc>
        <w:tc>
          <w:tcPr>
            <w:tcW w:w="4394" w:type="dxa"/>
          </w:tcPr>
          <w:p w:rsidR="00457201" w:rsidRPr="005671C7" w:rsidRDefault="00457201" w:rsidP="00CD6FE0">
            <w:pPr>
              <w:pStyle w:val="ConsPlusNormal"/>
              <w:rPr>
                <w:rFonts w:ascii="Times New Roman" w:hAnsi="Times New Roman" w:cs="Times New Roman"/>
                <w:sz w:val="24"/>
                <w:szCs w:val="24"/>
              </w:rPr>
            </w:pPr>
          </w:p>
        </w:tc>
      </w:tr>
    </w:tbl>
    <w:p w:rsidR="00457201" w:rsidRPr="005671C7" w:rsidRDefault="00457201" w:rsidP="00457201">
      <w:pPr>
        <w:pStyle w:val="ConsPlusNormal"/>
        <w:jc w:val="both"/>
        <w:rPr>
          <w:rFonts w:ascii="Times New Roman" w:hAnsi="Times New Roman" w:cs="Times New Roman"/>
          <w:sz w:val="24"/>
          <w:szCs w:val="24"/>
        </w:rPr>
      </w:pPr>
      <w:bookmarkStart w:id="7" w:name="P214"/>
      <w:bookmarkEnd w:id="7"/>
    </w:p>
    <w:p w:rsidR="00457201" w:rsidRPr="005671C7" w:rsidRDefault="00457201" w:rsidP="00457201">
      <w:pPr>
        <w:pStyle w:val="ConsPlusNonformat"/>
        <w:jc w:val="both"/>
        <w:rPr>
          <w:rFonts w:ascii="Times New Roman" w:hAnsi="Times New Roman" w:cs="Times New Roman"/>
          <w:sz w:val="24"/>
          <w:szCs w:val="24"/>
        </w:rPr>
      </w:pPr>
      <w:r w:rsidRPr="005671C7">
        <w:rPr>
          <w:rFonts w:ascii="Times New Roman" w:hAnsi="Times New Roman" w:cs="Times New Roman"/>
          <w:sz w:val="24"/>
          <w:szCs w:val="24"/>
        </w:rPr>
        <w:t>Данные, отраженные в форме, подтверждаем:</w:t>
      </w:r>
    </w:p>
    <w:p w:rsidR="00457201" w:rsidRPr="005671C7" w:rsidRDefault="00457201" w:rsidP="00457201">
      <w:pPr>
        <w:pStyle w:val="ConsPlusNonformat"/>
        <w:jc w:val="both"/>
        <w:rPr>
          <w:rFonts w:ascii="Times New Roman" w:hAnsi="Times New Roman" w:cs="Times New Roman"/>
          <w:sz w:val="24"/>
          <w:szCs w:val="24"/>
        </w:rPr>
      </w:pPr>
    </w:p>
    <w:p w:rsidR="00457201" w:rsidRPr="005671C7" w:rsidRDefault="00457201" w:rsidP="00457201">
      <w:pPr>
        <w:pStyle w:val="ConsPlusNonformat"/>
        <w:jc w:val="both"/>
        <w:rPr>
          <w:rFonts w:ascii="Times New Roman" w:hAnsi="Times New Roman" w:cs="Times New Roman"/>
          <w:sz w:val="24"/>
          <w:szCs w:val="24"/>
        </w:rPr>
      </w:pPr>
      <w:r w:rsidRPr="005671C7">
        <w:rPr>
          <w:rFonts w:ascii="Times New Roman" w:hAnsi="Times New Roman" w:cs="Times New Roman"/>
          <w:sz w:val="24"/>
          <w:szCs w:val="24"/>
        </w:rPr>
        <w:t>Руководитель организации (балансодержателя объекта):</w:t>
      </w:r>
    </w:p>
    <w:p w:rsidR="00457201" w:rsidRPr="005671C7" w:rsidRDefault="00457201" w:rsidP="00457201">
      <w:pPr>
        <w:pStyle w:val="ConsPlusNonformat"/>
        <w:jc w:val="both"/>
        <w:rPr>
          <w:rFonts w:ascii="Times New Roman" w:hAnsi="Times New Roman" w:cs="Times New Roman"/>
          <w:sz w:val="24"/>
          <w:szCs w:val="24"/>
        </w:rPr>
      </w:pPr>
      <w:r w:rsidRPr="005671C7">
        <w:rPr>
          <w:rFonts w:ascii="Times New Roman" w:hAnsi="Times New Roman" w:cs="Times New Roman"/>
          <w:sz w:val="24"/>
          <w:szCs w:val="24"/>
        </w:rPr>
        <w:t>______________________ ___________________ /______________________/</w:t>
      </w:r>
    </w:p>
    <w:p w:rsidR="00457201" w:rsidRPr="005671C7" w:rsidRDefault="00457201" w:rsidP="00457201">
      <w:pPr>
        <w:pStyle w:val="ConsPlusNonformat"/>
        <w:jc w:val="both"/>
        <w:rPr>
          <w:rFonts w:ascii="Times New Roman" w:hAnsi="Times New Roman" w:cs="Times New Roman"/>
          <w:sz w:val="24"/>
          <w:szCs w:val="24"/>
        </w:rPr>
      </w:pPr>
      <w:r w:rsidRPr="005671C7">
        <w:rPr>
          <w:rFonts w:ascii="Times New Roman" w:hAnsi="Times New Roman" w:cs="Times New Roman"/>
          <w:sz w:val="24"/>
          <w:szCs w:val="24"/>
        </w:rPr>
        <w:t xml:space="preserve">     (</w:t>
      </w:r>
      <w:proofErr w:type="gramStart"/>
      <w:r w:rsidRPr="005671C7">
        <w:rPr>
          <w:rFonts w:ascii="Times New Roman" w:hAnsi="Times New Roman" w:cs="Times New Roman"/>
          <w:sz w:val="24"/>
          <w:szCs w:val="24"/>
        </w:rPr>
        <w:t xml:space="preserve">должность)   </w:t>
      </w:r>
      <w:proofErr w:type="gramEnd"/>
      <w:r w:rsidRPr="005671C7">
        <w:rPr>
          <w:rFonts w:ascii="Times New Roman" w:hAnsi="Times New Roman" w:cs="Times New Roman"/>
          <w:sz w:val="24"/>
          <w:szCs w:val="24"/>
        </w:rPr>
        <w:t xml:space="preserve">        (подпись)               (Ф.И.О.)</w:t>
      </w:r>
    </w:p>
    <w:p w:rsidR="00457201" w:rsidRPr="005671C7" w:rsidRDefault="00457201" w:rsidP="00457201">
      <w:pPr>
        <w:pStyle w:val="ConsPlusNonformat"/>
        <w:jc w:val="both"/>
        <w:rPr>
          <w:rFonts w:ascii="Times New Roman" w:hAnsi="Times New Roman" w:cs="Times New Roman"/>
          <w:sz w:val="24"/>
          <w:szCs w:val="24"/>
        </w:rPr>
      </w:pPr>
    </w:p>
    <w:p w:rsidR="00457201" w:rsidRPr="005671C7" w:rsidRDefault="00457201" w:rsidP="00457201">
      <w:pPr>
        <w:pStyle w:val="ConsPlusNonformat"/>
        <w:jc w:val="both"/>
        <w:rPr>
          <w:rFonts w:ascii="Times New Roman" w:hAnsi="Times New Roman" w:cs="Times New Roman"/>
          <w:sz w:val="24"/>
          <w:szCs w:val="24"/>
        </w:rPr>
      </w:pPr>
      <w:r w:rsidRPr="005671C7">
        <w:rPr>
          <w:rFonts w:ascii="Times New Roman" w:hAnsi="Times New Roman" w:cs="Times New Roman"/>
          <w:sz w:val="24"/>
          <w:szCs w:val="24"/>
        </w:rPr>
        <w:t>Главный бухгалтер организации (балансодержателя объекта):</w:t>
      </w:r>
    </w:p>
    <w:p w:rsidR="00457201" w:rsidRPr="005671C7" w:rsidRDefault="00457201" w:rsidP="00457201">
      <w:pPr>
        <w:pStyle w:val="ConsPlusNonformat"/>
        <w:jc w:val="both"/>
        <w:rPr>
          <w:rFonts w:ascii="Times New Roman" w:hAnsi="Times New Roman" w:cs="Times New Roman"/>
          <w:sz w:val="24"/>
          <w:szCs w:val="24"/>
        </w:rPr>
      </w:pPr>
      <w:r w:rsidRPr="005671C7">
        <w:rPr>
          <w:rFonts w:ascii="Times New Roman" w:hAnsi="Times New Roman" w:cs="Times New Roman"/>
          <w:sz w:val="24"/>
          <w:szCs w:val="24"/>
        </w:rPr>
        <w:t>______________________ ___________________ /______________________/</w:t>
      </w:r>
    </w:p>
    <w:p w:rsidR="00457201" w:rsidRPr="005671C7" w:rsidRDefault="00457201" w:rsidP="00457201">
      <w:pPr>
        <w:pStyle w:val="ConsPlusNonformat"/>
        <w:jc w:val="both"/>
        <w:rPr>
          <w:rFonts w:ascii="Times New Roman" w:hAnsi="Times New Roman" w:cs="Times New Roman"/>
          <w:sz w:val="24"/>
          <w:szCs w:val="24"/>
        </w:rPr>
      </w:pPr>
      <w:r w:rsidRPr="005671C7">
        <w:rPr>
          <w:rFonts w:ascii="Times New Roman" w:hAnsi="Times New Roman" w:cs="Times New Roman"/>
          <w:sz w:val="24"/>
          <w:szCs w:val="24"/>
        </w:rPr>
        <w:t xml:space="preserve">      (</w:t>
      </w:r>
      <w:proofErr w:type="gramStart"/>
      <w:r w:rsidRPr="005671C7">
        <w:rPr>
          <w:rFonts w:ascii="Times New Roman" w:hAnsi="Times New Roman" w:cs="Times New Roman"/>
          <w:sz w:val="24"/>
          <w:szCs w:val="24"/>
        </w:rPr>
        <w:t xml:space="preserve">должность)   </w:t>
      </w:r>
      <w:proofErr w:type="gramEnd"/>
      <w:r w:rsidRPr="005671C7">
        <w:rPr>
          <w:rFonts w:ascii="Times New Roman" w:hAnsi="Times New Roman" w:cs="Times New Roman"/>
          <w:sz w:val="24"/>
          <w:szCs w:val="24"/>
        </w:rPr>
        <w:t xml:space="preserve">       (подпись)               (Ф.И.О.)</w:t>
      </w:r>
    </w:p>
    <w:p w:rsidR="00457201" w:rsidRPr="005671C7" w:rsidRDefault="00457201" w:rsidP="00457201">
      <w:pPr>
        <w:pStyle w:val="ConsPlusNormal"/>
        <w:jc w:val="both"/>
        <w:rPr>
          <w:rFonts w:ascii="Times New Roman" w:hAnsi="Times New Roman" w:cs="Times New Roman"/>
          <w:sz w:val="24"/>
          <w:szCs w:val="24"/>
        </w:rPr>
      </w:pPr>
    </w:p>
    <w:p w:rsidR="00457201" w:rsidRPr="005671C7" w:rsidRDefault="00457201" w:rsidP="00457201">
      <w:pPr>
        <w:pStyle w:val="ConsPlusNormal"/>
        <w:jc w:val="both"/>
        <w:rPr>
          <w:rFonts w:ascii="Times New Roman" w:hAnsi="Times New Roman" w:cs="Times New Roman"/>
          <w:sz w:val="24"/>
          <w:szCs w:val="24"/>
        </w:rPr>
      </w:pPr>
    </w:p>
    <w:p w:rsidR="00457201" w:rsidRPr="00C71860" w:rsidRDefault="00457201" w:rsidP="00457201">
      <w:pPr>
        <w:rPr>
          <w:b/>
          <w:sz w:val="24"/>
          <w:szCs w:val="24"/>
        </w:rPr>
      </w:pPr>
      <w:r w:rsidRPr="00C71860">
        <w:rPr>
          <w:b/>
          <w:sz w:val="24"/>
          <w:szCs w:val="24"/>
        </w:rPr>
        <w:br w:type="page"/>
      </w:r>
    </w:p>
    <w:p w:rsidR="005104D3" w:rsidRDefault="005104D3" w:rsidP="005104D3">
      <w:pPr>
        <w:pStyle w:val="34"/>
        <w:shd w:val="clear" w:color="auto" w:fill="auto"/>
        <w:spacing w:line="260" w:lineRule="exact"/>
        <w:ind w:right="20"/>
        <w:jc w:val="right"/>
      </w:pPr>
      <w:r>
        <w:lastRenderedPageBreak/>
        <w:t>Приложение № 7</w:t>
      </w:r>
    </w:p>
    <w:p w:rsidR="005104D3" w:rsidRDefault="005104D3" w:rsidP="005104D3">
      <w:pPr>
        <w:pStyle w:val="20"/>
        <w:shd w:val="clear" w:color="auto" w:fill="auto"/>
        <w:spacing w:line="320" w:lineRule="exact"/>
        <w:ind w:left="380" w:firstLine="0"/>
      </w:pPr>
      <w:r>
        <w:t>Сведения о земельном участке</w:t>
      </w:r>
    </w:p>
    <w:p w:rsidR="005104D3" w:rsidRDefault="005104D3" w:rsidP="005104D3">
      <w:pPr>
        <w:pStyle w:val="20"/>
        <w:shd w:val="clear" w:color="auto" w:fill="auto"/>
        <w:tabs>
          <w:tab w:val="left" w:leader="underscore" w:pos="6761"/>
        </w:tabs>
        <w:spacing w:line="320" w:lineRule="exact"/>
        <w:ind w:left="1440" w:firstLine="0"/>
        <w:jc w:val="left"/>
      </w:pPr>
      <w:r>
        <w:t>находящемся в казне</w:t>
      </w:r>
      <w:r w:rsidR="00457201">
        <w:t xml:space="preserve"> МО «</w:t>
      </w:r>
      <w:proofErr w:type="spellStart"/>
      <w:r w:rsidR="00457201">
        <w:t>Клетнянский</w:t>
      </w:r>
      <w:proofErr w:type="spellEnd"/>
      <w:r w:rsidR="00457201">
        <w:t xml:space="preserve"> муниципальный район Брянской области»</w:t>
      </w:r>
    </w:p>
    <w:p w:rsidR="005104D3" w:rsidRPr="00457201" w:rsidRDefault="005104D3" w:rsidP="005104D3">
      <w:pPr>
        <w:pStyle w:val="40"/>
        <w:shd w:val="clear" w:color="auto" w:fill="auto"/>
        <w:ind w:left="380"/>
        <w:rPr>
          <w:i w:val="0"/>
        </w:rPr>
      </w:pPr>
      <w:r w:rsidRPr="00457201">
        <w:rPr>
          <w:i w:val="0"/>
        </w:rPr>
        <w:t>или</w:t>
      </w:r>
    </w:p>
    <w:p w:rsidR="005104D3" w:rsidRDefault="005104D3" w:rsidP="005104D3">
      <w:pPr>
        <w:pStyle w:val="20"/>
        <w:shd w:val="clear" w:color="auto" w:fill="auto"/>
        <w:tabs>
          <w:tab w:val="left" w:leader="underscore" w:pos="4851"/>
        </w:tabs>
        <w:spacing w:line="320" w:lineRule="exact"/>
        <w:ind w:left="380" w:firstLine="0"/>
      </w:pPr>
      <w:r>
        <w:t>закрепленном на праве</w:t>
      </w:r>
      <w:proofErr w:type="gramStart"/>
      <w:r>
        <w:tab/>
        <w:t>(</w:t>
      </w:r>
      <w:proofErr w:type="gramEnd"/>
      <w:r>
        <w:t>хозяйственного ведения или оперативного управления) за</w:t>
      </w:r>
    </w:p>
    <w:p w:rsidR="005104D3" w:rsidRDefault="005104D3" w:rsidP="005104D3">
      <w:pPr>
        <w:pStyle w:val="20"/>
        <w:shd w:val="clear" w:color="auto" w:fill="auto"/>
        <w:tabs>
          <w:tab w:val="left" w:leader="underscore" w:pos="8846"/>
          <w:tab w:val="left" w:leader="underscore" w:pos="9479"/>
        </w:tabs>
        <w:ind w:left="4740" w:right="3660"/>
        <w:jc w:val="left"/>
      </w:pPr>
      <w:r>
        <w:t xml:space="preserve">(полное наименование организации (балансодержателя объекта) по состоянию на </w:t>
      </w:r>
      <w:proofErr w:type="gramStart"/>
      <w:r>
        <w:t>« »</w:t>
      </w:r>
      <w:proofErr w:type="gramEnd"/>
      <w:r>
        <w:tab/>
        <w:t>20</w:t>
      </w:r>
      <w:r>
        <w:tab/>
        <w:t>года</w:t>
      </w:r>
    </w:p>
    <w:p w:rsidR="005104D3" w:rsidRDefault="005104D3" w:rsidP="005104D3">
      <w:pPr>
        <w:pStyle w:val="ConsPlusNormal"/>
        <w:jc w:val="center"/>
        <w:rPr>
          <w:rFonts w:ascii="Times New Roman" w:hAnsi="Times New Roman" w:cs="Times New Roman"/>
          <w:sz w:val="20"/>
        </w:rPr>
      </w:pPr>
    </w:p>
    <w:tbl>
      <w:tblPr>
        <w:tblW w:w="0" w:type="auto"/>
        <w:tblLayout w:type="fixed"/>
        <w:tblCellMar>
          <w:left w:w="10" w:type="dxa"/>
          <w:right w:w="10" w:type="dxa"/>
        </w:tblCellMar>
        <w:tblLook w:val="0000" w:firstRow="0" w:lastRow="0" w:firstColumn="0" w:lastColumn="0" w:noHBand="0" w:noVBand="0"/>
      </w:tblPr>
      <w:tblGrid>
        <w:gridCol w:w="580"/>
        <w:gridCol w:w="9914"/>
        <w:gridCol w:w="4453"/>
      </w:tblGrid>
      <w:tr w:rsidR="005104D3" w:rsidTr="005104D3">
        <w:trPr>
          <w:trHeight w:hRule="exact" w:val="504"/>
        </w:trPr>
        <w:tc>
          <w:tcPr>
            <w:tcW w:w="580"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240" w:firstLine="0"/>
              <w:jc w:val="left"/>
            </w:pPr>
            <w:r>
              <w:rPr>
                <w:rStyle w:val="11pt"/>
              </w:rPr>
              <w:t>1</w:t>
            </w:r>
          </w:p>
        </w:tc>
        <w:tc>
          <w:tcPr>
            <w:tcW w:w="9914"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60" w:firstLine="0"/>
              <w:jc w:val="left"/>
            </w:pPr>
            <w:r>
              <w:rPr>
                <w:rStyle w:val="11pt"/>
              </w:rPr>
              <w:t>Реестровый номер земельного участка</w:t>
            </w:r>
          </w:p>
        </w:tc>
        <w:tc>
          <w:tcPr>
            <w:tcW w:w="4453" w:type="dxa"/>
            <w:tcBorders>
              <w:top w:val="single" w:sz="4" w:space="0" w:color="auto"/>
              <w:left w:val="single" w:sz="4" w:space="0" w:color="auto"/>
              <w:right w:val="single" w:sz="4" w:space="0" w:color="auto"/>
            </w:tcBorders>
            <w:shd w:val="clear" w:color="auto" w:fill="FFFFFF"/>
          </w:tcPr>
          <w:p w:rsidR="005104D3" w:rsidRDefault="005104D3" w:rsidP="005104D3">
            <w:pPr>
              <w:rPr>
                <w:sz w:val="10"/>
                <w:szCs w:val="10"/>
              </w:rPr>
            </w:pPr>
          </w:p>
        </w:tc>
      </w:tr>
      <w:tr w:rsidR="005104D3" w:rsidTr="005104D3">
        <w:trPr>
          <w:trHeight w:hRule="exact" w:val="490"/>
        </w:trPr>
        <w:tc>
          <w:tcPr>
            <w:tcW w:w="580"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240" w:firstLine="0"/>
              <w:jc w:val="left"/>
            </w:pPr>
            <w:r>
              <w:rPr>
                <w:rStyle w:val="11pt"/>
              </w:rPr>
              <w:t>2</w:t>
            </w:r>
          </w:p>
        </w:tc>
        <w:tc>
          <w:tcPr>
            <w:tcW w:w="9914"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60" w:firstLine="0"/>
              <w:jc w:val="left"/>
            </w:pPr>
            <w:r>
              <w:rPr>
                <w:rStyle w:val="11pt"/>
              </w:rPr>
              <w:t>Кадастровый номер земельного участка</w:t>
            </w:r>
          </w:p>
        </w:tc>
        <w:tc>
          <w:tcPr>
            <w:tcW w:w="4453" w:type="dxa"/>
            <w:tcBorders>
              <w:top w:val="single" w:sz="4" w:space="0" w:color="auto"/>
              <w:left w:val="single" w:sz="4" w:space="0" w:color="auto"/>
              <w:right w:val="single" w:sz="4" w:space="0" w:color="auto"/>
            </w:tcBorders>
            <w:shd w:val="clear" w:color="auto" w:fill="FFFFFF"/>
          </w:tcPr>
          <w:p w:rsidR="005104D3" w:rsidRDefault="005104D3" w:rsidP="005104D3">
            <w:pPr>
              <w:rPr>
                <w:sz w:val="10"/>
                <w:szCs w:val="10"/>
              </w:rPr>
            </w:pPr>
          </w:p>
        </w:tc>
      </w:tr>
      <w:tr w:rsidR="005104D3" w:rsidTr="005104D3">
        <w:trPr>
          <w:trHeight w:hRule="exact" w:val="482"/>
        </w:trPr>
        <w:tc>
          <w:tcPr>
            <w:tcW w:w="580"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240" w:firstLine="0"/>
              <w:jc w:val="left"/>
            </w:pPr>
            <w:r>
              <w:rPr>
                <w:rStyle w:val="11pt"/>
              </w:rPr>
              <w:t>3</w:t>
            </w:r>
          </w:p>
        </w:tc>
        <w:tc>
          <w:tcPr>
            <w:tcW w:w="9914"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60" w:firstLine="0"/>
              <w:jc w:val="left"/>
            </w:pPr>
            <w:r>
              <w:rPr>
                <w:rStyle w:val="11pt"/>
              </w:rPr>
              <w:t>Местонахождение</w:t>
            </w:r>
          </w:p>
        </w:tc>
        <w:tc>
          <w:tcPr>
            <w:tcW w:w="4453" w:type="dxa"/>
            <w:tcBorders>
              <w:top w:val="single" w:sz="4" w:space="0" w:color="auto"/>
              <w:left w:val="single" w:sz="4" w:space="0" w:color="auto"/>
              <w:right w:val="single" w:sz="4" w:space="0" w:color="auto"/>
            </w:tcBorders>
            <w:shd w:val="clear" w:color="auto" w:fill="FFFFFF"/>
          </w:tcPr>
          <w:p w:rsidR="005104D3" w:rsidRDefault="005104D3" w:rsidP="005104D3">
            <w:pPr>
              <w:rPr>
                <w:sz w:val="10"/>
                <w:szCs w:val="10"/>
              </w:rPr>
            </w:pPr>
          </w:p>
        </w:tc>
      </w:tr>
      <w:tr w:rsidR="005104D3" w:rsidTr="005104D3">
        <w:trPr>
          <w:trHeight w:hRule="exact" w:val="493"/>
        </w:trPr>
        <w:tc>
          <w:tcPr>
            <w:tcW w:w="580"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240" w:firstLine="0"/>
              <w:jc w:val="left"/>
            </w:pPr>
            <w:r>
              <w:rPr>
                <w:rStyle w:val="11pt"/>
              </w:rPr>
              <w:t>4</w:t>
            </w:r>
          </w:p>
        </w:tc>
        <w:tc>
          <w:tcPr>
            <w:tcW w:w="9914"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60" w:firstLine="0"/>
              <w:jc w:val="left"/>
            </w:pPr>
            <w:r>
              <w:rPr>
                <w:rStyle w:val="11pt"/>
              </w:rPr>
              <w:t>Категория земель</w:t>
            </w:r>
          </w:p>
        </w:tc>
        <w:tc>
          <w:tcPr>
            <w:tcW w:w="4453" w:type="dxa"/>
            <w:tcBorders>
              <w:top w:val="single" w:sz="4" w:space="0" w:color="auto"/>
              <w:left w:val="single" w:sz="4" w:space="0" w:color="auto"/>
              <w:right w:val="single" w:sz="4" w:space="0" w:color="auto"/>
            </w:tcBorders>
            <w:shd w:val="clear" w:color="auto" w:fill="FFFFFF"/>
          </w:tcPr>
          <w:p w:rsidR="005104D3" w:rsidRDefault="005104D3" w:rsidP="005104D3">
            <w:pPr>
              <w:rPr>
                <w:sz w:val="10"/>
                <w:szCs w:val="10"/>
              </w:rPr>
            </w:pPr>
          </w:p>
        </w:tc>
      </w:tr>
      <w:tr w:rsidR="005104D3" w:rsidTr="005104D3">
        <w:trPr>
          <w:trHeight w:hRule="exact" w:val="493"/>
        </w:trPr>
        <w:tc>
          <w:tcPr>
            <w:tcW w:w="580"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240" w:firstLine="0"/>
              <w:jc w:val="left"/>
            </w:pPr>
            <w:r>
              <w:rPr>
                <w:rStyle w:val="11pt"/>
              </w:rPr>
              <w:t>5</w:t>
            </w:r>
          </w:p>
        </w:tc>
        <w:tc>
          <w:tcPr>
            <w:tcW w:w="9914"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60" w:firstLine="0"/>
              <w:jc w:val="left"/>
            </w:pPr>
            <w:r>
              <w:rPr>
                <w:rStyle w:val="11pt"/>
              </w:rPr>
              <w:t>Вид разрешенного использования</w:t>
            </w:r>
          </w:p>
        </w:tc>
        <w:tc>
          <w:tcPr>
            <w:tcW w:w="4453" w:type="dxa"/>
            <w:tcBorders>
              <w:top w:val="single" w:sz="4" w:space="0" w:color="auto"/>
              <w:left w:val="single" w:sz="4" w:space="0" w:color="auto"/>
              <w:right w:val="single" w:sz="4" w:space="0" w:color="auto"/>
            </w:tcBorders>
            <w:shd w:val="clear" w:color="auto" w:fill="FFFFFF"/>
          </w:tcPr>
          <w:p w:rsidR="005104D3" w:rsidRDefault="005104D3" w:rsidP="005104D3">
            <w:pPr>
              <w:rPr>
                <w:sz w:val="10"/>
                <w:szCs w:val="10"/>
              </w:rPr>
            </w:pPr>
          </w:p>
        </w:tc>
      </w:tr>
      <w:tr w:rsidR="005104D3" w:rsidTr="005104D3">
        <w:trPr>
          <w:trHeight w:hRule="exact" w:val="486"/>
        </w:trPr>
        <w:tc>
          <w:tcPr>
            <w:tcW w:w="580"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240" w:firstLine="0"/>
              <w:jc w:val="left"/>
            </w:pPr>
            <w:r>
              <w:rPr>
                <w:rStyle w:val="11pt"/>
              </w:rPr>
              <w:t>6</w:t>
            </w:r>
          </w:p>
        </w:tc>
        <w:tc>
          <w:tcPr>
            <w:tcW w:w="9914"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60" w:firstLine="0"/>
              <w:jc w:val="left"/>
            </w:pPr>
            <w:r>
              <w:rPr>
                <w:rStyle w:val="11pt"/>
              </w:rPr>
              <w:t>Площадь, кв. м</w:t>
            </w:r>
          </w:p>
        </w:tc>
        <w:tc>
          <w:tcPr>
            <w:tcW w:w="4453" w:type="dxa"/>
            <w:tcBorders>
              <w:top w:val="single" w:sz="4" w:space="0" w:color="auto"/>
              <w:left w:val="single" w:sz="4" w:space="0" w:color="auto"/>
              <w:right w:val="single" w:sz="4" w:space="0" w:color="auto"/>
            </w:tcBorders>
            <w:shd w:val="clear" w:color="auto" w:fill="FFFFFF"/>
          </w:tcPr>
          <w:p w:rsidR="005104D3" w:rsidRDefault="005104D3" w:rsidP="005104D3">
            <w:pPr>
              <w:rPr>
                <w:sz w:val="10"/>
                <w:szCs w:val="10"/>
              </w:rPr>
            </w:pPr>
          </w:p>
        </w:tc>
      </w:tr>
      <w:tr w:rsidR="005104D3" w:rsidTr="005104D3">
        <w:trPr>
          <w:trHeight w:hRule="exact" w:val="490"/>
        </w:trPr>
        <w:tc>
          <w:tcPr>
            <w:tcW w:w="580"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240" w:firstLine="0"/>
              <w:jc w:val="left"/>
            </w:pPr>
            <w:r>
              <w:rPr>
                <w:rStyle w:val="11pt"/>
              </w:rPr>
              <w:t>7</w:t>
            </w:r>
          </w:p>
        </w:tc>
        <w:tc>
          <w:tcPr>
            <w:tcW w:w="9914"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60" w:firstLine="0"/>
              <w:jc w:val="left"/>
            </w:pPr>
            <w:r>
              <w:rPr>
                <w:rStyle w:val="11pt"/>
              </w:rPr>
              <w:t>Обременения, ограничения прав (основание, срок действия)</w:t>
            </w:r>
          </w:p>
        </w:tc>
        <w:tc>
          <w:tcPr>
            <w:tcW w:w="4453" w:type="dxa"/>
            <w:tcBorders>
              <w:top w:val="single" w:sz="4" w:space="0" w:color="auto"/>
              <w:left w:val="single" w:sz="4" w:space="0" w:color="auto"/>
              <w:right w:val="single" w:sz="4" w:space="0" w:color="auto"/>
            </w:tcBorders>
            <w:shd w:val="clear" w:color="auto" w:fill="FFFFFF"/>
          </w:tcPr>
          <w:p w:rsidR="005104D3" w:rsidRDefault="005104D3" w:rsidP="005104D3">
            <w:pPr>
              <w:rPr>
                <w:sz w:val="10"/>
                <w:szCs w:val="10"/>
              </w:rPr>
            </w:pPr>
          </w:p>
        </w:tc>
      </w:tr>
      <w:tr w:rsidR="005104D3" w:rsidTr="005104D3">
        <w:trPr>
          <w:trHeight w:hRule="exact" w:val="490"/>
        </w:trPr>
        <w:tc>
          <w:tcPr>
            <w:tcW w:w="580"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240" w:firstLine="0"/>
              <w:jc w:val="left"/>
            </w:pPr>
            <w:r>
              <w:rPr>
                <w:rStyle w:val="11pt"/>
              </w:rPr>
              <w:t>8</w:t>
            </w:r>
          </w:p>
        </w:tc>
        <w:tc>
          <w:tcPr>
            <w:tcW w:w="9914" w:type="dxa"/>
            <w:tcBorders>
              <w:top w:val="single" w:sz="4" w:space="0" w:color="auto"/>
              <w:left w:val="single" w:sz="4" w:space="0" w:color="auto"/>
            </w:tcBorders>
            <w:shd w:val="clear" w:color="auto" w:fill="FFFFFF"/>
          </w:tcPr>
          <w:p w:rsidR="005104D3" w:rsidRDefault="005104D3" w:rsidP="005104D3">
            <w:pPr>
              <w:pStyle w:val="21"/>
              <w:shd w:val="clear" w:color="auto" w:fill="auto"/>
              <w:spacing w:before="0" w:line="220" w:lineRule="exact"/>
              <w:ind w:left="60" w:firstLine="0"/>
              <w:jc w:val="left"/>
            </w:pPr>
            <w:r>
              <w:rPr>
                <w:rStyle w:val="11pt"/>
              </w:rPr>
              <w:t>Описание земельного участка</w:t>
            </w:r>
            <w:r>
              <w:rPr>
                <w:rStyle w:val="11pt"/>
                <w:vertAlign w:val="superscript"/>
              </w:rPr>
              <w:t>4</w:t>
            </w:r>
          </w:p>
        </w:tc>
        <w:tc>
          <w:tcPr>
            <w:tcW w:w="4453" w:type="dxa"/>
            <w:tcBorders>
              <w:top w:val="single" w:sz="4" w:space="0" w:color="auto"/>
              <w:left w:val="single" w:sz="4" w:space="0" w:color="auto"/>
              <w:right w:val="single" w:sz="4" w:space="0" w:color="auto"/>
            </w:tcBorders>
            <w:shd w:val="clear" w:color="auto" w:fill="FFFFFF"/>
          </w:tcPr>
          <w:p w:rsidR="005104D3" w:rsidRDefault="005104D3" w:rsidP="005104D3">
            <w:pPr>
              <w:rPr>
                <w:sz w:val="10"/>
                <w:szCs w:val="10"/>
              </w:rPr>
            </w:pPr>
          </w:p>
        </w:tc>
      </w:tr>
      <w:tr w:rsidR="005104D3" w:rsidTr="005104D3">
        <w:trPr>
          <w:trHeight w:hRule="exact" w:val="1055"/>
        </w:trPr>
        <w:tc>
          <w:tcPr>
            <w:tcW w:w="580" w:type="dxa"/>
            <w:tcBorders>
              <w:top w:val="single" w:sz="4" w:space="0" w:color="auto"/>
              <w:left w:val="single" w:sz="4" w:space="0" w:color="auto"/>
              <w:bottom w:val="single" w:sz="4" w:space="0" w:color="auto"/>
            </w:tcBorders>
            <w:shd w:val="clear" w:color="auto" w:fill="FFFFFF"/>
          </w:tcPr>
          <w:p w:rsidR="005104D3" w:rsidRDefault="005104D3" w:rsidP="005104D3">
            <w:pPr>
              <w:pStyle w:val="21"/>
              <w:shd w:val="clear" w:color="auto" w:fill="auto"/>
              <w:spacing w:before="0" w:line="220" w:lineRule="exact"/>
              <w:ind w:left="240" w:firstLine="0"/>
              <w:jc w:val="left"/>
            </w:pPr>
            <w:r>
              <w:rPr>
                <w:rStyle w:val="11pt"/>
              </w:rPr>
              <w:t>9</w:t>
            </w:r>
          </w:p>
        </w:tc>
        <w:tc>
          <w:tcPr>
            <w:tcW w:w="9914" w:type="dxa"/>
            <w:tcBorders>
              <w:top w:val="single" w:sz="4" w:space="0" w:color="auto"/>
              <w:left w:val="single" w:sz="4" w:space="0" w:color="auto"/>
              <w:bottom w:val="single" w:sz="4" w:space="0" w:color="auto"/>
            </w:tcBorders>
            <w:shd w:val="clear" w:color="auto" w:fill="FFFFFF"/>
          </w:tcPr>
          <w:p w:rsidR="005104D3" w:rsidRDefault="005104D3" w:rsidP="005104D3">
            <w:pPr>
              <w:pStyle w:val="21"/>
              <w:shd w:val="clear" w:color="auto" w:fill="auto"/>
              <w:spacing w:before="0" w:line="277" w:lineRule="exact"/>
              <w:ind w:left="60" w:firstLine="0"/>
              <w:jc w:val="left"/>
            </w:pPr>
            <w:r>
              <w:rPr>
                <w:rStyle w:val="11pt"/>
              </w:rPr>
              <w:t>Предложения по повышению эффективности использования земельного участка, вовлечению его в хозяйственный оборот либо указание причин, приведших к непригодности его дальнейшей эксплуатации</w:t>
            </w:r>
          </w:p>
        </w:tc>
        <w:tc>
          <w:tcPr>
            <w:tcW w:w="4453" w:type="dxa"/>
            <w:tcBorders>
              <w:top w:val="single" w:sz="4" w:space="0" w:color="auto"/>
              <w:left w:val="single" w:sz="4" w:space="0" w:color="auto"/>
              <w:bottom w:val="single" w:sz="4" w:space="0" w:color="auto"/>
              <w:right w:val="single" w:sz="4" w:space="0" w:color="auto"/>
            </w:tcBorders>
            <w:shd w:val="clear" w:color="auto" w:fill="FFFFFF"/>
          </w:tcPr>
          <w:p w:rsidR="005104D3" w:rsidRDefault="005104D3" w:rsidP="005104D3">
            <w:pPr>
              <w:rPr>
                <w:sz w:val="10"/>
                <w:szCs w:val="10"/>
              </w:rPr>
            </w:pPr>
          </w:p>
        </w:tc>
      </w:tr>
    </w:tbl>
    <w:p w:rsidR="005104D3" w:rsidRDefault="005104D3" w:rsidP="005104D3">
      <w:pPr>
        <w:pStyle w:val="ac"/>
        <w:shd w:val="clear" w:color="auto" w:fill="auto"/>
        <w:tabs>
          <w:tab w:val="left" w:pos="115"/>
        </w:tabs>
        <w:spacing w:line="190" w:lineRule="exact"/>
      </w:pPr>
      <w:r>
        <w:rPr>
          <w:rStyle w:val="11pt"/>
          <w:vertAlign w:val="superscript"/>
        </w:rPr>
        <w:t>4</w:t>
      </w:r>
      <w:r>
        <w:t>Указываются сведения в свободной форме (особенности его расположения и взаиморасположения по отношению к иным объектам, наличие подъездных путей и иное)</w:t>
      </w:r>
    </w:p>
    <w:p w:rsidR="005104D3" w:rsidRDefault="005104D3" w:rsidP="005104D3">
      <w:pPr>
        <w:pStyle w:val="ConsPlusNormal"/>
        <w:jc w:val="center"/>
        <w:rPr>
          <w:rFonts w:ascii="Times New Roman" w:hAnsi="Times New Roman" w:cs="Times New Roman"/>
          <w:sz w:val="20"/>
        </w:rPr>
      </w:pPr>
    </w:p>
    <w:p w:rsidR="005104D3" w:rsidRDefault="005104D3" w:rsidP="005104D3">
      <w:pPr>
        <w:pStyle w:val="aa"/>
        <w:shd w:val="clear" w:color="auto" w:fill="auto"/>
        <w:spacing w:line="220" w:lineRule="exact"/>
        <w:jc w:val="left"/>
      </w:pPr>
      <w:r>
        <w:t>Данные, отраженные в форме, подтверждаем:</w:t>
      </w:r>
    </w:p>
    <w:p w:rsidR="005104D3" w:rsidRDefault="005104D3" w:rsidP="005104D3">
      <w:pPr>
        <w:pStyle w:val="ConsPlusNormal"/>
        <w:jc w:val="center"/>
        <w:rPr>
          <w:rFonts w:ascii="Times New Roman" w:hAnsi="Times New Roman" w:cs="Times New Roman"/>
          <w:sz w:val="20"/>
        </w:rPr>
      </w:pPr>
    </w:p>
    <w:p w:rsidR="005104D3" w:rsidRDefault="005104D3" w:rsidP="005104D3">
      <w:pPr>
        <w:pStyle w:val="50"/>
        <w:shd w:val="clear" w:color="auto" w:fill="auto"/>
        <w:tabs>
          <w:tab w:val="left" w:leader="underscore" w:pos="7789"/>
          <w:tab w:val="left" w:pos="12084"/>
        </w:tabs>
        <w:spacing w:before="0" w:after="0" w:line="220" w:lineRule="exact"/>
        <w:ind w:left="5060"/>
      </w:pPr>
      <w:r>
        <w:t>/</w:t>
      </w:r>
      <w:r>
        <w:tab/>
        <w:t>/ (должность) (подпись)</w:t>
      </w:r>
      <w:r>
        <w:tab/>
        <w:t>(Ф.И.О.)</w:t>
      </w:r>
    </w:p>
    <w:p w:rsidR="005104D3" w:rsidRDefault="005104D3" w:rsidP="005104D3">
      <w:pPr>
        <w:pStyle w:val="ConsPlusNormal"/>
        <w:jc w:val="center"/>
        <w:rPr>
          <w:rFonts w:ascii="Times New Roman" w:hAnsi="Times New Roman" w:cs="Times New Roman"/>
          <w:sz w:val="20"/>
        </w:rPr>
      </w:pPr>
    </w:p>
    <w:p w:rsidR="005104D3" w:rsidRDefault="005104D3" w:rsidP="005104D3">
      <w:pPr>
        <w:pStyle w:val="ConsPlusNormal"/>
        <w:jc w:val="center"/>
        <w:rPr>
          <w:rFonts w:ascii="Times New Roman" w:hAnsi="Times New Roman" w:cs="Times New Roman"/>
          <w:sz w:val="20"/>
        </w:rPr>
      </w:pPr>
    </w:p>
    <w:p w:rsidR="005104D3" w:rsidRPr="003720AB" w:rsidRDefault="005104D3" w:rsidP="005104D3">
      <w:pPr>
        <w:pStyle w:val="ConsPlusNormal"/>
        <w:jc w:val="center"/>
        <w:rPr>
          <w:rFonts w:ascii="Times New Roman" w:hAnsi="Times New Roman" w:cs="Times New Roman"/>
          <w:sz w:val="20"/>
        </w:rPr>
      </w:pPr>
    </w:p>
    <w:sectPr w:rsidR="005104D3" w:rsidRPr="003720AB" w:rsidSect="00B52005">
      <w:pgSz w:w="16838" w:h="11906" w:orient="landscape"/>
      <w:pgMar w:top="851" w:right="820"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A97" w:rsidRDefault="004D4A97" w:rsidP="00457201">
      <w:r>
        <w:separator/>
      </w:r>
    </w:p>
  </w:endnote>
  <w:endnote w:type="continuationSeparator" w:id="0">
    <w:p w:rsidR="004D4A97" w:rsidRDefault="004D4A97" w:rsidP="0045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A97" w:rsidRDefault="004D4A97" w:rsidP="00457201">
      <w:r>
        <w:separator/>
      </w:r>
    </w:p>
  </w:footnote>
  <w:footnote w:type="continuationSeparator" w:id="0">
    <w:p w:rsidR="004D4A97" w:rsidRDefault="004D4A97" w:rsidP="00457201">
      <w:r>
        <w:continuationSeparator/>
      </w:r>
    </w:p>
  </w:footnote>
  <w:footnote w:id="1">
    <w:p w:rsidR="005F225F" w:rsidRPr="00320F98" w:rsidRDefault="005F225F" w:rsidP="005F225F">
      <w:pPr>
        <w:pStyle w:val="ad"/>
      </w:pPr>
      <w:r>
        <w:rPr>
          <w:rStyle w:val="af"/>
        </w:rPr>
        <w:footnoteRef/>
      </w:r>
      <w:r>
        <w:t xml:space="preserve"> В случае, если </w:t>
      </w:r>
      <w:r w:rsidRPr="008558E1">
        <w:t xml:space="preserve">значение одного или нескольких показателей соответствует значениям, при которых объект признается неэффективно используемым, указывается – </w:t>
      </w:r>
      <w:r>
        <w:t>«</w:t>
      </w:r>
      <w:r w:rsidRPr="008558E1">
        <w:t>неэффективно используется</w:t>
      </w:r>
      <w:r>
        <w:t>»</w:t>
      </w:r>
      <w:r w:rsidRPr="008558E1">
        <w:t xml:space="preserve">, в остальных случаях указывается – </w:t>
      </w:r>
      <w:r>
        <w:t>«</w:t>
      </w:r>
      <w:r w:rsidRPr="008558E1">
        <w:t>эффективно используется</w:t>
      </w:r>
      <w:r>
        <w:t>»</w:t>
      </w:r>
    </w:p>
  </w:footnote>
  <w:footnote w:id="2">
    <w:p w:rsidR="00457201" w:rsidRPr="00035D05" w:rsidRDefault="00457201" w:rsidP="00457201">
      <w:pPr>
        <w:pStyle w:val="ad"/>
        <w:rPr>
          <w:rFonts w:ascii="Times New Roman" w:hAnsi="Times New Roman" w:cs="Times New Roman"/>
        </w:rPr>
      </w:pPr>
      <w:r w:rsidRPr="00BD52C5">
        <w:rPr>
          <w:rFonts w:ascii="Times New Roman" w:hAnsi="Times New Roman" w:cs="Times New Roman"/>
          <w:sz w:val="24"/>
          <w:szCs w:val="24"/>
          <w:vertAlign w:val="superscript"/>
        </w:rPr>
        <w:footnoteRef/>
      </w:r>
      <w:r w:rsidRPr="00B976B6">
        <w:rPr>
          <w:rFonts w:ascii="Times New Roman" w:hAnsi="Times New Roman" w:cs="Times New Roman"/>
          <w:sz w:val="24"/>
          <w:szCs w:val="24"/>
        </w:rPr>
        <w:t xml:space="preserve"> </w:t>
      </w:r>
      <w:r w:rsidRPr="00035D05">
        <w:rPr>
          <w:rFonts w:ascii="Times New Roman" w:hAnsi="Times New Roman" w:cs="Times New Roman"/>
        </w:rPr>
        <w:t>Указывается в отношении имущества, з</w:t>
      </w:r>
      <w:r>
        <w:rPr>
          <w:rFonts w:ascii="Times New Roman" w:hAnsi="Times New Roman" w:cs="Times New Roman"/>
        </w:rPr>
        <w:t>акрепленного за предприятия</w:t>
      </w:r>
      <w:r w:rsidRPr="00035D05">
        <w:rPr>
          <w:rFonts w:ascii="Times New Roman" w:hAnsi="Times New Roman" w:cs="Times New Roman"/>
        </w:rPr>
        <w:t>ми, учреждениями</w:t>
      </w:r>
    </w:p>
  </w:footnote>
  <w:footnote w:id="3">
    <w:p w:rsidR="00457201" w:rsidRPr="00035D05" w:rsidRDefault="00457201" w:rsidP="00457201">
      <w:pPr>
        <w:pStyle w:val="ad"/>
        <w:rPr>
          <w:rFonts w:ascii="Times New Roman" w:hAnsi="Times New Roman" w:cs="Times New Roman"/>
        </w:rPr>
      </w:pPr>
      <w:r>
        <w:rPr>
          <w:rStyle w:val="af"/>
        </w:rPr>
        <w:footnoteRef/>
      </w:r>
      <w:r>
        <w:t xml:space="preserve"> </w:t>
      </w:r>
      <w:r w:rsidRPr="00035D05">
        <w:rPr>
          <w:rFonts w:ascii="Times New Roman" w:hAnsi="Times New Roman" w:cs="Times New Roman"/>
        </w:rPr>
        <w:t>Указываются сведения в свободной форме (состояни</w:t>
      </w:r>
      <w:r>
        <w:rPr>
          <w:rFonts w:ascii="Times New Roman" w:hAnsi="Times New Roman" w:cs="Times New Roman"/>
        </w:rPr>
        <w:t>е имущества, особенности</w:t>
      </w:r>
      <w:r w:rsidRPr="00035D05">
        <w:rPr>
          <w:rFonts w:ascii="Times New Roman" w:hAnsi="Times New Roman" w:cs="Times New Roman"/>
        </w:rPr>
        <w:t xml:space="preserve"> его расположения и взаиморасположения по отношению</w:t>
      </w:r>
      <w:r>
        <w:rPr>
          <w:rFonts w:ascii="Times New Roman" w:hAnsi="Times New Roman" w:cs="Times New Roman"/>
        </w:rPr>
        <w:t xml:space="preserve"> к иным объектам, конструктивные особенностей, режим</w:t>
      </w:r>
      <w:r w:rsidRPr="00035D05">
        <w:rPr>
          <w:rFonts w:ascii="Times New Roman" w:hAnsi="Times New Roman" w:cs="Times New Roman"/>
        </w:rPr>
        <w:t xml:space="preserve"> использования территорий</w:t>
      </w:r>
      <w:r>
        <w:rPr>
          <w:rFonts w:ascii="Times New Roman" w:hAnsi="Times New Roman" w:cs="Times New Roman"/>
        </w:rPr>
        <w:t xml:space="preserve"> и иное)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9E0"/>
    <w:multiLevelType w:val="multilevel"/>
    <w:tmpl w:val="BD16A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8301F"/>
    <w:multiLevelType w:val="multilevel"/>
    <w:tmpl w:val="A8E01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96AEF"/>
    <w:multiLevelType w:val="multilevel"/>
    <w:tmpl w:val="5C186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B008C4"/>
    <w:multiLevelType w:val="multilevel"/>
    <w:tmpl w:val="0DBE8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A7D1F"/>
    <w:multiLevelType w:val="multilevel"/>
    <w:tmpl w:val="C5D63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52571"/>
    <w:multiLevelType w:val="hybridMultilevel"/>
    <w:tmpl w:val="D95A0C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46B15"/>
    <w:multiLevelType w:val="multilevel"/>
    <w:tmpl w:val="9C481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485B8A"/>
    <w:multiLevelType w:val="multilevel"/>
    <w:tmpl w:val="EB384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C365CA"/>
    <w:multiLevelType w:val="hybridMultilevel"/>
    <w:tmpl w:val="CDFE0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943832"/>
    <w:multiLevelType w:val="multilevel"/>
    <w:tmpl w:val="3146C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52612D"/>
    <w:multiLevelType w:val="multilevel"/>
    <w:tmpl w:val="5C186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70075"/>
    <w:multiLevelType w:val="multilevel"/>
    <w:tmpl w:val="7D12C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F61BDE"/>
    <w:multiLevelType w:val="multilevel"/>
    <w:tmpl w:val="B300B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A84DCA"/>
    <w:multiLevelType w:val="multilevel"/>
    <w:tmpl w:val="E4E82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404267"/>
    <w:multiLevelType w:val="multilevel"/>
    <w:tmpl w:val="771AA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B05C3C"/>
    <w:multiLevelType w:val="multilevel"/>
    <w:tmpl w:val="55AE5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9B0D5D"/>
    <w:multiLevelType w:val="hybridMultilevel"/>
    <w:tmpl w:val="A8706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262013"/>
    <w:multiLevelType w:val="multilevel"/>
    <w:tmpl w:val="47AE47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7B7412"/>
    <w:multiLevelType w:val="multilevel"/>
    <w:tmpl w:val="7368D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734EFA"/>
    <w:multiLevelType w:val="multilevel"/>
    <w:tmpl w:val="16F06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B81C06"/>
    <w:multiLevelType w:val="hybridMultilevel"/>
    <w:tmpl w:val="184A3872"/>
    <w:lvl w:ilvl="0" w:tplc="6D5E066E">
      <w:start w:val="1"/>
      <w:numFmt w:val="decimal"/>
      <w:lvlText w:val="%1."/>
      <w:lvlJc w:val="left"/>
      <w:pPr>
        <w:ind w:left="126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20"/>
  </w:num>
  <w:num w:numId="3">
    <w:abstractNumId w:val="17"/>
  </w:num>
  <w:num w:numId="4">
    <w:abstractNumId w:val="12"/>
  </w:num>
  <w:num w:numId="5">
    <w:abstractNumId w:val="1"/>
  </w:num>
  <w:num w:numId="6">
    <w:abstractNumId w:val="15"/>
  </w:num>
  <w:num w:numId="7">
    <w:abstractNumId w:val="14"/>
  </w:num>
  <w:num w:numId="8">
    <w:abstractNumId w:val="13"/>
  </w:num>
  <w:num w:numId="9">
    <w:abstractNumId w:val="4"/>
  </w:num>
  <w:num w:numId="10">
    <w:abstractNumId w:val="0"/>
  </w:num>
  <w:num w:numId="11">
    <w:abstractNumId w:val="7"/>
  </w:num>
  <w:num w:numId="12">
    <w:abstractNumId w:val="18"/>
  </w:num>
  <w:num w:numId="13">
    <w:abstractNumId w:val="6"/>
  </w:num>
  <w:num w:numId="14">
    <w:abstractNumId w:val="9"/>
  </w:num>
  <w:num w:numId="15">
    <w:abstractNumId w:val="2"/>
  </w:num>
  <w:num w:numId="16">
    <w:abstractNumId w:val="10"/>
  </w:num>
  <w:num w:numId="17">
    <w:abstractNumId w:val="8"/>
  </w:num>
  <w:num w:numId="18">
    <w:abstractNumId w:val="3"/>
  </w:num>
  <w:num w:numId="19">
    <w:abstractNumId w:val="19"/>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7D"/>
    <w:rsid w:val="00022F4C"/>
    <w:rsid w:val="000561CF"/>
    <w:rsid w:val="00057F4E"/>
    <w:rsid w:val="000625A3"/>
    <w:rsid w:val="00062EA2"/>
    <w:rsid w:val="0009603C"/>
    <w:rsid w:val="000C1CC8"/>
    <w:rsid w:val="000C38BA"/>
    <w:rsid w:val="000C4B5B"/>
    <w:rsid w:val="000D4AA7"/>
    <w:rsid w:val="0014288E"/>
    <w:rsid w:val="0018343A"/>
    <w:rsid w:val="001B4935"/>
    <w:rsid w:val="001C6F1C"/>
    <w:rsid w:val="001D3DA1"/>
    <w:rsid w:val="001D3F6A"/>
    <w:rsid w:val="001E3CCA"/>
    <w:rsid w:val="001F0F26"/>
    <w:rsid w:val="001F742B"/>
    <w:rsid w:val="00270604"/>
    <w:rsid w:val="00275D53"/>
    <w:rsid w:val="00292406"/>
    <w:rsid w:val="00296191"/>
    <w:rsid w:val="002B5380"/>
    <w:rsid w:val="002D5C36"/>
    <w:rsid w:val="00314E17"/>
    <w:rsid w:val="003176A3"/>
    <w:rsid w:val="003720AB"/>
    <w:rsid w:val="00391DA8"/>
    <w:rsid w:val="003C47EF"/>
    <w:rsid w:val="00403A6A"/>
    <w:rsid w:val="0040751D"/>
    <w:rsid w:val="0044306A"/>
    <w:rsid w:val="00457201"/>
    <w:rsid w:val="00466097"/>
    <w:rsid w:val="004826BC"/>
    <w:rsid w:val="004D4A97"/>
    <w:rsid w:val="004E54E6"/>
    <w:rsid w:val="005036E3"/>
    <w:rsid w:val="005062C3"/>
    <w:rsid w:val="005104D3"/>
    <w:rsid w:val="00510D34"/>
    <w:rsid w:val="00521A55"/>
    <w:rsid w:val="0052612C"/>
    <w:rsid w:val="0053539F"/>
    <w:rsid w:val="00571448"/>
    <w:rsid w:val="005950A4"/>
    <w:rsid w:val="005C5F7D"/>
    <w:rsid w:val="005D0EDA"/>
    <w:rsid w:val="005D7B15"/>
    <w:rsid w:val="005F225F"/>
    <w:rsid w:val="00600E70"/>
    <w:rsid w:val="00615BE5"/>
    <w:rsid w:val="00640053"/>
    <w:rsid w:val="006F3F3C"/>
    <w:rsid w:val="006F7B5F"/>
    <w:rsid w:val="00701A24"/>
    <w:rsid w:val="00725B23"/>
    <w:rsid w:val="00734ABB"/>
    <w:rsid w:val="00760BA7"/>
    <w:rsid w:val="0076688D"/>
    <w:rsid w:val="007C6119"/>
    <w:rsid w:val="007E3663"/>
    <w:rsid w:val="008264A0"/>
    <w:rsid w:val="008923E4"/>
    <w:rsid w:val="0089358E"/>
    <w:rsid w:val="008B5CB3"/>
    <w:rsid w:val="008E64BD"/>
    <w:rsid w:val="009D3196"/>
    <w:rsid w:val="00A41B0D"/>
    <w:rsid w:val="00A87947"/>
    <w:rsid w:val="00AA6B03"/>
    <w:rsid w:val="00AD714A"/>
    <w:rsid w:val="00AE78CF"/>
    <w:rsid w:val="00B0781A"/>
    <w:rsid w:val="00B101CB"/>
    <w:rsid w:val="00B262EB"/>
    <w:rsid w:val="00B46FDA"/>
    <w:rsid w:val="00B52005"/>
    <w:rsid w:val="00B971BD"/>
    <w:rsid w:val="00BA775C"/>
    <w:rsid w:val="00BA7812"/>
    <w:rsid w:val="00BD04AB"/>
    <w:rsid w:val="00BD0E18"/>
    <w:rsid w:val="00BE1776"/>
    <w:rsid w:val="00BE17C8"/>
    <w:rsid w:val="00C760F8"/>
    <w:rsid w:val="00C773AF"/>
    <w:rsid w:val="00C80790"/>
    <w:rsid w:val="00D04967"/>
    <w:rsid w:val="00D36C34"/>
    <w:rsid w:val="00D47BC3"/>
    <w:rsid w:val="00D93169"/>
    <w:rsid w:val="00DC1012"/>
    <w:rsid w:val="00DD3080"/>
    <w:rsid w:val="00E33FCA"/>
    <w:rsid w:val="00E35243"/>
    <w:rsid w:val="00E6091C"/>
    <w:rsid w:val="00E64D1C"/>
    <w:rsid w:val="00E816FD"/>
    <w:rsid w:val="00E83947"/>
    <w:rsid w:val="00E86F64"/>
    <w:rsid w:val="00E90C94"/>
    <w:rsid w:val="00E95FAA"/>
    <w:rsid w:val="00ED1123"/>
    <w:rsid w:val="00ED3123"/>
    <w:rsid w:val="00EF5C50"/>
    <w:rsid w:val="00F06714"/>
    <w:rsid w:val="00F13928"/>
    <w:rsid w:val="00F26FBB"/>
    <w:rsid w:val="00F44382"/>
    <w:rsid w:val="00F46F45"/>
    <w:rsid w:val="00F60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A7669-2448-42D9-B081-12E7A6DE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F7D"/>
    <w:pPr>
      <w:spacing w:after="0" w:line="240" w:lineRule="auto"/>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29619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776"/>
    <w:rPr>
      <w:rFonts w:ascii="Tahoma" w:hAnsi="Tahoma" w:cs="Tahoma"/>
      <w:sz w:val="16"/>
      <w:szCs w:val="16"/>
    </w:rPr>
  </w:style>
  <w:style w:type="character" w:customStyle="1" w:styleId="a4">
    <w:name w:val="Текст выноски Знак"/>
    <w:basedOn w:val="a0"/>
    <w:link w:val="a3"/>
    <w:uiPriority w:val="99"/>
    <w:semiHidden/>
    <w:rsid w:val="00BE1776"/>
    <w:rPr>
      <w:rFonts w:ascii="Tahoma" w:eastAsia="Times New Roman" w:hAnsi="Tahoma" w:cs="Tahoma"/>
      <w:sz w:val="16"/>
      <w:szCs w:val="16"/>
      <w:lang w:eastAsia="ru-RU"/>
    </w:rPr>
  </w:style>
  <w:style w:type="paragraph" w:customStyle="1" w:styleId="ConsPlusNormal">
    <w:name w:val="ConsPlusNormal"/>
    <w:rsid w:val="00BE1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1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177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296191"/>
    <w:rPr>
      <w:rFonts w:ascii="Times New Roman" w:eastAsia="Times New Roman" w:hAnsi="Times New Roman" w:cs="Times New Roman"/>
      <w:b/>
      <w:bCs/>
      <w:sz w:val="27"/>
      <w:szCs w:val="27"/>
      <w:lang w:eastAsia="ru-RU"/>
    </w:rPr>
  </w:style>
  <w:style w:type="character" w:customStyle="1" w:styleId="2">
    <w:name w:val="Основной текст (2)_"/>
    <w:basedOn w:val="a0"/>
    <w:link w:val="20"/>
    <w:rsid w:val="002D5C36"/>
    <w:rPr>
      <w:rFonts w:ascii="Times New Roman" w:eastAsia="Times New Roman" w:hAnsi="Times New Roman" w:cs="Times New Roman"/>
      <w:b/>
      <w:bCs/>
      <w:spacing w:val="-1"/>
      <w:sz w:val="26"/>
      <w:szCs w:val="26"/>
      <w:shd w:val="clear" w:color="auto" w:fill="FFFFFF"/>
    </w:rPr>
  </w:style>
  <w:style w:type="character" w:customStyle="1" w:styleId="a5">
    <w:name w:val="Основной текст_"/>
    <w:basedOn w:val="a0"/>
    <w:link w:val="21"/>
    <w:rsid w:val="002D5C36"/>
    <w:rPr>
      <w:rFonts w:ascii="Times New Roman" w:eastAsia="Times New Roman" w:hAnsi="Times New Roman" w:cs="Times New Roman"/>
      <w:spacing w:val="-1"/>
      <w:sz w:val="26"/>
      <w:szCs w:val="26"/>
      <w:shd w:val="clear" w:color="auto" w:fill="FFFFFF"/>
    </w:rPr>
  </w:style>
  <w:style w:type="character" w:customStyle="1" w:styleId="31">
    <w:name w:val="Основной текст (3)_"/>
    <w:basedOn w:val="a0"/>
    <w:link w:val="32"/>
    <w:rsid w:val="002D5C36"/>
    <w:rPr>
      <w:rFonts w:ascii="Times New Roman" w:eastAsia="Times New Roman" w:hAnsi="Times New Roman" w:cs="Times New Roman"/>
      <w:i/>
      <w:iCs/>
      <w:spacing w:val="-4"/>
      <w:sz w:val="26"/>
      <w:szCs w:val="26"/>
      <w:shd w:val="clear" w:color="auto" w:fill="FFFFFF"/>
    </w:rPr>
  </w:style>
  <w:style w:type="character" w:customStyle="1" w:styleId="30pt">
    <w:name w:val="Основной текст (3) + Не курсив;Интервал 0 pt"/>
    <w:basedOn w:val="31"/>
    <w:rsid w:val="002D5C36"/>
    <w:rPr>
      <w:rFonts w:ascii="Times New Roman" w:eastAsia="Times New Roman" w:hAnsi="Times New Roman" w:cs="Times New Roman"/>
      <w:i/>
      <w:iCs/>
      <w:color w:val="000000"/>
      <w:spacing w:val="-1"/>
      <w:w w:val="100"/>
      <w:position w:val="0"/>
      <w:sz w:val="26"/>
      <w:szCs w:val="26"/>
      <w:shd w:val="clear" w:color="auto" w:fill="FFFFFF"/>
      <w:lang w:val="ru-RU"/>
    </w:rPr>
  </w:style>
  <w:style w:type="character" w:customStyle="1" w:styleId="0pt">
    <w:name w:val="Основной текст + Курсив;Интервал 0 pt"/>
    <w:basedOn w:val="a5"/>
    <w:rsid w:val="002D5C36"/>
    <w:rPr>
      <w:rFonts w:ascii="Times New Roman" w:eastAsia="Times New Roman" w:hAnsi="Times New Roman" w:cs="Times New Roman"/>
      <w:i/>
      <w:iCs/>
      <w:color w:val="000000"/>
      <w:spacing w:val="-4"/>
      <w:w w:val="100"/>
      <w:position w:val="0"/>
      <w:sz w:val="26"/>
      <w:szCs w:val="26"/>
      <w:shd w:val="clear" w:color="auto" w:fill="FFFFFF"/>
      <w:lang w:val="ru-RU"/>
    </w:rPr>
  </w:style>
  <w:style w:type="paragraph" w:customStyle="1" w:styleId="20">
    <w:name w:val="Основной текст (2)"/>
    <w:basedOn w:val="a"/>
    <w:link w:val="2"/>
    <w:rsid w:val="002D5C36"/>
    <w:pPr>
      <w:widowControl w:val="0"/>
      <w:shd w:val="clear" w:color="auto" w:fill="FFFFFF"/>
      <w:spacing w:line="324" w:lineRule="exact"/>
      <w:ind w:hanging="1460"/>
      <w:jc w:val="center"/>
    </w:pPr>
    <w:rPr>
      <w:b/>
      <w:bCs/>
      <w:spacing w:val="-1"/>
      <w:sz w:val="26"/>
      <w:szCs w:val="26"/>
      <w:lang w:eastAsia="en-US"/>
    </w:rPr>
  </w:style>
  <w:style w:type="paragraph" w:customStyle="1" w:styleId="21">
    <w:name w:val="Основной текст2"/>
    <w:basedOn w:val="a"/>
    <w:link w:val="a5"/>
    <w:rsid w:val="002D5C36"/>
    <w:pPr>
      <w:widowControl w:val="0"/>
      <w:shd w:val="clear" w:color="auto" w:fill="FFFFFF"/>
      <w:spacing w:before="60" w:line="324" w:lineRule="exact"/>
      <w:ind w:hanging="480"/>
      <w:jc w:val="both"/>
    </w:pPr>
    <w:rPr>
      <w:spacing w:val="-1"/>
      <w:sz w:val="26"/>
      <w:szCs w:val="26"/>
      <w:lang w:eastAsia="en-US"/>
    </w:rPr>
  </w:style>
  <w:style w:type="paragraph" w:customStyle="1" w:styleId="32">
    <w:name w:val="Основной текст (3)"/>
    <w:basedOn w:val="a"/>
    <w:link w:val="31"/>
    <w:rsid w:val="002D5C36"/>
    <w:pPr>
      <w:widowControl w:val="0"/>
      <w:shd w:val="clear" w:color="auto" w:fill="FFFFFF"/>
      <w:spacing w:line="324" w:lineRule="exact"/>
      <w:jc w:val="center"/>
    </w:pPr>
    <w:rPr>
      <w:i/>
      <w:iCs/>
      <w:spacing w:val="-4"/>
      <w:sz w:val="26"/>
      <w:szCs w:val="26"/>
      <w:lang w:eastAsia="en-US"/>
    </w:rPr>
  </w:style>
  <w:style w:type="paragraph" w:styleId="a6">
    <w:name w:val="List Paragraph"/>
    <w:basedOn w:val="a"/>
    <w:uiPriority w:val="34"/>
    <w:qFormat/>
    <w:rsid w:val="002D5C36"/>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4AA7"/>
    <w:pPr>
      <w:spacing w:before="100" w:beforeAutospacing="1" w:after="100" w:afterAutospacing="1"/>
    </w:pPr>
    <w:rPr>
      <w:rFonts w:ascii="Tahoma" w:hAnsi="Tahoma"/>
      <w:sz w:val="20"/>
      <w:lang w:val="en-US" w:eastAsia="en-US"/>
    </w:rPr>
  </w:style>
  <w:style w:type="character" w:customStyle="1" w:styleId="1">
    <w:name w:val="Заголовок №1_"/>
    <w:basedOn w:val="a0"/>
    <w:link w:val="10"/>
    <w:rsid w:val="00E64D1C"/>
    <w:rPr>
      <w:rFonts w:ascii="Times New Roman" w:eastAsia="Times New Roman" w:hAnsi="Times New Roman" w:cs="Times New Roman"/>
      <w:b/>
      <w:bCs/>
      <w:spacing w:val="-1"/>
      <w:sz w:val="26"/>
      <w:szCs w:val="26"/>
      <w:shd w:val="clear" w:color="auto" w:fill="FFFFFF"/>
    </w:rPr>
  </w:style>
  <w:style w:type="paragraph" w:customStyle="1" w:styleId="10">
    <w:name w:val="Заголовок №1"/>
    <w:basedOn w:val="a"/>
    <w:link w:val="1"/>
    <w:rsid w:val="00E64D1C"/>
    <w:pPr>
      <w:widowControl w:val="0"/>
      <w:shd w:val="clear" w:color="auto" w:fill="FFFFFF"/>
      <w:spacing w:before="300" w:line="320" w:lineRule="exact"/>
      <w:jc w:val="both"/>
      <w:outlineLvl w:val="0"/>
    </w:pPr>
    <w:rPr>
      <w:b/>
      <w:bCs/>
      <w:spacing w:val="-1"/>
      <w:sz w:val="26"/>
      <w:szCs w:val="26"/>
      <w:lang w:eastAsia="en-US"/>
    </w:rPr>
  </w:style>
  <w:style w:type="character" w:customStyle="1" w:styleId="33">
    <w:name w:val="Колонтитул (3)_"/>
    <w:basedOn w:val="a0"/>
    <w:link w:val="34"/>
    <w:rsid w:val="00C760F8"/>
    <w:rPr>
      <w:rFonts w:ascii="Times New Roman" w:eastAsia="Times New Roman" w:hAnsi="Times New Roman" w:cs="Times New Roman"/>
      <w:sz w:val="26"/>
      <w:szCs w:val="26"/>
      <w:shd w:val="clear" w:color="auto" w:fill="FFFFFF"/>
    </w:rPr>
  </w:style>
  <w:style w:type="paragraph" w:customStyle="1" w:styleId="34">
    <w:name w:val="Колонтитул (3)"/>
    <w:basedOn w:val="a"/>
    <w:link w:val="33"/>
    <w:rsid w:val="00C760F8"/>
    <w:pPr>
      <w:widowControl w:val="0"/>
      <w:shd w:val="clear" w:color="auto" w:fill="FFFFFF"/>
      <w:spacing w:line="0" w:lineRule="atLeast"/>
    </w:pPr>
    <w:rPr>
      <w:sz w:val="26"/>
      <w:szCs w:val="26"/>
      <w:lang w:eastAsia="en-US"/>
    </w:rPr>
  </w:style>
  <w:style w:type="character" w:customStyle="1" w:styleId="a7">
    <w:name w:val="Колонтитул_"/>
    <w:basedOn w:val="a0"/>
    <w:link w:val="a8"/>
    <w:rsid w:val="00C760F8"/>
    <w:rPr>
      <w:rFonts w:ascii="Times New Roman" w:eastAsia="Times New Roman" w:hAnsi="Times New Roman" w:cs="Times New Roman"/>
      <w:b/>
      <w:bCs/>
      <w:sz w:val="26"/>
      <w:szCs w:val="26"/>
      <w:shd w:val="clear" w:color="auto" w:fill="FFFFFF"/>
    </w:rPr>
  </w:style>
  <w:style w:type="paragraph" w:customStyle="1" w:styleId="a8">
    <w:name w:val="Колонтитул"/>
    <w:basedOn w:val="a"/>
    <w:link w:val="a7"/>
    <w:rsid w:val="00C760F8"/>
    <w:pPr>
      <w:widowControl w:val="0"/>
      <w:shd w:val="clear" w:color="auto" w:fill="FFFFFF"/>
      <w:spacing w:line="0" w:lineRule="atLeast"/>
    </w:pPr>
    <w:rPr>
      <w:b/>
      <w:bCs/>
      <w:sz w:val="26"/>
      <w:szCs w:val="26"/>
      <w:lang w:eastAsia="en-US"/>
    </w:rPr>
  </w:style>
  <w:style w:type="character" w:customStyle="1" w:styleId="11">
    <w:name w:val="Основной текст1"/>
    <w:basedOn w:val="a5"/>
    <w:rsid w:val="00C760F8"/>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character" w:customStyle="1" w:styleId="a9">
    <w:name w:val="Подпись к таблице_"/>
    <w:basedOn w:val="a0"/>
    <w:link w:val="aa"/>
    <w:rsid w:val="00C760F8"/>
    <w:rPr>
      <w:rFonts w:ascii="Times New Roman" w:eastAsia="Times New Roman" w:hAnsi="Times New Roman" w:cs="Times New Roman"/>
      <w:spacing w:val="-1"/>
      <w:shd w:val="clear" w:color="auto" w:fill="FFFFFF"/>
    </w:rPr>
  </w:style>
  <w:style w:type="paragraph" w:customStyle="1" w:styleId="aa">
    <w:name w:val="Подпись к таблице"/>
    <w:basedOn w:val="a"/>
    <w:link w:val="a9"/>
    <w:rsid w:val="00C760F8"/>
    <w:pPr>
      <w:widowControl w:val="0"/>
      <w:shd w:val="clear" w:color="auto" w:fill="FFFFFF"/>
      <w:spacing w:line="295" w:lineRule="exact"/>
      <w:jc w:val="both"/>
    </w:pPr>
    <w:rPr>
      <w:spacing w:val="-1"/>
      <w:sz w:val="22"/>
      <w:szCs w:val="22"/>
      <w:lang w:eastAsia="en-US"/>
    </w:rPr>
  </w:style>
  <w:style w:type="character" w:customStyle="1" w:styleId="11pt">
    <w:name w:val="Основной текст + 11 pt"/>
    <w:basedOn w:val="a5"/>
    <w:rsid w:val="00C760F8"/>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22">
    <w:name w:val="Подпись к таблице (2)_"/>
    <w:basedOn w:val="a0"/>
    <w:link w:val="23"/>
    <w:rsid w:val="00A87947"/>
    <w:rPr>
      <w:rFonts w:ascii="Times New Roman" w:eastAsia="Times New Roman" w:hAnsi="Times New Roman" w:cs="Times New Roman"/>
      <w:spacing w:val="-1"/>
      <w:sz w:val="26"/>
      <w:szCs w:val="26"/>
      <w:shd w:val="clear" w:color="auto" w:fill="FFFFFF"/>
    </w:rPr>
  </w:style>
  <w:style w:type="paragraph" w:customStyle="1" w:styleId="23">
    <w:name w:val="Подпись к таблице (2)"/>
    <w:basedOn w:val="a"/>
    <w:link w:val="22"/>
    <w:rsid w:val="00A87947"/>
    <w:pPr>
      <w:widowControl w:val="0"/>
      <w:shd w:val="clear" w:color="auto" w:fill="FFFFFF"/>
      <w:spacing w:line="0" w:lineRule="atLeast"/>
    </w:pPr>
    <w:rPr>
      <w:spacing w:val="-1"/>
      <w:sz w:val="26"/>
      <w:szCs w:val="26"/>
      <w:lang w:eastAsia="en-US"/>
    </w:rPr>
  </w:style>
  <w:style w:type="character" w:customStyle="1" w:styleId="20pt">
    <w:name w:val="Основной текст (2) + Курсив;Интервал 0 pt"/>
    <w:basedOn w:val="2"/>
    <w:rsid w:val="00A87947"/>
    <w:rPr>
      <w:rFonts w:ascii="Times New Roman" w:eastAsia="Times New Roman" w:hAnsi="Times New Roman" w:cs="Times New Roman"/>
      <w:b/>
      <w:bCs/>
      <w:i/>
      <w:iCs/>
      <w:smallCaps w:val="0"/>
      <w:strike w:val="0"/>
      <w:color w:val="000000"/>
      <w:spacing w:val="-3"/>
      <w:w w:val="100"/>
      <w:position w:val="0"/>
      <w:sz w:val="26"/>
      <w:szCs w:val="26"/>
      <w:u w:val="none"/>
      <w:shd w:val="clear" w:color="auto" w:fill="FFFFFF"/>
      <w:lang w:val="ru-RU"/>
    </w:rPr>
  </w:style>
  <w:style w:type="character" w:customStyle="1" w:styleId="4">
    <w:name w:val="Основной текст (4)_"/>
    <w:basedOn w:val="a0"/>
    <w:link w:val="40"/>
    <w:rsid w:val="00A87947"/>
    <w:rPr>
      <w:rFonts w:ascii="Times New Roman" w:eastAsia="Times New Roman" w:hAnsi="Times New Roman" w:cs="Times New Roman"/>
      <w:b/>
      <w:bCs/>
      <w:i/>
      <w:iCs/>
      <w:spacing w:val="-3"/>
      <w:sz w:val="26"/>
      <w:szCs w:val="26"/>
      <w:shd w:val="clear" w:color="auto" w:fill="FFFFFF"/>
    </w:rPr>
  </w:style>
  <w:style w:type="character" w:customStyle="1" w:styleId="40pt">
    <w:name w:val="Основной текст (4) + Не курсив;Интервал 0 pt"/>
    <w:basedOn w:val="4"/>
    <w:rsid w:val="00A87947"/>
    <w:rPr>
      <w:rFonts w:ascii="Times New Roman" w:eastAsia="Times New Roman" w:hAnsi="Times New Roman" w:cs="Times New Roman"/>
      <w:b/>
      <w:bCs/>
      <w:i/>
      <w:iCs/>
      <w:color w:val="000000"/>
      <w:spacing w:val="-1"/>
      <w:w w:val="100"/>
      <w:position w:val="0"/>
      <w:sz w:val="26"/>
      <w:szCs w:val="26"/>
      <w:shd w:val="clear" w:color="auto" w:fill="FFFFFF"/>
      <w:lang w:val="ru-RU"/>
    </w:rPr>
  </w:style>
  <w:style w:type="character" w:customStyle="1" w:styleId="0pt0">
    <w:name w:val="Сноска + Интервал 0 pt"/>
    <w:basedOn w:val="a0"/>
    <w:rsid w:val="00A8794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40">
    <w:name w:val="Основной текст (4)"/>
    <w:basedOn w:val="a"/>
    <w:link w:val="4"/>
    <w:rsid w:val="00A87947"/>
    <w:pPr>
      <w:widowControl w:val="0"/>
      <w:shd w:val="clear" w:color="auto" w:fill="FFFFFF"/>
      <w:spacing w:line="320" w:lineRule="exact"/>
      <w:jc w:val="center"/>
    </w:pPr>
    <w:rPr>
      <w:b/>
      <w:bCs/>
      <w:i/>
      <w:iCs/>
      <w:spacing w:val="-3"/>
      <w:sz w:val="26"/>
      <w:szCs w:val="26"/>
      <w:lang w:eastAsia="en-US"/>
    </w:rPr>
  </w:style>
  <w:style w:type="character" w:customStyle="1" w:styleId="11pt0pt">
    <w:name w:val="Основной текст + 11 pt;Курсив;Интервал 0 pt"/>
    <w:basedOn w:val="a5"/>
    <w:rsid w:val="00A8794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24">
    <w:name w:val="Сноска (2)_"/>
    <w:basedOn w:val="a0"/>
    <w:link w:val="25"/>
    <w:rsid w:val="003720AB"/>
    <w:rPr>
      <w:rFonts w:ascii="Candara" w:eastAsia="Candara" w:hAnsi="Candara" w:cs="Candara"/>
      <w:spacing w:val="-1"/>
      <w:sz w:val="18"/>
      <w:szCs w:val="18"/>
      <w:shd w:val="clear" w:color="auto" w:fill="FFFFFF"/>
    </w:rPr>
  </w:style>
  <w:style w:type="paragraph" w:customStyle="1" w:styleId="25">
    <w:name w:val="Сноска (2)"/>
    <w:basedOn w:val="a"/>
    <w:link w:val="24"/>
    <w:rsid w:val="003720AB"/>
    <w:pPr>
      <w:widowControl w:val="0"/>
      <w:shd w:val="clear" w:color="auto" w:fill="FFFFFF"/>
      <w:spacing w:line="245" w:lineRule="exact"/>
    </w:pPr>
    <w:rPr>
      <w:rFonts w:ascii="Candara" w:eastAsia="Candara" w:hAnsi="Candara" w:cs="Candara"/>
      <w:spacing w:val="-1"/>
      <w:sz w:val="18"/>
      <w:szCs w:val="18"/>
      <w:lang w:eastAsia="en-US"/>
    </w:rPr>
  </w:style>
  <w:style w:type="character" w:customStyle="1" w:styleId="5">
    <w:name w:val="Основной текст (5)_"/>
    <w:basedOn w:val="a0"/>
    <w:link w:val="50"/>
    <w:rsid w:val="005104D3"/>
    <w:rPr>
      <w:rFonts w:ascii="Times New Roman" w:eastAsia="Times New Roman" w:hAnsi="Times New Roman" w:cs="Times New Roman"/>
      <w:spacing w:val="-1"/>
      <w:shd w:val="clear" w:color="auto" w:fill="FFFFFF"/>
    </w:rPr>
  </w:style>
  <w:style w:type="paragraph" w:customStyle="1" w:styleId="50">
    <w:name w:val="Основной текст (5)"/>
    <w:basedOn w:val="a"/>
    <w:link w:val="5"/>
    <w:rsid w:val="005104D3"/>
    <w:pPr>
      <w:widowControl w:val="0"/>
      <w:shd w:val="clear" w:color="auto" w:fill="FFFFFF"/>
      <w:spacing w:before="300" w:after="300" w:line="0" w:lineRule="atLeast"/>
    </w:pPr>
    <w:rPr>
      <w:spacing w:val="-1"/>
      <w:sz w:val="22"/>
      <w:szCs w:val="22"/>
      <w:lang w:eastAsia="en-US"/>
    </w:rPr>
  </w:style>
  <w:style w:type="character" w:customStyle="1" w:styleId="ab">
    <w:name w:val="Сноска_"/>
    <w:basedOn w:val="a0"/>
    <w:link w:val="ac"/>
    <w:rsid w:val="005104D3"/>
    <w:rPr>
      <w:rFonts w:ascii="Times New Roman" w:eastAsia="Times New Roman" w:hAnsi="Times New Roman" w:cs="Times New Roman"/>
      <w:spacing w:val="-1"/>
      <w:sz w:val="19"/>
      <w:szCs w:val="19"/>
      <w:shd w:val="clear" w:color="auto" w:fill="FFFFFF"/>
    </w:rPr>
  </w:style>
  <w:style w:type="paragraph" w:customStyle="1" w:styleId="ac">
    <w:name w:val="Сноска"/>
    <w:basedOn w:val="a"/>
    <w:link w:val="ab"/>
    <w:rsid w:val="005104D3"/>
    <w:pPr>
      <w:widowControl w:val="0"/>
      <w:shd w:val="clear" w:color="auto" w:fill="FFFFFF"/>
      <w:spacing w:line="238" w:lineRule="exact"/>
    </w:pPr>
    <w:rPr>
      <w:spacing w:val="-1"/>
      <w:sz w:val="19"/>
      <w:szCs w:val="19"/>
      <w:lang w:eastAsia="en-US"/>
    </w:rPr>
  </w:style>
  <w:style w:type="paragraph" w:styleId="ad">
    <w:name w:val="footnote text"/>
    <w:basedOn w:val="a"/>
    <w:link w:val="ae"/>
    <w:uiPriority w:val="99"/>
    <w:semiHidden/>
    <w:unhideWhenUsed/>
    <w:rsid w:val="00457201"/>
    <w:rPr>
      <w:rFonts w:asciiTheme="minorHAnsi" w:eastAsiaTheme="minorHAnsi" w:hAnsiTheme="minorHAnsi" w:cstheme="minorBidi"/>
      <w:sz w:val="20"/>
      <w:lang w:eastAsia="en-US"/>
    </w:rPr>
  </w:style>
  <w:style w:type="character" w:customStyle="1" w:styleId="ae">
    <w:name w:val="Текст сноски Знак"/>
    <w:basedOn w:val="a0"/>
    <w:link w:val="ad"/>
    <w:uiPriority w:val="99"/>
    <w:semiHidden/>
    <w:rsid w:val="00457201"/>
    <w:rPr>
      <w:sz w:val="20"/>
      <w:szCs w:val="20"/>
    </w:rPr>
  </w:style>
  <w:style w:type="character" w:styleId="af">
    <w:name w:val="footnote reference"/>
    <w:basedOn w:val="a0"/>
    <w:uiPriority w:val="99"/>
    <w:semiHidden/>
    <w:unhideWhenUsed/>
    <w:rsid w:val="00457201"/>
    <w:rPr>
      <w:vertAlign w:val="superscript"/>
    </w:rPr>
  </w:style>
  <w:style w:type="table" w:styleId="af0">
    <w:name w:val="Table Grid"/>
    <w:basedOn w:val="a1"/>
    <w:uiPriority w:val="39"/>
    <w:rsid w:val="005F2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E07F3-0C1D-409F-B4BA-945BCDB0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14</Pages>
  <Words>2440</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User</cp:lastModifiedBy>
  <cp:revision>46</cp:revision>
  <cp:lastPrinted>2020-10-22T12:12:00Z</cp:lastPrinted>
  <dcterms:created xsi:type="dcterms:W3CDTF">2019-10-02T12:33:00Z</dcterms:created>
  <dcterms:modified xsi:type="dcterms:W3CDTF">2020-10-22T12:12:00Z</dcterms:modified>
</cp:coreProperties>
</file>