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7D" w:rsidRPr="006A7E7D" w:rsidRDefault="006A7E7D" w:rsidP="006A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РОСИЙСКАЯ  ФЕДЕРАЦИЯ</w:t>
      </w:r>
    </w:p>
    <w:p w:rsidR="006A7E7D" w:rsidRPr="006A7E7D" w:rsidRDefault="006A7E7D" w:rsidP="006A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  КЛЕТНЯНСКИЙ РАЙОН</w:t>
      </w:r>
    </w:p>
    <w:p w:rsidR="006A7E7D" w:rsidRPr="006A7E7D" w:rsidRDefault="006A7E7D" w:rsidP="006A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АКУЛИЧСКИЙ СЕЛЬСКИЙ СОВЕТ НАРОДНЫХ ДЕПУТАТОВ</w:t>
      </w:r>
    </w:p>
    <w:p w:rsidR="006A7E7D" w:rsidRPr="006A7E7D" w:rsidRDefault="006A7E7D" w:rsidP="006A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7E7D" w:rsidRPr="006A7E7D" w:rsidRDefault="006A7E7D" w:rsidP="006A7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E7D" w:rsidRPr="006A7E7D" w:rsidRDefault="006A7E7D" w:rsidP="006A7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26.03.2015 года № 5-6</w:t>
      </w:r>
    </w:p>
    <w:p w:rsidR="006A7E7D" w:rsidRPr="006A7E7D" w:rsidRDefault="006A7E7D" w:rsidP="006A7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6A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Акуличи</w:t>
      </w:r>
      <w:proofErr w:type="spellEnd"/>
    </w:p>
    <w:p w:rsidR="006A7E7D" w:rsidRPr="006A7E7D" w:rsidRDefault="006A7E7D" w:rsidP="006A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7D" w:rsidRPr="006A7E7D" w:rsidRDefault="006A7E7D" w:rsidP="006A7E7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7E7D" w:rsidRPr="006A7E7D" w:rsidRDefault="006A7E7D" w:rsidP="006A7E7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благоустройства, озеленения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содержания территории</w:t>
      </w:r>
    </w:p>
    <w:p w:rsidR="006A7E7D" w:rsidRPr="006A7E7D" w:rsidRDefault="006A7E7D" w:rsidP="006A7E7D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A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надлежащего санитарного состояния, чистоты и порядка на территории</w:t>
      </w:r>
      <w:r w:rsidRPr="006A7E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A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</w:t>
      </w:r>
      <w:r w:rsidRPr="006A7E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A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</w:t>
      </w:r>
      <w:proofErr w:type="gramEnd"/>
      <w:r w:rsidRPr="006A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A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proofErr w:type="gramEnd"/>
      <w:r w:rsidRPr="006A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статьей 7 п. 20 Устава, Совет депутатов 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благоустройства, озеленения и содержания территории </w:t>
      </w:r>
      <w:proofErr w:type="spellStart"/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28.04.2012г. № 18-2 «Благоустройства, озеленение и санитарно-эпидемиологического благополучия в </w:t>
      </w:r>
      <w:proofErr w:type="spellStart"/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Акуличском</w:t>
      </w:r>
      <w:proofErr w:type="spellEnd"/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поселения» признать утратившим силу.</w:t>
      </w:r>
      <w:proofErr w:type="gramEnd"/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A7E7D" w:rsidRPr="006A7E7D" w:rsidRDefault="006A7E7D" w:rsidP="006A7E7D">
      <w:pPr>
        <w:spacing w:after="0" w:line="240" w:lineRule="auto"/>
        <w:ind w:right="-4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right="-4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right="-4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Акуличского</w:t>
      </w:r>
      <w:proofErr w:type="spellEnd"/>
    </w:p>
    <w:p w:rsidR="006A7E7D" w:rsidRPr="006A7E7D" w:rsidRDefault="006A7E7D" w:rsidP="006A7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                                В.И.Усачёва.</w:t>
      </w:r>
    </w:p>
    <w:p w:rsidR="006A7E7D" w:rsidRPr="006A7E7D" w:rsidRDefault="006A7E7D" w:rsidP="006A7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6A7E7D" w:rsidRPr="006A7E7D" w:rsidRDefault="006A7E7D" w:rsidP="006A7E7D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right="-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к Решению</w:t>
      </w:r>
    </w:p>
    <w:p w:rsidR="006A7E7D" w:rsidRPr="006A7E7D" w:rsidRDefault="006A7E7D" w:rsidP="006A7E7D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 5-6  от 26.03.2015г.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БЛАГОУСТРОЙСТВА, ОЗЕЛЕНЕНИЯ И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 ТЕРРИТОРИИ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6A7E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6A7E7D" w:rsidRPr="006A7E7D" w:rsidRDefault="006A7E7D" w:rsidP="006A7E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благоустройства, озеленения и содержания территории </w:t>
      </w:r>
      <w:proofErr w:type="spellStart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 </w:t>
      </w: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Правила благоустройства, Правила) устанавливают общие требования и параметры для создания безопасной, удобной и привлекательной среды обитания человека на территории </w:t>
      </w:r>
      <w:proofErr w:type="spellStart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</w:t>
      </w: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маломобильным</w:t>
      </w:r>
      <w:proofErr w:type="spellEnd"/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населения по территории </w:t>
      </w:r>
      <w:proofErr w:type="spellStart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</w:t>
      </w: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являются обязательными для исполнения физическими и юридическими лицами в границах муниципального образования </w:t>
      </w:r>
      <w:proofErr w:type="spellStart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Администрация </w:t>
      </w:r>
      <w:proofErr w:type="spellStart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</w:t>
      </w: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организацию благоустройства и озеленения территории поселения.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proofErr w:type="spellStart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 </w:t>
      </w: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безопасной, удобной и привлекательной среды.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благоустройства территории - территории </w:t>
      </w:r>
      <w:proofErr w:type="spellStart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</w:t>
      </w: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proofErr w:type="spellStart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</w:t>
      </w: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</w:t>
      </w: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A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Эксплуатация объектов благоустройства.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Уборка территории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2.1.3. На территории </w:t>
      </w:r>
      <w:proofErr w:type="spellStart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 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накапливать и размещать отходы производства и потребления в несанкционированных местах.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5" w:history="1">
        <w:r w:rsidRPr="006A7E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пунктом 2.1.1</w:t>
        </w:r>
      </w:hyperlink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2.1.4. Сбор и вывоз отходов производства и потребления необходимо осуществлять по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контейнерной/бестарной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в установленном порядке.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2.1.5. На территории общего пользования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запрещается сжигание отходов производства и потребления.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специализированными организациями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2.1.7. Для сбора отходов производства и потребления физических и юридических лиц, указанных в </w:t>
      </w:r>
      <w:hyperlink r:id="rId6" w:history="1">
        <w:r w:rsidRPr="006A7E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пункте 2.2.1</w:t>
        </w:r>
      </w:hyperlink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благоустройства, организуются места временного хранения </w:t>
      </w:r>
      <w:proofErr w:type="gram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отходов</w:t>
      </w:r>
      <w:proofErr w:type="gramEnd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осуществляется их уборка и техническое обслуживание.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Разрешение на размещение мест временного хранения отходов дает администрация </w:t>
      </w:r>
      <w:proofErr w:type="spellStart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2.1.8. </w:t>
      </w:r>
      <w:proofErr w:type="gram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7" w:history="1">
        <w:r w:rsidRPr="006A7E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разделом</w:t>
        </w:r>
        <w:proofErr w:type="gramEnd"/>
        <w:r w:rsidRPr="006A7E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2</w:t>
        </w:r>
      </w:hyperlink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Установку ёмкостей для временного хранения отходов производства и потребления и их очистку осуществляют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лица, ответственные за уборку соответствующей территории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</w:t>
      </w:r>
      <w:hyperlink r:id="rId8" w:history="1">
        <w:r w:rsidRPr="006A7E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пунктом 2.1.1</w:t>
        </w:r>
      </w:hyperlink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2.1.10.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мусоровозный</w:t>
      </w:r>
      <w:proofErr w:type="spellEnd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транспорт, должно осуществляться работниками организации, осуществляющей вывоз отходов.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2.1.11.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Вывоз опасных, токсичных отходов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осуществляется организациями, имеющими лицензию,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2.1.11. При уборке в ночное время следует принимать меры, предупреждающие шум.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2.1.12. Уборка и очистка автобусных остановок осуществляется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организациями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обязанность которых входит уборка территорий улиц, на которых расположены эти остановки.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2.1.13. Уборка и очистка конечных автобусных остановок, территорий диспетчерских пунктов обеспечивает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эксплуатирующая данные объекты.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Граница прилегающих территорий определяется: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6A7E7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 метров</w:t>
        </w:r>
      </w:smartTag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тротуаром;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6A7E7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15 метров</w:t>
        </w:r>
      </w:smartTag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ограждения стройки по всему периметру;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6A7E7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 метров</w:t>
        </w:r>
      </w:smartTag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2.1.14.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организацию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чьей собственности находятся колонки.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2.1.15. Организация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2.1.16.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или по договорам со специализированными организациями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контролем администрации </w:t>
      </w:r>
      <w:proofErr w:type="spellStart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2.1.17. Уборка мостов, путепроводов, пешеходных переходов, прилегающих к ним территорий, а также содержание коллекторов, труб ливневой канализации и дожде приёмных колодцев производиться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организациями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обслуживающие данные объекты.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2.1.18.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2.1.19. Жидкие нечистоты необходимо вывозить по договорам или разовым заявкам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организациям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имеющим специальный транспорт.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2.1.20. Собственники помещений обязаны обеспечить круглогодичный подъезд непосредственно к мусоросборникам и выгребным ямам.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2.1.21.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указанным</w:t>
      </w:r>
      <w:proofErr w:type="gramEnd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hyperlink r:id="rId9" w:history="1">
        <w:r w:rsidRPr="006A7E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пункте 2.1.1</w:t>
        </w:r>
      </w:hyperlink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2.1.22. Запрещается производить слив воды на тротуары, газоны, проезжую часть дороги.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2.1.23. 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2.1.24.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2.1.25. Железнодорожные пути, проходящие в черте населенных пунктов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2.1.26.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организаций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эксплуатирующих указанные сети и линии электропередач. 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2.1.27. При очистке смотровых колодцев, подземных коммуникаций грунт, мусор, нечистоты складируются в специальную тару с немедленной вывозкой силами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организаций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занимающихся очистными работами.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складирование нечистот на проезжую часть улиц, тротуары и газоны.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2.1.28. Сбор брошенных на улицах предметов, создающих помехи дорожному движению, возлагается на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обслуживающие данные объекты.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2.1.29.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граждан к выполнению работ по уборке, благоустройству и озеленению территории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на основании постановления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администрации муниципального образования</w:t>
      </w: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предусмотренном действующим законодательством.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повсеместной, добровольной, общественной уборки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благоустройству и озеленению территории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единый санитарный день – </w:t>
      </w:r>
      <w:r w:rsidRPr="006A7E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(третья пятница апреля)</w:t>
      </w: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Особенности уборки территории в весенне-летний период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Весенне-летняя уборка территории производится с 15 апреля по 15 октября и предусматривает мойку, </w:t>
      </w:r>
      <w:proofErr w:type="gram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полив</w:t>
      </w:r>
      <w:proofErr w:type="gramEnd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подметание проезжей части улиц, тротуаров, площадей.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климатических условий постановлением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администрации муниципального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 весенне-летней уборки может быть изменен.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 Мойке следует подвергать всю ширину проезжей части улиц и площадей.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 Уборку лотков и бордюр от песка, пыли, мусора после мойки необходимо заканчивать к 7 часам утра.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2.2.4.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2.2.5. Мойка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 Особенности уборки территории в осенне-зимний период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климатических условий постановлением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администрации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 осенне-зимней уборки может быть изменен.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 Укладка свежевыпавшего снега в валы и кучи разрешатся на всех улицах, площадях, набережных и скверах с последующей вывозкой.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Тротуары посыпаются сухим песком без хлоридов.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Снег, сброшенный с крыш, подлежит немедленному вывозу.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проездах, убираемых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специализированными организациями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снег сбрасывается с крыш до вывозки снега, сметенного с дорожных покрытий, и укладываться в общий с ними вал.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2.3.6. Все тротуары, дворы, лотки проезжей части улиц, площадей, набережных, рыночные площади и другие участки с асфальтовым покрытием очищается от снега и обледенелого наката под скребок и посыпается песком до 8 часов утра.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2.3.7. Вывоз снега разрешается только на специально отведенные места отвала, установленные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2.3.8. Уборка и вывозка снега и льда с улиц, площадей, мостов, плотин,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Порядок содержания элементов благоустройства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</w:t>
      </w: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муниципальными нормативными правовыми актами органов местного самоуправления.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строительных площадках должны быть предусмотрены у каждого выезда оборудованием для очистки колес.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2.4.3 Установка всякого рода вывесок осуществляется только после согласования эскизов с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2.4.4. Витрины должны оборудоваться специальными осветительными приборами.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2.4.6. Очистка от объявлений опор электротранспорта, уличного освещения, цоколя зданий, заборов и других сооружений осуществляется организациями, </w:t>
      </w:r>
      <w:proofErr w:type="gram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эксплуатирующим</w:t>
      </w:r>
      <w:proofErr w:type="gramEnd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 объекты.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2.4.7. Размещение и эксплуатация средств наружной рекламы осуществляется в порядке, установленном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решением </w:t>
      </w:r>
      <w:proofErr w:type="spellStart"/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2.4.13. </w:t>
      </w:r>
      <w:proofErr w:type="gram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администрации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Работы по озеленению территорий и содержанию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зеленых насаждений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2.5.1. Озеленение территории, работы по содержанию и восстановлению парков, скверов, зеленых зон, осуществляется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специализированными организациями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договорам с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пределах средств, предусмотренных в бюджете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эти цели.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2.5.4. Лицам, указанные в </w:t>
      </w:r>
      <w:hyperlink r:id="rId10" w:history="1">
        <w:r w:rsidRPr="006A7E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пунктах 2.5.1</w:t>
        </w:r>
      </w:hyperlink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1" w:history="1">
        <w:r w:rsidRPr="006A7E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2.5.2</w:t>
        </w:r>
      </w:hyperlink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благоустройства, необходимо: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8.5.5. Запрещается на площадях зеленых насаждений: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ходить и лежать на газонах и в молодых лесных посадках;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разбивать палатки и разводить костры;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засорять газоны, цветники, дорожки и водоемы;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портить скульптуры, скамейки, ограды;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ездить на велосипедах, мотоциклах, лошадях, тракторах и автомашинах;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парковать автотранспортные средства на газонах;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выпас скота;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6A7E7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1,5 м</w:t>
        </w:r>
      </w:smartTag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ствола и засыпать шейки деревьев землей или строительным мусором;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добывать растительную землю, песок и производить другие раскопки;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сжигать листву и мусор на территории общего пользования </w:t>
      </w:r>
      <w:proofErr w:type="spellStart"/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поселения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2.5.6. Запрещается самовольная вырубка деревьев и кустарников.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производится только по письменному разрешению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администрации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2.6.9. Выдача разрешения на снос деревьев и кустарников производится после оплаты восстановительной стоимости.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восстановительной стоимости зеленых насаждений и место посадок определяются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Восстановительная стоимость зеленых насаждений зачисляется в бюджет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2.5.12. За незаконную вырубку или повреждение деревьев на территории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виновным лицам следует возмещать убытки.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администрацию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принятия необходимых мер.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Содержание и эксплуатация дорог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2.6.1. С целью сохранения дорожных покрытий на территории </w:t>
      </w:r>
      <w:proofErr w:type="spellStart"/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поселения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запрещается: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подвоз груза волоком;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2.6.2.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Специализированные организации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производят уборку территории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соглашений с лицами, указанными в </w:t>
      </w:r>
      <w:hyperlink r:id="rId12" w:history="1">
        <w:r w:rsidRPr="006A7E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пункте 2.1.1</w:t>
        </w:r>
      </w:hyperlink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2.6.3. </w:t>
      </w:r>
      <w:proofErr w:type="gram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специализированным организациями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договорам с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планом капитальных вложений.</w:t>
      </w:r>
      <w:proofErr w:type="gramEnd"/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специализированной организацией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договорам с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2.7. Освещение территории </w:t>
      </w:r>
      <w:r w:rsidRPr="006A7E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муниципальных образований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2.7.1. Улицы, дороги, 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2.7.2. Освещение территории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</w:t>
      </w:r>
      <w:proofErr w:type="spell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энергоснабжающей</w:t>
      </w:r>
      <w:proofErr w:type="spellEnd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2.7.3. Строительство, эксплуатацию, текущий и капитальный ремонт сетей наружного освещения улиц осуществляется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специализированной организацией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договорам с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Проведение работ при строительстве, ремонте,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реконструкции коммуникаций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Аварийные работы должны начинаться владельцем сетей по телефонограмме или по уведомлению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последующим оформлением разрешения в 3-дневный срок.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2.8.2. Разрешение на производство работ по строительству, реконструкции, ремонту коммуникаций выдается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предъявлении: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условий производства работ, согласованных с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специализированной организацией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обслуживающей дорожное покрытие, тротуары, газоны.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2.8.5. К прокладке подземных коммуникаций под проезжей частью улиц, проездами, а также под тротуарами должны допускаться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соответствующие организации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условии восстановления проезжей части автодороги (тротуара) на полную ширину, независимо от ширины траншеи.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администрацию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намеченных работах по прокладке коммуникаций с указанием предполагаемых сроков производства работ.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2.8.8. До начала производства работ по разрытию необходимо: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установить дорожные знаки в соответствии с согласованной схемой;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Ограждение должно быть сплошным и надежным, предотвращающим попадание посторонних на стройплощадку.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6A7E7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 метров</w:t>
        </w:r>
      </w:smartTag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 от друга.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Правил эксплуатации.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2.8.11. В разрешении необходимо устанавливать сроки и условия производства работ.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 основе.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производстве работ на улицах, застроенных территориях грунт должен немедленно вывозиться.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proofErr w:type="gramEnd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Наледи, образовавшиеся из-за аварий на подземных коммуникациях, должны ликвидировать организации - владельцы коммуникаций либо на основании договора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специализированным организациям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владельцев коммуникаций.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2.9. Содержание животных в </w:t>
      </w:r>
      <w:r w:rsidRPr="006A7E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муниципальном образовании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2.9.2. Запрещается содержание домашних животных на балконах, лоджиях, в местах общего пользования многоквартирных жилых домов.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2.9.3. Запрещается передвижение сельскохозяйственных животных на территории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сопровождающих лиц.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2.9.4. Выпас сельскохозяйственных животных должен осуществляться на специально отведенных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местах выпаса под наблюдением владельца или уполномоченного им лица (пастуха, чабана).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2.9.5. Отлов бродячих животных осуществляется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специализированной организацией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пределах средств, предусмотренных в бюджете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эти цели.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2.9.6. Порядок содержания домашних животных на территории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устанавливается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решением </w:t>
      </w:r>
      <w:proofErr w:type="spellStart"/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Акуличского</w:t>
      </w:r>
      <w:proofErr w:type="spellEnd"/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</w:t>
      </w:r>
    </w:p>
    <w:p w:rsidR="006A7E7D" w:rsidRPr="006A7E7D" w:rsidRDefault="006A7E7D" w:rsidP="006A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Особые требования к доступности жилой среды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93D" w:rsidRDefault="0054393D" w:rsidP="0054393D">
      <w:pPr>
        <w:pStyle w:val="ConsPlusNormal"/>
        <w:ind w:firstLine="539"/>
        <w:jc w:val="both"/>
      </w:pPr>
      <w:r w:rsidRPr="006A7E7D">
        <w:rPr>
          <w:bCs/>
        </w:rPr>
        <w:t>2.10.1.</w:t>
      </w:r>
      <w:r>
        <w:t xml:space="preserve">В целях обеспечения доступности жилой среды </w:t>
      </w:r>
      <w:r w:rsidR="007A0AA4">
        <w:t xml:space="preserve">поселения </w:t>
      </w:r>
      <w:r>
        <w:t xml:space="preserve">для инвалидов и иных </w:t>
      </w:r>
      <w:proofErr w:type="spellStart"/>
      <w:r>
        <w:t>маломобильных</w:t>
      </w:r>
      <w:proofErr w:type="spellEnd"/>
      <w:r>
        <w:t xml:space="preserve"> групп населения организацию благоустройства территорий следует осуществлять с учетом норм и требований, установленных:</w:t>
      </w:r>
    </w:p>
    <w:p w:rsidR="0054393D" w:rsidRDefault="0054393D" w:rsidP="0054393D">
      <w:pPr>
        <w:pStyle w:val="ConsPlusNormal"/>
        <w:ind w:firstLine="539"/>
        <w:jc w:val="both"/>
      </w:pPr>
      <w:r>
        <w:t>СП 59.13330.2016 "</w:t>
      </w:r>
      <w:proofErr w:type="spellStart"/>
      <w:r>
        <w:t>СНиП</w:t>
      </w:r>
      <w:proofErr w:type="spellEnd"/>
      <w:r>
        <w:t xml:space="preserve"> 35-01-2001 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населения", утвержденным </w:t>
      </w:r>
      <w:hyperlink r:id="rId13" w:history="1">
        <w:r w:rsidRPr="00475C29"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14 ноября 2016 года N 798/</w:t>
      </w:r>
      <w:proofErr w:type="spellStart"/>
      <w:proofErr w:type="gramStart"/>
      <w:r>
        <w:t>пр</w:t>
      </w:r>
      <w:proofErr w:type="spellEnd"/>
      <w:proofErr w:type="gramEnd"/>
      <w:r>
        <w:t>;</w:t>
      </w:r>
    </w:p>
    <w:p w:rsidR="007A0AA4" w:rsidRDefault="007A0AA4" w:rsidP="007A0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AA4">
        <w:rPr>
          <w:rFonts w:ascii="Times New Roman" w:hAnsi="Times New Roman" w:cs="Times New Roman"/>
        </w:rPr>
        <w:t xml:space="preserve">Устройство пешеходных коммуникаций </w:t>
      </w:r>
      <w:r w:rsidRPr="007A0AA4">
        <w:rPr>
          <w:rFonts w:ascii="Times New Roman" w:hAnsi="Times New Roman" w:cs="Times New Roman"/>
          <w:sz w:val="24"/>
          <w:szCs w:val="24"/>
        </w:rPr>
        <w:t>(</w:t>
      </w:r>
      <w:r w:rsidRPr="007A0AA4">
        <w:rPr>
          <w:rFonts w:ascii="Times New Roman" w:hAnsi="Times New Roman" w:cs="Times New Roman"/>
        </w:rPr>
        <w:t>тротуары, аллеи, дорожки, тропинки</w:t>
      </w:r>
      <w:r w:rsidRPr="007A0AA4">
        <w:rPr>
          <w:rFonts w:ascii="Times New Roman" w:hAnsi="Times New Roman" w:cs="Times New Roman"/>
          <w:sz w:val="24"/>
          <w:szCs w:val="24"/>
        </w:rPr>
        <w:t>)</w:t>
      </w:r>
      <w:r w:rsidRPr="007A0AA4">
        <w:rPr>
          <w:rFonts w:ascii="Times New Roman" w:hAnsi="Times New Roman" w:cs="Times New Roman"/>
        </w:rPr>
        <w:t xml:space="preserve"> должно обеспечить возможность безопасного и беспрепятственного передвижения людей, включая инвалидов 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маломобильные</w:t>
      </w:r>
      <w:proofErr w:type="spellEnd"/>
      <w:r>
        <w:rPr>
          <w:rFonts w:ascii="Times New Roman" w:hAnsi="Times New Roman" w:cs="Times New Roman"/>
        </w:rPr>
        <w:t xml:space="preserve"> группы населения,</w:t>
      </w:r>
      <w:r w:rsidRPr="007A0AA4">
        <w:rPr>
          <w:rFonts w:ascii="Times New Roman" w:hAnsi="Times New Roman" w:cs="Times New Roman"/>
        </w:rPr>
        <w:t xml:space="preserve"> </w:t>
      </w:r>
      <w:r w:rsidRPr="007A0AA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2338" w:rsidRDefault="00772338" w:rsidP="00772338">
      <w:pPr>
        <w:pStyle w:val="ConsPlusNormal"/>
        <w:spacing w:before="220"/>
        <w:ind w:firstLine="540"/>
        <w:jc w:val="both"/>
      </w:pPr>
      <w: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772338" w:rsidRPr="007A0AA4" w:rsidRDefault="00772338" w:rsidP="001B0B77">
      <w:pPr>
        <w:pStyle w:val="ConsPlusNormal"/>
        <w:spacing w:before="220"/>
        <w:ind w:firstLine="540"/>
        <w:jc w:val="both"/>
      </w:pPr>
      <w:proofErr w:type="gramStart"/>
      <w:r>
        <w:t xml:space="preserve">Ширина пешеходного пути с учетом встречного движения инвалидов на креслах-колясках должна быть не менее 2,0 м. В условиях сложившейся застройки в затесненных местах допускается в пределах прямой видимости снижать ширину пешеходного пути движения до 1,2 м. При этом следует устраивать не более чем через каждые 25 м горизонтальные площадки (карманы) размером не менее 2,0 </w:t>
      </w:r>
      <w:proofErr w:type="spellStart"/>
      <w:r>
        <w:t>x</w:t>
      </w:r>
      <w:proofErr w:type="spellEnd"/>
      <w:r>
        <w:t xml:space="preserve"> 1,8 м для обеспечения возможности</w:t>
      </w:r>
      <w:proofErr w:type="gramEnd"/>
      <w:r>
        <w:t xml:space="preserve"> разъезда инвалидов на креслах-колясках.</w:t>
      </w:r>
    </w:p>
    <w:p w:rsidR="001B0B77" w:rsidRDefault="001B0B77" w:rsidP="001B0B77">
      <w:pPr>
        <w:pStyle w:val="ConsPlusNormal"/>
        <w:spacing w:before="220"/>
        <w:ind w:firstLine="540"/>
        <w:jc w:val="both"/>
      </w:pPr>
      <w:r w:rsidRPr="006A7E7D">
        <w:rPr>
          <w:bCs/>
        </w:rPr>
        <w:t xml:space="preserve">2.10.2. </w:t>
      </w:r>
      <w:r>
        <w:t>При проектировании объектов благоустройства жилой среды, улиц и дорог, объектов культурно-бытового обслуживания необходимо обеспечить доступность жилой среды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1B0B77" w:rsidRPr="001B0B77" w:rsidRDefault="006A7E7D" w:rsidP="001B0B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2.11. Праздничное оформление территории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2.11.1. Праздничное оформление территории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решению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администрации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период проведения государственных и сельских праздников, мероприятий, связанных со знаменательными событиями.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пределах средств, предусмотренных на эти цели в бюджете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2.11.3. </w:t>
      </w:r>
      <w:proofErr w:type="gram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утверждаемыми</w:t>
      </w:r>
      <w:proofErr w:type="gramEnd"/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администрацией муниципального образования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proofErr w:type="gramStart"/>
      <w:r w:rsidRPr="006A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6A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Правил благоустройства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Физические и юридические лица обязаны соблюдать чистоту и порядок на территории </w:t>
      </w:r>
      <w:r w:rsidRPr="006A7E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муниципального образования</w:t>
      </w: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6A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местной администрации)</w:t>
      </w: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обратиться в суд с заявлением (исковым заявлением) о признании </w:t>
      </w:r>
      <w:proofErr w:type="gramStart"/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незаконными</w:t>
      </w:r>
      <w:proofErr w:type="gramEnd"/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6A7E7D" w:rsidRPr="006A7E7D" w:rsidRDefault="006A7E7D" w:rsidP="006A7E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6A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E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правонарушениях».</w:t>
      </w:r>
    </w:p>
    <w:p w:rsidR="006A7E7D" w:rsidRPr="006A7E7D" w:rsidRDefault="006A7E7D" w:rsidP="006A7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E7D" w:rsidRPr="006A7E7D" w:rsidRDefault="006A7E7D" w:rsidP="006A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7D" w:rsidRPr="006A7E7D" w:rsidRDefault="006A7E7D" w:rsidP="006A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7D" w:rsidRPr="006A7E7D" w:rsidRDefault="006A7E7D" w:rsidP="006A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B7" w:rsidRDefault="00FA41B7">
      <w:bookmarkStart w:id="0" w:name="_GoBack"/>
      <w:bookmarkEnd w:id="0"/>
    </w:p>
    <w:sectPr w:rsidR="00FA41B7" w:rsidSect="00B1797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7FC2"/>
    <w:multiLevelType w:val="hybridMultilevel"/>
    <w:tmpl w:val="36F2423E"/>
    <w:lvl w:ilvl="0" w:tplc="47F61ACA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90"/>
    <w:rsid w:val="001B0B77"/>
    <w:rsid w:val="002D280A"/>
    <w:rsid w:val="004A2190"/>
    <w:rsid w:val="0054393D"/>
    <w:rsid w:val="006A7E7D"/>
    <w:rsid w:val="00772338"/>
    <w:rsid w:val="007A0AA4"/>
    <w:rsid w:val="007D5689"/>
    <w:rsid w:val="00D22613"/>
    <w:rsid w:val="00FA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39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4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hyperlink" Target="consultantplus://offline/ref=D6208AD38F0590131E146C1B6B97C4573682D3D0EDE899BB9DF58FF740e7V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D0E4968F96D1AFACDF12EE401C2A487D50597B68718DE7FA8BC44408DE542576F02F7F4F0DA9040A1I" TargetMode="Externa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hyperlink" Target="consultantplus://offline/ref=740D0E4968F96D1AFACDF12EE401C2A487D50597B68718DE7FA8BC44408DE542576F02F7F4F0DB9140A1I" TargetMode="External"/><Relationship Id="rId5" Type="http://schemas.openxmlformats.org/officeDocument/2006/relationships/hyperlink" Target="consultantplus://offline/ref=740D0E4968F96D1AFACDF12EE401C2A487D50597B68718DE7FA8BC44408DE542576F02F7F4F0DA9140A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0D0E4968F96D1AFACDF12EE401C2A487D50597B68718DE7FA8BC44408DE542576F02F7F4F0DB9140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6611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2018-05-30T13:23:00Z</cp:lastPrinted>
  <dcterms:created xsi:type="dcterms:W3CDTF">2018-05-30T13:34:00Z</dcterms:created>
  <dcterms:modified xsi:type="dcterms:W3CDTF">2018-05-30T13:34:00Z</dcterms:modified>
</cp:coreProperties>
</file>