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9C" w:rsidRPr="00D0429C" w:rsidRDefault="00D0429C" w:rsidP="00D0429C">
      <w:pPr>
        <w:rPr>
          <w:rFonts w:ascii="Times New Roman" w:hAnsi="Times New Roman" w:cs="Times New Roman"/>
          <w:sz w:val="28"/>
          <w:szCs w:val="28"/>
        </w:rPr>
      </w:pPr>
    </w:p>
    <w:p w:rsidR="00D01E02" w:rsidRPr="00D01E02" w:rsidRDefault="00D01E02" w:rsidP="00D01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E02" w:rsidRPr="00D01E02" w:rsidRDefault="00D01E02" w:rsidP="00D01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01E02" w:rsidRPr="00D01E02" w:rsidRDefault="00D01E02" w:rsidP="00D01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>о разработке проекта административного регламента</w:t>
      </w:r>
    </w:p>
    <w:p w:rsidR="00D01E02" w:rsidRPr="00D01E02" w:rsidRDefault="00D01E02" w:rsidP="00D01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02" w:rsidRPr="000D14F8" w:rsidRDefault="00D01E02" w:rsidP="00D01E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 xml:space="preserve">1. Наименование административного регламента: Административный регламент </w:t>
      </w:r>
      <w:r w:rsidRPr="00D01E0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0D14F8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конструкций, аннулирование ранее выданных разрешений».</w:t>
      </w:r>
    </w:p>
    <w:p w:rsidR="00D01E02" w:rsidRPr="00D01E02" w:rsidRDefault="00D01E02" w:rsidP="00D01E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>2. Наименование разработчика административного регламента: отдел капитального строительства и архитектуры администрации Клетнянского района.</w:t>
      </w:r>
    </w:p>
    <w:p w:rsidR="00D01E02" w:rsidRPr="000D14F8" w:rsidRDefault="00D01E02" w:rsidP="00D01E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F8">
        <w:rPr>
          <w:rFonts w:ascii="Times New Roman" w:hAnsi="Times New Roman" w:cs="Times New Roman"/>
          <w:sz w:val="28"/>
          <w:szCs w:val="28"/>
        </w:rPr>
        <w:t xml:space="preserve">3.  Почтовый адрес и адрес электронной почты: 242820, Брянская область, п. Клетня, ул. Ленина, д.92;  </w:t>
      </w:r>
      <w:proofErr w:type="spellStart"/>
      <w:r w:rsidRPr="000D14F8">
        <w:rPr>
          <w:rStyle w:val="dropdown-user-namefirst-lett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0D1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.K.S.KL@yandex.ru</w:t>
      </w:r>
      <w:proofErr w:type="spellEnd"/>
      <w:r w:rsidRPr="000D1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D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02" w:rsidRPr="00D01E02" w:rsidRDefault="00D01E02" w:rsidP="00D01E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 xml:space="preserve">4.   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</w:t>
      </w:r>
      <w:r w:rsidR="000D14F8">
        <w:rPr>
          <w:rFonts w:ascii="Times New Roman" w:hAnsi="Times New Roman" w:cs="Times New Roman"/>
          <w:sz w:val="28"/>
          <w:szCs w:val="28"/>
        </w:rPr>
        <w:t xml:space="preserve">с 10.09.2020 по 12.10.2020 </w:t>
      </w:r>
      <w:r w:rsidRPr="00D01E02">
        <w:rPr>
          <w:rFonts w:ascii="Times New Roman" w:hAnsi="Times New Roman" w:cs="Times New Roman"/>
          <w:sz w:val="28"/>
          <w:szCs w:val="28"/>
        </w:rPr>
        <w:t>года.</w:t>
      </w:r>
    </w:p>
    <w:p w:rsidR="00D01E02" w:rsidRPr="00D01E02" w:rsidRDefault="00D01E02" w:rsidP="00D01E02">
      <w:pPr>
        <w:jc w:val="both"/>
        <w:rPr>
          <w:rFonts w:ascii="Times New Roman" w:hAnsi="Times New Roman" w:cs="Times New Roman"/>
          <w:b/>
        </w:rPr>
      </w:pPr>
    </w:p>
    <w:p w:rsidR="00D01E02" w:rsidRDefault="00D01E02" w:rsidP="00D01E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D01E02" w:rsidRDefault="00D01E02" w:rsidP="00D01E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D01E02" w:rsidRDefault="00D01E02" w:rsidP="00D01E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администрации </w:t>
      </w:r>
    </w:p>
    <w:p w:rsidR="00D01E02" w:rsidRPr="003316F6" w:rsidRDefault="00D01E02" w:rsidP="00D01E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                                                     </w:t>
      </w:r>
      <w:r w:rsidRPr="00D0429C">
        <w:rPr>
          <w:rFonts w:ascii="Times New Roman" w:hAnsi="Times New Roman" w:cs="Times New Roman"/>
          <w:sz w:val="28"/>
          <w:szCs w:val="28"/>
        </w:rPr>
        <w:t>И.Л. Гапонов</w:t>
      </w:r>
    </w:p>
    <w:p w:rsidR="00D01E02" w:rsidRPr="00D01E02" w:rsidRDefault="00D01E02" w:rsidP="00D01E02">
      <w:pPr>
        <w:jc w:val="both"/>
        <w:rPr>
          <w:rFonts w:ascii="Times New Roman" w:hAnsi="Times New Roman" w:cs="Times New Roman"/>
          <w:sz w:val="28"/>
          <w:szCs w:val="28"/>
        </w:rPr>
      </w:pPr>
      <w:r w:rsidRPr="00D0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24B25" w:rsidRPr="00D01E02" w:rsidRDefault="00224B25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24B25" w:rsidRDefault="00224B25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01E02" w:rsidRDefault="00D01E02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185C" w:rsidRDefault="0040185C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40185C" w:rsidSect="00D0429C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771D2A" w:rsidRPr="00D0429C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lastRenderedPageBreak/>
        <w:t>Пояснительная записка</w:t>
      </w:r>
    </w:p>
    <w:p w:rsidR="00771D2A" w:rsidRPr="00D0429C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 проекту административного регламента</w:t>
      </w:r>
    </w:p>
    <w:p w:rsidR="00771D2A" w:rsidRPr="00D0429C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 предоставлению муниципальной услуги</w:t>
      </w:r>
    </w:p>
    <w:p w:rsidR="00771D2A" w:rsidRPr="00C137E9" w:rsidRDefault="00BA7968" w:rsidP="00C13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2D">
        <w:rPr>
          <w:sz w:val="28"/>
          <w:szCs w:val="28"/>
        </w:rPr>
        <w:t>«</w:t>
      </w:r>
      <w:r w:rsidR="00F86D45" w:rsidRPr="00F86D45">
        <w:rPr>
          <w:rFonts w:ascii="Times New Roman" w:hAnsi="Times New Roman" w:cs="Times New Roman"/>
          <w:sz w:val="28"/>
          <w:szCs w:val="28"/>
          <w:lang w:bidi="ru-RU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BA7968">
        <w:rPr>
          <w:rFonts w:ascii="Times New Roman" w:hAnsi="Times New Roman" w:cs="Times New Roman"/>
          <w:sz w:val="28"/>
          <w:szCs w:val="28"/>
        </w:rPr>
        <w:t>»</w:t>
      </w:r>
    </w:p>
    <w:p w:rsidR="00C137E9" w:rsidRPr="00C137E9" w:rsidRDefault="00C137E9" w:rsidP="00C13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E9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F86D45" w:rsidRPr="00F86D45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C137E9">
        <w:rPr>
          <w:rFonts w:ascii="Times New Roman" w:hAnsi="Times New Roman" w:cs="Times New Roman"/>
          <w:sz w:val="24"/>
          <w:szCs w:val="24"/>
        </w:rPr>
        <w:t>» (далее - административный регламент) разработан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услуг».</w:t>
      </w:r>
    </w:p>
    <w:p w:rsidR="00884CEC" w:rsidRPr="00F86D45" w:rsidRDefault="00C137E9" w:rsidP="00F86D45">
      <w:pPr>
        <w:pStyle w:val="a9"/>
        <w:tabs>
          <w:tab w:val="left" w:pos="0"/>
          <w:tab w:val="left" w:pos="1747"/>
        </w:tabs>
        <w:ind w:left="0" w:right="116" w:firstLine="709"/>
        <w:rPr>
          <w:sz w:val="24"/>
          <w:szCs w:val="24"/>
        </w:rPr>
      </w:pPr>
      <w:r w:rsidRPr="00C137E9">
        <w:rPr>
          <w:sz w:val="24"/>
          <w:szCs w:val="24"/>
        </w:rPr>
        <w:t xml:space="preserve">Административный регламент устанавливает </w:t>
      </w:r>
      <w:proofErr w:type="gramStart"/>
      <w:r w:rsidRPr="00C137E9">
        <w:rPr>
          <w:sz w:val="24"/>
          <w:szCs w:val="24"/>
        </w:rPr>
        <w:t>порядок</w:t>
      </w:r>
      <w:proofErr w:type="gramEnd"/>
      <w:r w:rsidRPr="00C137E9">
        <w:rPr>
          <w:sz w:val="24"/>
          <w:szCs w:val="24"/>
        </w:rPr>
        <w:t xml:space="preserve"> и стандарт </w:t>
      </w:r>
      <w:r w:rsidR="00F86D45" w:rsidRPr="0061710C">
        <w:rPr>
          <w:sz w:val="24"/>
          <w:szCs w:val="24"/>
        </w:rPr>
        <w:t xml:space="preserve">устанавливает </w:t>
      </w:r>
      <w:r w:rsidR="00F86D45" w:rsidRPr="0061710C">
        <w:rPr>
          <w:rStyle w:val="a8"/>
          <w:sz w:val="24"/>
          <w:szCs w:val="24"/>
        </w:rPr>
        <w:t xml:space="preserve"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 </w:t>
      </w:r>
      <w:r w:rsidR="00F86D45" w:rsidRPr="0061710C">
        <w:rPr>
          <w:sz w:val="24"/>
          <w:szCs w:val="24"/>
        </w:rPr>
        <w:t>либо муниципальных служащих</w:t>
      </w:r>
      <w:r w:rsidR="00F86D45">
        <w:rPr>
          <w:rStyle w:val="a8"/>
          <w:sz w:val="24"/>
          <w:szCs w:val="24"/>
        </w:rPr>
        <w:t xml:space="preserve"> </w:t>
      </w:r>
      <w:r w:rsidRPr="00C137E9">
        <w:rPr>
          <w:sz w:val="24"/>
          <w:szCs w:val="24"/>
        </w:rPr>
        <w:t xml:space="preserve">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C137E9">
        <w:rPr>
          <w:sz w:val="24"/>
          <w:szCs w:val="24"/>
        </w:rPr>
        <w:t>контроля за</w:t>
      </w:r>
      <w:proofErr w:type="gramEnd"/>
      <w:r w:rsidRPr="00C137E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F60467">
        <w:rPr>
          <w:sz w:val="28"/>
          <w:szCs w:val="28"/>
        </w:rPr>
        <w:t>.</w:t>
      </w:r>
      <w:r w:rsidRPr="00771D2A">
        <w:rPr>
          <w:color w:val="000000"/>
          <w:kern w:val="1"/>
          <w:sz w:val="24"/>
          <w:szCs w:val="24"/>
          <w:lang w:eastAsia="zh-CN"/>
        </w:rPr>
        <w:t xml:space="preserve"> </w:t>
      </w:r>
      <w:r w:rsidR="00771D2A" w:rsidRPr="00771D2A">
        <w:rPr>
          <w:color w:val="000000"/>
          <w:kern w:val="1"/>
          <w:sz w:val="24"/>
          <w:szCs w:val="24"/>
          <w:lang w:eastAsia="zh-CN"/>
        </w:rPr>
        <w:t xml:space="preserve">(Опубликован для общественной экспертизы  на сайте </w:t>
      </w:r>
      <w:hyperlink r:id="rId5" w:history="1">
        <w:r w:rsidR="00771D2A" w:rsidRPr="00771D2A">
          <w:rPr>
            <w:color w:val="0000FF"/>
            <w:sz w:val="24"/>
            <w:szCs w:val="24"/>
            <w:u w:val="single"/>
            <w:lang w:val="en-US"/>
          </w:rPr>
          <w:t>https</w:t>
        </w:r>
        <w:r w:rsidR="00771D2A" w:rsidRPr="00771D2A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771D2A" w:rsidRPr="00771D2A">
          <w:rPr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771D2A" w:rsidRPr="00771D2A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771D2A" w:rsidRPr="00771D2A">
          <w:rPr>
            <w:color w:val="0000FF"/>
            <w:sz w:val="24"/>
            <w:szCs w:val="24"/>
            <w:u w:val="single"/>
            <w:lang w:val="en-US"/>
          </w:rPr>
          <w:t>kletnya</w:t>
        </w:r>
        <w:proofErr w:type="spellEnd"/>
        <w:r w:rsidR="00771D2A" w:rsidRPr="00771D2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771D2A" w:rsidRPr="00771D2A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proofErr w:type="gramStart"/>
      <w:r w:rsidR="00771D2A" w:rsidRPr="00771D2A">
        <w:rPr>
          <w:color w:val="000000"/>
          <w:sz w:val="24"/>
          <w:szCs w:val="24"/>
        </w:rPr>
        <w:t xml:space="preserve"> )</w:t>
      </w:r>
      <w:proofErr w:type="gramEnd"/>
      <w:r w:rsidR="00815B86">
        <w:rPr>
          <w:color w:val="000000"/>
          <w:sz w:val="24"/>
          <w:szCs w:val="24"/>
        </w:rPr>
        <w:t xml:space="preserve">                  </w:t>
      </w:r>
    </w:p>
    <w:p w:rsidR="00C137E9" w:rsidRPr="00C137E9" w:rsidRDefault="00C137E9" w:rsidP="00C13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E9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F86D45" w:rsidRPr="00F86D45">
        <w:rPr>
          <w:b/>
          <w:bCs/>
          <w:sz w:val="24"/>
          <w:szCs w:val="24"/>
        </w:rPr>
        <w:t xml:space="preserve"> </w:t>
      </w:r>
      <w:r w:rsidR="00F86D45">
        <w:rPr>
          <w:rStyle w:val="a8"/>
          <w:rFonts w:eastAsiaTheme="minorHAnsi"/>
          <w:b/>
          <w:bCs/>
          <w:sz w:val="24"/>
          <w:szCs w:val="24"/>
        </w:rPr>
        <w:t>физическим</w:t>
      </w:r>
      <w:r w:rsidR="00F86D45" w:rsidRPr="0061710C">
        <w:rPr>
          <w:rStyle w:val="a8"/>
          <w:rFonts w:eastAsiaTheme="minorHAnsi"/>
          <w:b/>
          <w:bCs/>
          <w:sz w:val="24"/>
          <w:szCs w:val="24"/>
        </w:rPr>
        <w:t xml:space="preserve"> лица</w:t>
      </w:r>
      <w:r w:rsidR="00F86D45">
        <w:rPr>
          <w:rStyle w:val="a8"/>
          <w:rFonts w:eastAsiaTheme="minorHAnsi"/>
          <w:b/>
          <w:bCs/>
          <w:sz w:val="24"/>
          <w:szCs w:val="24"/>
        </w:rPr>
        <w:t>м, индивидуальным предпринимателям и юридическим</w:t>
      </w:r>
      <w:r w:rsidR="00F86D45" w:rsidRPr="0061710C">
        <w:rPr>
          <w:rStyle w:val="a8"/>
          <w:rFonts w:eastAsiaTheme="minorHAnsi"/>
          <w:b/>
          <w:bCs/>
          <w:sz w:val="24"/>
          <w:szCs w:val="24"/>
        </w:rPr>
        <w:t xml:space="preserve"> лица</w:t>
      </w:r>
      <w:r w:rsidR="00F86D45">
        <w:rPr>
          <w:rStyle w:val="a8"/>
          <w:rFonts w:eastAsiaTheme="minorHAnsi"/>
          <w:b/>
          <w:bCs/>
          <w:sz w:val="24"/>
          <w:szCs w:val="24"/>
        </w:rPr>
        <w:t>м</w:t>
      </w:r>
      <w:r w:rsidR="00F86D45" w:rsidRPr="0061710C">
        <w:rPr>
          <w:rStyle w:val="a8"/>
          <w:rFonts w:eastAsiaTheme="minorHAnsi"/>
          <w:sz w:val="24"/>
          <w:szCs w:val="24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C137E9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771D2A" w:rsidRDefault="00224B25" w:rsidP="008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</w:t>
      </w:r>
      <w:r w:rsidR="00771D2A"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Предоставление муниципальной услуги осуществляется в соответствии с</w:t>
      </w:r>
      <w:r w:rsidR="00771D2A"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771D2A"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нормативными правовыми актами:</w:t>
      </w:r>
    </w:p>
    <w:p w:rsidR="00F86D45" w:rsidRPr="0061710C" w:rsidRDefault="00F86D45" w:rsidP="00F86D45">
      <w:pPr>
        <w:pStyle w:val="20"/>
        <w:shd w:val="clear" w:color="auto" w:fill="auto"/>
        <w:tabs>
          <w:tab w:val="left" w:pos="810"/>
        </w:tabs>
        <w:spacing w:before="0" w:after="0" w:line="331" w:lineRule="exact"/>
        <w:ind w:left="426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 xml:space="preserve">- </w:t>
      </w:r>
      <w:r w:rsidRPr="0061710C">
        <w:rPr>
          <w:rStyle w:val="a8"/>
          <w:rFonts w:eastAsia="Calibri"/>
          <w:sz w:val="24"/>
          <w:szCs w:val="24"/>
        </w:rPr>
        <w:t>Гражданский кодекс Российской Федерации (часть первая) от 30.11.1994 №51-ФЗ;</w:t>
      </w:r>
    </w:p>
    <w:p w:rsidR="00F86D45" w:rsidRPr="0061710C" w:rsidRDefault="00F86D45" w:rsidP="00F86D45">
      <w:pPr>
        <w:pStyle w:val="20"/>
        <w:shd w:val="clear" w:color="auto" w:fill="auto"/>
        <w:tabs>
          <w:tab w:val="left" w:pos="567"/>
        </w:tabs>
        <w:spacing w:before="0" w:after="0" w:line="331" w:lineRule="exact"/>
        <w:ind w:left="426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 xml:space="preserve">- </w:t>
      </w:r>
      <w:r w:rsidRPr="0061710C">
        <w:rPr>
          <w:rStyle w:val="a8"/>
          <w:rFonts w:eastAsia="Calibri"/>
          <w:sz w:val="24"/>
          <w:szCs w:val="24"/>
        </w:rPr>
        <w:t>Гражданский кодекс Российской Федерации (часть вторая) от 26.01.1996 № 14-ФЗ;</w:t>
      </w:r>
    </w:p>
    <w:p w:rsidR="00F86D45" w:rsidRPr="0061710C" w:rsidRDefault="00F86D45" w:rsidP="00F86D45">
      <w:pPr>
        <w:pStyle w:val="20"/>
        <w:shd w:val="clear" w:color="auto" w:fill="auto"/>
        <w:tabs>
          <w:tab w:val="left" w:pos="810"/>
        </w:tabs>
        <w:spacing w:before="0" w:after="0" w:line="331" w:lineRule="exact"/>
        <w:ind w:left="426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 xml:space="preserve">- </w:t>
      </w:r>
      <w:r w:rsidRPr="0061710C">
        <w:rPr>
          <w:rStyle w:val="a8"/>
          <w:rFonts w:eastAsia="Calibri"/>
          <w:sz w:val="24"/>
          <w:szCs w:val="24"/>
        </w:rPr>
        <w:t>Гражданский кодекс Российской Федерации (ча</w:t>
      </w:r>
      <w:r>
        <w:rPr>
          <w:rStyle w:val="a8"/>
          <w:rFonts w:eastAsia="Calibri"/>
          <w:sz w:val="24"/>
          <w:szCs w:val="24"/>
        </w:rPr>
        <w:t>сть третья) от 26.11.2001 № 146</w:t>
      </w:r>
      <w:r w:rsidRPr="0061710C">
        <w:rPr>
          <w:rStyle w:val="a8"/>
          <w:rFonts w:eastAsia="Calibri"/>
          <w:sz w:val="24"/>
          <w:szCs w:val="24"/>
        </w:rPr>
        <w:t>ФЗ;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Налоговый кодекс Российской Федерации от 31.07.1998 № 146-ФЗ;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Градостроительный кодекс Российской Федерации от 29.12.2004 №190-ФЗ;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Земельный кодекс Российской Федерации от 25.10.2001 № 136-ФЗ;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Жилищный кодекс Российской Федерации от 29.12.2004 № 188-ФЗ;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Федеральный закон от 02.05.2006 N 59-ФЗ "О порядке рассмотрения обращений граждан Российской Федерации";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65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Федеральный закон от 13.03.2006 N 38-ФЗ "О рекламе";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Pr="0061710C">
        <w:rPr>
          <w:rStyle w:val="a8"/>
          <w:rFonts w:eastAsia="Calibri"/>
          <w:sz w:val="24"/>
          <w:szCs w:val="24"/>
        </w:rPr>
        <w:t>Р</w:t>
      </w:r>
      <w:proofErr w:type="gramEnd"/>
      <w:r w:rsidRPr="0061710C">
        <w:rPr>
          <w:rStyle w:val="a8"/>
          <w:rFonts w:eastAsia="Calibri"/>
          <w:sz w:val="24"/>
          <w:szCs w:val="24"/>
        </w:rPr>
        <w:t xml:space="preserve"> 52044-2003 "Государственный стандарт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61710C">
        <w:rPr>
          <w:rStyle w:val="a8"/>
          <w:rFonts w:eastAsia="Calibri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1710C">
        <w:rPr>
          <w:rStyle w:val="a8"/>
          <w:rFonts w:eastAsia="Calibri"/>
          <w:sz w:val="24"/>
          <w:szCs w:val="24"/>
        </w:rPr>
        <w:t xml:space="preserve"> и муниципальных услуг»;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 xml:space="preserve">Стандарт обслуживания заявителей в многофункциональных центрах предоставления государственных и муниципальных услуг, утвержденный </w:t>
      </w:r>
      <w:hyperlink r:id="rId6" w:history="1">
        <w:r w:rsidRPr="0061710C">
          <w:rPr>
            <w:rStyle w:val="a8"/>
            <w:rFonts w:eastAsia="Calibri"/>
            <w:sz w:val="24"/>
            <w:szCs w:val="24"/>
          </w:rPr>
          <w:t>постановлением Правительства Брянской области от 11 марта 2019  № 77-п</w:t>
        </w:r>
      </w:hyperlink>
      <w:r w:rsidRPr="0061710C">
        <w:rPr>
          <w:rStyle w:val="a8"/>
          <w:rFonts w:eastAsia="Calibri"/>
          <w:sz w:val="24"/>
          <w:szCs w:val="24"/>
        </w:rPr>
        <w:t>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Временными требованиями к размещению рекламы на автомобильных дорогах и улицах по условиям обеспечения безопасности дорожного движения, утвержденные главной государственной автомобильной инспекцией Российской Федерации 06.09.1995 года;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 xml:space="preserve">Отраслевыми дорожными нормами ОДН 218.015-01 «Отраслевые дорожные нормы размещения средств наружной </w:t>
      </w:r>
      <w:bookmarkStart w:id="0" w:name="C4"/>
      <w:bookmarkEnd w:id="0"/>
      <w:r w:rsidRPr="0061710C">
        <w:rPr>
          <w:rStyle w:val="a8"/>
          <w:rFonts w:eastAsia="Calibri"/>
          <w:sz w:val="24"/>
          <w:szCs w:val="24"/>
        </w:rPr>
        <w:t xml:space="preserve">рекламы в пределах полосы отвода и придорожных </w:t>
      </w:r>
      <w:proofErr w:type="gramStart"/>
      <w:r w:rsidRPr="0061710C">
        <w:rPr>
          <w:rStyle w:val="a8"/>
          <w:rFonts w:eastAsia="Calibri"/>
          <w:sz w:val="24"/>
          <w:szCs w:val="24"/>
        </w:rPr>
        <w:t>полос</w:t>
      </w:r>
      <w:proofErr w:type="gramEnd"/>
      <w:r w:rsidRPr="0061710C">
        <w:rPr>
          <w:rStyle w:val="a8"/>
          <w:rFonts w:eastAsia="Calibri"/>
          <w:sz w:val="24"/>
          <w:szCs w:val="24"/>
        </w:rPr>
        <w:t xml:space="preserve"> автомобильных дорог общего пользования», утвержденными Министерством транспорта Российской Федерации 27 декабря 2001 года,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>Уставом Клетнянского муниципального</w:t>
      </w:r>
      <w:r w:rsidRPr="0061710C">
        <w:rPr>
          <w:rStyle w:val="a8"/>
          <w:rFonts w:eastAsia="Calibri"/>
          <w:sz w:val="24"/>
          <w:szCs w:val="24"/>
        </w:rPr>
        <w:t xml:space="preserve"> района Брянской области;</w:t>
      </w:r>
    </w:p>
    <w:p w:rsidR="00F86D45" w:rsidRPr="0061710C" w:rsidRDefault="00F86D45" w:rsidP="00F86D4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31" w:lineRule="exact"/>
        <w:ind w:firstLine="426"/>
        <w:rPr>
          <w:rStyle w:val="a8"/>
          <w:rFonts w:eastAsia="Calibri"/>
          <w:sz w:val="24"/>
          <w:szCs w:val="24"/>
        </w:rPr>
      </w:pPr>
      <w:r w:rsidRPr="0061710C">
        <w:rPr>
          <w:rStyle w:val="a8"/>
          <w:rFonts w:eastAsia="Calibri"/>
          <w:sz w:val="24"/>
          <w:szCs w:val="24"/>
        </w:rPr>
        <w:t>настоящий Регламент;</w:t>
      </w:r>
    </w:p>
    <w:p w:rsidR="00F86D45" w:rsidRPr="0061710C" w:rsidRDefault="00F86D45" w:rsidP="00F86D45">
      <w:pPr>
        <w:pStyle w:val="a7"/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>иные законы и нормативные правовые акты Российской Федерации, Брянской области, муниципальн</w:t>
      </w:r>
      <w:r>
        <w:rPr>
          <w:sz w:val="24"/>
          <w:szCs w:val="24"/>
        </w:rPr>
        <w:t>ые правовые акты МО «Клетнянский</w:t>
      </w:r>
      <w:r w:rsidRPr="00617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61710C">
        <w:rPr>
          <w:sz w:val="24"/>
          <w:szCs w:val="24"/>
        </w:rPr>
        <w:t>район».</w:t>
      </w:r>
    </w:p>
    <w:p w:rsidR="00F86D45" w:rsidRPr="00771D2A" w:rsidRDefault="00F86D45" w:rsidP="008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224B25" w:rsidRDefault="00771D2A" w:rsidP="00884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771D2A" w:rsidRPr="00771D2A" w:rsidRDefault="00771D2A" w:rsidP="0088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Проект регламента размещается в сети Интернет на официальном сайте администрации Клетнянского</w:t>
      </w:r>
      <w:r w:rsidR="00F86D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муниципального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района для всеобщего ознакомления.</w:t>
      </w:r>
    </w:p>
    <w:p w:rsidR="00771D2A" w:rsidRPr="00771D2A" w:rsidRDefault="00771D2A" w:rsidP="0088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71D2A" w:rsidRPr="00771D2A" w:rsidRDefault="00771D2A" w:rsidP="0088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Срок, отведенный для проведения независимой экспертизы - 30 дней со дня</w:t>
      </w:r>
    </w:p>
    <w:p w:rsidR="00771D2A" w:rsidRPr="00771D2A" w:rsidRDefault="00771D2A" w:rsidP="008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размещения проекта административного регламента в сети Интернет.</w:t>
      </w:r>
    </w:p>
    <w:p w:rsid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84CEC" w:rsidRPr="00771D2A" w:rsidRDefault="00884CEC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316F6" w:rsidRDefault="003316F6" w:rsidP="003316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3316F6" w:rsidRDefault="003316F6" w:rsidP="003316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3316F6" w:rsidRDefault="003316F6" w:rsidP="003316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администрации </w:t>
      </w:r>
    </w:p>
    <w:p w:rsidR="00771D2A" w:rsidRPr="003316F6" w:rsidRDefault="003316F6" w:rsidP="003316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                                                     </w:t>
      </w:r>
      <w:r w:rsidR="00224B25" w:rsidRPr="00D0429C">
        <w:rPr>
          <w:rFonts w:ascii="Times New Roman" w:hAnsi="Times New Roman" w:cs="Times New Roman"/>
          <w:sz w:val="28"/>
          <w:szCs w:val="28"/>
        </w:rPr>
        <w:t>И.Л. Гапонов</w:t>
      </w:r>
      <w:bookmarkStart w:id="1" w:name="_GoBack"/>
      <w:bookmarkEnd w:id="1"/>
    </w:p>
    <w:sectPr w:rsidR="00771D2A" w:rsidRPr="003316F6" w:rsidSect="00D0429C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40"/>
    <w:multiLevelType w:val="hybridMultilevel"/>
    <w:tmpl w:val="E8966F78"/>
    <w:lvl w:ilvl="0" w:tplc="904C4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771"/>
    <w:multiLevelType w:val="multilevel"/>
    <w:tmpl w:val="30126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C266A"/>
    <w:multiLevelType w:val="multilevel"/>
    <w:tmpl w:val="0B56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1D6B"/>
    <w:multiLevelType w:val="multilevel"/>
    <w:tmpl w:val="84321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75FFF"/>
    <w:multiLevelType w:val="hybridMultilevel"/>
    <w:tmpl w:val="808E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412B"/>
    <w:multiLevelType w:val="multilevel"/>
    <w:tmpl w:val="9B800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20EE"/>
    <w:rsid w:val="000860FB"/>
    <w:rsid w:val="000D14F8"/>
    <w:rsid w:val="00135847"/>
    <w:rsid w:val="00224B25"/>
    <w:rsid w:val="00285BF0"/>
    <w:rsid w:val="002C5F20"/>
    <w:rsid w:val="002C787A"/>
    <w:rsid w:val="002E3F93"/>
    <w:rsid w:val="003124E4"/>
    <w:rsid w:val="003316F6"/>
    <w:rsid w:val="00357712"/>
    <w:rsid w:val="00370393"/>
    <w:rsid w:val="00372179"/>
    <w:rsid w:val="003B4EC2"/>
    <w:rsid w:val="003B62A1"/>
    <w:rsid w:val="0040185C"/>
    <w:rsid w:val="0040189B"/>
    <w:rsid w:val="00441CC5"/>
    <w:rsid w:val="004446A6"/>
    <w:rsid w:val="004A3856"/>
    <w:rsid w:val="004F48E9"/>
    <w:rsid w:val="00507F89"/>
    <w:rsid w:val="0055370C"/>
    <w:rsid w:val="00557531"/>
    <w:rsid w:val="00560F2B"/>
    <w:rsid w:val="005854ED"/>
    <w:rsid w:val="00596AE1"/>
    <w:rsid w:val="005B64CF"/>
    <w:rsid w:val="005E2675"/>
    <w:rsid w:val="006204F0"/>
    <w:rsid w:val="00622D79"/>
    <w:rsid w:val="00674F28"/>
    <w:rsid w:val="006F1F7D"/>
    <w:rsid w:val="00722145"/>
    <w:rsid w:val="007277E5"/>
    <w:rsid w:val="0075678A"/>
    <w:rsid w:val="00771D2A"/>
    <w:rsid w:val="007A7EE9"/>
    <w:rsid w:val="007D565D"/>
    <w:rsid w:val="00815B86"/>
    <w:rsid w:val="0085604D"/>
    <w:rsid w:val="0087330C"/>
    <w:rsid w:val="00884CEC"/>
    <w:rsid w:val="008A3D04"/>
    <w:rsid w:val="00924207"/>
    <w:rsid w:val="00940AA3"/>
    <w:rsid w:val="00971AB7"/>
    <w:rsid w:val="00974B1C"/>
    <w:rsid w:val="00A308EC"/>
    <w:rsid w:val="00A44D4F"/>
    <w:rsid w:val="00A5104E"/>
    <w:rsid w:val="00AA6CA8"/>
    <w:rsid w:val="00B339C5"/>
    <w:rsid w:val="00B4769A"/>
    <w:rsid w:val="00B53926"/>
    <w:rsid w:val="00B67EF3"/>
    <w:rsid w:val="00B74EE6"/>
    <w:rsid w:val="00B92659"/>
    <w:rsid w:val="00BA0813"/>
    <w:rsid w:val="00BA0C28"/>
    <w:rsid w:val="00BA7968"/>
    <w:rsid w:val="00BD1948"/>
    <w:rsid w:val="00BE0568"/>
    <w:rsid w:val="00BF085B"/>
    <w:rsid w:val="00BF4E2C"/>
    <w:rsid w:val="00C026D9"/>
    <w:rsid w:val="00C074A9"/>
    <w:rsid w:val="00C137E9"/>
    <w:rsid w:val="00CC6716"/>
    <w:rsid w:val="00CD2277"/>
    <w:rsid w:val="00D01E02"/>
    <w:rsid w:val="00D0429C"/>
    <w:rsid w:val="00D466D1"/>
    <w:rsid w:val="00D80F07"/>
    <w:rsid w:val="00D838E9"/>
    <w:rsid w:val="00D86CFD"/>
    <w:rsid w:val="00D92FB4"/>
    <w:rsid w:val="00DC386A"/>
    <w:rsid w:val="00E00D3D"/>
    <w:rsid w:val="00E21DB0"/>
    <w:rsid w:val="00E26ACF"/>
    <w:rsid w:val="00E31CC4"/>
    <w:rsid w:val="00E7505D"/>
    <w:rsid w:val="00ED20EE"/>
    <w:rsid w:val="00F25991"/>
    <w:rsid w:val="00F47258"/>
    <w:rsid w:val="00F86D45"/>
    <w:rsid w:val="00F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EE"/>
  </w:style>
  <w:style w:type="character" w:styleId="a4">
    <w:name w:val="Hyperlink"/>
    <w:basedOn w:val="a0"/>
    <w:uiPriority w:val="99"/>
    <w:unhideWhenUsed/>
    <w:rsid w:val="00ED20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EE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D0429C"/>
  </w:style>
  <w:style w:type="paragraph" w:customStyle="1" w:styleId="ConsPlusNormal">
    <w:name w:val="ConsPlusNormal"/>
    <w:rsid w:val="00884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86D45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rsid w:val="00F86D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F86D45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_"/>
    <w:link w:val="20"/>
    <w:rsid w:val="00F86D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D45"/>
    <w:pPr>
      <w:widowControl w:val="0"/>
      <w:shd w:val="clear" w:color="auto" w:fill="FFFFFF"/>
      <w:spacing w:before="420" w:after="600" w:line="499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02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432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90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8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788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view.php?type=26&amp;id=18534" TargetMode="External"/><Relationship Id="rId5" Type="http://schemas.openxmlformats.org/officeDocument/2006/relationships/hyperlink" Target="https://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50</cp:revision>
  <cp:lastPrinted>2020-10-14T12:06:00Z</cp:lastPrinted>
  <dcterms:created xsi:type="dcterms:W3CDTF">2014-12-01T08:51:00Z</dcterms:created>
  <dcterms:modified xsi:type="dcterms:W3CDTF">2020-10-15T06:56:00Z</dcterms:modified>
</cp:coreProperties>
</file>