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FDB" w:rsidRDefault="00C81FDB">
      <w:pPr>
        <w:spacing w:after="0" w:line="360" w:lineRule="auto"/>
        <w:jc w:val="center"/>
      </w:pPr>
    </w:p>
    <w:p w:rsidR="0002252F" w:rsidRDefault="0002252F">
      <w:pPr>
        <w:spacing w:after="0" w:line="360" w:lineRule="auto"/>
        <w:jc w:val="center"/>
      </w:pPr>
    </w:p>
    <w:p w:rsidR="00320FA6" w:rsidRDefault="00320FA6">
      <w:pPr>
        <w:spacing w:after="0" w:line="360" w:lineRule="auto"/>
        <w:jc w:val="center"/>
        <w:rPr>
          <w:rFonts w:ascii="Times New Roman" w:eastAsia="Times New Roman" w:hAnsi="Times New Roman" w:cs="Times New Roman"/>
          <w:sz w:val="28"/>
        </w:rPr>
      </w:pPr>
      <w:r>
        <w:object w:dxaOrig="1296" w:dyaOrig="1353">
          <v:rect id="rectole0000000000" o:spid="_x0000_i1025" style="width:64.5pt;height:67.5pt" o:ole="" o:preferrelative="t" stroked="f">
            <v:imagedata r:id="rId8" o:title=""/>
          </v:rect>
          <o:OLEObject Type="Embed" ProgID="StaticMetafile" ShapeID="rectole0000000000" DrawAspect="Content" ObjectID="_1678605795" r:id="rId9"/>
        </w:object>
      </w:r>
    </w:p>
    <w:p w:rsidR="00320FA6" w:rsidRDefault="00320FA6">
      <w:pPr>
        <w:spacing w:after="0" w:line="360" w:lineRule="auto"/>
        <w:rPr>
          <w:rFonts w:ascii="Times New Roman" w:eastAsia="Times New Roman" w:hAnsi="Times New Roman" w:cs="Times New Roman"/>
          <w:sz w:val="24"/>
        </w:rPr>
      </w:pPr>
    </w:p>
    <w:p w:rsidR="00320FA6" w:rsidRDefault="00320FA6">
      <w:pPr>
        <w:spacing w:after="0" w:line="360" w:lineRule="auto"/>
        <w:rPr>
          <w:rFonts w:ascii="Times New Roman" w:eastAsia="Times New Roman" w:hAnsi="Times New Roman" w:cs="Times New Roman"/>
          <w:sz w:val="24"/>
        </w:rPr>
      </w:pPr>
    </w:p>
    <w:p w:rsidR="00320FA6" w:rsidRDefault="00320FA6">
      <w:pPr>
        <w:tabs>
          <w:tab w:val="left" w:pos="540"/>
          <w:tab w:val="left" w:pos="2203"/>
        </w:tabs>
        <w:spacing w:after="0" w:line="360" w:lineRule="auto"/>
        <w:jc w:val="center"/>
        <w:rPr>
          <w:rFonts w:ascii="Times New Roman" w:eastAsia="Times New Roman" w:hAnsi="Times New Roman" w:cs="Times New Roman"/>
          <w:b/>
          <w:sz w:val="36"/>
        </w:rPr>
      </w:pPr>
    </w:p>
    <w:p w:rsidR="00CB617B" w:rsidRDefault="00CB617B">
      <w:pPr>
        <w:tabs>
          <w:tab w:val="left" w:pos="540"/>
          <w:tab w:val="left" w:pos="2203"/>
        </w:tabs>
        <w:spacing w:after="0" w:line="360" w:lineRule="auto"/>
        <w:jc w:val="center"/>
        <w:rPr>
          <w:rFonts w:ascii="Times New Roman" w:eastAsia="Times New Roman" w:hAnsi="Times New Roman" w:cs="Times New Roman"/>
          <w:b/>
          <w:sz w:val="36"/>
        </w:rPr>
      </w:pPr>
    </w:p>
    <w:p w:rsidR="00320FA6" w:rsidRDefault="00320FA6">
      <w:pPr>
        <w:tabs>
          <w:tab w:val="left" w:pos="540"/>
          <w:tab w:val="left" w:pos="2203"/>
        </w:tabs>
        <w:spacing w:after="0" w:line="360" w:lineRule="auto"/>
        <w:jc w:val="center"/>
        <w:rPr>
          <w:rFonts w:ascii="Times New Roman" w:eastAsia="Times New Roman" w:hAnsi="Times New Roman" w:cs="Times New Roman"/>
          <w:b/>
          <w:sz w:val="36"/>
        </w:rPr>
      </w:pPr>
    </w:p>
    <w:p w:rsidR="00320FA6" w:rsidRDefault="00110130">
      <w:pPr>
        <w:spacing w:after="0" w:line="360" w:lineRule="auto"/>
        <w:jc w:val="center"/>
        <w:rPr>
          <w:rFonts w:ascii="Times New Roman" w:eastAsia="Times New Roman" w:hAnsi="Times New Roman" w:cs="Times New Roman"/>
          <w:b/>
          <w:sz w:val="48"/>
        </w:rPr>
      </w:pPr>
      <w:r>
        <w:rPr>
          <w:rFonts w:ascii="Times New Roman" w:eastAsia="Times New Roman" w:hAnsi="Times New Roman" w:cs="Times New Roman"/>
          <w:b/>
          <w:sz w:val="48"/>
        </w:rPr>
        <w:t>Отчет</w:t>
      </w:r>
    </w:p>
    <w:p w:rsidR="00320FA6" w:rsidRDefault="00110130">
      <w:pPr>
        <w:spacing w:after="0" w:line="360" w:lineRule="auto"/>
        <w:jc w:val="center"/>
        <w:rPr>
          <w:rFonts w:ascii="Times New Roman" w:eastAsia="Times New Roman" w:hAnsi="Times New Roman" w:cs="Times New Roman"/>
          <w:b/>
          <w:sz w:val="48"/>
        </w:rPr>
      </w:pPr>
      <w:r>
        <w:rPr>
          <w:rFonts w:ascii="Times New Roman" w:eastAsia="Times New Roman" w:hAnsi="Times New Roman" w:cs="Times New Roman"/>
          <w:b/>
          <w:sz w:val="48"/>
        </w:rPr>
        <w:t>о работе Контрольно-счетной палаты</w:t>
      </w:r>
    </w:p>
    <w:p w:rsidR="00320FA6" w:rsidRDefault="00853A32">
      <w:pPr>
        <w:spacing w:after="0" w:line="360" w:lineRule="auto"/>
        <w:jc w:val="center"/>
        <w:rPr>
          <w:rFonts w:ascii="Times New Roman" w:eastAsia="Times New Roman" w:hAnsi="Times New Roman" w:cs="Times New Roman"/>
          <w:b/>
          <w:sz w:val="48"/>
        </w:rPr>
      </w:pPr>
      <w:r>
        <w:rPr>
          <w:rFonts w:ascii="Times New Roman" w:eastAsia="Times New Roman" w:hAnsi="Times New Roman" w:cs="Times New Roman"/>
          <w:b/>
          <w:sz w:val="48"/>
        </w:rPr>
        <w:t>Клетнянского района в 20</w:t>
      </w:r>
      <w:r w:rsidR="00404BEB">
        <w:rPr>
          <w:rFonts w:ascii="Times New Roman" w:eastAsia="Times New Roman" w:hAnsi="Times New Roman" w:cs="Times New Roman"/>
          <w:b/>
          <w:sz w:val="48"/>
        </w:rPr>
        <w:t>20</w:t>
      </w:r>
      <w:r w:rsidR="00110130">
        <w:rPr>
          <w:rFonts w:ascii="Times New Roman" w:eastAsia="Times New Roman" w:hAnsi="Times New Roman" w:cs="Times New Roman"/>
          <w:b/>
          <w:sz w:val="48"/>
        </w:rPr>
        <w:t xml:space="preserve"> году</w:t>
      </w:r>
    </w:p>
    <w:p w:rsidR="00320FA6" w:rsidRDefault="00320FA6">
      <w:pPr>
        <w:spacing w:after="0" w:line="360" w:lineRule="auto"/>
        <w:rPr>
          <w:rFonts w:ascii="Times New Roman" w:eastAsia="Times New Roman" w:hAnsi="Times New Roman" w:cs="Times New Roman"/>
          <w:sz w:val="24"/>
        </w:rPr>
      </w:pPr>
    </w:p>
    <w:p w:rsidR="00C474AD" w:rsidRDefault="00110130">
      <w:pPr>
        <w:spacing w:after="0" w:line="360" w:lineRule="auto"/>
        <w:jc w:val="center"/>
        <w:rPr>
          <w:rFonts w:ascii="Times New Roman" w:eastAsia="Times New Roman" w:hAnsi="Times New Roman" w:cs="Times New Roman"/>
          <w:sz w:val="28"/>
        </w:rPr>
      </w:pPr>
      <w:r w:rsidRPr="00ED2BF9">
        <w:rPr>
          <w:rFonts w:ascii="Times New Roman" w:eastAsia="Times New Roman" w:hAnsi="Times New Roman" w:cs="Times New Roman"/>
          <w:sz w:val="28"/>
        </w:rPr>
        <w:t>(утвержден</w:t>
      </w:r>
      <w:r w:rsidR="00C474AD">
        <w:rPr>
          <w:rFonts w:ascii="Times New Roman" w:eastAsia="Times New Roman" w:hAnsi="Times New Roman" w:cs="Times New Roman"/>
          <w:sz w:val="28"/>
        </w:rPr>
        <w:t xml:space="preserve"> Председателем</w:t>
      </w:r>
      <w:proofErr w:type="gramStart"/>
      <w:r w:rsidR="00C474AD">
        <w:rPr>
          <w:rFonts w:ascii="Times New Roman" w:eastAsia="Times New Roman" w:hAnsi="Times New Roman" w:cs="Times New Roman"/>
          <w:sz w:val="28"/>
        </w:rPr>
        <w:t xml:space="preserve"> К</w:t>
      </w:r>
      <w:proofErr w:type="gramEnd"/>
      <w:r w:rsidR="00C474AD">
        <w:rPr>
          <w:rFonts w:ascii="Times New Roman" w:eastAsia="Times New Roman" w:hAnsi="Times New Roman" w:cs="Times New Roman"/>
          <w:sz w:val="28"/>
        </w:rPr>
        <w:t>онтрольно – счетной палаты</w:t>
      </w:r>
    </w:p>
    <w:p w:rsidR="00320FA6" w:rsidRPr="00ED2BF9" w:rsidRDefault="00C474AD">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Клетнянского района 19.02.2021г.</w:t>
      </w:r>
      <w:r w:rsidR="00110130" w:rsidRPr="00ED2BF9">
        <w:rPr>
          <w:rFonts w:ascii="Times New Roman" w:eastAsia="Times New Roman" w:hAnsi="Times New Roman" w:cs="Times New Roman"/>
          <w:sz w:val="28"/>
        </w:rPr>
        <w:t>)</w:t>
      </w:r>
    </w:p>
    <w:p w:rsidR="00320FA6" w:rsidRPr="00ED2BF9" w:rsidRDefault="00320FA6">
      <w:pPr>
        <w:tabs>
          <w:tab w:val="left" w:pos="540"/>
          <w:tab w:val="left" w:pos="2203"/>
        </w:tabs>
        <w:spacing w:after="0" w:line="360" w:lineRule="auto"/>
        <w:jc w:val="both"/>
        <w:rPr>
          <w:rFonts w:ascii="Times New Roman" w:eastAsia="Times New Roman" w:hAnsi="Times New Roman" w:cs="Times New Roman"/>
          <w:sz w:val="28"/>
        </w:rPr>
      </w:pPr>
    </w:p>
    <w:p w:rsidR="00320FA6" w:rsidRDefault="00320FA6">
      <w:pPr>
        <w:tabs>
          <w:tab w:val="left" w:pos="540"/>
          <w:tab w:val="left" w:pos="2203"/>
        </w:tabs>
        <w:spacing w:after="0" w:line="360" w:lineRule="auto"/>
        <w:jc w:val="center"/>
        <w:rPr>
          <w:rFonts w:ascii="Times New Roman" w:eastAsia="Times New Roman" w:hAnsi="Times New Roman" w:cs="Times New Roman"/>
          <w:b/>
          <w:sz w:val="28"/>
        </w:rPr>
      </w:pPr>
    </w:p>
    <w:p w:rsidR="00320FA6" w:rsidRDefault="00320FA6">
      <w:pPr>
        <w:tabs>
          <w:tab w:val="left" w:pos="540"/>
          <w:tab w:val="left" w:pos="2203"/>
        </w:tabs>
        <w:spacing w:after="0" w:line="360" w:lineRule="auto"/>
        <w:jc w:val="center"/>
        <w:rPr>
          <w:rFonts w:ascii="Times New Roman" w:eastAsia="Times New Roman" w:hAnsi="Times New Roman" w:cs="Times New Roman"/>
          <w:b/>
          <w:sz w:val="24"/>
        </w:rPr>
      </w:pPr>
    </w:p>
    <w:p w:rsidR="00320FA6" w:rsidRDefault="00320FA6">
      <w:pPr>
        <w:tabs>
          <w:tab w:val="left" w:pos="540"/>
          <w:tab w:val="left" w:pos="2203"/>
        </w:tabs>
        <w:spacing w:after="0" w:line="360" w:lineRule="auto"/>
        <w:jc w:val="center"/>
        <w:rPr>
          <w:rFonts w:ascii="Times New Roman" w:eastAsia="Times New Roman" w:hAnsi="Times New Roman" w:cs="Times New Roman"/>
          <w:b/>
          <w:sz w:val="24"/>
        </w:rPr>
      </w:pPr>
    </w:p>
    <w:p w:rsidR="00320FA6" w:rsidRDefault="00320FA6">
      <w:pPr>
        <w:spacing w:after="0" w:line="360" w:lineRule="auto"/>
        <w:rPr>
          <w:rFonts w:ascii="Times New Roman" w:eastAsia="Times New Roman" w:hAnsi="Times New Roman" w:cs="Times New Roman"/>
          <w:sz w:val="24"/>
        </w:rPr>
      </w:pPr>
    </w:p>
    <w:p w:rsidR="00320FA6" w:rsidRDefault="00320FA6">
      <w:pPr>
        <w:tabs>
          <w:tab w:val="left" w:pos="540"/>
          <w:tab w:val="left" w:pos="2203"/>
        </w:tabs>
        <w:spacing w:after="0" w:line="360" w:lineRule="auto"/>
        <w:jc w:val="center"/>
        <w:rPr>
          <w:rFonts w:ascii="Times New Roman" w:eastAsia="Times New Roman" w:hAnsi="Times New Roman" w:cs="Times New Roman"/>
          <w:b/>
          <w:sz w:val="24"/>
        </w:rPr>
      </w:pPr>
    </w:p>
    <w:p w:rsidR="00320FA6" w:rsidRDefault="00320FA6">
      <w:pPr>
        <w:spacing w:after="0" w:line="360" w:lineRule="auto"/>
        <w:jc w:val="center"/>
        <w:rPr>
          <w:rFonts w:ascii="Times New Roman" w:eastAsia="Times New Roman" w:hAnsi="Times New Roman" w:cs="Times New Roman"/>
          <w:b/>
          <w:sz w:val="28"/>
        </w:rPr>
      </w:pPr>
    </w:p>
    <w:p w:rsidR="00320FA6" w:rsidRDefault="00320FA6">
      <w:pPr>
        <w:spacing w:after="0" w:line="360" w:lineRule="auto"/>
        <w:jc w:val="center"/>
        <w:rPr>
          <w:rFonts w:ascii="Times New Roman" w:eastAsia="Times New Roman" w:hAnsi="Times New Roman" w:cs="Times New Roman"/>
          <w:b/>
          <w:sz w:val="28"/>
        </w:rPr>
      </w:pPr>
    </w:p>
    <w:p w:rsidR="00320FA6" w:rsidRDefault="00320FA6">
      <w:pPr>
        <w:spacing w:after="0" w:line="360" w:lineRule="auto"/>
        <w:jc w:val="center"/>
        <w:rPr>
          <w:rFonts w:ascii="Times New Roman" w:eastAsia="Times New Roman" w:hAnsi="Times New Roman" w:cs="Times New Roman"/>
          <w:b/>
          <w:sz w:val="28"/>
        </w:rPr>
      </w:pPr>
    </w:p>
    <w:p w:rsidR="00320FA6" w:rsidRDefault="00320FA6">
      <w:pPr>
        <w:spacing w:after="0" w:line="360" w:lineRule="auto"/>
        <w:jc w:val="center"/>
        <w:rPr>
          <w:rFonts w:ascii="Times New Roman" w:eastAsia="Times New Roman" w:hAnsi="Times New Roman" w:cs="Times New Roman"/>
          <w:b/>
          <w:sz w:val="28"/>
        </w:rPr>
      </w:pPr>
    </w:p>
    <w:p w:rsidR="00320FA6" w:rsidRDefault="00320FA6">
      <w:pPr>
        <w:spacing w:after="0" w:line="360" w:lineRule="auto"/>
        <w:jc w:val="center"/>
        <w:rPr>
          <w:rFonts w:ascii="Times New Roman" w:eastAsia="Times New Roman" w:hAnsi="Times New Roman" w:cs="Times New Roman"/>
          <w:b/>
          <w:sz w:val="28"/>
        </w:rPr>
      </w:pPr>
    </w:p>
    <w:p w:rsidR="00320FA6" w:rsidRDefault="00110130">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 </w:t>
      </w:r>
      <w:proofErr w:type="spellStart"/>
      <w:r>
        <w:rPr>
          <w:rFonts w:ascii="Times New Roman" w:eastAsia="Times New Roman" w:hAnsi="Times New Roman" w:cs="Times New Roman"/>
          <w:b/>
          <w:sz w:val="28"/>
        </w:rPr>
        <w:t>Клетня</w:t>
      </w:r>
      <w:proofErr w:type="spellEnd"/>
    </w:p>
    <w:p w:rsidR="00320FA6" w:rsidRDefault="00320FA6">
      <w:pPr>
        <w:spacing w:after="0" w:line="360" w:lineRule="auto"/>
        <w:jc w:val="center"/>
        <w:rPr>
          <w:rFonts w:ascii="Times New Roman" w:eastAsia="Times New Roman" w:hAnsi="Times New Roman" w:cs="Times New Roman"/>
          <w:b/>
          <w:sz w:val="28"/>
        </w:rPr>
      </w:pPr>
    </w:p>
    <w:p w:rsidR="00703893" w:rsidRDefault="00703893" w:rsidP="00703893">
      <w:pPr>
        <w:spacing w:line="360" w:lineRule="auto"/>
        <w:ind w:right="-286"/>
        <w:jc w:val="both"/>
        <w:rPr>
          <w:rFonts w:eastAsia="Calibri" w:cs="Times New Roman"/>
          <w:szCs w:val="28"/>
        </w:rPr>
      </w:pPr>
    </w:p>
    <w:p w:rsidR="00703893" w:rsidRPr="00703893" w:rsidRDefault="00703893" w:rsidP="00703893">
      <w:pPr>
        <w:rPr>
          <w:rFonts w:eastAsia="Calibri" w:cs="Times New Roman"/>
          <w:szCs w:val="28"/>
        </w:rPr>
      </w:pPr>
    </w:p>
    <w:p w:rsidR="00383FAB" w:rsidRPr="00E17225" w:rsidRDefault="00383FAB" w:rsidP="00383FAB">
      <w:pPr>
        <w:keepNext/>
        <w:keepLines/>
        <w:spacing w:line="360" w:lineRule="auto"/>
        <w:jc w:val="center"/>
        <w:rPr>
          <w:noProof/>
        </w:rPr>
      </w:pPr>
    </w:p>
    <w:p w:rsidR="00A86E7D" w:rsidRDefault="00E3663A" w:rsidP="00383FAB">
      <w:pPr>
        <w:pStyle w:val="11"/>
      </w:pPr>
      <w:hyperlink w:anchor="_Toc1153783" w:history="1">
        <w:r w:rsidR="00383FAB" w:rsidRPr="00383FAB">
          <w:rPr>
            <w:rStyle w:val="af"/>
            <w:color w:val="auto"/>
          </w:rPr>
          <w:t>1. Вводные положения</w:t>
        </w:r>
        <w:r w:rsidR="00383FAB" w:rsidRPr="00E17225">
          <w:rPr>
            <w:webHidden/>
          </w:rPr>
          <w:tab/>
        </w:r>
      </w:hyperlink>
      <w:r w:rsidR="00A86E7D">
        <w:t>3</w:t>
      </w:r>
    </w:p>
    <w:p w:rsidR="00383FAB" w:rsidRDefault="00E3663A" w:rsidP="00383FAB">
      <w:pPr>
        <w:pStyle w:val="11"/>
      </w:pPr>
      <w:hyperlink w:anchor="_Toc1153784" w:history="1">
        <w:r w:rsidR="00383FAB" w:rsidRPr="00383FAB">
          <w:rPr>
            <w:rStyle w:val="af"/>
            <w:color w:val="auto"/>
          </w:rPr>
          <w:t xml:space="preserve">2. Основные итоги работы </w:t>
        </w:r>
        <w:r w:rsidR="00404BEB">
          <w:rPr>
            <w:rStyle w:val="af"/>
            <w:color w:val="auto"/>
          </w:rPr>
          <w:t>Контрольно-счетной палаты в 2020</w:t>
        </w:r>
        <w:r w:rsidR="00383FAB" w:rsidRPr="00383FAB">
          <w:rPr>
            <w:rStyle w:val="af"/>
            <w:color w:val="auto"/>
          </w:rPr>
          <w:t xml:space="preserve"> году</w:t>
        </w:r>
      </w:hyperlink>
      <w:r w:rsidR="008943C6">
        <w:t>…………3</w:t>
      </w:r>
    </w:p>
    <w:p w:rsidR="00A86E7D" w:rsidRPr="00A86E7D" w:rsidRDefault="00A86E7D" w:rsidP="00A86E7D"/>
    <w:p w:rsidR="00383FAB" w:rsidRPr="00383FAB" w:rsidRDefault="008943C6" w:rsidP="00383FAB">
      <w:pPr>
        <w:pStyle w:val="11"/>
        <w:rPr>
          <w:rFonts w:asciiTheme="minorHAnsi" w:eastAsiaTheme="minorEastAsia" w:hAnsiTheme="minorHAnsi" w:cstheme="minorBidi"/>
          <w:sz w:val="22"/>
          <w:szCs w:val="22"/>
        </w:rPr>
      </w:pPr>
      <w:r>
        <w:t>3</w:t>
      </w:r>
      <w:hyperlink w:anchor="_Toc1153785" w:history="1">
        <w:r w:rsidR="00383FAB" w:rsidRPr="00383FAB">
          <w:rPr>
            <w:rStyle w:val="af"/>
            <w:color w:val="auto"/>
          </w:rPr>
          <w:t>. Контроль за формиро</w:t>
        </w:r>
        <w:r w:rsidR="00383FAB">
          <w:rPr>
            <w:rStyle w:val="af"/>
            <w:color w:val="auto"/>
          </w:rPr>
          <w:t>ванием и исполнением районного бюджета</w:t>
        </w:r>
        <w:r w:rsidR="00383FAB" w:rsidRPr="00383FAB">
          <w:rPr>
            <w:webHidden/>
          </w:rPr>
          <w:tab/>
        </w:r>
      </w:hyperlink>
      <w:r>
        <w:t>9</w:t>
      </w:r>
    </w:p>
    <w:p w:rsidR="00383FAB" w:rsidRPr="00383FAB" w:rsidRDefault="00E3663A" w:rsidP="00383FAB">
      <w:pPr>
        <w:pStyle w:val="2"/>
        <w:tabs>
          <w:tab w:val="right" w:leader="dot" w:pos="9627"/>
        </w:tabs>
        <w:ind w:firstLine="0"/>
        <w:rPr>
          <w:rFonts w:asciiTheme="minorHAnsi" w:eastAsiaTheme="minorEastAsia" w:hAnsiTheme="minorHAnsi"/>
          <w:noProof/>
          <w:sz w:val="22"/>
          <w:lang w:eastAsia="ru-RU"/>
        </w:rPr>
      </w:pPr>
      <w:hyperlink w:anchor="_Toc1153786" w:history="1">
        <w:r w:rsidR="00383FAB" w:rsidRPr="00383FAB">
          <w:rPr>
            <w:rStyle w:val="af"/>
            <w:rFonts w:eastAsia="Times New Roman" w:cs="Times New Roman"/>
            <w:bCs/>
            <w:noProof/>
            <w:color w:val="auto"/>
            <w:lang w:eastAsia="ru-RU"/>
          </w:rPr>
          <w:t>3.1. Предварительный контроль</w:t>
        </w:r>
        <w:r w:rsidR="00383FAB" w:rsidRPr="00383FAB">
          <w:rPr>
            <w:noProof/>
            <w:webHidden/>
          </w:rPr>
          <w:tab/>
        </w:r>
      </w:hyperlink>
      <w:r w:rsidR="008943C6">
        <w:t>9</w:t>
      </w:r>
    </w:p>
    <w:p w:rsidR="00383FAB" w:rsidRPr="00383FAB" w:rsidRDefault="00E3663A" w:rsidP="00383FAB">
      <w:pPr>
        <w:pStyle w:val="2"/>
        <w:tabs>
          <w:tab w:val="right" w:leader="dot" w:pos="9627"/>
        </w:tabs>
        <w:ind w:firstLine="0"/>
        <w:rPr>
          <w:rFonts w:asciiTheme="minorHAnsi" w:eastAsiaTheme="minorEastAsia" w:hAnsiTheme="minorHAnsi"/>
          <w:noProof/>
          <w:sz w:val="22"/>
          <w:lang w:eastAsia="ru-RU"/>
        </w:rPr>
      </w:pPr>
      <w:hyperlink w:anchor="_Toc1153787" w:history="1">
        <w:r w:rsidR="00383FAB" w:rsidRPr="00383FAB">
          <w:rPr>
            <w:rStyle w:val="af"/>
            <w:rFonts w:eastAsia="Times New Roman" w:cs="Times New Roman"/>
            <w:bCs/>
            <w:noProof/>
            <w:color w:val="auto"/>
            <w:lang w:eastAsia="ru-RU"/>
          </w:rPr>
          <w:t>3.2. Оперативный контроль</w:t>
        </w:r>
        <w:r w:rsidR="00383FAB" w:rsidRPr="00383FAB">
          <w:rPr>
            <w:noProof/>
            <w:webHidden/>
          </w:rPr>
          <w:tab/>
        </w:r>
        <w:r w:rsidR="00E65206">
          <w:rPr>
            <w:noProof/>
            <w:webHidden/>
          </w:rPr>
          <w:t>1</w:t>
        </w:r>
      </w:hyperlink>
      <w:r w:rsidR="00B7283D">
        <w:t>0</w:t>
      </w:r>
    </w:p>
    <w:p w:rsidR="008559A5" w:rsidRDefault="00E3663A" w:rsidP="008559A5">
      <w:pPr>
        <w:pStyle w:val="2"/>
        <w:tabs>
          <w:tab w:val="right" w:leader="dot" w:pos="9627"/>
        </w:tabs>
        <w:ind w:firstLine="0"/>
      </w:pPr>
      <w:hyperlink w:anchor="_Toc1153788" w:history="1">
        <w:r w:rsidR="00383FAB" w:rsidRPr="00383FAB">
          <w:rPr>
            <w:rStyle w:val="af"/>
            <w:rFonts w:eastAsia="Times New Roman" w:cs="Times New Roman"/>
            <w:bCs/>
            <w:noProof/>
            <w:color w:val="auto"/>
            <w:lang w:eastAsia="ru-RU"/>
          </w:rPr>
          <w:t>3.3. Последующий контроль</w:t>
        </w:r>
        <w:r w:rsidR="00383FAB" w:rsidRPr="00383FAB">
          <w:rPr>
            <w:noProof/>
            <w:webHidden/>
          </w:rPr>
          <w:tab/>
        </w:r>
        <w:r w:rsidR="008559A5">
          <w:rPr>
            <w:noProof/>
            <w:webHidden/>
          </w:rPr>
          <w:t xml:space="preserve">                                                                               </w:t>
        </w:r>
        <w:r w:rsidR="00E65206">
          <w:rPr>
            <w:noProof/>
            <w:webHidden/>
          </w:rPr>
          <w:t>1</w:t>
        </w:r>
      </w:hyperlink>
      <w:r w:rsidR="00B7283D">
        <w:t>1</w:t>
      </w:r>
    </w:p>
    <w:p w:rsidR="008559A5" w:rsidRPr="008559A5" w:rsidRDefault="008559A5" w:rsidP="008559A5">
      <w:pPr>
        <w:rPr>
          <w:rFonts w:ascii="Times New Roman" w:hAnsi="Times New Roman" w:cs="Times New Roman"/>
          <w:sz w:val="32"/>
          <w:szCs w:val="32"/>
          <w:lang w:eastAsia="en-US"/>
        </w:rPr>
      </w:pPr>
      <w:r>
        <w:rPr>
          <w:rFonts w:ascii="Times New Roman" w:hAnsi="Times New Roman" w:cs="Times New Roman"/>
          <w:sz w:val="32"/>
          <w:szCs w:val="32"/>
          <w:lang w:eastAsia="en-US"/>
        </w:rPr>
        <w:t>5. Контрольные мероприятия………………………………………12</w:t>
      </w:r>
    </w:p>
    <w:p w:rsidR="00976D80" w:rsidRDefault="00E3663A" w:rsidP="00383FAB">
      <w:pPr>
        <w:pStyle w:val="11"/>
      </w:pPr>
      <w:hyperlink w:anchor="_Toc1153793" w:history="1">
        <w:r w:rsidR="00976D80">
          <w:rPr>
            <w:rStyle w:val="af"/>
            <w:color w:val="auto"/>
          </w:rPr>
          <w:t>6</w:t>
        </w:r>
        <w:r w:rsidR="00383FAB" w:rsidRPr="00383FAB">
          <w:rPr>
            <w:rStyle w:val="af"/>
            <w:color w:val="auto"/>
          </w:rPr>
          <w:t>. Обеспечение деятельности Контрольно-счетной палаты</w:t>
        </w:r>
      </w:hyperlink>
      <w:r w:rsidR="00976D80">
        <w:t>……………</w:t>
      </w:r>
      <w:r w:rsidR="008943C6">
        <w:t>……43</w:t>
      </w:r>
    </w:p>
    <w:p w:rsidR="00383FAB" w:rsidRPr="00383FAB" w:rsidRDefault="00383FAB" w:rsidP="00383FAB">
      <w:pPr>
        <w:pStyle w:val="11"/>
        <w:rPr>
          <w:rFonts w:asciiTheme="minorHAnsi" w:eastAsiaTheme="minorEastAsia" w:hAnsiTheme="minorHAnsi" w:cstheme="minorBidi"/>
          <w:sz w:val="22"/>
          <w:szCs w:val="22"/>
        </w:rPr>
      </w:pPr>
      <w:r w:rsidRPr="00383FAB">
        <w:t xml:space="preserve"> </w:t>
      </w:r>
      <w:r w:rsidRPr="00383FAB">
        <w:rPr>
          <w:u w:val="single"/>
        </w:rPr>
        <w:t>Заключительные положения</w:t>
      </w:r>
      <w:r>
        <w:rPr>
          <w:u w:val="single"/>
        </w:rPr>
        <w:t>……………………………………………………</w:t>
      </w:r>
      <w:r w:rsidR="00350F69">
        <w:rPr>
          <w:u w:val="single"/>
        </w:rPr>
        <w:t>4</w:t>
      </w:r>
      <w:r w:rsidR="008943C6">
        <w:rPr>
          <w:u w:val="single"/>
        </w:rPr>
        <w:t>4</w:t>
      </w:r>
      <w:r w:rsidRPr="00383FAB">
        <w:t xml:space="preserve">  </w:t>
      </w:r>
    </w:p>
    <w:p w:rsidR="00383FAB" w:rsidRDefault="00383FAB" w:rsidP="00383FAB"/>
    <w:p w:rsidR="00383FAB" w:rsidRDefault="00383FAB" w:rsidP="00383FAB"/>
    <w:p w:rsidR="00383FAB" w:rsidRDefault="00383FAB" w:rsidP="00383FAB"/>
    <w:p w:rsidR="00383FAB" w:rsidRDefault="00383FAB" w:rsidP="00383FAB"/>
    <w:p w:rsidR="00383FAB" w:rsidRDefault="00383FAB" w:rsidP="00383FAB"/>
    <w:p w:rsidR="00383FAB" w:rsidRDefault="00383FAB" w:rsidP="00383FAB"/>
    <w:p w:rsidR="00383FAB" w:rsidRDefault="00383FAB" w:rsidP="00383FAB"/>
    <w:p w:rsidR="00383FAB" w:rsidRDefault="00383FAB" w:rsidP="00383FAB"/>
    <w:p w:rsidR="00383FAB" w:rsidRDefault="00383FAB" w:rsidP="00383FAB"/>
    <w:p w:rsidR="00383FAB" w:rsidRDefault="00383FAB" w:rsidP="00383FAB"/>
    <w:p w:rsidR="008A4E3A" w:rsidRDefault="008A4E3A" w:rsidP="00383FAB"/>
    <w:p w:rsidR="008A4E3A" w:rsidRDefault="008A4E3A" w:rsidP="00383FAB"/>
    <w:p w:rsidR="00383FAB" w:rsidRDefault="00383FAB" w:rsidP="00383FAB"/>
    <w:p w:rsidR="00383FAB" w:rsidRDefault="00383FAB" w:rsidP="00383FAB"/>
    <w:p w:rsidR="00383FAB" w:rsidRDefault="00383FAB" w:rsidP="00383FAB"/>
    <w:p w:rsidR="00383FAB" w:rsidRPr="00383FAB" w:rsidRDefault="00383FAB" w:rsidP="00383FAB"/>
    <w:p w:rsidR="00320FA6" w:rsidRDefault="00110130">
      <w:pPr>
        <w:keepNext/>
        <w:keepLines/>
        <w:spacing w:after="0" w:line="360"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lastRenderedPageBreak/>
        <w:t>1. Вводные положения</w:t>
      </w:r>
    </w:p>
    <w:p w:rsidR="00320FA6" w:rsidRDefault="001101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Контрольно-счетная палата Клетнянского муниципального района (далее – Контрольно-счетная палата) является постоянно действующим органом внешнего муниципального финансового контроля и осуществляет свою деятельность на основе Конституции Российской Федерации, Бюджетного кодекса Российской Федерации, федерального законодательства, Устава Брянской области, Закона Брянской области «О Контрольно-счетной палате Брянской области», Положения «О Контрольно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четной палате Клетнянского района», утвержденного Советом народных </w:t>
      </w:r>
      <w:r w:rsidRPr="00030D77">
        <w:rPr>
          <w:rFonts w:ascii="Times New Roman" w:eastAsia="Times New Roman" w:hAnsi="Times New Roman" w:cs="Times New Roman"/>
          <w:sz w:val="28"/>
        </w:rPr>
        <w:t xml:space="preserve">депутатов </w:t>
      </w:r>
      <w:r w:rsidRPr="00030D77">
        <w:rPr>
          <w:rFonts w:ascii="Times New Roman" w:eastAsia="Segoe UI Symbol" w:hAnsi="Times New Roman" w:cs="Times New Roman"/>
          <w:sz w:val="28"/>
        </w:rPr>
        <w:t>№</w:t>
      </w:r>
      <w:r w:rsidR="00404BEB">
        <w:rPr>
          <w:rFonts w:ascii="Times New Roman" w:eastAsia="Times New Roman" w:hAnsi="Times New Roman" w:cs="Times New Roman"/>
          <w:sz w:val="28"/>
        </w:rPr>
        <w:t xml:space="preserve"> 2-4</w:t>
      </w:r>
      <w:r w:rsidRPr="00030D77">
        <w:rPr>
          <w:rFonts w:ascii="Times New Roman" w:eastAsia="Times New Roman" w:hAnsi="Times New Roman" w:cs="Times New Roman"/>
          <w:sz w:val="28"/>
        </w:rPr>
        <w:t xml:space="preserve"> от </w:t>
      </w:r>
      <w:r w:rsidR="00404BEB">
        <w:rPr>
          <w:rFonts w:ascii="Times New Roman" w:eastAsia="Times New Roman" w:hAnsi="Times New Roman" w:cs="Times New Roman"/>
          <w:sz w:val="28"/>
        </w:rPr>
        <w:t>11</w:t>
      </w:r>
      <w:r w:rsidRPr="00030D77">
        <w:rPr>
          <w:rFonts w:ascii="Times New Roman" w:eastAsia="Times New Roman" w:hAnsi="Times New Roman" w:cs="Times New Roman"/>
          <w:sz w:val="28"/>
        </w:rPr>
        <w:t>.1</w:t>
      </w:r>
      <w:r w:rsidR="00404BEB">
        <w:rPr>
          <w:rFonts w:ascii="Times New Roman" w:eastAsia="Times New Roman" w:hAnsi="Times New Roman" w:cs="Times New Roman"/>
          <w:sz w:val="28"/>
        </w:rPr>
        <w:t>1</w:t>
      </w:r>
      <w:r w:rsidRPr="00030D77">
        <w:rPr>
          <w:rFonts w:ascii="Times New Roman" w:eastAsia="Times New Roman" w:hAnsi="Times New Roman" w:cs="Times New Roman"/>
          <w:sz w:val="28"/>
        </w:rPr>
        <w:t>.201</w:t>
      </w:r>
      <w:r w:rsidR="00404BEB">
        <w:rPr>
          <w:rFonts w:ascii="Times New Roman" w:eastAsia="Times New Roman" w:hAnsi="Times New Roman" w:cs="Times New Roman"/>
          <w:sz w:val="28"/>
        </w:rPr>
        <w:t>9</w:t>
      </w:r>
      <w:r w:rsidRPr="00030D77">
        <w:rPr>
          <w:rFonts w:ascii="Times New Roman" w:eastAsia="Times New Roman" w:hAnsi="Times New Roman" w:cs="Times New Roman"/>
          <w:sz w:val="28"/>
        </w:rPr>
        <w:t>г</w:t>
      </w:r>
      <w:r>
        <w:rPr>
          <w:rFonts w:ascii="Times New Roman" w:eastAsia="Times New Roman" w:hAnsi="Times New Roman" w:cs="Times New Roman"/>
          <w:sz w:val="28"/>
        </w:rPr>
        <w:t>.</w:t>
      </w:r>
      <w:r w:rsidR="00404BE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и иных нормативных правовых актов Клетнянского района. Контрольно-счетная палата образована районным Советом народных депутатов и ему подотчетна. Отчет о работе Контрольно-счетной палаты Клетнянского муниципального района в 20</w:t>
      </w:r>
      <w:r w:rsidR="00404BEB">
        <w:rPr>
          <w:rFonts w:ascii="Times New Roman" w:eastAsia="Times New Roman" w:hAnsi="Times New Roman" w:cs="Times New Roman"/>
          <w:sz w:val="28"/>
        </w:rPr>
        <w:t>20</w:t>
      </w:r>
      <w:r>
        <w:rPr>
          <w:rFonts w:ascii="Times New Roman" w:eastAsia="Times New Roman" w:hAnsi="Times New Roman" w:cs="Times New Roman"/>
          <w:sz w:val="28"/>
        </w:rPr>
        <w:t xml:space="preserve"> году представляется Контрольно-счетной палатой в Совет народных депутатов Клетнянского района в соответствии с пунктом 2 Положения «О Контрольно-счетной палате Клетнянского муниципального района».</w:t>
      </w:r>
    </w:p>
    <w:p w:rsidR="00320FA6" w:rsidRPr="00E33853" w:rsidRDefault="00110130">
      <w:pPr>
        <w:tabs>
          <w:tab w:val="left" w:pos="54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Структура и содержание отчета определены Стандартом организации деятельности Контрольно-счетной палаты Клетнянского муниципального района </w:t>
      </w:r>
      <w:r w:rsidRPr="00E33853">
        <w:rPr>
          <w:rFonts w:ascii="Times New Roman" w:eastAsia="Segoe UI Symbol" w:hAnsi="Times New Roman" w:cs="Times New Roman"/>
          <w:sz w:val="28"/>
        </w:rPr>
        <w:t>№</w:t>
      </w:r>
      <w:r w:rsidRPr="00E33853">
        <w:rPr>
          <w:rFonts w:ascii="Times New Roman" w:eastAsia="Times New Roman" w:hAnsi="Times New Roman" w:cs="Times New Roman"/>
          <w:sz w:val="28"/>
        </w:rPr>
        <w:t xml:space="preserve"> 3</w:t>
      </w:r>
      <w:r>
        <w:rPr>
          <w:rFonts w:ascii="Times New Roman" w:eastAsia="Times New Roman" w:hAnsi="Times New Roman" w:cs="Times New Roman"/>
          <w:sz w:val="28"/>
        </w:rPr>
        <w:t xml:space="preserve"> «Порядок подготовки отчета о работе Контрольно-счетной палаты Клетнянского муниципального района», утвержденным решением </w:t>
      </w:r>
      <w:r w:rsidR="00E938FF">
        <w:rPr>
          <w:rFonts w:ascii="Times New Roman" w:eastAsia="Times New Roman" w:hAnsi="Times New Roman" w:cs="Times New Roman"/>
          <w:sz w:val="28"/>
        </w:rPr>
        <w:t>Коллегии от 30 октября</w:t>
      </w:r>
      <w:r w:rsidRPr="00E33853">
        <w:rPr>
          <w:rFonts w:ascii="Times New Roman" w:eastAsia="Times New Roman" w:hAnsi="Times New Roman" w:cs="Times New Roman"/>
          <w:sz w:val="28"/>
        </w:rPr>
        <w:t xml:space="preserve"> 201</w:t>
      </w:r>
      <w:r w:rsidR="00E938FF">
        <w:rPr>
          <w:rFonts w:ascii="Times New Roman" w:eastAsia="Times New Roman" w:hAnsi="Times New Roman" w:cs="Times New Roman"/>
          <w:sz w:val="28"/>
        </w:rPr>
        <w:t>4</w:t>
      </w:r>
      <w:r w:rsidRPr="00E33853">
        <w:rPr>
          <w:rFonts w:ascii="Times New Roman" w:eastAsia="Times New Roman" w:hAnsi="Times New Roman" w:cs="Times New Roman"/>
          <w:sz w:val="28"/>
        </w:rPr>
        <w:t xml:space="preserve"> года </w:t>
      </w:r>
      <w:r w:rsidRPr="00E33853">
        <w:rPr>
          <w:rFonts w:ascii="Times New Roman" w:eastAsia="Segoe UI Symbol" w:hAnsi="Times New Roman" w:cs="Times New Roman"/>
          <w:sz w:val="28"/>
        </w:rPr>
        <w:t>№</w:t>
      </w:r>
      <w:r w:rsidRPr="00E33853">
        <w:rPr>
          <w:rFonts w:ascii="Times New Roman" w:eastAsia="Times New Roman" w:hAnsi="Times New Roman" w:cs="Times New Roman"/>
          <w:sz w:val="28"/>
        </w:rPr>
        <w:t xml:space="preserve"> 4-к</w:t>
      </w:r>
      <w:r w:rsidR="00404BEB">
        <w:rPr>
          <w:rFonts w:ascii="Times New Roman" w:eastAsia="Times New Roman" w:hAnsi="Times New Roman" w:cs="Times New Roman"/>
          <w:sz w:val="28"/>
        </w:rPr>
        <w:t>.</w:t>
      </w:r>
    </w:p>
    <w:p w:rsidR="00320FA6" w:rsidRDefault="001101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отчете отражена деятельность Контрольно-счетной палаты в 20</w:t>
      </w:r>
      <w:r w:rsidR="00E938FF">
        <w:rPr>
          <w:rFonts w:ascii="Times New Roman" w:eastAsia="Times New Roman" w:hAnsi="Times New Roman" w:cs="Times New Roman"/>
          <w:sz w:val="28"/>
        </w:rPr>
        <w:t>20</w:t>
      </w:r>
      <w:r>
        <w:rPr>
          <w:rFonts w:ascii="Times New Roman" w:eastAsia="Times New Roman" w:hAnsi="Times New Roman" w:cs="Times New Roman"/>
          <w:sz w:val="28"/>
        </w:rPr>
        <w:t xml:space="preserve"> году по выполнению полномочий, определенных законодательством.</w:t>
      </w:r>
    </w:p>
    <w:p w:rsidR="00320FA6" w:rsidRDefault="00110130">
      <w:pPr>
        <w:keepNext/>
        <w:keepLines/>
        <w:spacing w:after="0" w:line="360"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t xml:space="preserve">2. Основные итоги работы </w:t>
      </w:r>
      <w:r w:rsidR="00E938FF">
        <w:rPr>
          <w:rFonts w:ascii="Times New Roman" w:eastAsia="Times New Roman" w:hAnsi="Times New Roman" w:cs="Times New Roman"/>
          <w:b/>
          <w:sz w:val="28"/>
        </w:rPr>
        <w:t>Контрольно-счетной палаты в 2020</w:t>
      </w:r>
      <w:r>
        <w:rPr>
          <w:rFonts w:ascii="Times New Roman" w:eastAsia="Times New Roman" w:hAnsi="Times New Roman" w:cs="Times New Roman"/>
          <w:b/>
          <w:sz w:val="28"/>
        </w:rPr>
        <w:t xml:space="preserve"> году</w:t>
      </w:r>
    </w:p>
    <w:p w:rsidR="00320FA6" w:rsidRDefault="00110130">
      <w:pPr>
        <w:tabs>
          <w:tab w:val="left" w:pos="54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Планом работы Контрольно-счетной палаты Клетнянск</w:t>
      </w:r>
      <w:r w:rsidR="00E938FF">
        <w:rPr>
          <w:rFonts w:ascii="Times New Roman" w:eastAsia="Times New Roman" w:hAnsi="Times New Roman" w:cs="Times New Roman"/>
          <w:sz w:val="28"/>
        </w:rPr>
        <w:t>ого муниципального района на 2020</w:t>
      </w:r>
      <w:r>
        <w:rPr>
          <w:rFonts w:ascii="Times New Roman" w:eastAsia="Times New Roman" w:hAnsi="Times New Roman" w:cs="Times New Roman"/>
          <w:sz w:val="28"/>
        </w:rPr>
        <w:t xml:space="preserve"> год </w:t>
      </w:r>
      <w:r w:rsidR="00A523E4">
        <w:rPr>
          <w:rFonts w:ascii="Times New Roman" w:eastAsia="Times New Roman" w:hAnsi="Times New Roman" w:cs="Times New Roman"/>
          <w:sz w:val="28"/>
        </w:rPr>
        <w:t xml:space="preserve">было предусмотрено проведение </w:t>
      </w:r>
      <w:r w:rsidR="008316D5">
        <w:rPr>
          <w:rFonts w:ascii="Times New Roman" w:eastAsia="Times New Roman" w:hAnsi="Times New Roman" w:cs="Times New Roman"/>
          <w:sz w:val="28"/>
        </w:rPr>
        <w:t>17</w:t>
      </w:r>
      <w:r>
        <w:rPr>
          <w:rFonts w:ascii="Times New Roman" w:eastAsia="Times New Roman" w:hAnsi="Times New Roman" w:cs="Times New Roman"/>
          <w:sz w:val="28"/>
        </w:rPr>
        <w:t xml:space="preserve"> контрольных и экспертно-анал</w:t>
      </w:r>
      <w:r w:rsidR="00E938FF">
        <w:rPr>
          <w:rFonts w:ascii="Times New Roman" w:eastAsia="Times New Roman" w:hAnsi="Times New Roman" w:cs="Times New Roman"/>
          <w:sz w:val="28"/>
        </w:rPr>
        <w:t>итических мероприятий, из них 7</w:t>
      </w:r>
      <w:r w:rsidR="008316D5">
        <w:rPr>
          <w:rFonts w:ascii="Times New Roman" w:eastAsia="Times New Roman" w:hAnsi="Times New Roman" w:cs="Times New Roman"/>
          <w:sz w:val="28"/>
        </w:rPr>
        <w:t xml:space="preserve"> контрольных и 10</w:t>
      </w:r>
      <w:r>
        <w:rPr>
          <w:rFonts w:ascii="Times New Roman" w:eastAsia="Times New Roman" w:hAnsi="Times New Roman" w:cs="Times New Roman"/>
          <w:sz w:val="28"/>
        </w:rPr>
        <w:t xml:space="preserve"> экспе</w:t>
      </w:r>
      <w:r w:rsidR="00725782">
        <w:rPr>
          <w:rFonts w:ascii="Times New Roman" w:eastAsia="Times New Roman" w:hAnsi="Times New Roman" w:cs="Times New Roman"/>
          <w:sz w:val="28"/>
        </w:rPr>
        <w:t xml:space="preserve">ртно-аналитических мероприятий </w:t>
      </w:r>
      <w:proofErr w:type="gramStart"/>
      <w:r w:rsidR="00725782">
        <w:rPr>
          <w:rFonts w:ascii="Times New Roman" w:eastAsia="Times New Roman" w:hAnsi="Times New Roman" w:cs="Times New Roman"/>
          <w:sz w:val="28"/>
        </w:rPr>
        <w:t xml:space="preserve">( </w:t>
      </w:r>
      <w:proofErr w:type="gramEnd"/>
      <w:r w:rsidR="00725782">
        <w:rPr>
          <w:rFonts w:ascii="Times New Roman" w:eastAsia="Times New Roman" w:hAnsi="Times New Roman" w:cs="Times New Roman"/>
          <w:sz w:val="28"/>
        </w:rPr>
        <w:t>в т.ч. 1 контрольное мероприятие – переходящее)</w:t>
      </w:r>
    </w:p>
    <w:p w:rsidR="00320FA6" w:rsidRDefault="00110130">
      <w:p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20</w:t>
      </w:r>
      <w:r w:rsidR="008316D5">
        <w:rPr>
          <w:rFonts w:ascii="Times New Roman" w:eastAsia="Times New Roman" w:hAnsi="Times New Roman" w:cs="Times New Roman"/>
          <w:sz w:val="28"/>
        </w:rPr>
        <w:t>20</w:t>
      </w:r>
      <w:r>
        <w:rPr>
          <w:rFonts w:ascii="Times New Roman" w:eastAsia="Times New Roman" w:hAnsi="Times New Roman" w:cs="Times New Roman"/>
          <w:sz w:val="28"/>
        </w:rPr>
        <w:t xml:space="preserve"> году Контрольно-счетной палатой в соответствии с планом работы проведено </w:t>
      </w:r>
      <w:r w:rsidR="008316D5">
        <w:rPr>
          <w:rFonts w:ascii="Times New Roman" w:eastAsia="Times New Roman" w:hAnsi="Times New Roman" w:cs="Times New Roman"/>
          <w:sz w:val="28"/>
        </w:rPr>
        <w:t>16</w:t>
      </w:r>
      <w:r>
        <w:rPr>
          <w:rFonts w:ascii="Times New Roman" w:eastAsia="Times New Roman" w:hAnsi="Times New Roman" w:cs="Times New Roman"/>
          <w:sz w:val="28"/>
        </w:rPr>
        <w:t xml:space="preserve"> контрольных и экспертно-аналитических мероприятий, </w:t>
      </w:r>
      <w:r>
        <w:rPr>
          <w:rFonts w:ascii="Times New Roman" w:eastAsia="Times New Roman" w:hAnsi="Times New Roman" w:cs="Times New Roman"/>
          <w:sz w:val="28"/>
        </w:rPr>
        <w:lastRenderedPageBreak/>
        <w:t xml:space="preserve">в рамках которых охвачено </w:t>
      </w:r>
      <w:r w:rsidR="008316D5">
        <w:rPr>
          <w:rFonts w:ascii="Times New Roman" w:eastAsia="Times New Roman" w:hAnsi="Times New Roman" w:cs="Times New Roman"/>
          <w:sz w:val="28"/>
        </w:rPr>
        <w:t>47</w:t>
      </w:r>
      <w:r>
        <w:rPr>
          <w:rFonts w:ascii="Times New Roman" w:eastAsia="Times New Roman" w:hAnsi="Times New Roman" w:cs="Times New Roman"/>
          <w:sz w:val="28"/>
        </w:rPr>
        <w:t xml:space="preserve"> объект</w:t>
      </w:r>
      <w:r w:rsidR="008316D5">
        <w:rPr>
          <w:rFonts w:ascii="Times New Roman" w:eastAsia="Times New Roman" w:hAnsi="Times New Roman" w:cs="Times New Roman"/>
          <w:sz w:val="28"/>
        </w:rPr>
        <w:t>ов</w:t>
      </w:r>
      <w:r>
        <w:rPr>
          <w:rFonts w:ascii="Times New Roman" w:eastAsia="Times New Roman" w:hAnsi="Times New Roman" w:cs="Times New Roman"/>
          <w:sz w:val="28"/>
        </w:rPr>
        <w:t xml:space="preserve">, </w:t>
      </w:r>
      <w:r w:rsidR="00D9584A">
        <w:rPr>
          <w:rFonts w:ascii="Times New Roman" w:eastAsia="Times New Roman" w:hAnsi="Times New Roman" w:cs="Times New Roman"/>
          <w:sz w:val="28"/>
        </w:rPr>
        <w:t xml:space="preserve">общий объем проверенных средств составил 81 440,7 тыс. руб., </w:t>
      </w:r>
      <w:r>
        <w:rPr>
          <w:rFonts w:ascii="Times New Roman" w:eastAsia="Times New Roman" w:hAnsi="Times New Roman" w:cs="Times New Roman"/>
          <w:sz w:val="28"/>
        </w:rPr>
        <w:t>из них:</w:t>
      </w:r>
    </w:p>
    <w:p w:rsidR="00320FA6" w:rsidRDefault="003A1AA4">
      <w:pPr>
        <w:numPr>
          <w:ilvl w:val="0"/>
          <w:numId w:val="1"/>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pacing w:val="-4"/>
          <w:sz w:val="28"/>
        </w:rPr>
        <w:t>6</w:t>
      </w:r>
      <w:r w:rsidR="00110130">
        <w:rPr>
          <w:rFonts w:ascii="Times New Roman" w:eastAsia="Times New Roman" w:hAnsi="Times New Roman" w:cs="Times New Roman"/>
          <w:spacing w:val="-4"/>
          <w:sz w:val="28"/>
        </w:rPr>
        <w:t xml:space="preserve"> контрольных мероприят</w:t>
      </w:r>
      <w:r w:rsidR="00D9584A">
        <w:rPr>
          <w:rFonts w:ascii="Times New Roman" w:eastAsia="Times New Roman" w:hAnsi="Times New Roman" w:cs="Times New Roman"/>
          <w:spacing w:val="-4"/>
          <w:sz w:val="28"/>
        </w:rPr>
        <w:t>ий</w:t>
      </w:r>
      <w:r w:rsidR="00725782">
        <w:rPr>
          <w:rFonts w:ascii="Times New Roman" w:eastAsia="Times New Roman" w:hAnsi="Times New Roman" w:cs="Times New Roman"/>
          <w:spacing w:val="-4"/>
          <w:sz w:val="28"/>
        </w:rPr>
        <w:t xml:space="preserve"> </w:t>
      </w:r>
      <w:proofErr w:type="gramStart"/>
      <w:r w:rsidR="00725782">
        <w:rPr>
          <w:rFonts w:ascii="Times New Roman" w:eastAsia="Times New Roman" w:hAnsi="Times New Roman" w:cs="Times New Roman"/>
          <w:spacing w:val="-4"/>
          <w:sz w:val="28"/>
        </w:rPr>
        <w:t xml:space="preserve">( </w:t>
      </w:r>
      <w:proofErr w:type="gramEnd"/>
      <w:r w:rsidR="00725782">
        <w:rPr>
          <w:rFonts w:ascii="Times New Roman" w:eastAsia="Times New Roman" w:hAnsi="Times New Roman" w:cs="Times New Roman"/>
          <w:spacing w:val="-4"/>
          <w:sz w:val="28"/>
        </w:rPr>
        <w:t>одно контрольное мероприятие – переходящее на 2021 год)</w:t>
      </w:r>
      <w:r w:rsidR="00D9584A">
        <w:rPr>
          <w:rFonts w:ascii="Times New Roman" w:eastAsia="Times New Roman" w:hAnsi="Times New Roman" w:cs="Times New Roman"/>
          <w:spacing w:val="-4"/>
          <w:sz w:val="28"/>
        </w:rPr>
        <w:t xml:space="preserve">, в рамках которых охвачено </w:t>
      </w:r>
      <w:r w:rsidR="00AF3A72">
        <w:rPr>
          <w:rFonts w:ascii="Times New Roman" w:eastAsia="Times New Roman" w:hAnsi="Times New Roman" w:cs="Times New Roman"/>
          <w:spacing w:val="-4"/>
          <w:sz w:val="28"/>
        </w:rPr>
        <w:t>8</w:t>
      </w:r>
      <w:r w:rsidR="00110130">
        <w:rPr>
          <w:rFonts w:ascii="Times New Roman" w:eastAsia="Times New Roman" w:hAnsi="Times New Roman" w:cs="Times New Roman"/>
          <w:spacing w:val="-4"/>
          <w:sz w:val="28"/>
        </w:rPr>
        <w:t xml:space="preserve"> объектов, </w:t>
      </w:r>
      <w:r w:rsidR="00110130">
        <w:rPr>
          <w:rFonts w:ascii="Times New Roman" w:eastAsia="Times New Roman" w:hAnsi="Times New Roman" w:cs="Times New Roman"/>
          <w:sz w:val="28"/>
        </w:rPr>
        <w:t xml:space="preserve">общий объем проверенных средств составил </w:t>
      </w:r>
      <w:r>
        <w:rPr>
          <w:rFonts w:ascii="Times New Roman" w:eastAsia="Times New Roman" w:hAnsi="Times New Roman" w:cs="Times New Roman"/>
          <w:sz w:val="28"/>
        </w:rPr>
        <w:t>20 581,3</w:t>
      </w:r>
      <w:r w:rsidR="00110130">
        <w:rPr>
          <w:rFonts w:ascii="Times New Roman" w:eastAsia="Times New Roman" w:hAnsi="Times New Roman" w:cs="Times New Roman"/>
          <w:sz w:val="28"/>
        </w:rPr>
        <w:t xml:space="preserve"> тыс. рублей</w:t>
      </w:r>
      <w:r w:rsidR="00110130">
        <w:rPr>
          <w:rFonts w:ascii="Times New Roman" w:eastAsia="Times New Roman" w:hAnsi="Times New Roman" w:cs="Times New Roman"/>
          <w:spacing w:val="-4"/>
          <w:sz w:val="28"/>
        </w:rPr>
        <w:t>,</w:t>
      </w:r>
      <w:r w:rsidR="00110130">
        <w:rPr>
          <w:rFonts w:ascii="Times New Roman" w:eastAsia="Times New Roman" w:hAnsi="Times New Roman" w:cs="Times New Roman"/>
          <w:sz w:val="28"/>
        </w:rPr>
        <w:t xml:space="preserve"> </w:t>
      </w:r>
      <w:r w:rsidR="00110130">
        <w:rPr>
          <w:rFonts w:ascii="Times New Roman" w:eastAsia="Times New Roman" w:hAnsi="Times New Roman" w:cs="Times New Roman"/>
          <w:sz w:val="28"/>
        </w:rPr>
        <w:br/>
        <w:t>в том числе по предложениям:</w:t>
      </w:r>
    </w:p>
    <w:p w:rsidR="00320FA6" w:rsidRDefault="00110130">
      <w:p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Главы</w:t>
      </w:r>
      <w:r w:rsidR="00A523E4">
        <w:rPr>
          <w:rFonts w:ascii="Times New Roman" w:eastAsia="Times New Roman" w:hAnsi="Times New Roman" w:cs="Times New Roman"/>
          <w:sz w:val="28"/>
        </w:rPr>
        <w:t xml:space="preserve"> </w:t>
      </w:r>
      <w:r w:rsidR="003A1AA4">
        <w:rPr>
          <w:rFonts w:ascii="Times New Roman" w:eastAsia="Times New Roman" w:hAnsi="Times New Roman" w:cs="Times New Roman"/>
          <w:sz w:val="28"/>
        </w:rPr>
        <w:t>муниципального образования</w:t>
      </w:r>
      <w:r w:rsidR="00A523E4">
        <w:rPr>
          <w:rFonts w:ascii="Times New Roman" w:eastAsia="Times New Roman" w:hAnsi="Times New Roman" w:cs="Times New Roman"/>
          <w:sz w:val="28"/>
        </w:rPr>
        <w:t xml:space="preserve">  – </w:t>
      </w:r>
      <w:r w:rsidR="003A1AA4">
        <w:rPr>
          <w:rFonts w:ascii="Times New Roman" w:eastAsia="Times New Roman" w:hAnsi="Times New Roman" w:cs="Times New Roman"/>
          <w:sz w:val="28"/>
        </w:rPr>
        <w:t>4</w:t>
      </w:r>
      <w:r>
        <w:rPr>
          <w:rFonts w:ascii="Times New Roman" w:eastAsia="Times New Roman" w:hAnsi="Times New Roman" w:cs="Times New Roman"/>
          <w:sz w:val="28"/>
        </w:rPr>
        <w:t xml:space="preserve"> мероприяти</w:t>
      </w:r>
      <w:r w:rsidR="003A1AA4">
        <w:rPr>
          <w:rFonts w:ascii="Times New Roman" w:eastAsia="Times New Roman" w:hAnsi="Times New Roman" w:cs="Times New Roman"/>
          <w:sz w:val="28"/>
        </w:rPr>
        <w:t>я</w:t>
      </w:r>
      <w:r>
        <w:rPr>
          <w:rFonts w:ascii="Times New Roman" w:eastAsia="Times New Roman" w:hAnsi="Times New Roman" w:cs="Times New Roman"/>
          <w:sz w:val="28"/>
        </w:rPr>
        <w:t>, в рамках которого охвачен</w:t>
      </w:r>
      <w:r w:rsidR="00A523E4">
        <w:rPr>
          <w:rFonts w:ascii="Times New Roman" w:eastAsia="Times New Roman" w:hAnsi="Times New Roman" w:cs="Times New Roman"/>
          <w:sz w:val="28"/>
        </w:rPr>
        <w:t>ы</w:t>
      </w:r>
      <w:r w:rsidR="003A1AA4">
        <w:rPr>
          <w:rFonts w:ascii="Times New Roman" w:eastAsia="Times New Roman" w:hAnsi="Times New Roman" w:cs="Times New Roman"/>
          <w:sz w:val="28"/>
        </w:rPr>
        <w:t xml:space="preserve"> 4</w:t>
      </w:r>
      <w:r>
        <w:rPr>
          <w:rFonts w:ascii="Times New Roman" w:eastAsia="Times New Roman" w:hAnsi="Times New Roman" w:cs="Times New Roman"/>
          <w:sz w:val="28"/>
        </w:rPr>
        <w:t xml:space="preserve"> объект</w:t>
      </w:r>
      <w:r w:rsidR="003A1AA4">
        <w:rPr>
          <w:rFonts w:ascii="Times New Roman" w:eastAsia="Times New Roman" w:hAnsi="Times New Roman" w:cs="Times New Roman"/>
          <w:sz w:val="28"/>
        </w:rPr>
        <w:t>а</w:t>
      </w:r>
      <w:r>
        <w:rPr>
          <w:rFonts w:ascii="Times New Roman" w:eastAsia="Times New Roman" w:hAnsi="Times New Roman" w:cs="Times New Roman"/>
          <w:sz w:val="28"/>
        </w:rPr>
        <w:t xml:space="preserve">, объем проверенных средств составил </w:t>
      </w:r>
      <w:r w:rsidR="00A523E4">
        <w:rPr>
          <w:rFonts w:ascii="Times New Roman" w:eastAsia="Times New Roman" w:hAnsi="Times New Roman" w:cs="Times New Roman"/>
          <w:sz w:val="28"/>
        </w:rPr>
        <w:t>13</w:t>
      </w:r>
      <w:r w:rsidR="003A1AA4">
        <w:rPr>
          <w:rFonts w:ascii="Times New Roman" w:eastAsia="Times New Roman" w:hAnsi="Times New Roman" w:cs="Times New Roman"/>
          <w:sz w:val="28"/>
        </w:rPr>
        <w:t> 749,0</w:t>
      </w:r>
      <w:r>
        <w:rPr>
          <w:rFonts w:ascii="Times New Roman" w:eastAsia="Times New Roman" w:hAnsi="Times New Roman" w:cs="Times New Roman"/>
          <w:sz w:val="28"/>
        </w:rPr>
        <w:t xml:space="preserve"> тыс. рублей</w:t>
      </w:r>
      <w:r w:rsidR="003A1AA4">
        <w:rPr>
          <w:rFonts w:ascii="Times New Roman" w:eastAsia="Times New Roman" w:hAnsi="Times New Roman" w:cs="Times New Roman"/>
          <w:sz w:val="28"/>
        </w:rPr>
        <w:t xml:space="preserve"> </w:t>
      </w:r>
      <w:proofErr w:type="gramStart"/>
      <w:r w:rsidR="003A1AA4">
        <w:rPr>
          <w:rFonts w:ascii="Times New Roman" w:eastAsia="Times New Roman" w:hAnsi="Times New Roman" w:cs="Times New Roman"/>
          <w:sz w:val="28"/>
        </w:rPr>
        <w:t xml:space="preserve">( </w:t>
      </w:r>
      <w:proofErr w:type="gramEnd"/>
      <w:r w:rsidR="003A1AA4">
        <w:rPr>
          <w:rFonts w:ascii="Times New Roman" w:eastAsia="Times New Roman" w:hAnsi="Times New Roman" w:cs="Times New Roman"/>
          <w:sz w:val="28"/>
        </w:rPr>
        <w:t xml:space="preserve">это по МУП «Содружество», МБУ СОШ п. Мирный, МБУК </w:t>
      </w:r>
      <w:proofErr w:type="spellStart"/>
      <w:r w:rsidR="003A1AA4">
        <w:rPr>
          <w:rFonts w:ascii="Times New Roman" w:eastAsia="Times New Roman" w:hAnsi="Times New Roman" w:cs="Times New Roman"/>
          <w:sz w:val="28"/>
        </w:rPr>
        <w:t>ЦНКиД</w:t>
      </w:r>
      <w:proofErr w:type="spellEnd"/>
      <w:r w:rsidR="003A1AA4">
        <w:rPr>
          <w:rFonts w:ascii="Times New Roman" w:eastAsia="Times New Roman" w:hAnsi="Times New Roman" w:cs="Times New Roman"/>
          <w:sz w:val="28"/>
        </w:rPr>
        <w:t xml:space="preserve">, администрация </w:t>
      </w:r>
      <w:r w:rsidR="00A12BB7">
        <w:rPr>
          <w:rFonts w:ascii="Times New Roman" w:eastAsia="Times New Roman" w:hAnsi="Times New Roman" w:cs="Times New Roman"/>
          <w:sz w:val="28"/>
        </w:rPr>
        <w:t xml:space="preserve">Клетнянского района по полномочиям Клетнянского </w:t>
      </w:r>
      <w:r w:rsidR="003A1AA4">
        <w:rPr>
          <w:rFonts w:ascii="Times New Roman" w:eastAsia="Times New Roman" w:hAnsi="Times New Roman" w:cs="Times New Roman"/>
          <w:sz w:val="28"/>
        </w:rPr>
        <w:t xml:space="preserve"> городско</w:t>
      </w:r>
      <w:r w:rsidR="00A12BB7">
        <w:rPr>
          <w:rFonts w:ascii="Times New Roman" w:eastAsia="Times New Roman" w:hAnsi="Times New Roman" w:cs="Times New Roman"/>
          <w:sz w:val="28"/>
        </w:rPr>
        <w:t>го</w:t>
      </w:r>
      <w:r w:rsidR="003A1AA4">
        <w:rPr>
          <w:rFonts w:ascii="Times New Roman" w:eastAsia="Times New Roman" w:hAnsi="Times New Roman" w:cs="Times New Roman"/>
          <w:sz w:val="28"/>
        </w:rPr>
        <w:t xml:space="preserve"> поселени</w:t>
      </w:r>
      <w:r w:rsidR="00A12BB7">
        <w:rPr>
          <w:rFonts w:ascii="Times New Roman" w:eastAsia="Times New Roman" w:hAnsi="Times New Roman" w:cs="Times New Roman"/>
          <w:sz w:val="28"/>
        </w:rPr>
        <w:t>я</w:t>
      </w:r>
      <w:r w:rsidR="003A1AA4">
        <w:rPr>
          <w:rFonts w:ascii="Times New Roman" w:eastAsia="Times New Roman" w:hAnsi="Times New Roman" w:cs="Times New Roman"/>
          <w:sz w:val="28"/>
        </w:rPr>
        <w:t xml:space="preserve"> - спецтехника</w:t>
      </w:r>
      <w:r w:rsidR="00A523E4">
        <w:rPr>
          <w:rFonts w:ascii="Times New Roman" w:eastAsia="Times New Roman" w:hAnsi="Times New Roman" w:cs="Times New Roman"/>
          <w:sz w:val="28"/>
        </w:rPr>
        <w:t>)</w:t>
      </w:r>
      <w:r>
        <w:rPr>
          <w:rFonts w:ascii="Times New Roman" w:eastAsia="Times New Roman" w:hAnsi="Times New Roman" w:cs="Times New Roman"/>
          <w:sz w:val="28"/>
        </w:rPr>
        <w:t>;</w:t>
      </w:r>
    </w:p>
    <w:p w:rsidR="00D9584A" w:rsidRDefault="00725782">
      <w:pPr>
        <w:tabs>
          <w:tab w:val="left" w:pos="993"/>
        </w:tabs>
        <w:spacing w:after="0" w:line="360" w:lineRule="auto"/>
        <w:ind w:firstLine="709"/>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Управлением МВД Брянской области</w:t>
      </w:r>
      <w:r w:rsidR="006100FD">
        <w:rPr>
          <w:rFonts w:ascii="Times New Roman" w:eastAsia="Times New Roman" w:hAnsi="Times New Roman" w:cs="Times New Roman"/>
          <w:spacing w:val="-4"/>
          <w:sz w:val="28"/>
        </w:rPr>
        <w:t xml:space="preserve"> </w:t>
      </w:r>
      <w:r w:rsidR="00D9584A">
        <w:rPr>
          <w:rFonts w:ascii="Times New Roman" w:eastAsia="Times New Roman" w:hAnsi="Times New Roman" w:cs="Times New Roman"/>
          <w:spacing w:val="-4"/>
          <w:sz w:val="28"/>
        </w:rPr>
        <w:t xml:space="preserve"> – 1 мероприятие, в рамках которого охвачен</w:t>
      </w:r>
      <w:r>
        <w:rPr>
          <w:rFonts w:ascii="Times New Roman" w:eastAsia="Times New Roman" w:hAnsi="Times New Roman" w:cs="Times New Roman"/>
          <w:spacing w:val="-4"/>
          <w:sz w:val="28"/>
        </w:rPr>
        <w:t>о</w:t>
      </w:r>
      <w:r w:rsidR="00D9584A">
        <w:rPr>
          <w:rFonts w:ascii="Times New Roman" w:eastAsia="Times New Roman" w:hAnsi="Times New Roman" w:cs="Times New Roman"/>
          <w:spacing w:val="-4"/>
          <w:sz w:val="28"/>
        </w:rPr>
        <w:t xml:space="preserve"> </w:t>
      </w:r>
      <w:r w:rsidR="00AF3A72">
        <w:rPr>
          <w:rFonts w:ascii="Times New Roman" w:eastAsia="Times New Roman" w:hAnsi="Times New Roman" w:cs="Times New Roman"/>
          <w:spacing w:val="-4"/>
          <w:sz w:val="28"/>
        </w:rPr>
        <w:t>3</w:t>
      </w:r>
      <w:r w:rsidR="00D9584A">
        <w:rPr>
          <w:rFonts w:ascii="Times New Roman" w:eastAsia="Times New Roman" w:hAnsi="Times New Roman" w:cs="Times New Roman"/>
          <w:spacing w:val="-4"/>
          <w:sz w:val="28"/>
        </w:rPr>
        <w:t xml:space="preserve"> объект</w:t>
      </w:r>
      <w:r>
        <w:rPr>
          <w:rFonts w:ascii="Times New Roman" w:eastAsia="Times New Roman" w:hAnsi="Times New Roman" w:cs="Times New Roman"/>
          <w:spacing w:val="-4"/>
          <w:sz w:val="28"/>
        </w:rPr>
        <w:t>а</w:t>
      </w:r>
      <w:r w:rsidR="00D9584A">
        <w:rPr>
          <w:rFonts w:ascii="Times New Roman" w:eastAsia="Times New Roman" w:hAnsi="Times New Roman" w:cs="Times New Roman"/>
          <w:spacing w:val="-4"/>
          <w:sz w:val="28"/>
        </w:rPr>
        <w:t xml:space="preserve"> </w:t>
      </w:r>
      <w:proofErr w:type="gramStart"/>
      <w:r w:rsidR="00D9584A">
        <w:rPr>
          <w:rFonts w:ascii="Times New Roman" w:eastAsia="Times New Roman" w:hAnsi="Times New Roman" w:cs="Times New Roman"/>
          <w:spacing w:val="-4"/>
          <w:sz w:val="28"/>
        </w:rPr>
        <w:t xml:space="preserve">( </w:t>
      </w:r>
      <w:proofErr w:type="gramEnd"/>
      <w:r>
        <w:rPr>
          <w:rFonts w:ascii="Times New Roman" w:eastAsia="Times New Roman" w:hAnsi="Times New Roman" w:cs="Times New Roman"/>
          <w:spacing w:val="-4"/>
          <w:sz w:val="28"/>
        </w:rPr>
        <w:t xml:space="preserve">Сельские </w:t>
      </w:r>
      <w:r w:rsidR="00D9584A">
        <w:rPr>
          <w:rFonts w:ascii="Times New Roman" w:eastAsia="Times New Roman" w:hAnsi="Times New Roman" w:cs="Times New Roman"/>
          <w:spacing w:val="-4"/>
          <w:sz w:val="28"/>
        </w:rPr>
        <w:t>администраци</w:t>
      </w:r>
      <w:r>
        <w:rPr>
          <w:rFonts w:ascii="Times New Roman" w:eastAsia="Times New Roman" w:hAnsi="Times New Roman" w:cs="Times New Roman"/>
          <w:spacing w:val="-4"/>
          <w:sz w:val="28"/>
        </w:rPr>
        <w:t>и</w:t>
      </w:r>
      <w:r w:rsidR="00D9584A">
        <w:rPr>
          <w:rFonts w:ascii="Times New Roman" w:eastAsia="Times New Roman" w:hAnsi="Times New Roman" w:cs="Times New Roman"/>
          <w:spacing w:val="-4"/>
          <w:sz w:val="28"/>
        </w:rPr>
        <w:t xml:space="preserve"> </w:t>
      </w:r>
      <w:proofErr w:type="spellStart"/>
      <w:r>
        <w:rPr>
          <w:rFonts w:ascii="Times New Roman" w:eastAsia="Times New Roman" w:hAnsi="Times New Roman" w:cs="Times New Roman"/>
          <w:spacing w:val="-4"/>
          <w:sz w:val="28"/>
        </w:rPr>
        <w:t>Акуличского</w:t>
      </w:r>
      <w:proofErr w:type="spellEnd"/>
      <w:r>
        <w:rPr>
          <w:rFonts w:ascii="Times New Roman" w:eastAsia="Times New Roman" w:hAnsi="Times New Roman" w:cs="Times New Roman"/>
          <w:spacing w:val="-4"/>
          <w:sz w:val="28"/>
        </w:rPr>
        <w:t xml:space="preserve">, </w:t>
      </w:r>
      <w:proofErr w:type="spellStart"/>
      <w:r>
        <w:rPr>
          <w:rFonts w:ascii="Times New Roman" w:eastAsia="Times New Roman" w:hAnsi="Times New Roman" w:cs="Times New Roman"/>
          <w:spacing w:val="-4"/>
          <w:sz w:val="28"/>
        </w:rPr>
        <w:t>Мирнинского</w:t>
      </w:r>
      <w:proofErr w:type="spellEnd"/>
      <w:r>
        <w:rPr>
          <w:rFonts w:ascii="Times New Roman" w:eastAsia="Times New Roman" w:hAnsi="Times New Roman" w:cs="Times New Roman"/>
          <w:spacing w:val="-4"/>
          <w:sz w:val="28"/>
        </w:rPr>
        <w:t xml:space="preserve"> и </w:t>
      </w:r>
      <w:proofErr w:type="spellStart"/>
      <w:r>
        <w:rPr>
          <w:rFonts w:ascii="Times New Roman" w:eastAsia="Times New Roman" w:hAnsi="Times New Roman" w:cs="Times New Roman"/>
          <w:spacing w:val="-4"/>
          <w:sz w:val="28"/>
        </w:rPr>
        <w:t>Лутенского</w:t>
      </w:r>
      <w:proofErr w:type="spellEnd"/>
      <w:r>
        <w:rPr>
          <w:rFonts w:ascii="Times New Roman" w:eastAsia="Times New Roman" w:hAnsi="Times New Roman" w:cs="Times New Roman"/>
          <w:spacing w:val="-4"/>
          <w:sz w:val="28"/>
        </w:rPr>
        <w:t xml:space="preserve"> сельских</w:t>
      </w:r>
      <w:r w:rsidR="00D9584A">
        <w:rPr>
          <w:rFonts w:ascii="Times New Roman" w:eastAsia="Times New Roman" w:hAnsi="Times New Roman" w:cs="Times New Roman"/>
          <w:spacing w:val="-4"/>
          <w:sz w:val="28"/>
        </w:rPr>
        <w:t xml:space="preserve"> поселени</w:t>
      </w:r>
      <w:r>
        <w:rPr>
          <w:rFonts w:ascii="Times New Roman" w:eastAsia="Times New Roman" w:hAnsi="Times New Roman" w:cs="Times New Roman"/>
          <w:spacing w:val="-4"/>
          <w:sz w:val="28"/>
        </w:rPr>
        <w:t>й</w:t>
      </w:r>
      <w:r w:rsidR="00D9584A">
        <w:rPr>
          <w:rFonts w:ascii="Times New Roman" w:eastAsia="Times New Roman" w:hAnsi="Times New Roman" w:cs="Times New Roman"/>
          <w:spacing w:val="-4"/>
          <w:sz w:val="28"/>
        </w:rPr>
        <w:t>), объем про</w:t>
      </w:r>
      <w:r>
        <w:rPr>
          <w:rFonts w:ascii="Times New Roman" w:eastAsia="Times New Roman" w:hAnsi="Times New Roman" w:cs="Times New Roman"/>
          <w:spacing w:val="-4"/>
          <w:sz w:val="28"/>
        </w:rPr>
        <w:t>веренных средств составил 3 552,2</w:t>
      </w:r>
      <w:r w:rsidR="00D9584A">
        <w:rPr>
          <w:rFonts w:ascii="Times New Roman" w:eastAsia="Times New Roman" w:hAnsi="Times New Roman" w:cs="Times New Roman"/>
          <w:spacing w:val="-4"/>
          <w:sz w:val="28"/>
        </w:rPr>
        <w:t xml:space="preserve"> тыс. руб.</w:t>
      </w:r>
    </w:p>
    <w:p w:rsidR="00A12BB7" w:rsidRDefault="003A1AA4">
      <w:pPr>
        <w:tabs>
          <w:tab w:val="left" w:pos="993"/>
        </w:tabs>
        <w:spacing w:after="0" w:line="360" w:lineRule="auto"/>
        <w:ind w:firstLine="709"/>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Прокуратурой – 1</w:t>
      </w:r>
      <w:r w:rsidR="00D9584A">
        <w:rPr>
          <w:rFonts w:ascii="Times New Roman" w:eastAsia="Times New Roman" w:hAnsi="Times New Roman" w:cs="Times New Roman"/>
          <w:spacing w:val="-4"/>
          <w:sz w:val="28"/>
        </w:rPr>
        <w:t xml:space="preserve"> меропр</w:t>
      </w:r>
      <w:r w:rsidR="00CA5EF8">
        <w:rPr>
          <w:rFonts w:ascii="Times New Roman" w:eastAsia="Times New Roman" w:hAnsi="Times New Roman" w:cs="Times New Roman"/>
          <w:spacing w:val="-4"/>
          <w:sz w:val="28"/>
        </w:rPr>
        <w:t>иятия, в рамках которых охвачен один</w:t>
      </w:r>
      <w:r w:rsidR="00D9584A">
        <w:rPr>
          <w:rFonts w:ascii="Times New Roman" w:eastAsia="Times New Roman" w:hAnsi="Times New Roman" w:cs="Times New Roman"/>
          <w:spacing w:val="-4"/>
          <w:sz w:val="28"/>
        </w:rPr>
        <w:t xml:space="preserve"> объект </w:t>
      </w:r>
      <w:r w:rsidR="00A12BB7">
        <w:rPr>
          <w:rFonts w:ascii="Times New Roman" w:eastAsia="Times New Roman" w:hAnsi="Times New Roman" w:cs="Times New Roman"/>
          <w:spacing w:val="-4"/>
          <w:sz w:val="28"/>
        </w:rPr>
        <w:t xml:space="preserve"> </w:t>
      </w:r>
    </w:p>
    <w:p w:rsidR="00D9584A" w:rsidRDefault="00D9584A" w:rsidP="00A12BB7">
      <w:pPr>
        <w:tabs>
          <w:tab w:val="left" w:pos="993"/>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pacing w:val="-4"/>
          <w:sz w:val="28"/>
        </w:rPr>
        <w:t>(</w:t>
      </w:r>
      <w:r w:rsidR="00A12BB7">
        <w:rPr>
          <w:rFonts w:ascii="Times New Roman" w:eastAsia="Times New Roman" w:hAnsi="Times New Roman" w:cs="Times New Roman"/>
          <w:spacing w:val="-4"/>
          <w:sz w:val="28"/>
        </w:rPr>
        <w:t>А</w:t>
      </w:r>
      <w:r>
        <w:rPr>
          <w:rFonts w:ascii="Times New Roman" w:eastAsia="Times New Roman" w:hAnsi="Times New Roman" w:cs="Times New Roman"/>
          <w:spacing w:val="-4"/>
          <w:sz w:val="28"/>
        </w:rPr>
        <w:t xml:space="preserve">дминистрация Клетнянского района </w:t>
      </w:r>
      <w:r w:rsidR="00A12BB7">
        <w:rPr>
          <w:rFonts w:ascii="Times New Roman" w:eastAsia="Times New Roman" w:hAnsi="Times New Roman" w:cs="Times New Roman"/>
          <w:spacing w:val="-4"/>
          <w:sz w:val="28"/>
        </w:rPr>
        <w:t>по памятникам</w:t>
      </w:r>
      <w:r>
        <w:rPr>
          <w:rFonts w:ascii="Times New Roman" w:eastAsia="Times New Roman" w:hAnsi="Times New Roman" w:cs="Times New Roman"/>
          <w:spacing w:val="-4"/>
          <w:sz w:val="28"/>
        </w:rPr>
        <w:t>)</w:t>
      </w:r>
      <w:r w:rsidR="00527E55">
        <w:rPr>
          <w:rFonts w:ascii="Times New Roman" w:eastAsia="Times New Roman" w:hAnsi="Times New Roman" w:cs="Times New Roman"/>
          <w:spacing w:val="-4"/>
          <w:sz w:val="28"/>
        </w:rPr>
        <w:t xml:space="preserve">, общий объем проверенных средств составил </w:t>
      </w:r>
      <w:r w:rsidR="00701BE8">
        <w:rPr>
          <w:rFonts w:ascii="Times New Roman" w:eastAsia="Times New Roman" w:hAnsi="Times New Roman" w:cs="Times New Roman"/>
          <w:spacing w:val="-4"/>
          <w:sz w:val="28"/>
        </w:rPr>
        <w:t xml:space="preserve"> </w:t>
      </w:r>
      <w:r w:rsidR="00CA5EF8">
        <w:rPr>
          <w:rFonts w:ascii="Times New Roman" w:eastAsia="Times New Roman" w:hAnsi="Times New Roman" w:cs="Times New Roman"/>
          <w:spacing w:val="-4"/>
          <w:sz w:val="28"/>
        </w:rPr>
        <w:t xml:space="preserve">3280,1 </w:t>
      </w:r>
      <w:r w:rsidR="00701BE8">
        <w:rPr>
          <w:rFonts w:ascii="Times New Roman" w:eastAsia="Times New Roman" w:hAnsi="Times New Roman" w:cs="Times New Roman"/>
          <w:spacing w:val="-4"/>
          <w:sz w:val="28"/>
        </w:rPr>
        <w:t>тыс. руб.</w:t>
      </w:r>
    </w:p>
    <w:p w:rsidR="00320FA6" w:rsidRDefault="00D9584A">
      <w:pPr>
        <w:numPr>
          <w:ilvl w:val="0"/>
          <w:numId w:val="2"/>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1</w:t>
      </w:r>
      <w:r w:rsidR="00CA5EF8">
        <w:rPr>
          <w:rFonts w:ascii="Times New Roman" w:eastAsia="Times New Roman" w:hAnsi="Times New Roman" w:cs="Times New Roman"/>
          <w:b/>
          <w:sz w:val="28"/>
        </w:rPr>
        <w:t>0</w:t>
      </w:r>
      <w:r w:rsidR="00110130">
        <w:rPr>
          <w:rFonts w:ascii="Times New Roman" w:eastAsia="Times New Roman" w:hAnsi="Times New Roman" w:cs="Times New Roman"/>
          <w:sz w:val="28"/>
        </w:rPr>
        <w:t xml:space="preserve"> экспертно-аналитических мероприятия, в рамках которых охвачено </w:t>
      </w:r>
      <w:r w:rsidR="00CA5EF8">
        <w:rPr>
          <w:rFonts w:ascii="Times New Roman" w:eastAsia="Times New Roman" w:hAnsi="Times New Roman" w:cs="Times New Roman"/>
          <w:sz w:val="28"/>
          <w:u w:val="single"/>
        </w:rPr>
        <w:t>3</w:t>
      </w:r>
      <w:r w:rsidR="00AF3A72">
        <w:rPr>
          <w:rFonts w:ascii="Times New Roman" w:eastAsia="Times New Roman" w:hAnsi="Times New Roman" w:cs="Times New Roman"/>
          <w:sz w:val="28"/>
          <w:u w:val="single"/>
        </w:rPr>
        <w:t>9</w:t>
      </w:r>
      <w:r w:rsidR="00110130">
        <w:rPr>
          <w:rFonts w:ascii="Times New Roman" w:eastAsia="Times New Roman" w:hAnsi="Times New Roman" w:cs="Times New Roman"/>
          <w:sz w:val="28"/>
        </w:rPr>
        <w:t xml:space="preserve"> объект</w:t>
      </w:r>
      <w:r w:rsidR="00701BE8">
        <w:rPr>
          <w:rFonts w:ascii="Times New Roman" w:eastAsia="Times New Roman" w:hAnsi="Times New Roman" w:cs="Times New Roman"/>
          <w:sz w:val="28"/>
        </w:rPr>
        <w:t>а</w:t>
      </w:r>
      <w:r w:rsidR="00110130">
        <w:rPr>
          <w:rFonts w:ascii="Times New Roman" w:eastAsia="Times New Roman" w:hAnsi="Times New Roman" w:cs="Times New Roman"/>
          <w:sz w:val="28"/>
        </w:rPr>
        <w:t>, в том числе:</w:t>
      </w:r>
    </w:p>
    <w:p w:rsidR="00320FA6" w:rsidRDefault="00701BE8">
      <w:pPr>
        <w:tabs>
          <w:tab w:val="left" w:pos="54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2</w:t>
      </w:r>
      <w:r w:rsidR="00CA5EF8">
        <w:rPr>
          <w:rFonts w:ascii="Times New Roman" w:eastAsia="Times New Roman" w:hAnsi="Times New Roman" w:cs="Times New Roman"/>
          <w:sz w:val="28"/>
        </w:rPr>
        <w:t xml:space="preserve"> внешних проверки</w:t>
      </w:r>
      <w:r w:rsidR="00110130">
        <w:rPr>
          <w:rFonts w:ascii="Times New Roman" w:eastAsia="Times New Roman" w:hAnsi="Times New Roman" w:cs="Times New Roman"/>
          <w:sz w:val="28"/>
        </w:rPr>
        <w:t xml:space="preserve"> отчетов об исполнении местных бюджетов </w:t>
      </w:r>
      <w:r w:rsidR="00110130">
        <w:rPr>
          <w:rFonts w:ascii="Times New Roman" w:eastAsia="Times New Roman" w:hAnsi="Times New Roman" w:cs="Times New Roman"/>
          <w:sz w:val="28"/>
        </w:rPr>
        <w:br/>
      </w:r>
      <w:r w:rsidR="00AF3A72">
        <w:rPr>
          <w:rFonts w:ascii="Times New Roman" w:eastAsia="Times New Roman" w:hAnsi="Times New Roman" w:cs="Times New Roman"/>
          <w:sz w:val="28"/>
        </w:rPr>
        <w:t>за 2020</w:t>
      </w:r>
      <w:r w:rsidR="00110130">
        <w:rPr>
          <w:rFonts w:ascii="Times New Roman" w:eastAsia="Times New Roman" w:hAnsi="Times New Roman" w:cs="Times New Roman"/>
          <w:sz w:val="28"/>
        </w:rPr>
        <w:t xml:space="preserve"> год, в рамках которых охвачено </w:t>
      </w:r>
      <w:r w:rsidR="00110130">
        <w:rPr>
          <w:rFonts w:ascii="Times New Roman" w:eastAsia="Times New Roman" w:hAnsi="Times New Roman" w:cs="Times New Roman"/>
          <w:sz w:val="28"/>
          <w:u w:val="single"/>
        </w:rPr>
        <w:t>1</w:t>
      </w:r>
      <w:r w:rsidR="00AF3A72">
        <w:rPr>
          <w:rFonts w:ascii="Times New Roman" w:eastAsia="Times New Roman" w:hAnsi="Times New Roman" w:cs="Times New Roman"/>
          <w:sz w:val="28"/>
          <w:u w:val="single"/>
        </w:rPr>
        <w:t>1</w:t>
      </w:r>
      <w:r w:rsidR="00110130">
        <w:rPr>
          <w:rFonts w:ascii="Times New Roman" w:eastAsia="Times New Roman" w:hAnsi="Times New Roman" w:cs="Times New Roman"/>
          <w:sz w:val="28"/>
        </w:rPr>
        <w:t xml:space="preserve"> объектов </w:t>
      </w:r>
      <w:proofErr w:type="gramStart"/>
      <w:r w:rsidR="00110130">
        <w:rPr>
          <w:rFonts w:ascii="Times New Roman" w:eastAsia="Times New Roman" w:hAnsi="Times New Roman" w:cs="Times New Roman"/>
          <w:sz w:val="28"/>
        </w:rPr>
        <w:t xml:space="preserve">( </w:t>
      </w:r>
      <w:proofErr w:type="gramEnd"/>
      <w:r w:rsidR="00110130">
        <w:rPr>
          <w:rFonts w:ascii="Times New Roman" w:eastAsia="Times New Roman" w:hAnsi="Times New Roman" w:cs="Times New Roman"/>
          <w:sz w:val="28"/>
        </w:rPr>
        <w:t xml:space="preserve">это 6 администраций и 5 ГРБС). </w:t>
      </w:r>
    </w:p>
    <w:p w:rsidR="00320FA6" w:rsidRDefault="00110130">
      <w:pPr>
        <w:spacing w:after="0" w:line="360" w:lineRule="auto"/>
        <w:ind w:firstLine="709"/>
        <w:jc w:val="both"/>
        <w:rPr>
          <w:rFonts w:ascii="Times New Roman" w:eastAsia="Times New Roman" w:hAnsi="Times New Roman" w:cs="Times New Roman"/>
          <w:sz w:val="28"/>
          <w:shd w:val="clear" w:color="auto" w:fill="FFFF00"/>
        </w:rPr>
      </w:pPr>
      <w:r>
        <w:rPr>
          <w:rFonts w:ascii="Times New Roman" w:eastAsia="Times New Roman" w:hAnsi="Times New Roman" w:cs="Times New Roman"/>
          <w:b/>
          <w:sz w:val="28"/>
        </w:rPr>
        <w:t xml:space="preserve"> </w:t>
      </w:r>
      <w:r w:rsidR="00701BE8">
        <w:rPr>
          <w:rFonts w:ascii="Times New Roman" w:eastAsia="Times New Roman" w:hAnsi="Times New Roman" w:cs="Times New Roman"/>
          <w:b/>
          <w:sz w:val="28"/>
        </w:rPr>
        <w:t>6</w:t>
      </w:r>
      <w:r w:rsidR="009A3DFD">
        <w:rPr>
          <w:rFonts w:ascii="Times New Roman" w:eastAsia="Times New Roman" w:hAnsi="Times New Roman" w:cs="Times New Roman"/>
          <w:sz w:val="28"/>
        </w:rPr>
        <w:t xml:space="preserve"> внешних проверок</w:t>
      </w:r>
      <w:r>
        <w:rPr>
          <w:rFonts w:ascii="Times New Roman" w:eastAsia="Times New Roman" w:hAnsi="Times New Roman" w:cs="Times New Roman"/>
          <w:sz w:val="28"/>
        </w:rPr>
        <w:t xml:space="preserve"> по </w:t>
      </w:r>
      <w:proofErr w:type="gramStart"/>
      <w:r>
        <w:rPr>
          <w:rFonts w:ascii="Times New Roman" w:eastAsia="Times New Roman" w:hAnsi="Times New Roman" w:cs="Times New Roman"/>
          <w:sz w:val="28"/>
        </w:rPr>
        <w:t>контролю за</w:t>
      </w:r>
      <w:proofErr w:type="gramEnd"/>
      <w:r>
        <w:rPr>
          <w:rFonts w:ascii="Times New Roman" w:eastAsia="Times New Roman" w:hAnsi="Times New Roman" w:cs="Times New Roman"/>
          <w:sz w:val="28"/>
        </w:rPr>
        <w:t xml:space="preserve"> исполнением бюджета Клетнянского района и бюджетов сельских поселений  за 1 квартал 20</w:t>
      </w:r>
      <w:r w:rsidR="00CA5EF8">
        <w:rPr>
          <w:rFonts w:ascii="Times New Roman" w:eastAsia="Times New Roman" w:hAnsi="Times New Roman" w:cs="Times New Roman"/>
          <w:sz w:val="28"/>
        </w:rPr>
        <w:t>20</w:t>
      </w:r>
      <w:r>
        <w:rPr>
          <w:rFonts w:ascii="Times New Roman" w:eastAsia="Times New Roman" w:hAnsi="Times New Roman" w:cs="Times New Roman"/>
          <w:sz w:val="28"/>
        </w:rPr>
        <w:t xml:space="preserve"> года, за 1 полугодие 20</w:t>
      </w:r>
      <w:r w:rsidR="00CA5EF8">
        <w:rPr>
          <w:rFonts w:ascii="Times New Roman" w:eastAsia="Times New Roman" w:hAnsi="Times New Roman" w:cs="Times New Roman"/>
          <w:sz w:val="28"/>
        </w:rPr>
        <w:t>20</w:t>
      </w:r>
      <w:r>
        <w:rPr>
          <w:rFonts w:ascii="Times New Roman" w:eastAsia="Times New Roman" w:hAnsi="Times New Roman" w:cs="Times New Roman"/>
          <w:sz w:val="28"/>
        </w:rPr>
        <w:t xml:space="preserve"> года, за 9 месяцев </w:t>
      </w:r>
      <w:r>
        <w:rPr>
          <w:rFonts w:ascii="Times New Roman" w:eastAsia="Times New Roman" w:hAnsi="Times New Roman" w:cs="Times New Roman"/>
          <w:sz w:val="28"/>
        </w:rPr>
        <w:br/>
        <w:t>2</w:t>
      </w:r>
      <w:r w:rsidR="00CA5EF8">
        <w:rPr>
          <w:rFonts w:ascii="Times New Roman" w:eastAsia="Times New Roman" w:hAnsi="Times New Roman" w:cs="Times New Roman"/>
          <w:sz w:val="28"/>
        </w:rPr>
        <w:t>020</w:t>
      </w:r>
      <w:r>
        <w:rPr>
          <w:rFonts w:ascii="Times New Roman" w:eastAsia="Times New Roman" w:hAnsi="Times New Roman" w:cs="Times New Roman"/>
          <w:sz w:val="28"/>
        </w:rPr>
        <w:t xml:space="preserve"> года, в рамках которых охвачено </w:t>
      </w:r>
      <w:r>
        <w:rPr>
          <w:rFonts w:ascii="Times New Roman" w:eastAsia="Times New Roman" w:hAnsi="Times New Roman" w:cs="Times New Roman"/>
          <w:sz w:val="28"/>
          <w:u w:val="single"/>
        </w:rPr>
        <w:t>21</w:t>
      </w:r>
      <w:r>
        <w:rPr>
          <w:rFonts w:ascii="Times New Roman" w:eastAsia="Times New Roman" w:hAnsi="Times New Roman" w:cs="Times New Roman"/>
          <w:sz w:val="28"/>
        </w:rPr>
        <w:t xml:space="preserve"> объект. По итогам данных проверок подготовлено и направлено в Советы народных депутатов района </w:t>
      </w:r>
      <w:r w:rsidR="009A3DFD">
        <w:rPr>
          <w:rFonts w:ascii="Times New Roman" w:eastAsia="Times New Roman" w:hAnsi="Times New Roman" w:cs="Times New Roman"/>
          <w:sz w:val="28"/>
        </w:rPr>
        <w:t>и</w:t>
      </w:r>
      <w:r>
        <w:rPr>
          <w:rFonts w:ascii="Times New Roman" w:eastAsia="Times New Roman" w:hAnsi="Times New Roman" w:cs="Times New Roman"/>
          <w:sz w:val="28"/>
        </w:rPr>
        <w:t xml:space="preserve"> поселений и в администрации  </w:t>
      </w:r>
      <w:r w:rsidR="00AF3A72">
        <w:rPr>
          <w:rFonts w:ascii="Times New Roman" w:eastAsia="Times New Roman" w:hAnsi="Times New Roman" w:cs="Times New Roman"/>
          <w:sz w:val="28"/>
          <w:u w:val="single"/>
        </w:rPr>
        <w:t>21</w:t>
      </w:r>
      <w:r>
        <w:rPr>
          <w:rFonts w:ascii="Times New Roman" w:eastAsia="Times New Roman" w:hAnsi="Times New Roman" w:cs="Times New Roman"/>
          <w:sz w:val="28"/>
          <w:u w:val="single"/>
        </w:rPr>
        <w:t xml:space="preserve"> </w:t>
      </w:r>
      <w:r>
        <w:rPr>
          <w:rFonts w:ascii="Times New Roman" w:eastAsia="Times New Roman" w:hAnsi="Times New Roman" w:cs="Times New Roman"/>
          <w:sz w:val="28"/>
        </w:rPr>
        <w:t>заключение.</w:t>
      </w:r>
    </w:p>
    <w:p w:rsidR="00320FA6" w:rsidRDefault="001101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Вместе с тем, К</w:t>
      </w:r>
      <w:r w:rsidR="00B07918">
        <w:rPr>
          <w:rFonts w:ascii="Times New Roman" w:eastAsia="Times New Roman" w:hAnsi="Times New Roman" w:cs="Times New Roman"/>
          <w:sz w:val="28"/>
        </w:rPr>
        <w:t>онтрольно-счетной палатой в 201</w:t>
      </w:r>
      <w:r>
        <w:rPr>
          <w:rFonts w:ascii="Times New Roman" w:eastAsia="Times New Roman" w:hAnsi="Times New Roman" w:cs="Times New Roman"/>
          <w:sz w:val="28"/>
        </w:rPr>
        <w:t xml:space="preserve"> году проведено </w:t>
      </w:r>
      <w:r w:rsidR="00AF3A72" w:rsidRPr="00AF3A72">
        <w:rPr>
          <w:rFonts w:ascii="Times New Roman" w:eastAsia="Times New Roman" w:hAnsi="Times New Roman" w:cs="Times New Roman"/>
          <w:b/>
          <w:sz w:val="28"/>
        </w:rPr>
        <w:t>2</w:t>
      </w:r>
      <w:r w:rsidR="00B07918" w:rsidRPr="00AF3A72">
        <w:rPr>
          <w:rFonts w:ascii="Times New Roman" w:eastAsia="Times New Roman" w:hAnsi="Times New Roman" w:cs="Times New Roman"/>
          <w:b/>
          <w:sz w:val="28"/>
        </w:rPr>
        <w:t xml:space="preserve"> </w:t>
      </w:r>
      <w:r w:rsidR="00B07918">
        <w:rPr>
          <w:rFonts w:ascii="Times New Roman" w:eastAsia="Times New Roman" w:hAnsi="Times New Roman" w:cs="Times New Roman"/>
          <w:sz w:val="28"/>
        </w:rPr>
        <w:t>экспертизы</w:t>
      </w:r>
      <w:r>
        <w:rPr>
          <w:rFonts w:ascii="Times New Roman" w:eastAsia="Times New Roman" w:hAnsi="Times New Roman" w:cs="Times New Roman"/>
          <w:sz w:val="28"/>
        </w:rPr>
        <w:t xml:space="preserve"> проектов Решений о бюджете на 20</w:t>
      </w:r>
      <w:r w:rsidR="00B07918">
        <w:rPr>
          <w:rFonts w:ascii="Times New Roman" w:eastAsia="Times New Roman" w:hAnsi="Times New Roman" w:cs="Times New Roman"/>
          <w:sz w:val="28"/>
        </w:rPr>
        <w:t>20</w:t>
      </w:r>
      <w:r>
        <w:rPr>
          <w:rFonts w:ascii="Times New Roman" w:eastAsia="Times New Roman" w:hAnsi="Times New Roman" w:cs="Times New Roman"/>
          <w:sz w:val="28"/>
        </w:rPr>
        <w:t xml:space="preserve"> год и на плановый период </w:t>
      </w:r>
      <w:r>
        <w:rPr>
          <w:rFonts w:ascii="Times New Roman" w:eastAsia="Times New Roman" w:hAnsi="Times New Roman" w:cs="Times New Roman"/>
          <w:sz w:val="28"/>
        </w:rPr>
        <w:lastRenderedPageBreak/>
        <w:t>202</w:t>
      </w:r>
      <w:r w:rsidR="00B07918">
        <w:rPr>
          <w:rFonts w:ascii="Times New Roman" w:eastAsia="Times New Roman" w:hAnsi="Times New Roman" w:cs="Times New Roman"/>
          <w:sz w:val="28"/>
        </w:rPr>
        <w:t>1</w:t>
      </w:r>
      <w:r>
        <w:rPr>
          <w:rFonts w:ascii="Times New Roman" w:eastAsia="Times New Roman" w:hAnsi="Times New Roman" w:cs="Times New Roman"/>
          <w:sz w:val="28"/>
        </w:rPr>
        <w:t xml:space="preserve"> и 202</w:t>
      </w:r>
      <w:r w:rsidR="00B07918">
        <w:rPr>
          <w:rFonts w:ascii="Times New Roman" w:eastAsia="Times New Roman" w:hAnsi="Times New Roman" w:cs="Times New Roman"/>
          <w:sz w:val="28"/>
        </w:rPr>
        <w:t>2</w:t>
      </w:r>
      <w:r w:rsidR="00AF3A72">
        <w:rPr>
          <w:rFonts w:ascii="Times New Roman" w:eastAsia="Times New Roman" w:hAnsi="Times New Roman" w:cs="Times New Roman"/>
          <w:sz w:val="28"/>
        </w:rPr>
        <w:t xml:space="preserve"> годов,</w:t>
      </w:r>
      <w:r w:rsidR="00AF3A72" w:rsidRPr="00AF3A72">
        <w:rPr>
          <w:rFonts w:ascii="Times New Roman" w:eastAsia="Times New Roman" w:hAnsi="Times New Roman" w:cs="Times New Roman"/>
          <w:sz w:val="28"/>
        </w:rPr>
        <w:t xml:space="preserve"> </w:t>
      </w:r>
      <w:r w:rsidR="00AF3A72">
        <w:rPr>
          <w:rFonts w:ascii="Times New Roman" w:eastAsia="Times New Roman" w:hAnsi="Times New Roman" w:cs="Times New Roman"/>
          <w:sz w:val="28"/>
        </w:rPr>
        <w:t xml:space="preserve">в рамках которых охвачено </w:t>
      </w:r>
      <w:r w:rsidR="00AF3A72">
        <w:rPr>
          <w:rFonts w:ascii="Times New Roman" w:eastAsia="Times New Roman" w:hAnsi="Times New Roman" w:cs="Times New Roman"/>
          <w:sz w:val="28"/>
          <w:u w:val="single"/>
        </w:rPr>
        <w:t>7</w:t>
      </w:r>
      <w:r w:rsidR="00AF3A72">
        <w:rPr>
          <w:rFonts w:ascii="Times New Roman" w:eastAsia="Times New Roman" w:hAnsi="Times New Roman" w:cs="Times New Roman"/>
          <w:sz w:val="28"/>
        </w:rPr>
        <w:t xml:space="preserve"> объектов.</w:t>
      </w:r>
      <w:r>
        <w:rPr>
          <w:rFonts w:ascii="Times New Roman" w:eastAsia="Times New Roman" w:hAnsi="Times New Roman" w:cs="Times New Roman"/>
          <w:sz w:val="28"/>
        </w:rPr>
        <w:t xml:space="preserve"> По итогам указанных экспертиз подготовлено и направлено </w:t>
      </w:r>
      <w:r w:rsidR="00AF3A72">
        <w:rPr>
          <w:rFonts w:ascii="Times New Roman" w:eastAsia="Times New Roman" w:hAnsi="Times New Roman" w:cs="Times New Roman"/>
          <w:sz w:val="28"/>
          <w:u w:val="single"/>
        </w:rPr>
        <w:t>7</w:t>
      </w:r>
      <w:r>
        <w:rPr>
          <w:rFonts w:ascii="Times New Roman" w:eastAsia="Times New Roman" w:hAnsi="Times New Roman" w:cs="Times New Roman"/>
          <w:sz w:val="28"/>
          <w:u w:val="single"/>
        </w:rPr>
        <w:t xml:space="preserve"> </w:t>
      </w:r>
      <w:r w:rsidR="00AF3A72">
        <w:rPr>
          <w:rFonts w:ascii="Times New Roman" w:eastAsia="Times New Roman" w:hAnsi="Times New Roman" w:cs="Times New Roman"/>
          <w:sz w:val="28"/>
        </w:rPr>
        <w:t>заключений</w:t>
      </w:r>
      <w:r>
        <w:rPr>
          <w:rFonts w:ascii="Times New Roman" w:eastAsia="Times New Roman" w:hAnsi="Times New Roman" w:cs="Times New Roman"/>
          <w:sz w:val="28"/>
        </w:rPr>
        <w:t xml:space="preserve"> на указанные проекты.</w:t>
      </w:r>
    </w:p>
    <w:p w:rsidR="00320FA6" w:rsidRDefault="00110130">
      <w:pPr>
        <w:tabs>
          <w:tab w:val="left" w:pos="540"/>
        </w:tabs>
        <w:spacing w:after="0" w:line="360" w:lineRule="auto"/>
        <w:ind w:firstLine="709"/>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 xml:space="preserve">Кроме того, </w:t>
      </w:r>
      <w:r w:rsidR="00406673">
        <w:rPr>
          <w:rFonts w:ascii="Times New Roman" w:eastAsia="Times New Roman" w:hAnsi="Times New Roman" w:cs="Times New Roman"/>
          <w:sz w:val="28"/>
        </w:rPr>
        <w:t>Контрольно-счетной палатой в 2020</w:t>
      </w:r>
      <w:r>
        <w:rPr>
          <w:rFonts w:ascii="Times New Roman" w:eastAsia="Times New Roman" w:hAnsi="Times New Roman" w:cs="Times New Roman"/>
          <w:sz w:val="28"/>
        </w:rPr>
        <w:t xml:space="preserve"> году проведено </w:t>
      </w:r>
      <w:r w:rsidR="00C66BC6">
        <w:rPr>
          <w:rFonts w:ascii="Times New Roman" w:eastAsia="Times New Roman" w:hAnsi="Times New Roman" w:cs="Times New Roman"/>
          <w:sz w:val="28"/>
        </w:rPr>
        <w:t>3</w:t>
      </w:r>
      <w:r>
        <w:rPr>
          <w:rFonts w:ascii="Times New Roman" w:eastAsia="Times New Roman" w:hAnsi="Times New Roman" w:cs="Times New Roman"/>
          <w:sz w:val="28"/>
        </w:rPr>
        <w:t xml:space="preserve"> экспертизы проектов Решений о внесении изменений о бюджете, внесенных на рассмотрение в Совет народных депутатов Клетнянского района, по итогам которых подготовлено </w:t>
      </w:r>
      <w:r w:rsidR="00C66BC6">
        <w:rPr>
          <w:rFonts w:ascii="Times New Roman" w:eastAsia="Times New Roman" w:hAnsi="Times New Roman" w:cs="Times New Roman"/>
          <w:sz w:val="28"/>
        </w:rPr>
        <w:t>3</w:t>
      </w:r>
      <w:r w:rsidR="00B07918">
        <w:rPr>
          <w:rFonts w:ascii="Times New Roman" w:eastAsia="Times New Roman" w:hAnsi="Times New Roman" w:cs="Times New Roman"/>
          <w:sz w:val="28"/>
        </w:rPr>
        <w:t xml:space="preserve"> заключения.</w:t>
      </w:r>
      <w:r>
        <w:rPr>
          <w:rFonts w:ascii="Times New Roman" w:eastAsia="Times New Roman" w:hAnsi="Times New Roman" w:cs="Times New Roman"/>
          <w:sz w:val="28"/>
        </w:rPr>
        <w:t xml:space="preserve"> </w:t>
      </w:r>
    </w:p>
    <w:p w:rsidR="00320FA6" w:rsidRPr="00866541" w:rsidRDefault="001101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проведении контрольных и экспертно-аналитических мероприятий особое внимание уделялось вопросам законности и эффективности (экономности и результативности) использования бюджетных средств и имущества  муниципальной собственности, </w:t>
      </w:r>
      <w:r>
        <w:rPr>
          <w:rFonts w:ascii="Times New Roman" w:eastAsia="Times New Roman" w:hAnsi="Times New Roman" w:cs="Times New Roman"/>
          <w:spacing w:val="-4"/>
          <w:sz w:val="28"/>
        </w:rPr>
        <w:t xml:space="preserve"> а также вопросам соблюдения объектами аудита требований Федеральных законов от 5 апреля 2013 года </w:t>
      </w:r>
      <w:r>
        <w:rPr>
          <w:rFonts w:ascii="Segoe UI Symbol" w:eastAsia="Segoe UI Symbol" w:hAnsi="Segoe UI Symbol" w:cs="Segoe UI Symbol"/>
          <w:spacing w:val="-4"/>
          <w:sz w:val="28"/>
        </w:rPr>
        <w:t>№</w:t>
      </w:r>
      <w:r>
        <w:rPr>
          <w:rFonts w:ascii="Times New Roman" w:eastAsia="Times New Roman" w:hAnsi="Times New Roman" w:cs="Times New Roman"/>
          <w:spacing w:val="-4"/>
          <w:sz w:val="28"/>
        </w:rPr>
        <w:t> 44-ФЗ</w:t>
      </w:r>
      <w:proofErr w:type="gramStart"/>
      <w:r>
        <w:rPr>
          <w:rFonts w:ascii="Times New Roman" w:eastAsia="Times New Roman" w:hAnsi="Times New Roman" w:cs="Times New Roman"/>
          <w:spacing w:val="-4"/>
          <w:sz w:val="28"/>
        </w:rPr>
        <w:t>«О</w:t>
      </w:r>
      <w:proofErr w:type="gramEnd"/>
      <w:r>
        <w:rPr>
          <w:rFonts w:ascii="Times New Roman" w:eastAsia="Times New Roman" w:hAnsi="Times New Roman" w:cs="Times New Roman"/>
          <w:spacing w:val="-4"/>
          <w:sz w:val="28"/>
        </w:rPr>
        <w:t xml:space="preserve"> контрактной системе в сфере закупок товаров, работ, услуг для </w:t>
      </w:r>
      <w:r w:rsidRPr="00866541">
        <w:rPr>
          <w:rFonts w:ascii="Times New Roman" w:eastAsia="Times New Roman" w:hAnsi="Times New Roman" w:cs="Times New Roman"/>
          <w:spacing w:val="-4"/>
          <w:sz w:val="28"/>
        </w:rPr>
        <w:t xml:space="preserve">обеспечения государственных и муниципальных нужд» и от 18 июля 2011 года </w:t>
      </w:r>
      <w:r w:rsidRPr="00866541">
        <w:rPr>
          <w:rFonts w:ascii="Times New Roman" w:eastAsia="Segoe UI Symbol" w:hAnsi="Times New Roman" w:cs="Times New Roman"/>
          <w:spacing w:val="-4"/>
          <w:sz w:val="28"/>
        </w:rPr>
        <w:t>№</w:t>
      </w:r>
      <w:r w:rsidRPr="00866541">
        <w:rPr>
          <w:rFonts w:ascii="Times New Roman" w:eastAsia="Times New Roman" w:hAnsi="Times New Roman" w:cs="Times New Roman"/>
          <w:spacing w:val="-4"/>
          <w:sz w:val="28"/>
        </w:rPr>
        <w:t>223-ФЗ</w:t>
      </w:r>
      <w:r w:rsidR="00866541">
        <w:rPr>
          <w:rFonts w:ascii="Times New Roman" w:eastAsia="Times New Roman" w:hAnsi="Times New Roman" w:cs="Times New Roman"/>
          <w:spacing w:val="-4"/>
          <w:sz w:val="28"/>
        </w:rPr>
        <w:t xml:space="preserve"> </w:t>
      </w:r>
      <w:r w:rsidRPr="00866541">
        <w:rPr>
          <w:rFonts w:ascii="Times New Roman" w:eastAsia="Times New Roman" w:hAnsi="Times New Roman" w:cs="Times New Roman"/>
          <w:spacing w:val="-4"/>
          <w:sz w:val="28"/>
        </w:rPr>
        <w:t>«О закупках товаров, работ, услуг отдельными видами юридических лиц».</w:t>
      </w:r>
    </w:p>
    <w:p w:rsidR="00320FA6" w:rsidRDefault="00110130">
      <w:pPr>
        <w:spacing w:after="0" w:line="36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Во исполнение совместного решения Президиума Совета контрольно-счетных органов при Счетной палате Российской Федерации и Совета контрольно-счетных органов при Счетной палате Российской Федерации (протокол совместного заседания от 14 декабря 2017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6-СКСО), информация о выявленных нарушениях отражена в отчете о работе Контрольно-счетной п</w:t>
      </w:r>
      <w:r w:rsidR="00B07918">
        <w:rPr>
          <w:rFonts w:ascii="Times New Roman" w:eastAsia="Times New Roman" w:hAnsi="Times New Roman" w:cs="Times New Roman"/>
          <w:sz w:val="28"/>
        </w:rPr>
        <w:t>алаты Клетнянского района в 20</w:t>
      </w:r>
      <w:r w:rsidR="00990881">
        <w:rPr>
          <w:rFonts w:ascii="Times New Roman" w:eastAsia="Times New Roman" w:hAnsi="Times New Roman" w:cs="Times New Roman"/>
          <w:sz w:val="28"/>
        </w:rPr>
        <w:t>20</w:t>
      </w:r>
      <w:r>
        <w:rPr>
          <w:rFonts w:ascii="Times New Roman" w:eastAsia="Times New Roman" w:hAnsi="Times New Roman" w:cs="Times New Roman"/>
          <w:sz w:val="28"/>
        </w:rPr>
        <w:t xml:space="preserve"> году по структуре Классификатора нарушений, выявляемых в ходе внешнего государственного аудита (контроля), одобренного Советом</w:t>
      </w:r>
      <w:proofErr w:type="gramEnd"/>
      <w:r>
        <w:rPr>
          <w:rFonts w:ascii="Times New Roman" w:eastAsia="Times New Roman" w:hAnsi="Times New Roman" w:cs="Times New Roman"/>
          <w:sz w:val="28"/>
        </w:rPr>
        <w:t xml:space="preserve"> контрольно-счетных органов при Счетной палате Российской Федерации (протокол от 17 декабря 2014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2-СКСО, в редакции от 22 декабря 2015 года) (далее – Классификатор нарушений).</w:t>
      </w:r>
    </w:p>
    <w:p w:rsidR="00320FA6" w:rsidRDefault="00990881">
      <w:pPr>
        <w:spacing w:after="12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итогам проведенных 6</w:t>
      </w:r>
      <w:r w:rsidR="00110130">
        <w:rPr>
          <w:rFonts w:ascii="Times New Roman" w:eastAsia="Times New Roman" w:hAnsi="Times New Roman" w:cs="Times New Roman"/>
          <w:sz w:val="28"/>
        </w:rPr>
        <w:t xml:space="preserve"> контрольных и </w:t>
      </w:r>
      <w:r w:rsidR="00B07918">
        <w:rPr>
          <w:rFonts w:ascii="Times New Roman" w:eastAsia="Times New Roman" w:hAnsi="Times New Roman" w:cs="Times New Roman"/>
          <w:sz w:val="28"/>
        </w:rPr>
        <w:t>1</w:t>
      </w:r>
      <w:r>
        <w:rPr>
          <w:rFonts w:ascii="Times New Roman" w:eastAsia="Times New Roman" w:hAnsi="Times New Roman" w:cs="Times New Roman"/>
          <w:sz w:val="28"/>
        </w:rPr>
        <w:t>0</w:t>
      </w:r>
      <w:r w:rsidR="00110130">
        <w:rPr>
          <w:rFonts w:ascii="Times New Roman" w:eastAsia="Times New Roman" w:hAnsi="Times New Roman" w:cs="Times New Roman"/>
          <w:sz w:val="28"/>
        </w:rPr>
        <w:t xml:space="preserve"> экспертно-аналитич</w:t>
      </w:r>
      <w:r w:rsidR="00B07918">
        <w:rPr>
          <w:rFonts w:ascii="Times New Roman" w:eastAsia="Times New Roman" w:hAnsi="Times New Roman" w:cs="Times New Roman"/>
          <w:sz w:val="28"/>
        </w:rPr>
        <w:t>е</w:t>
      </w:r>
      <w:r w:rsidR="00656B14">
        <w:rPr>
          <w:rFonts w:ascii="Times New Roman" w:eastAsia="Times New Roman" w:hAnsi="Times New Roman" w:cs="Times New Roman"/>
          <w:sz w:val="28"/>
        </w:rPr>
        <w:t>ских мероприятий установлено 90</w:t>
      </w:r>
      <w:r w:rsidR="00110130">
        <w:rPr>
          <w:rFonts w:ascii="Times New Roman" w:eastAsia="Times New Roman" w:hAnsi="Times New Roman" w:cs="Times New Roman"/>
          <w:sz w:val="28"/>
        </w:rPr>
        <w:t xml:space="preserve"> нарушений, предусмотренных Классификатором нарушений, на общую сумму </w:t>
      </w:r>
      <w:r w:rsidR="00656B14">
        <w:rPr>
          <w:rFonts w:ascii="Times New Roman" w:eastAsia="Times New Roman" w:hAnsi="Times New Roman" w:cs="Times New Roman"/>
          <w:sz w:val="28"/>
        </w:rPr>
        <w:t>34,3</w:t>
      </w:r>
      <w:r w:rsidR="00110130">
        <w:rPr>
          <w:rFonts w:ascii="Times New Roman" w:eastAsia="Times New Roman" w:hAnsi="Times New Roman" w:cs="Times New Roman"/>
          <w:sz w:val="28"/>
        </w:rPr>
        <w:t xml:space="preserve"> тыс. рублей, </w:t>
      </w:r>
      <w:r w:rsidR="00110130">
        <w:rPr>
          <w:rFonts w:ascii="Times New Roman" w:eastAsia="Times New Roman" w:hAnsi="Times New Roman" w:cs="Times New Roman"/>
          <w:sz w:val="28"/>
        </w:rPr>
        <w:br/>
        <w:t>в том числе допущенных в 201</w:t>
      </w:r>
      <w:r w:rsidR="009A3DFD">
        <w:rPr>
          <w:rFonts w:ascii="Times New Roman" w:eastAsia="Times New Roman" w:hAnsi="Times New Roman" w:cs="Times New Roman"/>
          <w:sz w:val="28"/>
        </w:rPr>
        <w:t>9</w:t>
      </w:r>
      <w:r w:rsidR="00110130">
        <w:rPr>
          <w:rFonts w:ascii="Times New Roman" w:eastAsia="Times New Roman" w:hAnsi="Times New Roman" w:cs="Times New Roman"/>
          <w:sz w:val="28"/>
        </w:rPr>
        <w:t xml:space="preserve"> году – </w:t>
      </w:r>
      <w:r w:rsidR="00656B14">
        <w:rPr>
          <w:rFonts w:ascii="Times New Roman" w:eastAsia="Times New Roman" w:hAnsi="Times New Roman" w:cs="Times New Roman"/>
          <w:sz w:val="28"/>
        </w:rPr>
        <w:t>13,2</w:t>
      </w:r>
      <w:r w:rsidR="00110130">
        <w:rPr>
          <w:rFonts w:ascii="Times New Roman" w:eastAsia="Times New Roman" w:hAnsi="Times New Roman" w:cs="Times New Roman"/>
          <w:sz w:val="28"/>
        </w:rPr>
        <w:t xml:space="preserve"> ты</w:t>
      </w:r>
      <w:r w:rsidR="009A3DFD">
        <w:rPr>
          <w:rFonts w:ascii="Times New Roman" w:eastAsia="Times New Roman" w:hAnsi="Times New Roman" w:cs="Times New Roman"/>
          <w:sz w:val="28"/>
        </w:rPr>
        <w:t xml:space="preserve">с. рублей, в 2018 году – </w:t>
      </w:r>
      <w:r w:rsidR="00656B14">
        <w:rPr>
          <w:rFonts w:ascii="Times New Roman" w:eastAsia="Times New Roman" w:hAnsi="Times New Roman" w:cs="Times New Roman"/>
          <w:sz w:val="28"/>
        </w:rPr>
        <w:lastRenderedPageBreak/>
        <w:t>2 1,1</w:t>
      </w:r>
      <w:r w:rsidR="00110130">
        <w:rPr>
          <w:rFonts w:ascii="Times New Roman" w:eastAsia="Times New Roman" w:hAnsi="Times New Roman" w:cs="Times New Roman"/>
          <w:sz w:val="28"/>
        </w:rPr>
        <w:t xml:space="preserve"> тыс. рублей. Информация в разрезе видов нарушений по структуре </w:t>
      </w:r>
      <w:r w:rsidR="001238B9">
        <w:rPr>
          <w:rFonts w:ascii="Times New Roman" w:eastAsia="Times New Roman" w:hAnsi="Times New Roman" w:cs="Times New Roman"/>
          <w:sz w:val="28"/>
        </w:rPr>
        <w:t>Клас</w:t>
      </w:r>
      <w:r w:rsidR="00110130">
        <w:rPr>
          <w:rFonts w:ascii="Times New Roman" w:eastAsia="Times New Roman" w:hAnsi="Times New Roman" w:cs="Times New Roman"/>
          <w:sz w:val="28"/>
        </w:rPr>
        <w:t>сификатора нарушений, выявляемых в ходе внешнего муниципального контроля, представлена в следующей таблице.</w:t>
      </w:r>
    </w:p>
    <w:tbl>
      <w:tblPr>
        <w:tblW w:w="0" w:type="auto"/>
        <w:tblInd w:w="98" w:type="dxa"/>
        <w:tblCellMar>
          <w:left w:w="10" w:type="dxa"/>
          <w:right w:w="10" w:type="dxa"/>
        </w:tblCellMar>
        <w:tblLook w:val="0000"/>
      </w:tblPr>
      <w:tblGrid>
        <w:gridCol w:w="849"/>
        <w:gridCol w:w="4210"/>
        <w:gridCol w:w="1027"/>
        <w:gridCol w:w="1213"/>
        <w:gridCol w:w="982"/>
        <w:gridCol w:w="914"/>
        <w:gridCol w:w="278"/>
      </w:tblGrid>
      <w:tr w:rsidR="00320FA6" w:rsidTr="00256BC7">
        <w:trPr>
          <w:trHeight w:val="660"/>
        </w:trPr>
        <w:tc>
          <w:tcPr>
            <w:tcW w:w="84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20FA6" w:rsidRDefault="00110130">
            <w:pPr>
              <w:spacing w:after="0" w:line="240" w:lineRule="auto"/>
              <w:ind w:left="-108" w:right="-74"/>
              <w:jc w:val="center"/>
            </w:pPr>
            <w:r>
              <w:rPr>
                <w:rFonts w:ascii="Segoe UI Symbol" w:eastAsia="Segoe UI Symbol" w:hAnsi="Segoe UI Symbol" w:cs="Segoe UI Symbol"/>
                <w:b/>
                <w:color w:val="000000"/>
                <w:sz w:val="20"/>
              </w:rPr>
              <w:t>№</w:t>
            </w:r>
            <w:r>
              <w:rPr>
                <w:rFonts w:ascii="Arial" w:eastAsia="Arial" w:hAnsi="Arial" w:cs="Arial"/>
                <w:b/>
                <w:color w:val="000000"/>
                <w:sz w:val="20"/>
              </w:rPr>
              <w:t xml:space="preserve"> по </w:t>
            </w:r>
            <w:proofErr w:type="spellStart"/>
            <w:r>
              <w:rPr>
                <w:rFonts w:ascii="Arial" w:eastAsia="Arial" w:hAnsi="Arial" w:cs="Arial"/>
                <w:b/>
                <w:color w:val="000000"/>
                <w:sz w:val="20"/>
              </w:rPr>
              <w:t>Класси-фика-тору</w:t>
            </w:r>
            <w:proofErr w:type="spellEnd"/>
            <w:r>
              <w:rPr>
                <w:rFonts w:ascii="Arial" w:eastAsia="Arial" w:hAnsi="Arial" w:cs="Arial"/>
                <w:b/>
                <w:color w:val="000000"/>
                <w:sz w:val="20"/>
              </w:rPr>
              <w:t xml:space="preserve"> </w:t>
            </w:r>
            <w:proofErr w:type="spellStart"/>
            <w:proofErr w:type="gramStart"/>
            <w:r>
              <w:rPr>
                <w:rFonts w:ascii="Arial" w:eastAsia="Arial" w:hAnsi="Arial" w:cs="Arial"/>
                <w:b/>
                <w:color w:val="000000"/>
                <w:sz w:val="20"/>
              </w:rPr>
              <w:t>наруше-ний</w:t>
            </w:r>
            <w:proofErr w:type="spellEnd"/>
            <w:proofErr w:type="gramEnd"/>
          </w:p>
        </w:tc>
        <w:tc>
          <w:tcPr>
            <w:tcW w:w="421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20FA6" w:rsidRDefault="00110130">
            <w:pPr>
              <w:spacing w:after="0" w:line="240" w:lineRule="auto"/>
              <w:ind w:left="-108" w:right="-74"/>
              <w:jc w:val="center"/>
            </w:pPr>
            <w:r>
              <w:rPr>
                <w:rFonts w:ascii="Arial" w:eastAsia="Arial" w:hAnsi="Arial" w:cs="Arial"/>
                <w:b/>
                <w:color w:val="000000"/>
                <w:sz w:val="20"/>
              </w:rPr>
              <w:t>Виды нарушений</w:t>
            </w:r>
          </w:p>
        </w:tc>
        <w:tc>
          <w:tcPr>
            <w:tcW w:w="224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20FA6" w:rsidRDefault="00110130">
            <w:pPr>
              <w:spacing w:after="0" w:line="240" w:lineRule="auto"/>
              <w:ind w:left="-108" w:right="-74"/>
              <w:jc w:val="center"/>
            </w:pPr>
            <w:r>
              <w:rPr>
                <w:rFonts w:ascii="Arial" w:eastAsia="Arial" w:hAnsi="Arial" w:cs="Arial"/>
                <w:b/>
                <w:color w:val="000000"/>
                <w:sz w:val="20"/>
              </w:rPr>
              <w:t>Общий объем нарушений</w:t>
            </w:r>
          </w:p>
        </w:tc>
        <w:tc>
          <w:tcPr>
            <w:tcW w:w="2174"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20FA6" w:rsidRDefault="00110130">
            <w:pPr>
              <w:spacing w:after="0" w:line="240" w:lineRule="auto"/>
              <w:ind w:left="-108" w:right="-74"/>
              <w:jc w:val="center"/>
            </w:pPr>
            <w:r>
              <w:rPr>
                <w:rFonts w:ascii="Arial" w:eastAsia="Arial" w:hAnsi="Arial" w:cs="Arial"/>
                <w:b/>
                <w:color w:val="000000"/>
                <w:sz w:val="20"/>
              </w:rPr>
              <w:t>в том числе средства:</w:t>
            </w:r>
          </w:p>
        </w:tc>
      </w:tr>
      <w:tr w:rsidR="00320FA6" w:rsidTr="00256BC7">
        <w:trPr>
          <w:trHeight w:val="780"/>
        </w:trPr>
        <w:tc>
          <w:tcPr>
            <w:tcW w:w="8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0FA6" w:rsidRDefault="00320FA6">
            <w:pPr>
              <w:spacing w:line="240" w:lineRule="auto"/>
              <w:rPr>
                <w:rFonts w:ascii="Calibri" w:eastAsia="Calibri" w:hAnsi="Calibri" w:cs="Calibri"/>
              </w:rPr>
            </w:pPr>
          </w:p>
        </w:tc>
        <w:tc>
          <w:tcPr>
            <w:tcW w:w="42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0FA6" w:rsidRDefault="00320FA6">
            <w:pPr>
              <w:spacing w:line="240" w:lineRule="auto"/>
              <w:rPr>
                <w:rFonts w:ascii="Calibri" w:eastAsia="Calibri" w:hAnsi="Calibri" w:cs="Calibri"/>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20FA6" w:rsidRDefault="00110130">
            <w:pPr>
              <w:spacing w:after="0" w:line="240" w:lineRule="auto"/>
              <w:ind w:left="-108" w:right="-74"/>
              <w:jc w:val="center"/>
            </w:pPr>
            <w:r>
              <w:rPr>
                <w:rFonts w:ascii="Arial" w:eastAsia="Arial" w:hAnsi="Arial" w:cs="Arial"/>
                <w:b/>
                <w:color w:val="000000"/>
                <w:sz w:val="20"/>
              </w:rPr>
              <w:t>Кол-во, ед.</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20FA6" w:rsidRDefault="00110130">
            <w:pPr>
              <w:spacing w:after="0" w:line="240" w:lineRule="auto"/>
              <w:ind w:left="-108" w:right="-74"/>
              <w:jc w:val="center"/>
            </w:pPr>
            <w:r>
              <w:rPr>
                <w:rFonts w:ascii="Arial" w:eastAsia="Arial" w:hAnsi="Arial" w:cs="Arial"/>
                <w:b/>
                <w:color w:val="000000"/>
                <w:sz w:val="20"/>
              </w:rPr>
              <w:t xml:space="preserve">Сумма, </w:t>
            </w:r>
            <w:r>
              <w:rPr>
                <w:rFonts w:ascii="Arial" w:eastAsia="Arial" w:hAnsi="Arial" w:cs="Arial"/>
                <w:b/>
                <w:color w:val="000000"/>
                <w:sz w:val="20"/>
              </w:rPr>
              <w:br/>
              <w:t>тыс. рублей</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20FA6" w:rsidRDefault="00C64622">
            <w:pPr>
              <w:spacing w:after="0" w:line="240" w:lineRule="auto"/>
              <w:ind w:left="-108" w:right="-74"/>
              <w:jc w:val="center"/>
            </w:pPr>
            <w:r>
              <w:rPr>
                <w:rFonts w:ascii="Arial" w:eastAsia="Arial" w:hAnsi="Arial" w:cs="Arial"/>
                <w:b/>
                <w:color w:val="000000"/>
                <w:sz w:val="20"/>
              </w:rPr>
              <w:t>2019</w:t>
            </w:r>
            <w:r w:rsidR="00110130">
              <w:rPr>
                <w:rFonts w:ascii="Arial" w:eastAsia="Arial" w:hAnsi="Arial" w:cs="Arial"/>
                <w:b/>
                <w:color w:val="000000"/>
                <w:sz w:val="20"/>
              </w:rPr>
              <w:t xml:space="preserve"> года</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20FA6" w:rsidRDefault="00C64622">
            <w:pPr>
              <w:spacing w:after="0" w:line="240" w:lineRule="auto"/>
              <w:ind w:left="-108" w:right="-74"/>
              <w:jc w:val="center"/>
            </w:pPr>
            <w:r>
              <w:rPr>
                <w:rFonts w:ascii="Arial" w:eastAsia="Arial" w:hAnsi="Arial" w:cs="Arial"/>
                <w:b/>
                <w:color w:val="000000"/>
                <w:sz w:val="20"/>
              </w:rPr>
              <w:t>2018</w:t>
            </w:r>
            <w:r w:rsidR="00110130">
              <w:rPr>
                <w:rFonts w:ascii="Arial" w:eastAsia="Arial" w:hAnsi="Arial" w:cs="Arial"/>
                <w:b/>
                <w:color w:val="000000"/>
                <w:sz w:val="20"/>
              </w:rPr>
              <w:t xml:space="preserve"> года</w:t>
            </w:r>
          </w:p>
        </w:tc>
        <w:tc>
          <w:tcPr>
            <w:tcW w:w="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20FA6" w:rsidRDefault="00320FA6">
            <w:pPr>
              <w:spacing w:after="0" w:line="240" w:lineRule="auto"/>
              <w:ind w:left="-108" w:right="-74"/>
              <w:jc w:val="center"/>
              <w:rPr>
                <w:rFonts w:ascii="Calibri" w:eastAsia="Calibri" w:hAnsi="Calibri" w:cs="Calibri"/>
              </w:rPr>
            </w:pPr>
          </w:p>
        </w:tc>
      </w:tr>
      <w:tr w:rsidR="00320FA6" w:rsidTr="00256BC7">
        <w:trPr>
          <w:trHeight w:val="425"/>
        </w:trPr>
        <w:tc>
          <w:tcPr>
            <w:tcW w:w="5059" w:type="dxa"/>
            <w:gridSpan w:val="2"/>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vAlign w:val="center"/>
          </w:tcPr>
          <w:p w:rsidR="00320FA6" w:rsidRDefault="00110130">
            <w:pPr>
              <w:spacing w:after="0" w:line="240" w:lineRule="auto"/>
              <w:ind w:left="-108" w:right="-74"/>
              <w:jc w:val="center"/>
            </w:pPr>
            <w:r>
              <w:rPr>
                <w:rFonts w:ascii="Arial" w:eastAsia="Arial" w:hAnsi="Arial" w:cs="Arial"/>
                <w:b/>
                <w:color w:val="000000"/>
                <w:sz w:val="20"/>
              </w:rPr>
              <w:t>Всего</w:t>
            </w:r>
          </w:p>
        </w:tc>
        <w:tc>
          <w:tcPr>
            <w:tcW w:w="1027"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vAlign w:val="center"/>
          </w:tcPr>
          <w:p w:rsidR="00320FA6" w:rsidRDefault="006440A0">
            <w:pPr>
              <w:spacing w:after="0" w:line="240" w:lineRule="auto"/>
              <w:ind w:left="-108" w:right="-74"/>
              <w:jc w:val="center"/>
              <w:rPr>
                <w:rFonts w:ascii="Calibri" w:eastAsia="Calibri" w:hAnsi="Calibri" w:cs="Calibri"/>
              </w:rPr>
            </w:pPr>
            <w:r>
              <w:rPr>
                <w:rFonts w:ascii="Calibri" w:eastAsia="Calibri" w:hAnsi="Calibri" w:cs="Calibri"/>
              </w:rPr>
              <w:t>90</w:t>
            </w:r>
          </w:p>
        </w:tc>
        <w:tc>
          <w:tcPr>
            <w:tcW w:w="1213"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vAlign w:val="center"/>
          </w:tcPr>
          <w:p w:rsidR="00320FA6" w:rsidRDefault="00406673">
            <w:pPr>
              <w:spacing w:after="0" w:line="240" w:lineRule="auto"/>
              <w:ind w:left="-108" w:right="-74"/>
              <w:jc w:val="center"/>
              <w:rPr>
                <w:rFonts w:ascii="Calibri" w:eastAsia="Calibri" w:hAnsi="Calibri" w:cs="Calibri"/>
              </w:rPr>
            </w:pPr>
            <w:r>
              <w:rPr>
                <w:rFonts w:ascii="Calibri" w:eastAsia="Calibri" w:hAnsi="Calibri" w:cs="Calibri"/>
              </w:rPr>
              <w:t>34,3</w:t>
            </w:r>
          </w:p>
        </w:tc>
        <w:tc>
          <w:tcPr>
            <w:tcW w:w="982"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vAlign w:val="center"/>
          </w:tcPr>
          <w:p w:rsidR="00320FA6" w:rsidRDefault="00406673">
            <w:pPr>
              <w:spacing w:after="0" w:line="240" w:lineRule="auto"/>
              <w:ind w:left="-108" w:right="-74"/>
              <w:jc w:val="center"/>
              <w:rPr>
                <w:rFonts w:ascii="Calibri" w:eastAsia="Calibri" w:hAnsi="Calibri" w:cs="Calibri"/>
              </w:rPr>
            </w:pPr>
            <w:r>
              <w:rPr>
                <w:rFonts w:ascii="Calibri" w:eastAsia="Calibri" w:hAnsi="Calibri" w:cs="Calibri"/>
              </w:rPr>
              <w:t>13,2</w:t>
            </w:r>
          </w:p>
        </w:tc>
        <w:tc>
          <w:tcPr>
            <w:tcW w:w="914"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vAlign w:val="center"/>
          </w:tcPr>
          <w:p w:rsidR="00320FA6" w:rsidRDefault="00406673">
            <w:pPr>
              <w:spacing w:after="0" w:line="240" w:lineRule="auto"/>
              <w:ind w:left="-108" w:right="-74"/>
              <w:jc w:val="center"/>
              <w:rPr>
                <w:rFonts w:ascii="Calibri" w:eastAsia="Calibri" w:hAnsi="Calibri" w:cs="Calibri"/>
              </w:rPr>
            </w:pPr>
            <w:r>
              <w:rPr>
                <w:rFonts w:ascii="Calibri" w:eastAsia="Calibri" w:hAnsi="Calibri" w:cs="Calibri"/>
              </w:rPr>
              <w:t>21,1</w:t>
            </w:r>
          </w:p>
        </w:tc>
        <w:tc>
          <w:tcPr>
            <w:tcW w:w="278"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vAlign w:val="center"/>
          </w:tcPr>
          <w:p w:rsidR="00320FA6" w:rsidRDefault="00320FA6">
            <w:pPr>
              <w:spacing w:after="0" w:line="240" w:lineRule="auto"/>
              <w:ind w:left="-108" w:right="-74"/>
              <w:jc w:val="center"/>
              <w:rPr>
                <w:rFonts w:ascii="Calibri" w:eastAsia="Calibri" w:hAnsi="Calibri" w:cs="Calibri"/>
              </w:rPr>
            </w:pPr>
          </w:p>
        </w:tc>
      </w:tr>
      <w:tr w:rsidR="00211F42" w:rsidTr="00256BC7">
        <w:trPr>
          <w:trHeight w:val="660"/>
        </w:trPr>
        <w:tc>
          <w:tcPr>
            <w:tcW w:w="849"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211F42" w:rsidRDefault="00211F42">
            <w:pPr>
              <w:spacing w:after="0" w:line="240" w:lineRule="auto"/>
              <w:ind w:left="-108" w:right="-74"/>
              <w:jc w:val="center"/>
              <w:rPr>
                <w:rFonts w:ascii="Arial" w:eastAsia="Arial" w:hAnsi="Arial" w:cs="Arial"/>
                <w:b/>
                <w:color w:val="000000"/>
                <w:sz w:val="20"/>
              </w:rPr>
            </w:pPr>
            <w:r>
              <w:rPr>
                <w:rFonts w:ascii="Arial" w:eastAsia="Arial" w:hAnsi="Arial" w:cs="Arial"/>
                <w:b/>
                <w:color w:val="000000"/>
                <w:sz w:val="20"/>
              </w:rPr>
              <w:t>1.2.</w:t>
            </w:r>
          </w:p>
        </w:tc>
        <w:tc>
          <w:tcPr>
            <w:tcW w:w="4210"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211F42" w:rsidRDefault="00211F42">
            <w:pPr>
              <w:spacing w:after="0" w:line="240" w:lineRule="auto"/>
              <w:ind w:left="-108" w:right="-74"/>
              <w:jc w:val="both"/>
              <w:rPr>
                <w:rFonts w:ascii="Arial" w:eastAsia="Arial" w:hAnsi="Arial" w:cs="Arial"/>
                <w:b/>
                <w:color w:val="000000"/>
                <w:sz w:val="20"/>
              </w:rPr>
            </w:pPr>
            <w:r>
              <w:rPr>
                <w:rFonts w:ascii="Arial" w:eastAsia="Arial" w:hAnsi="Arial" w:cs="Arial"/>
                <w:b/>
                <w:color w:val="000000"/>
                <w:sz w:val="20"/>
              </w:rPr>
              <w:t>Нарушения в ходе исполнения бюджета</w:t>
            </w:r>
          </w:p>
        </w:tc>
        <w:tc>
          <w:tcPr>
            <w:tcW w:w="1027"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211F42" w:rsidRPr="006440A0" w:rsidRDefault="00256BC7">
            <w:pPr>
              <w:spacing w:after="0" w:line="240" w:lineRule="auto"/>
              <w:ind w:left="-108" w:right="-74"/>
              <w:jc w:val="center"/>
              <w:rPr>
                <w:rFonts w:ascii="Calibri" w:eastAsia="Calibri" w:hAnsi="Calibri" w:cs="Calibri"/>
                <w:b/>
              </w:rPr>
            </w:pPr>
            <w:r w:rsidRPr="006440A0">
              <w:rPr>
                <w:rFonts w:ascii="Calibri" w:eastAsia="Calibri" w:hAnsi="Calibri" w:cs="Calibri"/>
                <w:b/>
              </w:rPr>
              <w:t>2</w:t>
            </w:r>
          </w:p>
        </w:tc>
        <w:tc>
          <w:tcPr>
            <w:tcW w:w="1213"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211F42" w:rsidRDefault="00211F42">
            <w:pPr>
              <w:spacing w:after="0" w:line="240" w:lineRule="auto"/>
              <w:ind w:left="-108" w:right="-74"/>
              <w:jc w:val="center"/>
              <w:rPr>
                <w:rFonts w:ascii="Calibri" w:eastAsia="Calibri" w:hAnsi="Calibri" w:cs="Calibri"/>
              </w:rPr>
            </w:pPr>
          </w:p>
        </w:tc>
        <w:tc>
          <w:tcPr>
            <w:tcW w:w="982"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211F42" w:rsidRDefault="00211F42">
            <w:pPr>
              <w:spacing w:after="0" w:line="240" w:lineRule="auto"/>
              <w:ind w:left="-108" w:right="-74"/>
              <w:jc w:val="center"/>
              <w:rPr>
                <w:rFonts w:ascii="Calibri" w:eastAsia="Calibri" w:hAnsi="Calibri" w:cs="Calibri"/>
              </w:rPr>
            </w:pPr>
          </w:p>
        </w:tc>
        <w:tc>
          <w:tcPr>
            <w:tcW w:w="914"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211F42" w:rsidRDefault="00211F42">
            <w:pPr>
              <w:spacing w:after="0" w:line="240" w:lineRule="auto"/>
              <w:ind w:left="-108" w:right="-74"/>
              <w:jc w:val="center"/>
              <w:rPr>
                <w:rFonts w:ascii="Calibri" w:eastAsia="Calibri" w:hAnsi="Calibri" w:cs="Calibri"/>
              </w:rPr>
            </w:pPr>
          </w:p>
        </w:tc>
        <w:tc>
          <w:tcPr>
            <w:tcW w:w="278"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211F42" w:rsidRDefault="00211F42">
            <w:pPr>
              <w:spacing w:after="0" w:line="240" w:lineRule="auto"/>
              <w:ind w:left="-108" w:right="-74"/>
              <w:jc w:val="center"/>
              <w:rPr>
                <w:rFonts w:ascii="Calibri" w:eastAsia="Calibri" w:hAnsi="Calibri" w:cs="Calibri"/>
              </w:rPr>
            </w:pPr>
          </w:p>
        </w:tc>
      </w:tr>
      <w:tr w:rsidR="00256BC7" w:rsidTr="00256BC7">
        <w:trPr>
          <w:trHeight w:val="660"/>
        </w:trPr>
        <w:tc>
          <w:tcPr>
            <w:tcW w:w="849"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256BC7" w:rsidRPr="006440A0" w:rsidRDefault="00256BC7">
            <w:pPr>
              <w:spacing w:after="0" w:line="240" w:lineRule="auto"/>
              <w:ind w:left="-108" w:right="-74"/>
              <w:jc w:val="center"/>
              <w:rPr>
                <w:rFonts w:ascii="Arial" w:eastAsia="Arial" w:hAnsi="Arial" w:cs="Arial"/>
                <w:b/>
                <w:color w:val="000000"/>
                <w:sz w:val="20"/>
              </w:rPr>
            </w:pPr>
            <w:r w:rsidRPr="006440A0">
              <w:rPr>
                <w:rFonts w:ascii="Arial" w:eastAsia="Arial" w:hAnsi="Arial" w:cs="Arial"/>
                <w:b/>
                <w:color w:val="000000"/>
                <w:sz w:val="20"/>
              </w:rPr>
              <w:t>1.2.49</w:t>
            </w:r>
          </w:p>
        </w:tc>
        <w:tc>
          <w:tcPr>
            <w:tcW w:w="4210"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256BC7" w:rsidRPr="006440A0" w:rsidRDefault="00256BC7">
            <w:pPr>
              <w:spacing w:after="0" w:line="240" w:lineRule="auto"/>
              <w:ind w:left="-108" w:right="-74"/>
              <w:jc w:val="both"/>
              <w:rPr>
                <w:rFonts w:ascii="Arial" w:eastAsia="Arial" w:hAnsi="Arial" w:cs="Arial"/>
                <w:b/>
                <w:color w:val="000000"/>
                <w:sz w:val="20"/>
              </w:rPr>
            </w:pPr>
            <w:r w:rsidRPr="006440A0">
              <w:rPr>
                <w:rFonts w:ascii="Arial" w:eastAsia="Arial" w:hAnsi="Arial" w:cs="Arial"/>
                <w:b/>
                <w:color w:val="000000"/>
                <w:sz w:val="20"/>
              </w:rPr>
              <w:t>Нарушение порядка определения объема и условий предоставления из бюджетов бюджетной системы РФ субсидий бюджетным и автономным учреждениям на иные цели (за исключением нарушений по п. 1.2.50)</w:t>
            </w:r>
          </w:p>
        </w:tc>
        <w:tc>
          <w:tcPr>
            <w:tcW w:w="1027"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256BC7" w:rsidRPr="006440A0" w:rsidRDefault="00256BC7">
            <w:pPr>
              <w:spacing w:after="0" w:line="240" w:lineRule="auto"/>
              <w:ind w:left="-108" w:right="-74"/>
              <w:jc w:val="center"/>
              <w:rPr>
                <w:rFonts w:ascii="Calibri" w:eastAsia="Calibri" w:hAnsi="Calibri" w:cs="Calibri"/>
              </w:rPr>
            </w:pPr>
            <w:r w:rsidRPr="006440A0">
              <w:rPr>
                <w:rFonts w:ascii="Calibri" w:eastAsia="Calibri" w:hAnsi="Calibri" w:cs="Calibri"/>
              </w:rPr>
              <w:t>1</w:t>
            </w:r>
          </w:p>
        </w:tc>
        <w:tc>
          <w:tcPr>
            <w:tcW w:w="1213"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256BC7" w:rsidRDefault="00256BC7">
            <w:pPr>
              <w:spacing w:after="0" w:line="240" w:lineRule="auto"/>
              <w:ind w:left="-108" w:right="-74"/>
              <w:jc w:val="center"/>
              <w:rPr>
                <w:rFonts w:ascii="Calibri" w:eastAsia="Calibri" w:hAnsi="Calibri" w:cs="Calibri"/>
              </w:rPr>
            </w:pPr>
          </w:p>
        </w:tc>
        <w:tc>
          <w:tcPr>
            <w:tcW w:w="982"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256BC7" w:rsidRDefault="00256BC7">
            <w:pPr>
              <w:spacing w:after="0" w:line="240" w:lineRule="auto"/>
              <w:ind w:left="-108" w:right="-74"/>
              <w:jc w:val="center"/>
              <w:rPr>
                <w:rFonts w:ascii="Calibri" w:eastAsia="Calibri" w:hAnsi="Calibri" w:cs="Calibri"/>
              </w:rPr>
            </w:pPr>
          </w:p>
        </w:tc>
        <w:tc>
          <w:tcPr>
            <w:tcW w:w="914"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256BC7" w:rsidRDefault="00256BC7">
            <w:pPr>
              <w:spacing w:after="0" w:line="240" w:lineRule="auto"/>
              <w:ind w:left="-108" w:right="-74"/>
              <w:jc w:val="center"/>
              <w:rPr>
                <w:rFonts w:ascii="Calibri" w:eastAsia="Calibri" w:hAnsi="Calibri" w:cs="Calibri"/>
              </w:rPr>
            </w:pPr>
          </w:p>
        </w:tc>
        <w:tc>
          <w:tcPr>
            <w:tcW w:w="278"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256BC7" w:rsidRDefault="00256BC7">
            <w:pPr>
              <w:spacing w:after="0" w:line="240" w:lineRule="auto"/>
              <w:ind w:left="-108" w:right="-74"/>
              <w:jc w:val="center"/>
              <w:rPr>
                <w:rFonts w:ascii="Calibri" w:eastAsia="Calibri" w:hAnsi="Calibri" w:cs="Calibri"/>
              </w:rPr>
            </w:pPr>
          </w:p>
        </w:tc>
      </w:tr>
      <w:tr w:rsidR="00211F42" w:rsidTr="00256BC7">
        <w:trPr>
          <w:trHeight w:val="660"/>
        </w:trPr>
        <w:tc>
          <w:tcPr>
            <w:tcW w:w="849"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211F42" w:rsidRPr="006440A0" w:rsidRDefault="00211F42">
            <w:pPr>
              <w:spacing w:after="0" w:line="240" w:lineRule="auto"/>
              <w:ind w:left="-108" w:right="-74"/>
              <w:jc w:val="center"/>
              <w:rPr>
                <w:rFonts w:ascii="Arial" w:eastAsia="Arial" w:hAnsi="Arial" w:cs="Arial"/>
                <w:b/>
                <w:color w:val="000000"/>
                <w:sz w:val="20"/>
              </w:rPr>
            </w:pPr>
            <w:r w:rsidRPr="006440A0">
              <w:rPr>
                <w:rFonts w:ascii="Arial" w:eastAsia="Arial" w:hAnsi="Arial" w:cs="Arial"/>
                <w:b/>
                <w:color w:val="000000"/>
                <w:sz w:val="20"/>
              </w:rPr>
              <w:t>1.2.101</w:t>
            </w:r>
          </w:p>
        </w:tc>
        <w:tc>
          <w:tcPr>
            <w:tcW w:w="4210"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211F42" w:rsidRPr="006440A0" w:rsidRDefault="00211F42">
            <w:pPr>
              <w:spacing w:after="0" w:line="240" w:lineRule="auto"/>
              <w:ind w:left="-108" w:right="-74"/>
              <w:jc w:val="both"/>
              <w:rPr>
                <w:rFonts w:ascii="Arial" w:eastAsia="Arial" w:hAnsi="Arial" w:cs="Arial"/>
                <w:b/>
                <w:color w:val="000000"/>
                <w:sz w:val="20"/>
              </w:rPr>
            </w:pPr>
            <w:r w:rsidRPr="006440A0">
              <w:rPr>
                <w:rFonts w:ascii="Arial" w:eastAsia="Arial" w:hAnsi="Arial" w:cs="Arial"/>
                <w:b/>
                <w:color w:val="000000"/>
                <w:sz w:val="20"/>
              </w:rPr>
              <w:t xml:space="preserve">Нарушения при выполнении или невыполнение государственных </w:t>
            </w:r>
            <w:proofErr w:type="gramStart"/>
            <w:r w:rsidRPr="006440A0">
              <w:rPr>
                <w:rFonts w:ascii="Arial" w:eastAsia="Arial" w:hAnsi="Arial" w:cs="Arial"/>
                <w:b/>
                <w:color w:val="000000"/>
                <w:sz w:val="20"/>
              </w:rPr>
              <w:t xml:space="preserve">( </w:t>
            </w:r>
            <w:proofErr w:type="gramEnd"/>
            <w:r w:rsidRPr="006440A0">
              <w:rPr>
                <w:rFonts w:ascii="Arial" w:eastAsia="Arial" w:hAnsi="Arial" w:cs="Arial"/>
                <w:b/>
                <w:color w:val="000000"/>
                <w:sz w:val="20"/>
              </w:rPr>
              <w:t xml:space="preserve">муниципальных) задач и функций государственными органами и органами местного самоуправления, </w:t>
            </w:r>
            <w:proofErr w:type="spellStart"/>
            <w:r w:rsidRPr="006440A0">
              <w:rPr>
                <w:rFonts w:ascii="Arial" w:eastAsia="Arial" w:hAnsi="Arial" w:cs="Arial"/>
                <w:b/>
                <w:color w:val="000000"/>
                <w:sz w:val="20"/>
              </w:rPr>
              <w:t>органамигосударственных</w:t>
            </w:r>
            <w:proofErr w:type="spellEnd"/>
            <w:r w:rsidRPr="006440A0">
              <w:rPr>
                <w:rFonts w:ascii="Arial" w:eastAsia="Arial" w:hAnsi="Arial" w:cs="Arial"/>
                <w:b/>
                <w:color w:val="000000"/>
                <w:sz w:val="20"/>
              </w:rPr>
              <w:t xml:space="preserve"> внебюджетных фондов ( за исключением нарушений, указанных в иных пунктах классификатора)</w:t>
            </w:r>
          </w:p>
        </w:tc>
        <w:tc>
          <w:tcPr>
            <w:tcW w:w="1027"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211F42" w:rsidRPr="006440A0" w:rsidRDefault="00256BC7">
            <w:pPr>
              <w:spacing w:after="0" w:line="240" w:lineRule="auto"/>
              <w:ind w:left="-108" w:right="-74"/>
              <w:jc w:val="center"/>
              <w:rPr>
                <w:rFonts w:ascii="Calibri" w:eastAsia="Calibri" w:hAnsi="Calibri" w:cs="Calibri"/>
              </w:rPr>
            </w:pPr>
            <w:r w:rsidRPr="006440A0">
              <w:rPr>
                <w:rFonts w:ascii="Calibri" w:eastAsia="Calibri" w:hAnsi="Calibri" w:cs="Calibri"/>
              </w:rPr>
              <w:t>1</w:t>
            </w:r>
          </w:p>
        </w:tc>
        <w:tc>
          <w:tcPr>
            <w:tcW w:w="1213"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211F42" w:rsidRDefault="00211F42">
            <w:pPr>
              <w:spacing w:after="0" w:line="240" w:lineRule="auto"/>
              <w:ind w:left="-108" w:right="-74"/>
              <w:jc w:val="center"/>
              <w:rPr>
                <w:rFonts w:ascii="Calibri" w:eastAsia="Calibri" w:hAnsi="Calibri" w:cs="Calibri"/>
              </w:rPr>
            </w:pPr>
          </w:p>
        </w:tc>
        <w:tc>
          <w:tcPr>
            <w:tcW w:w="982"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211F42" w:rsidRDefault="00211F42">
            <w:pPr>
              <w:spacing w:after="0" w:line="240" w:lineRule="auto"/>
              <w:ind w:left="-108" w:right="-74"/>
              <w:jc w:val="center"/>
              <w:rPr>
                <w:rFonts w:ascii="Calibri" w:eastAsia="Calibri" w:hAnsi="Calibri" w:cs="Calibri"/>
              </w:rPr>
            </w:pPr>
          </w:p>
        </w:tc>
        <w:tc>
          <w:tcPr>
            <w:tcW w:w="914"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211F42" w:rsidRDefault="00211F42">
            <w:pPr>
              <w:spacing w:after="0" w:line="240" w:lineRule="auto"/>
              <w:ind w:left="-108" w:right="-74"/>
              <w:jc w:val="center"/>
              <w:rPr>
                <w:rFonts w:ascii="Calibri" w:eastAsia="Calibri" w:hAnsi="Calibri" w:cs="Calibri"/>
              </w:rPr>
            </w:pPr>
          </w:p>
        </w:tc>
        <w:tc>
          <w:tcPr>
            <w:tcW w:w="278"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211F42" w:rsidRDefault="00211F42">
            <w:pPr>
              <w:spacing w:after="0" w:line="240" w:lineRule="auto"/>
              <w:ind w:left="-108" w:right="-74"/>
              <w:jc w:val="center"/>
              <w:rPr>
                <w:rFonts w:ascii="Calibri" w:eastAsia="Calibri" w:hAnsi="Calibri" w:cs="Calibri"/>
              </w:rPr>
            </w:pPr>
          </w:p>
        </w:tc>
      </w:tr>
      <w:tr w:rsidR="00F84CA8" w:rsidTr="00256BC7">
        <w:trPr>
          <w:trHeight w:val="660"/>
        </w:trPr>
        <w:tc>
          <w:tcPr>
            <w:tcW w:w="849"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pPr>
            <w:r>
              <w:rPr>
                <w:rFonts w:ascii="Arial" w:eastAsia="Arial" w:hAnsi="Arial" w:cs="Arial"/>
                <w:b/>
                <w:color w:val="000000"/>
                <w:sz w:val="20"/>
              </w:rPr>
              <w:t>2.</w:t>
            </w:r>
          </w:p>
        </w:tc>
        <w:tc>
          <w:tcPr>
            <w:tcW w:w="4210"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both"/>
            </w:pPr>
            <w:r>
              <w:rPr>
                <w:rFonts w:ascii="Arial" w:eastAsia="Arial" w:hAnsi="Arial" w:cs="Arial"/>
                <w:b/>
                <w:color w:val="000000"/>
                <w:sz w:val="20"/>
              </w:rPr>
              <w:t>Нарушения ведения бухгалтерского учета, составления и представления бухгалтерской (финансовой) отчетности</w:t>
            </w:r>
          </w:p>
        </w:tc>
        <w:tc>
          <w:tcPr>
            <w:tcW w:w="1027"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Pr="006440A0" w:rsidRDefault="006440A0">
            <w:pPr>
              <w:spacing w:after="0" w:line="240" w:lineRule="auto"/>
              <w:ind w:left="-108" w:right="-74"/>
              <w:jc w:val="center"/>
              <w:rPr>
                <w:rFonts w:ascii="Calibri" w:eastAsia="Calibri" w:hAnsi="Calibri" w:cs="Calibri"/>
                <w:b/>
              </w:rPr>
            </w:pPr>
            <w:r w:rsidRPr="006440A0">
              <w:rPr>
                <w:rFonts w:ascii="Calibri" w:eastAsia="Calibri" w:hAnsi="Calibri" w:cs="Calibri"/>
                <w:b/>
              </w:rPr>
              <w:t>19</w:t>
            </w:r>
          </w:p>
        </w:tc>
        <w:tc>
          <w:tcPr>
            <w:tcW w:w="1213"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982"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914"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278"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r>
      <w:tr w:rsidR="00F84CA8" w:rsidTr="00256BC7">
        <w:trPr>
          <w:trHeight w:val="780"/>
        </w:trPr>
        <w:tc>
          <w:tcPr>
            <w:tcW w:w="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Pr="006440A0" w:rsidRDefault="00F84CA8">
            <w:pPr>
              <w:spacing w:after="0" w:line="240" w:lineRule="auto"/>
              <w:ind w:left="-108" w:right="-74"/>
              <w:jc w:val="center"/>
            </w:pPr>
            <w:r w:rsidRPr="006440A0">
              <w:rPr>
                <w:rFonts w:ascii="Arial" w:eastAsia="Arial" w:hAnsi="Arial" w:cs="Arial"/>
                <w:color w:val="000000"/>
                <w:sz w:val="20"/>
              </w:rPr>
              <w:t>2.2.</w:t>
            </w:r>
          </w:p>
        </w:tc>
        <w:tc>
          <w:tcPr>
            <w:tcW w:w="4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Pr="006440A0" w:rsidRDefault="00F84CA8">
            <w:pPr>
              <w:spacing w:after="0" w:line="240" w:lineRule="auto"/>
              <w:ind w:left="-108" w:right="-74"/>
            </w:pPr>
            <w:r w:rsidRPr="006440A0">
              <w:rPr>
                <w:rFonts w:ascii="Arial" w:eastAsia="Arial" w:hAnsi="Arial" w:cs="Arial"/>
                <w:color w:val="000000"/>
                <w:sz w:val="20"/>
              </w:rPr>
              <w:t>Нарушение требований, предъявляемых к оформлению фактов хозяйственной жизни экономического субъекта первичными учетными документами</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Pr="006440A0" w:rsidRDefault="00256BC7">
            <w:pPr>
              <w:spacing w:after="0" w:line="240" w:lineRule="auto"/>
              <w:ind w:left="-108" w:right="-74"/>
              <w:jc w:val="center"/>
              <w:rPr>
                <w:rFonts w:ascii="Calibri" w:eastAsia="Calibri" w:hAnsi="Calibri" w:cs="Calibri"/>
              </w:rPr>
            </w:pPr>
            <w:r w:rsidRPr="006440A0">
              <w:rPr>
                <w:rFonts w:ascii="Calibri" w:eastAsia="Calibri" w:hAnsi="Calibri" w:cs="Calibri"/>
              </w:rPr>
              <w:t>16</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rsidP="00211F42">
            <w:pPr>
              <w:spacing w:after="0" w:line="240" w:lineRule="auto"/>
              <w:ind w:left="-108" w:right="-74"/>
              <w:jc w:val="center"/>
              <w:rPr>
                <w:rFonts w:ascii="Calibri" w:eastAsia="Calibri" w:hAnsi="Calibri" w:cs="Calibri"/>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rsidP="00211F42">
            <w:pPr>
              <w:spacing w:after="0" w:line="240" w:lineRule="auto"/>
              <w:ind w:left="-108" w:right="-74"/>
              <w:jc w:val="center"/>
              <w:rPr>
                <w:rFonts w:ascii="Calibri" w:eastAsia="Calibri" w:hAnsi="Calibri" w:cs="Calibri"/>
              </w:rPr>
            </w:pPr>
          </w:p>
        </w:tc>
        <w:tc>
          <w:tcPr>
            <w:tcW w:w="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r>
      <w:tr w:rsidR="00256BC7" w:rsidTr="00256BC7">
        <w:trPr>
          <w:trHeight w:val="780"/>
        </w:trPr>
        <w:tc>
          <w:tcPr>
            <w:tcW w:w="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6BC7" w:rsidRPr="006440A0" w:rsidRDefault="00256BC7">
            <w:pPr>
              <w:spacing w:after="0" w:line="240" w:lineRule="auto"/>
              <w:ind w:left="-108" w:right="-74"/>
              <w:jc w:val="center"/>
              <w:rPr>
                <w:rFonts w:ascii="Arial" w:eastAsia="Arial" w:hAnsi="Arial" w:cs="Arial"/>
                <w:color w:val="000000"/>
                <w:sz w:val="20"/>
              </w:rPr>
            </w:pPr>
            <w:r w:rsidRPr="006440A0">
              <w:rPr>
                <w:rFonts w:ascii="Arial" w:eastAsia="Arial" w:hAnsi="Arial" w:cs="Arial"/>
                <w:color w:val="000000"/>
                <w:sz w:val="20"/>
              </w:rPr>
              <w:t>2.3</w:t>
            </w:r>
          </w:p>
        </w:tc>
        <w:tc>
          <w:tcPr>
            <w:tcW w:w="4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6BC7" w:rsidRPr="006440A0" w:rsidRDefault="00256BC7">
            <w:pPr>
              <w:spacing w:after="0" w:line="240" w:lineRule="auto"/>
              <w:ind w:left="-108" w:right="-74"/>
              <w:rPr>
                <w:rFonts w:ascii="Arial" w:eastAsia="Arial" w:hAnsi="Arial" w:cs="Arial"/>
                <w:color w:val="000000"/>
                <w:sz w:val="20"/>
              </w:rPr>
            </w:pPr>
            <w:r w:rsidRPr="006440A0">
              <w:rPr>
                <w:rFonts w:ascii="Arial" w:eastAsia="Arial" w:hAnsi="Arial" w:cs="Arial"/>
                <w:color w:val="000000"/>
                <w:sz w:val="20"/>
              </w:rPr>
              <w:t>Нарушение требований, предъявляемых к регистру бухгалтерского учета</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6BC7" w:rsidRPr="006440A0" w:rsidRDefault="00256BC7">
            <w:pPr>
              <w:spacing w:after="0" w:line="240" w:lineRule="auto"/>
              <w:ind w:left="-108" w:right="-74"/>
              <w:jc w:val="center"/>
              <w:rPr>
                <w:rFonts w:ascii="Calibri" w:eastAsia="Calibri" w:hAnsi="Calibri" w:cs="Calibri"/>
              </w:rPr>
            </w:pPr>
            <w:r w:rsidRPr="006440A0">
              <w:rPr>
                <w:rFonts w:ascii="Calibri" w:eastAsia="Calibri" w:hAnsi="Calibri" w:cs="Calibri"/>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6BC7" w:rsidRDefault="00256BC7" w:rsidP="00211F42">
            <w:pPr>
              <w:spacing w:after="0" w:line="240" w:lineRule="auto"/>
              <w:ind w:left="-108" w:right="-74"/>
              <w:jc w:val="center"/>
              <w:rPr>
                <w:rFonts w:ascii="Calibri" w:eastAsia="Calibri" w:hAnsi="Calibri" w:cs="Calibri"/>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6BC7" w:rsidRDefault="00256BC7">
            <w:pPr>
              <w:spacing w:after="0" w:line="240" w:lineRule="auto"/>
              <w:ind w:left="-108" w:right="-74"/>
              <w:jc w:val="center"/>
              <w:rPr>
                <w:rFonts w:ascii="Calibri" w:eastAsia="Calibri" w:hAnsi="Calibri" w:cs="Calibri"/>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6BC7" w:rsidRDefault="00256BC7" w:rsidP="00211F42">
            <w:pPr>
              <w:spacing w:after="0" w:line="240" w:lineRule="auto"/>
              <w:ind w:left="-108" w:right="-74"/>
              <w:jc w:val="center"/>
              <w:rPr>
                <w:rFonts w:ascii="Calibri" w:eastAsia="Calibri" w:hAnsi="Calibri" w:cs="Calibri"/>
              </w:rPr>
            </w:pPr>
          </w:p>
        </w:tc>
        <w:tc>
          <w:tcPr>
            <w:tcW w:w="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6BC7" w:rsidRDefault="00256BC7">
            <w:pPr>
              <w:spacing w:after="0" w:line="240" w:lineRule="auto"/>
              <w:ind w:left="-108" w:right="-74"/>
              <w:jc w:val="center"/>
              <w:rPr>
                <w:rFonts w:ascii="Calibri" w:eastAsia="Calibri" w:hAnsi="Calibri" w:cs="Calibri"/>
              </w:rPr>
            </w:pPr>
          </w:p>
        </w:tc>
      </w:tr>
      <w:tr w:rsidR="00F84CA8" w:rsidTr="00256BC7">
        <w:trPr>
          <w:trHeight w:val="660"/>
        </w:trPr>
        <w:tc>
          <w:tcPr>
            <w:tcW w:w="849"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Pr="006440A0" w:rsidRDefault="00F84CA8">
            <w:pPr>
              <w:spacing w:after="0" w:line="240" w:lineRule="auto"/>
              <w:ind w:left="-108" w:right="-74"/>
              <w:jc w:val="center"/>
            </w:pPr>
            <w:r w:rsidRPr="006440A0">
              <w:rPr>
                <w:rFonts w:ascii="Arial" w:eastAsia="Arial" w:hAnsi="Arial" w:cs="Arial"/>
                <w:b/>
                <w:color w:val="000000"/>
                <w:sz w:val="20"/>
              </w:rPr>
              <w:t>3.</w:t>
            </w:r>
          </w:p>
        </w:tc>
        <w:tc>
          <w:tcPr>
            <w:tcW w:w="4210"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Pr="006440A0" w:rsidRDefault="00F84CA8">
            <w:pPr>
              <w:spacing w:after="0" w:line="240" w:lineRule="auto"/>
              <w:ind w:left="-108" w:right="-74"/>
              <w:jc w:val="both"/>
            </w:pPr>
            <w:r w:rsidRPr="006440A0">
              <w:rPr>
                <w:rFonts w:ascii="Arial" w:eastAsia="Arial" w:hAnsi="Arial" w:cs="Arial"/>
                <w:b/>
                <w:color w:val="000000"/>
                <w:sz w:val="20"/>
              </w:rPr>
              <w:t>Нарушения в сфере управления и распоряжения государственной (муниципальной) собственностью</w:t>
            </w:r>
          </w:p>
        </w:tc>
        <w:tc>
          <w:tcPr>
            <w:tcW w:w="1027"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Pr="006440A0" w:rsidRDefault="006440A0">
            <w:pPr>
              <w:spacing w:after="0" w:line="240" w:lineRule="auto"/>
              <w:ind w:left="-108" w:right="-74"/>
              <w:jc w:val="center"/>
              <w:rPr>
                <w:rFonts w:ascii="Calibri" w:eastAsia="Calibri" w:hAnsi="Calibri" w:cs="Calibri"/>
                <w:b/>
              </w:rPr>
            </w:pPr>
            <w:r w:rsidRPr="006440A0">
              <w:rPr>
                <w:rFonts w:ascii="Calibri" w:eastAsia="Calibri" w:hAnsi="Calibri" w:cs="Calibri"/>
                <w:b/>
              </w:rPr>
              <w:t>61</w:t>
            </w:r>
          </w:p>
        </w:tc>
        <w:tc>
          <w:tcPr>
            <w:tcW w:w="1213"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rsidP="00020A52">
            <w:pPr>
              <w:spacing w:after="0" w:line="240" w:lineRule="auto"/>
              <w:ind w:left="-108" w:right="-74"/>
              <w:jc w:val="center"/>
              <w:rPr>
                <w:rFonts w:ascii="Calibri" w:eastAsia="Calibri" w:hAnsi="Calibri" w:cs="Calibri"/>
              </w:rPr>
            </w:pPr>
          </w:p>
        </w:tc>
        <w:tc>
          <w:tcPr>
            <w:tcW w:w="982"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rsidP="00020A52">
            <w:pPr>
              <w:spacing w:after="0" w:line="240" w:lineRule="auto"/>
              <w:ind w:left="-108" w:right="-74"/>
              <w:jc w:val="center"/>
              <w:rPr>
                <w:rFonts w:ascii="Calibri" w:eastAsia="Calibri" w:hAnsi="Calibri" w:cs="Calibri"/>
              </w:rPr>
            </w:pPr>
          </w:p>
        </w:tc>
        <w:tc>
          <w:tcPr>
            <w:tcW w:w="914"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rsidP="00020A52">
            <w:pPr>
              <w:spacing w:after="0" w:line="240" w:lineRule="auto"/>
              <w:ind w:left="-108" w:right="-74"/>
              <w:jc w:val="center"/>
              <w:rPr>
                <w:rFonts w:ascii="Calibri" w:eastAsia="Calibri" w:hAnsi="Calibri" w:cs="Calibri"/>
              </w:rPr>
            </w:pPr>
          </w:p>
        </w:tc>
        <w:tc>
          <w:tcPr>
            <w:tcW w:w="278"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r>
      <w:tr w:rsidR="00020A52" w:rsidTr="00256BC7">
        <w:trPr>
          <w:trHeight w:val="417"/>
        </w:trPr>
        <w:tc>
          <w:tcPr>
            <w:tcW w:w="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6440A0" w:rsidRDefault="00256BC7">
            <w:pPr>
              <w:jc w:val="center"/>
              <w:rPr>
                <w:rFonts w:ascii="Arial" w:hAnsi="Arial" w:cs="Arial"/>
                <w:color w:val="000000"/>
                <w:sz w:val="20"/>
                <w:szCs w:val="20"/>
              </w:rPr>
            </w:pPr>
            <w:r w:rsidRPr="006440A0">
              <w:rPr>
                <w:rFonts w:ascii="Arial" w:hAnsi="Arial" w:cs="Arial"/>
                <w:color w:val="000000"/>
                <w:sz w:val="20"/>
                <w:szCs w:val="20"/>
              </w:rPr>
              <w:t>3.7</w:t>
            </w:r>
          </w:p>
        </w:tc>
        <w:tc>
          <w:tcPr>
            <w:tcW w:w="4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6440A0" w:rsidRDefault="00256BC7">
            <w:pPr>
              <w:jc w:val="both"/>
              <w:rPr>
                <w:rFonts w:ascii="Arial" w:hAnsi="Arial" w:cs="Arial"/>
                <w:color w:val="000000"/>
                <w:sz w:val="20"/>
                <w:szCs w:val="20"/>
              </w:rPr>
            </w:pPr>
            <w:r w:rsidRPr="006440A0">
              <w:rPr>
                <w:rFonts w:ascii="Arial" w:hAnsi="Arial" w:cs="Arial"/>
                <w:color w:val="000000"/>
                <w:sz w:val="20"/>
                <w:szCs w:val="20"/>
              </w:rPr>
              <w:t>Ненадлежащее осуществление полномочий собственника имущества унитарного предприятия, злоупотребления при осуществлении таких прав, в том числе влекущее убыточную/неприбыльную деятельность предприятия, получение меньшей, чем возможно, прибыли</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6440A0" w:rsidRDefault="00020A52">
            <w:pPr>
              <w:jc w:val="center"/>
              <w:rPr>
                <w:rFonts w:ascii="Arial" w:hAnsi="Arial" w:cs="Arial"/>
                <w:color w:val="000000"/>
                <w:sz w:val="20"/>
                <w:szCs w:val="20"/>
              </w:rPr>
            </w:pPr>
            <w:r w:rsidRPr="006440A0">
              <w:rPr>
                <w:rFonts w:ascii="Arial" w:hAnsi="Arial" w:cs="Arial"/>
                <w:color w:val="000000"/>
                <w:sz w:val="20"/>
                <w:szCs w:val="20"/>
              </w:rPr>
              <w:t>1</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020A52" w:rsidRDefault="00020A52">
            <w:pPr>
              <w:jc w:val="center"/>
              <w:rPr>
                <w:rFonts w:ascii="Arial" w:hAnsi="Arial" w:cs="Arial"/>
                <w:color w:val="000000"/>
                <w:sz w:val="20"/>
                <w:szCs w:val="20"/>
              </w:rPr>
            </w:pPr>
            <w:r w:rsidRPr="00020A52">
              <w:rPr>
                <w:rFonts w:ascii="Arial" w:hAnsi="Arial" w:cs="Arial"/>
                <w:color w:val="000000"/>
                <w:sz w:val="20"/>
                <w:szCs w:val="20"/>
              </w:rPr>
              <w:t> </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020A52" w:rsidRDefault="00020A52">
            <w:pPr>
              <w:jc w:val="center"/>
              <w:rPr>
                <w:rFonts w:ascii="Arial" w:hAnsi="Arial" w:cs="Arial"/>
                <w:color w:val="000000"/>
                <w:sz w:val="20"/>
                <w:szCs w:val="20"/>
              </w:rPr>
            </w:pPr>
            <w:r w:rsidRPr="00020A52">
              <w:rPr>
                <w:rFonts w:ascii="Arial" w:hAnsi="Arial" w:cs="Arial"/>
                <w:color w:val="000000"/>
                <w:sz w:val="20"/>
                <w:szCs w:val="20"/>
              </w:rPr>
              <w:t> </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020A52" w:rsidRDefault="00020A52">
            <w:pPr>
              <w:jc w:val="center"/>
              <w:rPr>
                <w:rFonts w:ascii="Arial" w:hAnsi="Arial" w:cs="Arial"/>
                <w:color w:val="000000"/>
                <w:sz w:val="20"/>
                <w:szCs w:val="20"/>
              </w:rPr>
            </w:pPr>
            <w:r w:rsidRPr="00020A52">
              <w:rPr>
                <w:rFonts w:ascii="Arial" w:hAnsi="Arial" w:cs="Arial"/>
                <w:color w:val="000000"/>
                <w:sz w:val="20"/>
                <w:szCs w:val="20"/>
              </w:rPr>
              <w:t> </w:t>
            </w:r>
          </w:p>
        </w:tc>
        <w:tc>
          <w:tcPr>
            <w:tcW w:w="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020A52" w:rsidRDefault="00020A52">
            <w:pPr>
              <w:jc w:val="center"/>
              <w:rPr>
                <w:rFonts w:ascii="Arial" w:hAnsi="Arial" w:cs="Arial"/>
                <w:color w:val="000000"/>
                <w:sz w:val="20"/>
                <w:szCs w:val="20"/>
              </w:rPr>
            </w:pPr>
            <w:r w:rsidRPr="00020A52">
              <w:rPr>
                <w:rFonts w:ascii="Arial" w:hAnsi="Arial" w:cs="Arial"/>
                <w:color w:val="000000"/>
                <w:sz w:val="20"/>
                <w:szCs w:val="20"/>
              </w:rPr>
              <w:t> </w:t>
            </w:r>
          </w:p>
        </w:tc>
      </w:tr>
      <w:tr w:rsidR="00256BC7" w:rsidTr="00256BC7">
        <w:trPr>
          <w:trHeight w:val="417"/>
        </w:trPr>
        <w:tc>
          <w:tcPr>
            <w:tcW w:w="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6BC7" w:rsidRPr="006440A0" w:rsidRDefault="00256BC7">
            <w:pPr>
              <w:jc w:val="center"/>
              <w:rPr>
                <w:rFonts w:ascii="Arial" w:hAnsi="Arial" w:cs="Arial"/>
                <w:color w:val="000000"/>
                <w:sz w:val="20"/>
                <w:szCs w:val="20"/>
              </w:rPr>
            </w:pPr>
            <w:r w:rsidRPr="006440A0">
              <w:rPr>
                <w:rFonts w:ascii="Arial" w:hAnsi="Arial" w:cs="Arial"/>
                <w:color w:val="000000"/>
                <w:sz w:val="20"/>
                <w:szCs w:val="20"/>
              </w:rPr>
              <w:t>3.9</w:t>
            </w:r>
          </w:p>
        </w:tc>
        <w:tc>
          <w:tcPr>
            <w:tcW w:w="4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6BC7" w:rsidRPr="006440A0" w:rsidRDefault="00256BC7">
            <w:pPr>
              <w:jc w:val="both"/>
              <w:rPr>
                <w:rFonts w:ascii="Arial" w:hAnsi="Arial" w:cs="Arial"/>
                <w:color w:val="000000"/>
                <w:sz w:val="20"/>
                <w:szCs w:val="20"/>
              </w:rPr>
            </w:pPr>
            <w:r w:rsidRPr="006440A0">
              <w:rPr>
                <w:rFonts w:ascii="Arial" w:hAnsi="Arial" w:cs="Arial"/>
                <w:color w:val="000000"/>
                <w:sz w:val="20"/>
                <w:szCs w:val="20"/>
              </w:rPr>
              <w:t>Ненадлежащее выполнение обязанностей руководителя унитарного предприятия, в том числе влекущее убыточную/ неприбыльную деятельность предприятия, получение меньшей, чем возможно, прибыли</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6BC7" w:rsidRPr="006440A0" w:rsidRDefault="00256BC7">
            <w:pPr>
              <w:jc w:val="center"/>
              <w:rPr>
                <w:rFonts w:ascii="Arial" w:hAnsi="Arial" w:cs="Arial"/>
                <w:color w:val="000000"/>
                <w:sz w:val="20"/>
                <w:szCs w:val="20"/>
              </w:rPr>
            </w:pPr>
            <w:r w:rsidRPr="006440A0">
              <w:rPr>
                <w:rFonts w:ascii="Arial" w:hAnsi="Arial" w:cs="Arial"/>
                <w:color w:val="000000"/>
                <w:sz w:val="20"/>
                <w:szCs w:val="20"/>
              </w:rPr>
              <w:t>1</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6BC7" w:rsidRPr="006440A0" w:rsidRDefault="00256BC7">
            <w:pPr>
              <w:jc w:val="center"/>
              <w:rPr>
                <w:rFonts w:ascii="Arial" w:hAnsi="Arial" w:cs="Arial"/>
                <w:color w:val="000000"/>
                <w:sz w:val="20"/>
                <w:szCs w:val="20"/>
                <w:highlight w:val="yellow"/>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6BC7" w:rsidRPr="006440A0" w:rsidRDefault="00256BC7">
            <w:pPr>
              <w:jc w:val="center"/>
              <w:rPr>
                <w:rFonts w:ascii="Arial" w:hAnsi="Arial" w:cs="Arial"/>
                <w:color w:val="000000"/>
                <w:sz w:val="20"/>
                <w:szCs w:val="20"/>
                <w:highlight w:val="yellow"/>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6BC7" w:rsidRPr="006440A0" w:rsidRDefault="00256BC7">
            <w:pPr>
              <w:jc w:val="center"/>
              <w:rPr>
                <w:rFonts w:ascii="Arial" w:hAnsi="Arial" w:cs="Arial"/>
                <w:color w:val="000000"/>
                <w:sz w:val="20"/>
                <w:szCs w:val="20"/>
                <w:highlight w:val="yellow"/>
              </w:rPr>
            </w:pPr>
          </w:p>
        </w:tc>
        <w:tc>
          <w:tcPr>
            <w:tcW w:w="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6BC7" w:rsidRPr="006440A0" w:rsidRDefault="00256BC7">
            <w:pPr>
              <w:jc w:val="center"/>
              <w:rPr>
                <w:rFonts w:ascii="Arial" w:hAnsi="Arial" w:cs="Arial"/>
                <w:color w:val="000000"/>
                <w:sz w:val="20"/>
                <w:szCs w:val="20"/>
                <w:highlight w:val="yellow"/>
              </w:rPr>
            </w:pPr>
          </w:p>
        </w:tc>
      </w:tr>
      <w:tr w:rsidR="00020A52" w:rsidTr="00256BC7">
        <w:trPr>
          <w:trHeight w:val="555"/>
        </w:trPr>
        <w:tc>
          <w:tcPr>
            <w:tcW w:w="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6440A0" w:rsidRDefault="00020A52">
            <w:pPr>
              <w:jc w:val="center"/>
              <w:rPr>
                <w:rFonts w:ascii="Arial" w:hAnsi="Arial" w:cs="Arial"/>
                <w:color w:val="000000"/>
                <w:sz w:val="20"/>
                <w:szCs w:val="20"/>
              </w:rPr>
            </w:pPr>
            <w:r w:rsidRPr="006440A0">
              <w:rPr>
                <w:rFonts w:ascii="Arial" w:hAnsi="Arial" w:cs="Arial"/>
                <w:color w:val="000000"/>
                <w:sz w:val="20"/>
                <w:szCs w:val="20"/>
              </w:rPr>
              <w:lastRenderedPageBreak/>
              <w:t>3.23.</w:t>
            </w:r>
          </w:p>
        </w:tc>
        <w:tc>
          <w:tcPr>
            <w:tcW w:w="4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6440A0" w:rsidRDefault="00020A52">
            <w:pPr>
              <w:jc w:val="both"/>
              <w:rPr>
                <w:rFonts w:ascii="Arial" w:hAnsi="Arial" w:cs="Arial"/>
                <w:color w:val="000000"/>
                <w:sz w:val="20"/>
                <w:szCs w:val="20"/>
              </w:rPr>
            </w:pPr>
            <w:proofErr w:type="spellStart"/>
            <w:r w:rsidRPr="006440A0">
              <w:rPr>
                <w:rFonts w:ascii="Arial" w:hAnsi="Arial" w:cs="Arial"/>
                <w:color w:val="000000"/>
                <w:sz w:val="20"/>
                <w:szCs w:val="20"/>
              </w:rPr>
              <w:t>Непроведение</w:t>
            </w:r>
            <w:proofErr w:type="spellEnd"/>
            <w:r w:rsidRPr="006440A0">
              <w:rPr>
                <w:rFonts w:ascii="Arial" w:hAnsi="Arial" w:cs="Arial"/>
                <w:color w:val="000000"/>
                <w:sz w:val="20"/>
                <w:szCs w:val="20"/>
              </w:rPr>
              <w:t xml:space="preserve"> обязательного аудита бухгалтерской отчетности унитарного предприятия</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6440A0" w:rsidRDefault="00020A52">
            <w:pPr>
              <w:jc w:val="center"/>
              <w:rPr>
                <w:rFonts w:ascii="Arial" w:hAnsi="Arial" w:cs="Arial"/>
                <w:color w:val="000000"/>
                <w:sz w:val="20"/>
                <w:szCs w:val="20"/>
              </w:rPr>
            </w:pPr>
            <w:r w:rsidRPr="006440A0">
              <w:rPr>
                <w:rFonts w:ascii="Arial" w:hAnsi="Arial" w:cs="Arial"/>
                <w:color w:val="000000"/>
                <w:sz w:val="20"/>
                <w:szCs w:val="20"/>
              </w:rPr>
              <w:t>1</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020A52" w:rsidRDefault="00020A52">
            <w:pPr>
              <w:jc w:val="center"/>
              <w:rPr>
                <w:rFonts w:ascii="Arial" w:hAnsi="Arial" w:cs="Arial"/>
                <w:color w:val="000000"/>
                <w:sz w:val="20"/>
                <w:szCs w:val="20"/>
              </w:rPr>
            </w:pPr>
            <w:r w:rsidRPr="00020A52">
              <w:rPr>
                <w:rFonts w:ascii="Arial" w:hAnsi="Arial" w:cs="Arial"/>
                <w:color w:val="000000"/>
                <w:sz w:val="20"/>
                <w:szCs w:val="20"/>
              </w:rPr>
              <w:t> </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020A52" w:rsidRDefault="00020A52">
            <w:pPr>
              <w:jc w:val="center"/>
              <w:rPr>
                <w:rFonts w:ascii="Arial" w:hAnsi="Arial" w:cs="Arial"/>
                <w:color w:val="000000"/>
                <w:sz w:val="20"/>
                <w:szCs w:val="20"/>
              </w:rPr>
            </w:pPr>
            <w:r w:rsidRPr="00020A52">
              <w:rPr>
                <w:rFonts w:ascii="Arial" w:hAnsi="Arial" w:cs="Arial"/>
                <w:color w:val="000000"/>
                <w:sz w:val="20"/>
                <w:szCs w:val="20"/>
              </w:rPr>
              <w:t> </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020A52" w:rsidRDefault="00020A52">
            <w:pPr>
              <w:jc w:val="center"/>
              <w:rPr>
                <w:rFonts w:ascii="Arial" w:hAnsi="Arial" w:cs="Arial"/>
                <w:color w:val="000000"/>
                <w:sz w:val="20"/>
                <w:szCs w:val="20"/>
              </w:rPr>
            </w:pPr>
            <w:r w:rsidRPr="00020A52">
              <w:rPr>
                <w:rFonts w:ascii="Arial" w:hAnsi="Arial" w:cs="Arial"/>
                <w:color w:val="000000"/>
                <w:sz w:val="20"/>
                <w:szCs w:val="20"/>
              </w:rPr>
              <w:t> </w:t>
            </w:r>
          </w:p>
        </w:tc>
        <w:tc>
          <w:tcPr>
            <w:tcW w:w="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020A52" w:rsidRDefault="00020A52">
            <w:pPr>
              <w:jc w:val="center"/>
              <w:rPr>
                <w:rFonts w:ascii="Arial" w:hAnsi="Arial" w:cs="Arial"/>
                <w:color w:val="000000"/>
                <w:sz w:val="20"/>
                <w:szCs w:val="20"/>
              </w:rPr>
            </w:pPr>
            <w:r w:rsidRPr="00020A52">
              <w:rPr>
                <w:rFonts w:ascii="Arial" w:hAnsi="Arial" w:cs="Arial"/>
                <w:color w:val="000000"/>
                <w:sz w:val="20"/>
                <w:szCs w:val="20"/>
              </w:rPr>
              <w:t> </w:t>
            </w:r>
          </w:p>
        </w:tc>
      </w:tr>
      <w:tr w:rsidR="00256BC7" w:rsidTr="00256BC7">
        <w:trPr>
          <w:trHeight w:val="555"/>
        </w:trPr>
        <w:tc>
          <w:tcPr>
            <w:tcW w:w="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6BC7" w:rsidRPr="006440A0" w:rsidRDefault="00256BC7">
            <w:pPr>
              <w:jc w:val="center"/>
              <w:rPr>
                <w:rFonts w:ascii="Arial" w:hAnsi="Arial" w:cs="Arial"/>
                <w:color w:val="000000"/>
                <w:sz w:val="20"/>
                <w:szCs w:val="20"/>
              </w:rPr>
            </w:pPr>
            <w:r w:rsidRPr="006440A0">
              <w:rPr>
                <w:rFonts w:ascii="Arial" w:hAnsi="Arial" w:cs="Arial"/>
                <w:color w:val="000000"/>
                <w:sz w:val="20"/>
                <w:szCs w:val="20"/>
              </w:rPr>
              <w:t>3.24</w:t>
            </w:r>
          </w:p>
        </w:tc>
        <w:tc>
          <w:tcPr>
            <w:tcW w:w="4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6BC7" w:rsidRPr="006440A0" w:rsidRDefault="00256BC7">
            <w:pPr>
              <w:jc w:val="both"/>
              <w:rPr>
                <w:rFonts w:ascii="Arial" w:hAnsi="Arial" w:cs="Arial"/>
                <w:color w:val="000000"/>
                <w:sz w:val="20"/>
                <w:szCs w:val="20"/>
              </w:rPr>
            </w:pPr>
            <w:r w:rsidRPr="006440A0">
              <w:rPr>
                <w:rFonts w:ascii="Arial" w:hAnsi="Arial" w:cs="Arial"/>
                <w:color w:val="000000"/>
                <w:sz w:val="20"/>
                <w:szCs w:val="20"/>
              </w:rPr>
              <w:t>Нарушение порядка учета и ведения реестра государственного (муниципального) имущества</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6BC7" w:rsidRPr="006440A0" w:rsidRDefault="00256BC7">
            <w:pPr>
              <w:jc w:val="center"/>
              <w:rPr>
                <w:rFonts w:ascii="Arial" w:hAnsi="Arial" w:cs="Arial"/>
                <w:color w:val="000000"/>
                <w:sz w:val="20"/>
                <w:szCs w:val="20"/>
              </w:rPr>
            </w:pPr>
            <w:r w:rsidRPr="006440A0">
              <w:rPr>
                <w:rFonts w:ascii="Arial" w:hAnsi="Arial" w:cs="Arial"/>
                <w:color w:val="000000"/>
                <w:sz w:val="20"/>
                <w:szCs w:val="20"/>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6BC7" w:rsidRPr="00020A52" w:rsidRDefault="00256BC7">
            <w:pPr>
              <w:jc w:val="center"/>
              <w:rPr>
                <w:rFonts w:ascii="Arial" w:hAnsi="Arial" w:cs="Arial"/>
                <w:color w:val="000000"/>
                <w:sz w:val="20"/>
                <w:szCs w:val="20"/>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6BC7" w:rsidRPr="00020A52" w:rsidRDefault="00256BC7">
            <w:pPr>
              <w:jc w:val="center"/>
              <w:rPr>
                <w:rFonts w:ascii="Arial" w:hAnsi="Arial" w:cs="Arial"/>
                <w:color w:val="000000"/>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6BC7" w:rsidRPr="00020A52" w:rsidRDefault="00256BC7">
            <w:pPr>
              <w:jc w:val="center"/>
              <w:rPr>
                <w:rFonts w:ascii="Arial" w:hAnsi="Arial" w:cs="Arial"/>
                <w:color w:val="000000"/>
                <w:sz w:val="20"/>
                <w:szCs w:val="20"/>
              </w:rPr>
            </w:pPr>
          </w:p>
        </w:tc>
        <w:tc>
          <w:tcPr>
            <w:tcW w:w="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6BC7" w:rsidRPr="00020A52" w:rsidRDefault="00256BC7">
            <w:pPr>
              <w:jc w:val="center"/>
              <w:rPr>
                <w:rFonts w:ascii="Arial" w:hAnsi="Arial" w:cs="Arial"/>
                <w:color w:val="000000"/>
                <w:sz w:val="20"/>
                <w:szCs w:val="20"/>
              </w:rPr>
            </w:pPr>
          </w:p>
        </w:tc>
      </w:tr>
      <w:tr w:rsidR="00020A52" w:rsidTr="00256BC7">
        <w:trPr>
          <w:trHeight w:val="525"/>
        </w:trPr>
        <w:tc>
          <w:tcPr>
            <w:tcW w:w="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6440A0" w:rsidRDefault="00020A52">
            <w:pPr>
              <w:jc w:val="center"/>
              <w:rPr>
                <w:rFonts w:ascii="Arial" w:hAnsi="Arial" w:cs="Arial"/>
                <w:color w:val="000000"/>
                <w:sz w:val="20"/>
                <w:szCs w:val="20"/>
              </w:rPr>
            </w:pPr>
            <w:r w:rsidRPr="006440A0">
              <w:rPr>
                <w:rFonts w:ascii="Arial" w:hAnsi="Arial" w:cs="Arial"/>
                <w:color w:val="000000"/>
                <w:sz w:val="20"/>
                <w:szCs w:val="20"/>
              </w:rPr>
              <w:t>3.27</w:t>
            </w:r>
          </w:p>
        </w:tc>
        <w:tc>
          <w:tcPr>
            <w:tcW w:w="4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6440A0" w:rsidRDefault="00020A52">
            <w:pPr>
              <w:jc w:val="both"/>
              <w:rPr>
                <w:rFonts w:ascii="Arial" w:hAnsi="Arial" w:cs="Arial"/>
                <w:color w:val="000000"/>
                <w:sz w:val="20"/>
                <w:szCs w:val="20"/>
              </w:rPr>
            </w:pPr>
            <w:r w:rsidRPr="006440A0">
              <w:rPr>
                <w:rFonts w:ascii="Arial" w:hAnsi="Arial" w:cs="Arial"/>
                <w:color w:val="000000"/>
                <w:sz w:val="20"/>
                <w:szCs w:val="20"/>
              </w:rPr>
              <w:t>Несоблюдение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 за исключением земельных участков</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6440A0" w:rsidRDefault="00256BC7">
            <w:pPr>
              <w:jc w:val="center"/>
              <w:rPr>
                <w:rFonts w:ascii="Arial" w:hAnsi="Arial" w:cs="Arial"/>
                <w:color w:val="000000"/>
                <w:sz w:val="20"/>
                <w:szCs w:val="20"/>
              </w:rPr>
            </w:pPr>
            <w:r w:rsidRPr="006440A0">
              <w:rPr>
                <w:rFonts w:ascii="Arial" w:hAnsi="Arial" w:cs="Arial"/>
                <w:color w:val="000000"/>
                <w:sz w:val="20"/>
                <w:szCs w:val="20"/>
              </w:rPr>
              <w:t>55</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020A52" w:rsidRDefault="00020A52">
            <w:pPr>
              <w:jc w:val="center"/>
              <w:rPr>
                <w:rFonts w:ascii="Arial" w:hAnsi="Arial" w:cs="Arial"/>
                <w:color w:val="000000"/>
                <w:sz w:val="20"/>
                <w:szCs w:val="20"/>
              </w:rPr>
            </w:pPr>
            <w:r w:rsidRPr="00020A52">
              <w:rPr>
                <w:rFonts w:ascii="Arial" w:hAnsi="Arial" w:cs="Arial"/>
                <w:color w:val="000000"/>
                <w:sz w:val="20"/>
                <w:szCs w:val="20"/>
              </w:rPr>
              <w:t> </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020A52" w:rsidRDefault="00020A52">
            <w:pPr>
              <w:jc w:val="center"/>
              <w:rPr>
                <w:rFonts w:ascii="Arial" w:hAnsi="Arial" w:cs="Arial"/>
                <w:color w:val="000000"/>
                <w:sz w:val="20"/>
                <w:szCs w:val="20"/>
              </w:rPr>
            </w:pPr>
            <w:r w:rsidRPr="00020A52">
              <w:rPr>
                <w:rFonts w:ascii="Arial" w:hAnsi="Arial" w:cs="Arial"/>
                <w:color w:val="000000"/>
                <w:sz w:val="20"/>
                <w:szCs w:val="20"/>
              </w:rPr>
              <w:t> </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020A52" w:rsidRDefault="00020A52">
            <w:pPr>
              <w:jc w:val="center"/>
              <w:rPr>
                <w:rFonts w:ascii="Arial" w:hAnsi="Arial" w:cs="Arial"/>
                <w:color w:val="000000"/>
                <w:sz w:val="20"/>
                <w:szCs w:val="20"/>
              </w:rPr>
            </w:pPr>
            <w:r w:rsidRPr="00020A52">
              <w:rPr>
                <w:rFonts w:ascii="Arial" w:hAnsi="Arial" w:cs="Arial"/>
                <w:color w:val="000000"/>
                <w:sz w:val="20"/>
                <w:szCs w:val="20"/>
              </w:rPr>
              <w:t> </w:t>
            </w:r>
          </w:p>
        </w:tc>
        <w:tc>
          <w:tcPr>
            <w:tcW w:w="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020A52" w:rsidRDefault="00020A52">
            <w:pPr>
              <w:jc w:val="center"/>
              <w:rPr>
                <w:rFonts w:ascii="Arial" w:hAnsi="Arial" w:cs="Arial"/>
                <w:color w:val="000000"/>
                <w:sz w:val="20"/>
                <w:szCs w:val="20"/>
              </w:rPr>
            </w:pPr>
            <w:r w:rsidRPr="00020A52">
              <w:rPr>
                <w:rFonts w:ascii="Arial" w:hAnsi="Arial" w:cs="Arial"/>
                <w:color w:val="000000"/>
                <w:sz w:val="20"/>
                <w:szCs w:val="20"/>
              </w:rPr>
              <w:t> </w:t>
            </w:r>
          </w:p>
        </w:tc>
      </w:tr>
      <w:tr w:rsidR="00F84CA8" w:rsidTr="00256BC7">
        <w:trPr>
          <w:trHeight w:val="660"/>
        </w:trPr>
        <w:tc>
          <w:tcPr>
            <w:tcW w:w="849"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Pr="006440A0" w:rsidRDefault="00F84CA8">
            <w:pPr>
              <w:spacing w:after="0" w:line="240" w:lineRule="auto"/>
              <w:ind w:left="-108" w:right="-74"/>
              <w:jc w:val="center"/>
            </w:pPr>
            <w:r w:rsidRPr="006440A0">
              <w:rPr>
                <w:rFonts w:ascii="Arial" w:eastAsia="Arial" w:hAnsi="Arial" w:cs="Arial"/>
                <w:b/>
                <w:color w:val="000000"/>
                <w:sz w:val="20"/>
              </w:rPr>
              <w:t>4.</w:t>
            </w:r>
          </w:p>
        </w:tc>
        <w:tc>
          <w:tcPr>
            <w:tcW w:w="4210"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Pr="006440A0" w:rsidRDefault="00F84CA8">
            <w:pPr>
              <w:spacing w:after="0" w:line="240" w:lineRule="auto"/>
              <w:ind w:left="-108" w:right="-74"/>
              <w:jc w:val="both"/>
            </w:pPr>
            <w:r w:rsidRPr="006440A0">
              <w:rPr>
                <w:rFonts w:ascii="Arial" w:eastAsia="Arial" w:hAnsi="Arial" w:cs="Arial"/>
                <w:b/>
                <w:color w:val="000000"/>
                <w:sz w:val="20"/>
              </w:rPr>
              <w:t>Нарушения при осуществлении государственных (муниципальных) закупок и закупок отдельными видами юридических лиц</w:t>
            </w:r>
          </w:p>
        </w:tc>
        <w:tc>
          <w:tcPr>
            <w:tcW w:w="1027"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Pr="006440A0" w:rsidRDefault="006440A0">
            <w:pPr>
              <w:spacing w:after="0" w:line="240" w:lineRule="auto"/>
              <w:ind w:left="-108" w:right="-74"/>
              <w:jc w:val="center"/>
              <w:rPr>
                <w:rFonts w:ascii="Calibri" w:eastAsia="Calibri" w:hAnsi="Calibri" w:cs="Calibri"/>
                <w:b/>
              </w:rPr>
            </w:pPr>
            <w:r w:rsidRPr="006440A0">
              <w:rPr>
                <w:rFonts w:ascii="Calibri" w:eastAsia="Calibri" w:hAnsi="Calibri" w:cs="Calibri"/>
                <w:b/>
              </w:rPr>
              <w:t>7</w:t>
            </w:r>
          </w:p>
        </w:tc>
        <w:tc>
          <w:tcPr>
            <w:tcW w:w="1213"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406673">
            <w:pPr>
              <w:spacing w:after="0" w:line="240" w:lineRule="auto"/>
              <w:ind w:left="-108" w:right="-74"/>
              <w:jc w:val="center"/>
              <w:rPr>
                <w:rFonts w:ascii="Calibri" w:eastAsia="Calibri" w:hAnsi="Calibri" w:cs="Calibri"/>
              </w:rPr>
            </w:pPr>
            <w:r>
              <w:rPr>
                <w:rFonts w:ascii="Calibri" w:eastAsia="Calibri" w:hAnsi="Calibri" w:cs="Calibri"/>
              </w:rPr>
              <w:t>27,9</w:t>
            </w:r>
          </w:p>
        </w:tc>
        <w:tc>
          <w:tcPr>
            <w:tcW w:w="982"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406673">
            <w:pPr>
              <w:spacing w:after="0" w:line="240" w:lineRule="auto"/>
              <w:ind w:left="-108" w:right="-74"/>
              <w:jc w:val="center"/>
              <w:rPr>
                <w:rFonts w:ascii="Calibri" w:eastAsia="Calibri" w:hAnsi="Calibri" w:cs="Calibri"/>
              </w:rPr>
            </w:pPr>
            <w:r>
              <w:rPr>
                <w:rFonts w:ascii="Calibri" w:eastAsia="Calibri" w:hAnsi="Calibri" w:cs="Calibri"/>
              </w:rPr>
              <w:t>13,2</w:t>
            </w:r>
          </w:p>
        </w:tc>
        <w:tc>
          <w:tcPr>
            <w:tcW w:w="914"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406673">
            <w:pPr>
              <w:spacing w:after="0" w:line="240" w:lineRule="auto"/>
              <w:ind w:left="-108" w:right="-74"/>
              <w:jc w:val="center"/>
              <w:rPr>
                <w:rFonts w:ascii="Calibri" w:eastAsia="Calibri" w:hAnsi="Calibri" w:cs="Calibri"/>
              </w:rPr>
            </w:pPr>
            <w:r>
              <w:rPr>
                <w:rFonts w:ascii="Calibri" w:eastAsia="Calibri" w:hAnsi="Calibri" w:cs="Calibri"/>
              </w:rPr>
              <w:t>21,1</w:t>
            </w:r>
          </w:p>
        </w:tc>
        <w:tc>
          <w:tcPr>
            <w:tcW w:w="278"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r>
      <w:tr w:rsidR="00C64622" w:rsidTr="00256BC7">
        <w:trPr>
          <w:trHeight w:val="510"/>
        </w:trPr>
        <w:tc>
          <w:tcPr>
            <w:tcW w:w="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64622" w:rsidRPr="006440A0" w:rsidRDefault="00256BC7">
            <w:pPr>
              <w:jc w:val="center"/>
              <w:rPr>
                <w:rFonts w:ascii="Arial" w:hAnsi="Arial" w:cs="Arial"/>
                <w:color w:val="000000"/>
                <w:sz w:val="20"/>
                <w:szCs w:val="20"/>
              </w:rPr>
            </w:pPr>
            <w:r w:rsidRPr="006440A0">
              <w:rPr>
                <w:rFonts w:ascii="Arial" w:hAnsi="Arial" w:cs="Arial"/>
                <w:color w:val="000000"/>
                <w:sz w:val="20"/>
                <w:szCs w:val="20"/>
              </w:rPr>
              <w:t>4.28</w:t>
            </w:r>
          </w:p>
        </w:tc>
        <w:tc>
          <w:tcPr>
            <w:tcW w:w="4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64622" w:rsidRPr="006440A0" w:rsidRDefault="00256BC7">
            <w:pPr>
              <w:jc w:val="both"/>
              <w:rPr>
                <w:rFonts w:ascii="Arial" w:hAnsi="Arial" w:cs="Arial"/>
                <w:color w:val="000000"/>
                <w:sz w:val="20"/>
                <w:szCs w:val="20"/>
              </w:rPr>
            </w:pPr>
            <w:r w:rsidRPr="006440A0">
              <w:rPr>
                <w:rFonts w:ascii="Arial" w:hAnsi="Arial" w:cs="Arial"/>
                <w:color w:val="000000"/>
                <w:sz w:val="20"/>
                <w:szCs w:val="20"/>
              </w:rPr>
              <w:t>Не включение в контракт (договор) обязательных условий</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64622" w:rsidRPr="006440A0" w:rsidRDefault="006440A0">
            <w:pPr>
              <w:jc w:val="center"/>
              <w:rPr>
                <w:rFonts w:ascii="Arial" w:hAnsi="Arial" w:cs="Arial"/>
                <w:color w:val="000000"/>
                <w:sz w:val="20"/>
                <w:szCs w:val="20"/>
              </w:rPr>
            </w:pPr>
            <w:r w:rsidRPr="006440A0">
              <w:rPr>
                <w:rFonts w:ascii="Arial" w:hAnsi="Arial" w:cs="Arial"/>
                <w:color w:val="000000"/>
                <w:sz w:val="20"/>
                <w:szCs w:val="20"/>
              </w:rPr>
              <w:t>2</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64622" w:rsidRPr="00C84326" w:rsidRDefault="00C64622">
            <w:pPr>
              <w:jc w:val="center"/>
              <w:rPr>
                <w:rFonts w:ascii="Arial" w:hAnsi="Arial" w:cs="Arial"/>
                <w:color w:val="000000"/>
                <w:sz w:val="20"/>
                <w:szCs w:val="20"/>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64622" w:rsidRPr="00C84326" w:rsidRDefault="00C64622">
            <w:pPr>
              <w:jc w:val="center"/>
              <w:rPr>
                <w:rFonts w:ascii="Arial" w:hAnsi="Arial" w:cs="Arial"/>
                <w:color w:val="000000"/>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64622" w:rsidRPr="00C84326" w:rsidRDefault="00C64622">
            <w:pPr>
              <w:jc w:val="center"/>
              <w:rPr>
                <w:rFonts w:ascii="Arial" w:hAnsi="Arial" w:cs="Arial"/>
                <w:color w:val="000000"/>
                <w:sz w:val="20"/>
                <w:szCs w:val="20"/>
              </w:rPr>
            </w:pPr>
          </w:p>
        </w:tc>
        <w:tc>
          <w:tcPr>
            <w:tcW w:w="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64622" w:rsidRDefault="00C64622">
            <w:pPr>
              <w:jc w:val="center"/>
              <w:rPr>
                <w:rFonts w:ascii="Arial" w:hAnsi="Arial" w:cs="Arial"/>
                <w:color w:val="000000"/>
              </w:rPr>
            </w:pPr>
          </w:p>
        </w:tc>
      </w:tr>
      <w:tr w:rsidR="00C64622" w:rsidTr="00256BC7">
        <w:trPr>
          <w:trHeight w:val="510"/>
        </w:trPr>
        <w:tc>
          <w:tcPr>
            <w:tcW w:w="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64622" w:rsidRPr="006440A0" w:rsidRDefault="00C64622">
            <w:pPr>
              <w:jc w:val="center"/>
              <w:rPr>
                <w:rFonts w:ascii="Arial" w:hAnsi="Arial" w:cs="Arial"/>
                <w:color w:val="000000"/>
                <w:sz w:val="20"/>
                <w:szCs w:val="20"/>
              </w:rPr>
            </w:pPr>
            <w:r w:rsidRPr="006440A0">
              <w:rPr>
                <w:rFonts w:ascii="Arial" w:hAnsi="Arial" w:cs="Arial"/>
                <w:color w:val="000000"/>
                <w:sz w:val="20"/>
                <w:szCs w:val="20"/>
              </w:rPr>
              <w:t>4.47</w:t>
            </w:r>
          </w:p>
        </w:tc>
        <w:tc>
          <w:tcPr>
            <w:tcW w:w="4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64622" w:rsidRPr="006440A0" w:rsidRDefault="00C64622">
            <w:pPr>
              <w:jc w:val="both"/>
              <w:rPr>
                <w:rFonts w:ascii="Arial" w:hAnsi="Arial" w:cs="Arial"/>
                <w:color w:val="000000"/>
                <w:sz w:val="20"/>
                <w:szCs w:val="20"/>
              </w:rPr>
            </w:pPr>
            <w:proofErr w:type="gramStart"/>
            <w:r w:rsidRPr="006440A0">
              <w:rPr>
                <w:rFonts w:ascii="Arial" w:hAnsi="Arial" w:cs="Arial"/>
                <w:color w:val="000000"/>
                <w:sz w:val="20"/>
                <w:szCs w:val="20"/>
              </w:rPr>
              <w:t>Неприменение мер ответственности по контракту (договору) (отсутствуют взыскания неустойки (пени, штрафы) с недобросовестного поставщика (подрядчика, исполнителя)</w:t>
            </w:r>
            <w:proofErr w:type="gramEnd"/>
          </w:p>
        </w:tc>
        <w:tc>
          <w:tcPr>
            <w:tcW w:w="10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64622" w:rsidRPr="006440A0" w:rsidRDefault="006440A0">
            <w:pPr>
              <w:jc w:val="center"/>
              <w:rPr>
                <w:rFonts w:ascii="Arial" w:hAnsi="Arial" w:cs="Arial"/>
                <w:color w:val="000000"/>
                <w:sz w:val="20"/>
                <w:szCs w:val="20"/>
              </w:rPr>
            </w:pPr>
            <w:r w:rsidRPr="006440A0">
              <w:rPr>
                <w:rFonts w:ascii="Arial" w:hAnsi="Arial" w:cs="Arial"/>
                <w:color w:val="000000"/>
                <w:sz w:val="20"/>
                <w:szCs w:val="20"/>
              </w:rPr>
              <w:t>2</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64622" w:rsidRPr="00C84326" w:rsidRDefault="00406673">
            <w:pPr>
              <w:jc w:val="center"/>
              <w:rPr>
                <w:rFonts w:ascii="Arial" w:hAnsi="Arial" w:cs="Arial"/>
                <w:color w:val="000000"/>
                <w:sz w:val="20"/>
                <w:szCs w:val="20"/>
              </w:rPr>
            </w:pPr>
            <w:r>
              <w:rPr>
                <w:rFonts w:ascii="Arial" w:hAnsi="Arial" w:cs="Arial"/>
                <w:color w:val="000000"/>
                <w:sz w:val="20"/>
                <w:szCs w:val="20"/>
              </w:rPr>
              <w:t>27,9</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64622" w:rsidRPr="00C84326" w:rsidRDefault="00406673">
            <w:pPr>
              <w:jc w:val="center"/>
              <w:rPr>
                <w:rFonts w:ascii="Arial" w:hAnsi="Arial" w:cs="Arial"/>
                <w:color w:val="000000"/>
                <w:sz w:val="20"/>
                <w:szCs w:val="20"/>
              </w:rPr>
            </w:pPr>
            <w:r>
              <w:rPr>
                <w:rFonts w:ascii="Arial" w:hAnsi="Arial" w:cs="Arial"/>
                <w:color w:val="000000"/>
                <w:sz w:val="20"/>
                <w:szCs w:val="20"/>
              </w:rPr>
              <w:t>6,8</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64622" w:rsidRPr="00C84326" w:rsidRDefault="00406673">
            <w:pPr>
              <w:jc w:val="center"/>
              <w:rPr>
                <w:rFonts w:ascii="Arial" w:hAnsi="Arial" w:cs="Arial"/>
                <w:color w:val="000000"/>
                <w:sz w:val="20"/>
                <w:szCs w:val="20"/>
              </w:rPr>
            </w:pPr>
            <w:r>
              <w:rPr>
                <w:rFonts w:ascii="Arial" w:hAnsi="Arial" w:cs="Arial"/>
                <w:color w:val="000000"/>
                <w:sz w:val="20"/>
                <w:szCs w:val="20"/>
              </w:rPr>
              <w:t>21,1</w:t>
            </w:r>
          </w:p>
        </w:tc>
        <w:tc>
          <w:tcPr>
            <w:tcW w:w="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64622" w:rsidRDefault="00C64622">
            <w:pPr>
              <w:jc w:val="center"/>
              <w:rPr>
                <w:rFonts w:ascii="Arial" w:hAnsi="Arial" w:cs="Arial"/>
                <w:color w:val="000000"/>
              </w:rPr>
            </w:pPr>
            <w:r>
              <w:rPr>
                <w:rFonts w:ascii="Arial" w:hAnsi="Arial" w:cs="Arial"/>
                <w:color w:val="000000"/>
              </w:rPr>
              <w:t> </w:t>
            </w:r>
          </w:p>
        </w:tc>
      </w:tr>
      <w:tr w:rsidR="00256BC7" w:rsidTr="00256BC7">
        <w:trPr>
          <w:trHeight w:val="510"/>
        </w:trPr>
        <w:tc>
          <w:tcPr>
            <w:tcW w:w="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6BC7" w:rsidRPr="006440A0" w:rsidRDefault="00256BC7">
            <w:pPr>
              <w:jc w:val="center"/>
              <w:rPr>
                <w:rFonts w:ascii="Arial" w:hAnsi="Arial" w:cs="Arial"/>
                <w:color w:val="000000"/>
                <w:sz w:val="20"/>
                <w:szCs w:val="20"/>
              </w:rPr>
            </w:pPr>
            <w:r w:rsidRPr="006440A0">
              <w:rPr>
                <w:rFonts w:ascii="Arial" w:hAnsi="Arial" w:cs="Arial"/>
                <w:color w:val="000000"/>
                <w:sz w:val="20"/>
                <w:szCs w:val="20"/>
              </w:rPr>
              <w:t>4.48</w:t>
            </w:r>
          </w:p>
        </w:tc>
        <w:tc>
          <w:tcPr>
            <w:tcW w:w="4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6BC7" w:rsidRPr="006440A0" w:rsidRDefault="00256BC7">
            <w:pPr>
              <w:jc w:val="both"/>
              <w:rPr>
                <w:rFonts w:ascii="Arial" w:hAnsi="Arial" w:cs="Arial"/>
                <w:color w:val="000000"/>
                <w:sz w:val="20"/>
                <w:szCs w:val="20"/>
              </w:rPr>
            </w:pPr>
            <w:r w:rsidRPr="006440A0">
              <w:rPr>
                <w:rFonts w:ascii="Arial" w:hAnsi="Arial" w:cs="Arial"/>
                <w:color w:val="000000"/>
                <w:sz w:val="20"/>
                <w:szCs w:val="20"/>
              </w:rPr>
              <w:t>Отсутствие утвержденного акта, регламентирующего правила закупки или его состав, порядок и форму его утверждения</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6BC7" w:rsidRPr="006440A0" w:rsidRDefault="00256BC7">
            <w:pPr>
              <w:jc w:val="center"/>
              <w:rPr>
                <w:rFonts w:ascii="Arial" w:hAnsi="Arial" w:cs="Arial"/>
                <w:color w:val="000000"/>
                <w:sz w:val="20"/>
                <w:szCs w:val="20"/>
              </w:rPr>
            </w:pPr>
            <w:r w:rsidRPr="006440A0">
              <w:rPr>
                <w:rFonts w:ascii="Arial" w:hAnsi="Arial" w:cs="Arial"/>
                <w:color w:val="000000"/>
                <w:sz w:val="20"/>
                <w:szCs w:val="20"/>
              </w:rPr>
              <w:t>1</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6BC7" w:rsidRPr="00C84326" w:rsidRDefault="00256BC7">
            <w:pPr>
              <w:jc w:val="center"/>
              <w:rPr>
                <w:rFonts w:ascii="Arial" w:hAnsi="Arial" w:cs="Arial"/>
                <w:color w:val="000000"/>
                <w:sz w:val="20"/>
                <w:szCs w:val="20"/>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6BC7" w:rsidRPr="00C84326" w:rsidRDefault="00256BC7">
            <w:pPr>
              <w:jc w:val="center"/>
              <w:rPr>
                <w:rFonts w:ascii="Arial" w:hAnsi="Arial" w:cs="Arial"/>
                <w:color w:val="000000"/>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6BC7" w:rsidRPr="00C84326" w:rsidRDefault="00256BC7">
            <w:pPr>
              <w:jc w:val="center"/>
              <w:rPr>
                <w:rFonts w:ascii="Arial" w:hAnsi="Arial" w:cs="Arial"/>
                <w:color w:val="000000"/>
                <w:sz w:val="20"/>
                <w:szCs w:val="20"/>
              </w:rPr>
            </w:pPr>
          </w:p>
        </w:tc>
        <w:tc>
          <w:tcPr>
            <w:tcW w:w="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6BC7" w:rsidRDefault="00256BC7">
            <w:pPr>
              <w:jc w:val="center"/>
              <w:rPr>
                <w:rFonts w:ascii="Arial" w:hAnsi="Arial" w:cs="Arial"/>
                <w:color w:val="000000"/>
              </w:rPr>
            </w:pPr>
          </w:p>
        </w:tc>
      </w:tr>
      <w:tr w:rsidR="00256BC7" w:rsidTr="00256BC7">
        <w:trPr>
          <w:trHeight w:val="510"/>
        </w:trPr>
        <w:tc>
          <w:tcPr>
            <w:tcW w:w="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6BC7" w:rsidRPr="006440A0" w:rsidRDefault="00256BC7">
            <w:pPr>
              <w:jc w:val="center"/>
              <w:rPr>
                <w:rFonts w:ascii="Arial" w:hAnsi="Arial" w:cs="Arial"/>
                <w:color w:val="000000"/>
                <w:sz w:val="20"/>
                <w:szCs w:val="20"/>
              </w:rPr>
            </w:pPr>
            <w:r w:rsidRPr="006440A0">
              <w:rPr>
                <w:rFonts w:ascii="Arial" w:hAnsi="Arial" w:cs="Arial"/>
                <w:color w:val="000000"/>
                <w:sz w:val="20"/>
                <w:szCs w:val="20"/>
              </w:rPr>
              <w:t>4.49</w:t>
            </w:r>
          </w:p>
        </w:tc>
        <w:tc>
          <w:tcPr>
            <w:tcW w:w="4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6BC7" w:rsidRPr="006440A0" w:rsidRDefault="00256BC7">
            <w:pPr>
              <w:jc w:val="both"/>
              <w:rPr>
                <w:rFonts w:ascii="Arial" w:hAnsi="Arial" w:cs="Arial"/>
                <w:color w:val="000000"/>
                <w:sz w:val="20"/>
                <w:szCs w:val="20"/>
              </w:rPr>
            </w:pPr>
            <w:r w:rsidRPr="006440A0">
              <w:rPr>
                <w:rFonts w:ascii="Arial" w:hAnsi="Arial" w:cs="Arial"/>
                <w:color w:val="000000"/>
                <w:sz w:val="20"/>
                <w:szCs w:val="20"/>
              </w:rPr>
              <w:t>Несоблюдение принципов и основных положений о закупке</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6BC7" w:rsidRPr="006440A0" w:rsidRDefault="006440A0">
            <w:pPr>
              <w:jc w:val="center"/>
              <w:rPr>
                <w:rFonts w:ascii="Arial" w:hAnsi="Arial" w:cs="Arial"/>
                <w:color w:val="000000"/>
                <w:sz w:val="20"/>
                <w:szCs w:val="20"/>
              </w:rPr>
            </w:pPr>
            <w:r w:rsidRPr="006440A0">
              <w:rPr>
                <w:rFonts w:ascii="Arial" w:hAnsi="Arial" w:cs="Arial"/>
                <w:color w:val="000000"/>
                <w:sz w:val="20"/>
                <w:szCs w:val="20"/>
              </w:rPr>
              <w:t>2</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6BC7" w:rsidRPr="00C84326" w:rsidRDefault="00256BC7">
            <w:pPr>
              <w:jc w:val="center"/>
              <w:rPr>
                <w:rFonts w:ascii="Arial" w:hAnsi="Arial" w:cs="Arial"/>
                <w:color w:val="000000"/>
                <w:sz w:val="20"/>
                <w:szCs w:val="20"/>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6BC7" w:rsidRPr="00C84326" w:rsidRDefault="00256BC7">
            <w:pPr>
              <w:jc w:val="center"/>
              <w:rPr>
                <w:rFonts w:ascii="Arial" w:hAnsi="Arial" w:cs="Arial"/>
                <w:color w:val="000000"/>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6BC7" w:rsidRPr="00C84326" w:rsidRDefault="00256BC7">
            <w:pPr>
              <w:jc w:val="center"/>
              <w:rPr>
                <w:rFonts w:ascii="Arial" w:hAnsi="Arial" w:cs="Arial"/>
                <w:color w:val="000000"/>
                <w:sz w:val="20"/>
                <w:szCs w:val="20"/>
              </w:rPr>
            </w:pPr>
          </w:p>
        </w:tc>
        <w:tc>
          <w:tcPr>
            <w:tcW w:w="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6BC7" w:rsidRDefault="00256BC7">
            <w:pPr>
              <w:jc w:val="center"/>
              <w:rPr>
                <w:rFonts w:ascii="Arial" w:hAnsi="Arial" w:cs="Arial"/>
                <w:color w:val="000000"/>
              </w:rPr>
            </w:pPr>
          </w:p>
        </w:tc>
      </w:tr>
      <w:tr w:rsidR="00C37FCF" w:rsidTr="00256BC7">
        <w:trPr>
          <w:trHeight w:val="463"/>
        </w:trPr>
        <w:tc>
          <w:tcPr>
            <w:tcW w:w="849"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C37FCF" w:rsidRDefault="00C37FCF">
            <w:pPr>
              <w:spacing w:after="0" w:line="240" w:lineRule="auto"/>
              <w:ind w:left="-108" w:right="-74"/>
              <w:jc w:val="center"/>
              <w:rPr>
                <w:rFonts w:ascii="Arial" w:eastAsia="Arial" w:hAnsi="Arial" w:cs="Arial"/>
                <w:b/>
                <w:color w:val="000000"/>
                <w:sz w:val="20"/>
              </w:rPr>
            </w:pPr>
            <w:r>
              <w:rPr>
                <w:rFonts w:ascii="Arial" w:eastAsia="Arial" w:hAnsi="Arial" w:cs="Arial"/>
                <w:b/>
                <w:color w:val="000000"/>
                <w:sz w:val="20"/>
              </w:rPr>
              <w:t>9.</w:t>
            </w:r>
          </w:p>
        </w:tc>
        <w:tc>
          <w:tcPr>
            <w:tcW w:w="4210"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C37FCF" w:rsidRDefault="00C37FCF">
            <w:pPr>
              <w:spacing w:after="0" w:line="240" w:lineRule="auto"/>
              <w:ind w:left="-108" w:right="-74"/>
              <w:jc w:val="both"/>
              <w:rPr>
                <w:rFonts w:ascii="Arial" w:eastAsia="Arial" w:hAnsi="Arial" w:cs="Arial"/>
                <w:b/>
                <w:color w:val="000000"/>
                <w:sz w:val="20"/>
              </w:rPr>
            </w:pPr>
            <w:r>
              <w:rPr>
                <w:rFonts w:ascii="Arial" w:eastAsia="Arial" w:hAnsi="Arial" w:cs="Arial"/>
                <w:b/>
                <w:color w:val="000000"/>
                <w:sz w:val="20"/>
              </w:rPr>
              <w:t>Неэффективное использование бюджетных средств</w:t>
            </w:r>
          </w:p>
        </w:tc>
        <w:tc>
          <w:tcPr>
            <w:tcW w:w="1027"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C37FCF" w:rsidRPr="00F23EE6" w:rsidRDefault="00C37FCF">
            <w:pPr>
              <w:spacing w:after="0" w:line="240" w:lineRule="auto"/>
              <w:ind w:left="-108" w:right="-74"/>
              <w:jc w:val="center"/>
              <w:rPr>
                <w:rFonts w:ascii="Calibri" w:eastAsia="Calibri" w:hAnsi="Calibri" w:cs="Calibri"/>
                <w:b/>
              </w:rPr>
            </w:pPr>
            <w:r w:rsidRPr="00F23EE6">
              <w:rPr>
                <w:rFonts w:ascii="Calibri" w:eastAsia="Calibri" w:hAnsi="Calibri" w:cs="Calibri"/>
                <w:b/>
              </w:rPr>
              <w:t>1</w:t>
            </w:r>
          </w:p>
        </w:tc>
        <w:tc>
          <w:tcPr>
            <w:tcW w:w="1213"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C37FCF" w:rsidRDefault="00256BC7">
            <w:pPr>
              <w:spacing w:after="0" w:line="240" w:lineRule="auto"/>
              <w:ind w:left="-108" w:right="-74"/>
              <w:jc w:val="center"/>
              <w:rPr>
                <w:rFonts w:ascii="Calibri" w:eastAsia="Calibri" w:hAnsi="Calibri" w:cs="Calibri"/>
              </w:rPr>
            </w:pPr>
            <w:r>
              <w:rPr>
                <w:rFonts w:ascii="Calibri" w:eastAsia="Calibri" w:hAnsi="Calibri" w:cs="Calibri"/>
              </w:rPr>
              <w:t>6,4</w:t>
            </w:r>
          </w:p>
        </w:tc>
        <w:tc>
          <w:tcPr>
            <w:tcW w:w="982"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C37FCF" w:rsidRDefault="00406673">
            <w:pPr>
              <w:spacing w:after="0" w:line="240" w:lineRule="auto"/>
              <w:ind w:left="-108" w:right="-74"/>
              <w:jc w:val="center"/>
              <w:rPr>
                <w:rFonts w:ascii="Calibri" w:eastAsia="Calibri" w:hAnsi="Calibri" w:cs="Calibri"/>
              </w:rPr>
            </w:pPr>
            <w:r>
              <w:rPr>
                <w:rFonts w:ascii="Calibri" w:eastAsia="Calibri" w:hAnsi="Calibri" w:cs="Calibri"/>
              </w:rPr>
              <w:t>6,4</w:t>
            </w:r>
          </w:p>
        </w:tc>
        <w:tc>
          <w:tcPr>
            <w:tcW w:w="914"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C37FCF" w:rsidRDefault="00C37FCF">
            <w:pPr>
              <w:spacing w:after="0" w:line="240" w:lineRule="auto"/>
              <w:ind w:left="-108" w:right="-74"/>
              <w:jc w:val="center"/>
              <w:rPr>
                <w:rFonts w:ascii="Calibri" w:eastAsia="Calibri" w:hAnsi="Calibri" w:cs="Calibri"/>
              </w:rPr>
            </w:pPr>
          </w:p>
        </w:tc>
        <w:tc>
          <w:tcPr>
            <w:tcW w:w="278"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C37FCF" w:rsidRDefault="00C37FCF">
            <w:pPr>
              <w:spacing w:after="0" w:line="240" w:lineRule="auto"/>
              <w:ind w:left="-108" w:right="-74"/>
              <w:jc w:val="center"/>
              <w:rPr>
                <w:rFonts w:ascii="Calibri" w:eastAsia="Calibri" w:hAnsi="Calibri" w:cs="Calibri"/>
              </w:rPr>
            </w:pPr>
          </w:p>
        </w:tc>
      </w:tr>
    </w:tbl>
    <w:p w:rsidR="00F23EE6" w:rsidRDefault="00F23EE6">
      <w:pPr>
        <w:spacing w:after="0" w:line="360" w:lineRule="auto"/>
        <w:ind w:firstLine="709"/>
        <w:jc w:val="both"/>
        <w:rPr>
          <w:rFonts w:ascii="Times New Roman" w:eastAsia="Times New Roman" w:hAnsi="Times New Roman" w:cs="Times New Roman"/>
          <w:sz w:val="28"/>
        </w:rPr>
      </w:pPr>
    </w:p>
    <w:p w:rsidR="00320FA6" w:rsidRDefault="00F23EE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w:t>
      </w:r>
      <w:r w:rsidR="001238B9">
        <w:rPr>
          <w:rFonts w:ascii="Times New Roman" w:eastAsia="Times New Roman" w:hAnsi="Times New Roman" w:cs="Times New Roman"/>
          <w:sz w:val="28"/>
        </w:rPr>
        <w:t>становлен</w:t>
      </w:r>
      <w:r w:rsidR="00110130">
        <w:rPr>
          <w:rFonts w:ascii="Times New Roman" w:eastAsia="Times New Roman" w:hAnsi="Times New Roman" w:cs="Times New Roman"/>
          <w:sz w:val="28"/>
        </w:rPr>
        <w:t xml:space="preserve">  </w:t>
      </w:r>
      <w:r w:rsidR="00F5365B">
        <w:rPr>
          <w:rFonts w:ascii="Times New Roman" w:eastAsia="Times New Roman" w:hAnsi="Times New Roman" w:cs="Times New Roman"/>
          <w:sz w:val="28"/>
        </w:rPr>
        <w:t xml:space="preserve">1 </w:t>
      </w:r>
      <w:r w:rsidR="00110130">
        <w:rPr>
          <w:rFonts w:ascii="Times New Roman" w:eastAsia="Times New Roman" w:hAnsi="Times New Roman" w:cs="Times New Roman"/>
          <w:sz w:val="28"/>
        </w:rPr>
        <w:t>факт неэффективного использования бюд</w:t>
      </w:r>
      <w:r w:rsidR="001238B9">
        <w:rPr>
          <w:rFonts w:ascii="Times New Roman" w:eastAsia="Times New Roman" w:hAnsi="Times New Roman" w:cs="Times New Roman"/>
          <w:sz w:val="28"/>
        </w:rPr>
        <w:t xml:space="preserve">жетных средств на сумму </w:t>
      </w:r>
      <w:r w:rsidR="00406673">
        <w:rPr>
          <w:rFonts w:ascii="Times New Roman" w:eastAsia="Times New Roman" w:hAnsi="Times New Roman" w:cs="Times New Roman"/>
          <w:sz w:val="28"/>
        </w:rPr>
        <w:t>6,4</w:t>
      </w:r>
      <w:r w:rsidR="00110130">
        <w:rPr>
          <w:rFonts w:ascii="Times New Roman" w:eastAsia="Times New Roman" w:hAnsi="Times New Roman" w:cs="Times New Roman"/>
          <w:sz w:val="28"/>
        </w:rPr>
        <w:t xml:space="preserve"> тыс. рубле</w:t>
      </w:r>
      <w:r w:rsidR="00A81B43">
        <w:rPr>
          <w:rFonts w:ascii="Times New Roman" w:eastAsia="Times New Roman" w:hAnsi="Times New Roman" w:cs="Times New Roman"/>
          <w:sz w:val="28"/>
        </w:rPr>
        <w:t>й, в том числе допущенных в 201</w:t>
      </w:r>
      <w:r w:rsidR="00E814B8">
        <w:rPr>
          <w:rFonts w:ascii="Times New Roman" w:eastAsia="Times New Roman" w:hAnsi="Times New Roman" w:cs="Times New Roman"/>
          <w:sz w:val="28"/>
        </w:rPr>
        <w:t>9</w:t>
      </w:r>
      <w:r w:rsidR="00110130">
        <w:rPr>
          <w:rFonts w:ascii="Times New Roman" w:eastAsia="Times New Roman" w:hAnsi="Times New Roman" w:cs="Times New Roman"/>
          <w:sz w:val="28"/>
        </w:rPr>
        <w:t xml:space="preserve"> году – </w:t>
      </w:r>
      <w:r w:rsidR="00E814B8">
        <w:rPr>
          <w:rFonts w:ascii="Times New Roman" w:eastAsia="Times New Roman" w:hAnsi="Times New Roman" w:cs="Times New Roman"/>
          <w:sz w:val="28"/>
        </w:rPr>
        <w:t>6,4</w:t>
      </w:r>
      <w:r w:rsidR="00110130">
        <w:rPr>
          <w:rFonts w:ascii="Times New Roman" w:eastAsia="Times New Roman" w:hAnsi="Times New Roman" w:cs="Times New Roman"/>
          <w:sz w:val="28"/>
        </w:rPr>
        <w:t> тыс. рублей</w:t>
      </w:r>
      <w:r w:rsidR="0044319C">
        <w:rPr>
          <w:rFonts w:ascii="Times New Roman" w:eastAsia="Times New Roman" w:hAnsi="Times New Roman" w:cs="Times New Roman"/>
          <w:sz w:val="28"/>
        </w:rPr>
        <w:t xml:space="preserve"> -</w:t>
      </w:r>
      <w:r w:rsidR="00E814B8" w:rsidRPr="00E814B8">
        <w:rPr>
          <w:rFonts w:ascii="Times New Roman" w:eastAsia="Times New Roman" w:hAnsi="Times New Roman" w:cs="Times New Roman"/>
          <w:sz w:val="28"/>
        </w:rPr>
        <w:t xml:space="preserve"> в 2019 году уплатило госпошлину </w:t>
      </w:r>
      <w:proofErr w:type="gramStart"/>
      <w:r w:rsidR="00E814B8" w:rsidRPr="00E814B8">
        <w:rPr>
          <w:rFonts w:ascii="Times New Roman" w:eastAsia="Times New Roman" w:hAnsi="Times New Roman" w:cs="Times New Roman"/>
          <w:sz w:val="28"/>
        </w:rPr>
        <w:t xml:space="preserve">( </w:t>
      </w:r>
      <w:proofErr w:type="gramEnd"/>
      <w:r w:rsidR="00E814B8" w:rsidRPr="00E814B8">
        <w:rPr>
          <w:rFonts w:ascii="Times New Roman" w:eastAsia="Times New Roman" w:hAnsi="Times New Roman" w:cs="Times New Roman"/>
          <w:sz w:val="28"/>
        </w:rPr>
        <w:t>судебные издержки в ЕДДС ) по исполнительному документу ПАО «</w:t>
      </w:r>
      <w:proofErr w:type="spellStart"/>
      <w:r w:rsidR="00E814B8" w:rsidRPr="00E814B8">
        <w:rPr>
          <w:rFonts w:ascii="Times New Roman" w:eastAsia="Times New Roman" w:hAnsi="Times New Roman" w:cs="Times New Roman"/>
          <w:sz w:val="28"/>
        </w:rPr>
        <w:t>Ростелеком</w:t>
      </w:r>
      <w:proofErr w:type="spellEnd"/>
      <w:r w:rsidR="00E814B8" w:rsidRPr="00E814B8">
        <w:rPr>
          <w:rFonts w:ascii="Times New Roman" w:eastAsia="Times New Roman" w:hAnsi="Times New Roman" w:cs="Times New Roman"/>
          <w:sz w:val="28"/>
        </w:rPr>
        <w:t xml:space="preserve">» на сумму 6,4 тыс. руб. </w:t>
      </w:r>
      <w:r w:rsidR="0044319C" w:rsidRPr="0044319C">
        <w:rPr>
          <w:rFonts w:ascii="Times New Roman" w:eastAsia="Times New Roman" w:hAnsi="Times New Roman" w:cs="Times New Roman"/>
          <w:sz w:val="28"/>
        </w:rPr>
        <w:t xml:space="preserve"> Указанные расходы нарушают принцип эффективности и результативности использования бюджетных средств, предусмотренный ст. 34 БК РФ. Данные расходы не являются заданным результатом деятельности администрации, и расходы на данные нужды являются неэффективными.</w:t>
      </w:r>
    </w:p>
    <w:p w:rsidR="00320FA6" w:rsidRDefault="00110130">
      <w:pPr>
        <w:spacing w:after="0" w:line="360" w:lineRule="auto"/>
        <w:ind w:firstLine="709"/>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По результатам контрольных и экспертно-аналитических меро</w:t>
      </w:r>
      <w:r w:rsidR="00E814B8">
        <w:rPr>
          <w:rFonts w:ascii="Times New Roman" w:eastAsia="Times New Roman" w:hAnsi="Times New Roman" w:cs="Times New Roman"/>
          <w:sz w:val="28"/>
        </w:rPr>
        <w:t xml:space="preserve">приятий составлено </w:t>
      </w:r>
      <w:r w:rsidR="0044319C">
        <w:rPr>
          <w:rFonts w:ascii="Times New Roman" w:eastAsia="Times New Roman" w:hAnsi="Times New Roman" w:cs="Times New Roman"/>
          <w:sz w:val="28"/>
        </w:rPr>
        <w:t>8</w:t>
      </w:r>
      <w:r w:rsidR="00DC090E">
        <w:rPr>
          <w:rFonts w:ascii="Times New Roman" w:eastAsia="Times New Roman" w:hAnsi="Times New Roman" w:cs="Times New Roman"/>
          <w:sz w:val="28"/>
        </w:rPr>
        <w:t xml:space="preserve"> актов и </w:t>
      </w:r>
      <w:r w:rsidR="00E814B8">
        <w:rPr>
          <w:rFonts w:ascii="Times New Roman" w:eastAsia="Times New Roman" w:hAnsi="Times New Roman" w:cs="Times New Roman"/>
          <w:sz w:val="28"/>
        </w:rPr>
        <w:t>39</w:t>
      </w:r>
      <w:r>
        <w:rPr>
          <w:rFonts w:ascii="Times New Roman" w:eastAsia="Times New Roman" w:hAnsi="Times New Roman" w:cs="Times New Roman"/>
          <w:sz w:val="28"/>
        </w:rPr>
        <w:t xml:space="preserve"> заключений</w:t>
      </w:r>
      <w:r w:rsidR="00111580">
        <w:rPr>
          <w:rFonts w:ascii="Times New Roman" w:eastAsia="Times New Roman" w:hAnsi="Times New Roman" w:cs="Times New Roman"/>
          <w:sz w:val="28"/>
        </w:rPr>
        <w:t xml:space="preserve"> и аналитических справок</w:t>
      </w:r>
      <w:r>
        <w:rPr>
          <w:rFonts w:ascii="Times New Roman" w:eastAsia="Times New Roman" w:hAnsi="Times New Roman" w:cs="Times New Roman"/>
          <w:sz w:val="28"/>
        </w:rPr>
        <w:t xml:space="preserve">. </w:t>
      </w:r>
      <w:r w:rsidR="00DC090E">
        <w:rPr>
          <w:rFonts w:ascii="Times New Roman" w:eastAsia="Times New Roman" w:hAnsi="Times New Roman" w:cs="Times New Roman"/>
          <w:sz w:val="28"/>
        </w:rPr>
        <w:t xml:space="preserve">Кроме того в </w:t>
      </w:r>
      <w:r w:rsidR="00DC090E">
        <w:rPr>
          <w:rFonts w:ascii="Times New Roman" w:eastAsia="Times New Roman" w:hAnsi="Times New Roman" w:cs="Times New Roman"/>
          <w:sz w:val="28"/>
        </w:rPr>
        <w:lastRenderedPageBreak/>
        <w:t>отчетном периоде соста</w:t>
      </w:r>
      <w:r w:rsidR="00E814B8">
        <w:rPr>
          <w:rFonts w:ascii="Times New Roman" w:eastAsia="Times New Roman" w:hAnsi="Times New Roman" w:cs="Times New Roman"/>
          <w:sz w:val="28"/>
        </w:rPr>
        <w:t>влено 3</w:t>
      </w:r>
      <w:r w:rsidR="00111580">
        <w:rPr>
          <w:rFonts w:ascii="Times New Roman" w:eastAsia="Times New Roman" w:hAnsi="Times New Roman" w:cs="Times New Roman"/>
          <w:sz w:val="28"/>
        </w:rPr>
        <w:t xml:space="preserve"> заключения</w:t>
      </w:r>
      <w:r w:rsidR="00DC090E">
        <w:rPr>
          <w:rFonts w:ascii="Times New Roman" w:eastAsia="Times New Roman" w:hAnsi="Times New Roman" w:cs="Times New Roman"/>
          <w:sz w:val="28"/>
        </w:rPr>
        <w:t xml:space="preserve"> на проекты Решений «О внесении изменений в Решение Совета народных депутатов «О бюджете  Клетнянск</w:t>
      </w:r>
      <w:r w:rsidR="00E814B8">
        <w:rPr>
          <w:rFonts w:ascii="Times New Roman" w:eastAsia="Times New Roman" w:hAnsi="Times New Roman" w:cs="Times New Roman"/>
          <w:sz w:val="28"/>
        </w:rPr>
        <w:t>ого</w:t>
      </w:r>
      <w:r w:rsidR="00DC090E">
        <w:rPr>
          <w:rFonts w:ascii="Times New Roman" w:eastAsia="Times New Roman" w:hAnsi="Times New Roman" w:cs="Times New Roman"/>
          <w:sz w:val="28"/>
        </w:rPr>
        <w:t xml:space="preserve"> муниципальн</w:t>
      </w:r>
      <w:r w:rsidR="00E814B8">
        <w:rPr>
          <w:rFonts w:ascii="Times New Roman" w:eastAsia="Times New Roman" w:hAnsi="Times New Roman" w:cs="Times New Roman"/>
          <w:sz w:val="28"/>
        </w:rPr>
        <w:t>ого</w:t>
      </w:r>
      <w:r w:rsidR="00DC090E">
        <w:rPr>
          <w:rFonts w:ascii="Times New Roman" w:eastAsia="Times New Roman" w:hAnsi="Times New Roman" w:cs="Times New Roman"/>
          <w:sz w:val="28"/>
        </w:rPr>
        <w:t xml:space="preserve"> район</w:t>
      </w:r>
      <w:r w:rsidR="00E814B8">
        <w:rPr>
          <w:rFonts w:ascii="Times New Roman" w:eastAsia="Times New Roman" w:hAnsi="Times New Roman" w:cs="Times New Roman"/>
          <w:sz w:val="28"/>
        </w:rPr>
        <w:t>а</w:t>
      </w:r>
      <w:r w:rsidR="00DC090E">
        <w:rPr>
          <w:rFonts w:ascii="Times New Roman" w:eastAsia="Times New Roman" w:hAnsi="Times New Roman" w:cs="Times New Roman"/>
          <w:sz w:val="28"/>
        </w:rPr>
        <w:t xml:space="preserve"> на 20</w:t>
      </w:r>
      <w:r w:rsidR="00E814B8">
        <w:rPr>
          <w:rFonts w:ascii="Times New Roman" w:eastAsia="Times New Roman" w:hAnsi="Times New Roman" w:cs="Times New Roman"/>
          <w:sz w:val="28"/>
        </w:rPr>
        <w:t>20 год и на плановый период 2021</w:t>
      </w:r>
      <w:r w:rsidR="00111580">
        <w:rPr>
          <w:rFonts w:ascii="Times New Roman" w:eastAsia="Times New Roman" w:hAnsi="Times New Roman" w:cs="Times New Roman"/>
          <w:sz w:val="28"/>
        </w:rPr>
        <w:t xml:space="preserve"> и 202</w:t>
      </w:r>
      <w:r w:rsidR="00E814B8">
        <w:rPr>
          <w:rFonts w:ascii="Times New Roman" w:eastAsia="Times New Roman" w:hAnsi="Times New Roman" w:cs="Times New Roman"/>
          <w:sz w:val="28"/>
        </w:rPr>
        <w:t>2</w:t>
      </w:r>
      <w:r w:rsidR="00DC090E">
        <w:rPr>
          <w:rFonts w:ascii="Times New Roman" w:eastAsia="Times New Roman" w:hAnsi="Times New Roman" w:cs="Times New Roman"/>
          <w:sz w:val="28"/>
        </w:rPr>
        <w:t xml:space="preserve"> годов». </w:t>
      </w:r>
      <w:r>
        <w:rPr>
          <w:rFonts w:ascii="Times New Roman" w:eastAsia="Times New Roman" w:hAnsi="Times New Roman" w:cs="Times New Roman"/>
          <w:sz w:val="28"/>
        </w:rPr>
        <w:t xml:space="preserve">Для принятия мер по итогам данных мероприятий Контрольно -счетной палатой проверяемым организациям направлено </w:t>
      </w:r>
      <w:r w:rsidR="007B6E9A">
        <w:rPr>
          <w:rFonts w:ascii="Times New Roman" w:eastAsia="Times New Roman" w:hAnsi="Times New Roman" w:cs="Times New Roman"/>
          <w:sz w:val="28"/>
        </w:rPr>
        <w:t>7</w:t>
      </w:r>
      <w:r w:rsidR="00111580">
        <w:rPr>
          <w:rFonts w:ascii="Times New Roman" w:eastAsia="Times New Roman" w:hAnsi="Times New Roman" w:cs="Times New Roman"/>
          <w:sz w:val="28"/>
        </w:rPr>
        <w:t xml:space="preserve"> представления</w:t>
      </w:r>
      <w:r>
        <w:rPr>
          <w:rFonts w:ascii="Times New Roman" w:eastAsia="Times New Roman" w:hAnsi="Times New Roman" w:cs="Times New Roman"/>
          <w:sz w:val="28"/>
        </w:rPr>
        <w:t xml:space="preserve">, в которых внесено </w:t>
      </w:r>
      <w:r w:rsidR="007B6E9A">
        <w:rPr>
          <w:rFonts w:ascii="Times New Roman" w:eastAsia="Times New Roman" w:hAnsi="Times New Roman" w:cs="Times New Roman"/>
          <w:sz w:val="28"/>
        </w:rPr>
        <w:t>72</w:t>
      </w:r>
      <w:r>
        <w:rPr>
          <w:rFonts w:ascii="Times New Roman" w:eastAsia="Times New Roman" w:hAnsi="Times New Roman" w:cs="Times New Roman"/>
          <w:sz w:val="28"/>
        </w:rPr>
        <w:t xml:space="preserve"> предложения по устранению выявленных нарушений, а также по привлечению к дисциплинарной ответственности виновных должностных лиц, из которых на сегодняшний день реали</w:t>
      </w:r>
      <w:r w:rsidR="007B6E9A">
        <w:rPr>
          <w:rFonts w:ascii="Times New Roman" w:eastAsia="Times New Roman" w:hAnsi="Times New Roman" w:cs="Times New Roman"/>
          <w:sz w:val="28"/>
        </w:rPr>
        <w:t>зовано – 27</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предложени</w:t>
      </w:r>
      <w:r w:rsidR="007B6E9A">
        <w:rPr>
          <w:rFonts w:ascii="Times New Roman" w:eastAsia="Times New Roman" w:hAnsi="Times New Roman" w:cs="Times New Roman"/>
          <w:sz w:val="28"/>
        </w:rPr>
        <w:t>я</w:t>
      </w:r>
      <w:proofErr w:type="gramStart"/>
      <w:r>
        <w:rPr>
          <w:rFonts w:ascii="Times New Roman" w:eastAsia="Times New Roman" w:hAnsi="Times New Roman" w:cs="Times New Roman"/>
          <w:sz w:val="28"/>
        </w:rPr>
        <w:t>.</w:t>
      </w:r>
      <w:r w:rsidR="007B6E9A">
        <w:rPr>
          <w:rFonts w:ascii="Times New Roman" w:eastAsia="Times New Roman" w:hAnsi="Times New Roman" w:cs="Times New Roman"/>
          <w:sz w:val="28"/>
        </w:rPr>
        <w:t>Н</w:t>
      </w:r>
      <w:proofErr w:type="gramEnd"/>
      <w:r w:rsidR="007B6E9A">
        <w:rPr>
          <w:rFonts w:ascii="Times New Roman" w:eastAsia="Times New Roman" w:hAnsi="Times New Roman" w:cs="Times New Roman"/>
          <w:sz w:val="28"/>
        </w:rPr>
        <w:t>е</w:t>
      </w:r>
      <w:proofErr w:type="spellEnd"/>
      <w:r w:rsidR="007B6E9A">
        <w:rPr>
          <w:rFonts w:ascii="Times New Roman" w:eastAsia="Times New Roman" w:hAnsi="Times New Roman" w:cs="Times New Roman"/>
          <w:sz w:val="28"/>
        </w:rPr>
        <w:t xml:space="preserve"> реализовано 45 предложение – это по государственной регистрации прав собственности.</w:t>
      </w:r>
      <w:r>
        <w:rPr>
          <w:rFonts w:ascii="Times New Roman" w:eastAsia="Times New Roman" w:hAnsi="Times New Roman" w:cs="Times New Roman"/>
          <w:sz w:val="28"/>
        </w:rPr>
        <w:t xml:space="preserve"> </w:t>
      </w:r>
      <w:r w:rsidR="000C1D9E">
        <w:rPr>
          <w:rFonts w:ascii="Times New Roman" w:eastAsia="Times New Roman" w:hAnsi="Times New Roman" w:cs="Times New Roman"/>
          <w:sz w:val="28"/>
        </w:rPr>
        <w:t xml:space="preserve">Материал </w:t>
      </w:r>
      <w:r w:rsidR="007B6E9A">
        <w:rPr>
          <w:rFonts w:ascii="Times New Roman" w:eastAsia="Times New Roman" w:hAnsi="Times New Roman" w:cs="Times New Roman"/>
          <w:sz w:val="28"/>
        </w:rPr>
        <w:t>одного контрольного материала направлен</w:t>
      </w:r>
      <w:r w:rsidR="000C1D9E">
        <w:rPr>
          <w:rFonts w:ascii="Times New Roman" w:eastAsia="Times New Roman" w:hAnsi="Times New Roman" w:cs="Times New Roman"/>
          <w:sz w:val="28"/>
        </w:rPr>
        <w:t xml:space="preserve"> в прокуратуру Клетнянского района. </w:t>
      </w:r>
      <w:r w:rsidR="00B73833">
        <w:rPr>
          <w:rFonts w:ascii="Times New Roman" w:eastAsia="Times New Roman" w:hAnsi="Times New Roman" w:cs="Times New Roman"/>
          <w:sz w:val="28"/>
        </w:rPr>
        <w:t xml:space="preserve">Материал еще одного контрольного мероприятия направлен в Управление МВД Брянской области. </w:t>
      </w:r>
      <w:r w:rsidR="000C1D9E">
        <w:rPr>
          <w:rFonts w:ascii="Times New Roman" w:eastAsia="Times New Roman" w:hAnsi="Times New Roman" w:cs="Times New Roman"/>
          <w:sz w:val="28"/>
        </w:rPr>
        <w:t>По результатам рассмотрения прокуратурой совместно с администрацией района на момент формирования настоящего отчета приняты следующие решения:</w:t>
      </w:r>
      <w:r w:rsidR="007B6E9A">
        <w:rPr>
          <w:rFonts w:ascii="Times New Roman" w:eastAsia="Times New Roman" w:hAnsi="Times New Roman" w:cs="Times New Roman"/>
          <w:sz w:val="28"/>
        </w:rPr>
        <w:t xml:space="preserve"> </w:t>
      </w:r>
      <w:r w:rsidR="00FE3A69">
        <w:rPr>
          <w:rFonts w:ascii="Times New Roman" w:eastAsia="Times New Roman" w:hAnsi="Times New Roman" w:cs="Times New Roman"/>
          <w:sz w:val="28"/>
        </w:rPr>
        <w:t xml:space="preserve">вынесены представления об устранении недостатков, </w:t>
      </w:r>
      <w:r w:rsidR="000C1D9E">
        <w:rPr>
          <w:rFonts w:ascii="Times New Roman" w:eastAsia="Times New Roman" w:hAnsi="Times New Roman" w:cs="Times New Roman"/>
          <w:sz w:val="28"/>
        </w:rPr>
        <w:t>к</w:t>
      </w:r>
      <w:r>
        <w:rPr>
          <w:rFonts w:ascii="Times New Roman" w:eastAsia="Times New Roman" w:hAnsi="Times New Roman" w:cs="Times New Roman"/>
          <w:sz w:val="28"/>
        </w:rPr>
        <w:t xml:space="preserve"> дисциплинарной ответственности привлечено 1 должностное лицо </w:t>
      </w:r>
      <w:proofErr w:type="gramStart"/>
      <w:r>
        <w:rPr>
          <w:rFonts w:ascii="Times New Roman" w:eastAsia="Times New Roman" w:hAnsi="Times New Roman" w:cs="Times New Roman"/>
          <w:sz w:val="28"/>
        </w:rPr>
        <w:t>(</w:t>
      </w:r>
      <w:r w:rsidR="00B73833">
        <w:rPr>
          <w:rFonts w:ascii="Times New Roman" w:eastAsia="Times New Roman" w:hAnsi="Times New Roman" w:cs="Times New Roman"/>
          <w:sz w:val="28"/>
        </w:rPr>
        <w:t xml:space="preserve"> </w:t>
      </w:r>
      <w:proofErr w:type="gramEnd"/>
      <w:r w:rsidR="00B73833">
        <w:rPr>
          <w:rFonts w:ascii="Times New Roman" w:eastAsia="Times New Roman" w:hAnsi="Times New Roman" w:cs="Times New Roman"/>
          <w:sz w:val="28"/>
        </w:rPr>
        <w:t xml:space="preserve">главному специалисту </w:t>
      </w:r>
      <w:proofErr w:type="spellStart"/>
      <w:r w:rsidR="00B73833">
        <w:rPr>
          <w:rFonts w:ascii="Times New Roman" w:eastAsia="Times New Roman" w:hAnsi="Times New Roman" w:cs="Times New Roman"/>
          <w:sz w:val="28"/>
        </w:rPr>
        <w:t>ОКСа</w:t>
      </w:r>
      <w:proofErr w:type="spellEnd"/>
      <w:r w:rsidR="00B73833">
        <w:rPr>
          <w:rFonts w:ascii="Times New Roman" w:eastAsia="Times New Roman" w:hAnsi="Times New Roman" w:cs="Times New Roman"/>
          <w:sz w:val="28"/>
        </w:rPr>
        <w:t xml:space="preserve"> и архитектуры</w:t>
      </w:r>
      <w:r w:rsidR="00D96E2B">
        <w:rPr>
          <w:rFonts w:ascii="Times New Roman" w:eastAsia="Times New Roman" w:hAnsi="Times New Roman" w:cs="Times New Roman"/>
          <w:sz w:val="28"/>
        </w:rPr>
        <w:t xml:space="preserve"> </w:t>
      </w:r>
      <w:r w:rsidR="00FE3A69">
        <w:rPr>
          <w:rFonts w:ascii="Times New Roman" w:eastAsia="Times New Roman" w:hAnsi="Times New Roman" w:cs="Times New Roman"/>
          <w:sz w:val="28"/>
        </w:rPr>
        <w:t>объявлено замечание</w:t>
      </w:r>
      <w:r>
        <w:rPr>
          <w:rFonts w:ascii="Times New Roman" w:eastAsia="Times New Roman" w:hAnsi="Times New Roman" w:cs="Times New Roman"/>
          <w:sz w:val="28"/>
        </w:rPr>
        <w:t>).</w:t>
      </w:r>
    </w:p>
    <w:p w:rsidR="00320FA6" w:rsidRDefault="001101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материалам контрольных и экспертно-аналитических мероприятий Главе администрации Клетнянского района, председателям Советов народных депутатов и главам администраций муниц</w:t>
      </w:r>
      <w:r w:rsidR="00111580">
        <w:rPr>
          <w:rFonts w:ascii="Times New Roman" w:eastAsia="Times New Roman" w:hAnsi="Times New Roman" w:cs="Times New Roman"/>
          <w:sz w:val="28"/>
        </w:rPr>
        <w:t>ипальных образований направлялись информационные письма</w:t>
      </w:r>
      <w:r>
        <w:rPr>
          <w:rFonts w:ascii="Times New Roman" w:eastAsia="Times New Roman" w:hAnsi="Times New Roman" w:cs="Times New Roman"/>
          <w:sz w:val="28"/>
        </w:rPr>
        <w:t xml:space="preserve">. </w:t>
      </w:r>
      <w:r w:rsidR="001238B9">
        <w:rPr>
          <w:rFonts w:ascii="Times New Roman" w:eastAsia="Times New Roman" w:hAnsi="Times New Roman" w:cs="Times New Roman"/>
          <w:sz w:val="28"/>
        </w:rPr>
        <w:t>В</w:t>
      </w:r>
      <w:r w:rsidR="001760B7">
        <w:rPr>
          <w:rFonts w:ascii="Times New Roman" w:eastAsia="Times New Roman" w:hAnsi="Times New Roman" w:cs="Times New Roman"/>
          <w:sz w:val="28"/>
        </w:rPr>
        <w:t xml:space="preserve"> 2020</w:t>
      </w:r>
      <w:r>
        <w:rPr>
          <w:rFonts w:ascii="Times New Roman" w:eastAsia="Times New Roman" w:hAnsi="Times New Roman" w:cs="Times New Roman"/>
          <w:sz w:val="28"/>
        </w:rPr>
        <w:t xml:space="preserve"> году специалистами Контрольно-счетной платы  дел</w:t>
      </w:r>
      <w:r w:rsidR="001238B9">
        <w:rPr>
          <w:rFonts w:ascii="Times New Roman" w:eastAsia="Times New Roman" w:hAnsi="Times New Roman" w:cs="Times New Roman"/>
          <w:sz w:val="28"/>
        </w:rPr>
        <w:t>а</w:t>
      </w:r>
      <w:r>
        <w:rPr>
          <w:rFonts w:ascii="Times New Roman" w:eastAsia="Times New Roman" w:hAnsi="Times New Roman" w:cs="Times New Roman"/>
          <w:sz w:val="28"/>
        </w:rPr>
        <w:t xml:space="preserve"> об административных правонарушениях в финансово-бюджетной сфере</w:t>
      </w:r>
      <w:r w:rsidR="001238B9">
        <w:rPr>
          <w:rFonts w:ascii="Times New Roman" w:eastAsia="Times New Roman" w:hAnsi="Times New Roman" w:cs="Times New Roman"/>
          <w:sz w:val="28"/>
        </w:rPr>
        <w:t xml:space="preserve"> не возбуждались.</w:t>
      </w:r>
    </w:p>
    <w:p w:rsidR="00320FA6" w:rsidRDefault="001101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факт</w:t>
      </w:r>
      <w:r w:rsidR="001238B9">
        <w:rPr>
          <w:rFonts w:ascii="Times New Roman" w:eastAsia="Times New Roman" w:hAnsi="Times New Roman" w:cs="Times New Roman"/>
          <w:sz w:val="28"/>
        </w:rPr>
        <w:t>ов</w:t>
      </w:r>
      <w:r>
        <w:rPr>
          <w:rFonts w:ascii="Times New Roman" w:eastAsia="Times New Roman" w:hAnsi="Times New Roman" w:cs="Times New Roman"/>
          <w:sz w:val="28"/>
        </w:rPr>
        <w:t xml:space="preserve"> принятия бюджетных обязательств сверх доведенных лимитов бюджетных </w:t>
      </w:r>
      <w:proofErr w:type="gramStart"/>
      <w:r>
        <w:rPr>
          <w:rFonts w:ascii="Times New Roman" w:eastAsia="Times New Roman" w:hAnsi="Times New Roman" w:cs="Times New Roman"/>
          <w:sz w:val="28"/>
        </w:rPr>
        <w:t>обязательств</w:t>
      </w:r>
      <w:proofErr w:type="gramEnd"/>
      <w:r w:rsidR="001238B9">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за которые предусмотрена</w:t>
      </w:r>
      <w:r w:rsidR="008E0A74">
        <w:rPr>
          <w:rFonts w:ascii="Times New Roman" w:eastAsia="Times New Roman" w:hAnsi="Times New Roman" w:cs="Times New Roman"/>
          <w:sz w:val="28"/>
        </w:rPr>
        <w:t xml:space="preserve"> ответственность</w:t>
      </w:r>
      <w:r>
        <w:rPr>
          <w:rFonts w:ascii="Times New Roman" w:eastAsia="Times New Roman" w:hAnsi="Times New Roman" w:cs="Times New Roman"/>
          <w:sz w:val="28"/>
        </w:rPr>
        <w:t xml:space="preserve"> статьей 15.15.10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Российской Федерации</w:t>
      </w:r>
      <w:r w:rsidR="008E0A74">
        <w:rPr>
          <w:rFonts w:ascii="Times New Roman" w:eastAsia="Times New Roman" w:hAnsi="Times New Roman" w:cs="Times New Roman"/>
          <w:sz w:val="28"/>
        </w:rPr>
        <w:t xml:space="preserve"> не установлено</w:t>
      </w:r>
      <w:r>
        <w:rPr>
          <w:rFonts w:ascii="Times New Roman" w:eastAsia="Times New Roman" w:hAnsi="Times New Roman" w:cs="Times New Roman"/>
          <w:sz w:val="28"/>
        </w:rPr>
        <w:t>;</w:t>
      </w:r>
    </w:p>
    <w:p w:rsidR="00320FA6" w:rsidRDefault="001101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факт</w:t>
      </w:r>
      <w:r w:rsidR="008E0A74">
        <w:rPr>
          <w:rFonts w:ascii="Times New Roman" w:eastAsia="Times New Roman" w:hAnsi="Times New Roman" w:cs="Times New Roman"/>
          <w:sz w:val="28"/>
        </w:rPr>
        <w:t>ов</w:t>
      </w:r>
      <w:r>
        <w:rPr>
          <w:rFonts w:ascii="Times New Roman" w:eastAsia="Times New Roman" w:hAnsi="Times New Roman" w:cs="Times New Roman"/>
          <w:sz w:val="28"/>
        </w:rPr>
        <w:t xml:space="preserve"> грубого нарушения </w:t>
      </w:r>
      <w:hyperlink r:id="rId10">
        <w:r>
          <w:rPr>
            <w:rFonts w:ascii="Times New Roman" w:eastAsia="Times New Roman" w:hAnsi="Times New Roman" w:cs="Times New Roman"/>
            <w:color w:val="0000FF"/>
            <w:sz w:val="28"/>
            <w:u w:val="single"/>
          </w:rPr>
          <w:t>требований</w:t>
        </w:r>
      </w:hyperlink>
      <w:r>
        <w:rPr>
          <w:rFonts w:ascii="Times New Roman" w:eastAsia="Times New Roman" w:hAnsi="Times New Roman" w:cs="Times New Roman"/>
          <w:sz w:val="28"/>
        </w:rPr>
        <w:t xml:space="preserve"> к бухгалтерскому учету, ответственность за которое </w:t>
      </w:r>
      <w:proofErr w:type="gramStart"/>
      <w:r>
        <w:rPr>
          <w:rFonts w:ascii="Times New Roman" w:eastAsia="Times New Roman" w:hAnsi="Times New Roman" w:cs="Times New Roman"/>
          <w:sz w:val="28"/>
        </w:rPr>
        <w:t xml:space="preserve">предусмотрена статьей 15.11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Российской Федерации</w:t>
      </w:r>
      <w:r w:rsidR="008E0A74">
        <w:rPr>
          <w:rFonts w:ascii="Times New Roman" w:eastAsia="Times New Roman" w:hAnsi="Times New Roman" w:cs="Times New Roman"/>
          <w:sz w:val="28"/>
        </w:rPr>
        <w:t xml:space="preserve"> не установлено</w:t>
      </w:r>
      <w:proofErr w:type="gramEnd"/>
      <w:r>
        <w:rPr>
          <w:rFonts w:ascii="Times New Roman" w:eastAsia="Times New Roman" w:hAnsi="Times New Roman" w:cs="Times New Roman"/>
          <w:sz w:val="28"/>
        </w:rPr>
        <w:t>;</w:t>
      </w:r>
    </w:p>
    <w:p w:rsidR="00320FA6" w:rsidRDefault="001101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 факт</w:t>
      </w:r>
      <w:r w:rsidR="008E0A74">
        <w:rPr>
          <w:rFonts w:ascii="Times New Roman" w:eastAsia="Times New Roman" w:hAnsi="Times New Roman" w:cs="Times New Roman"/>
          <w:sz w:val="28"/>
        </w:rPr>
        <w:t>ов</w:t>
      </w:r>
      <w:r>
        <w:rPr>
          <w:rFonts w:ascii="Times New Roman" w:eastAsia="Times New Roman" w:hAnsi="Times New Roman" w:cs="Times New Roman"/>
          <w:sz w:val="28"/>
        </w:rPr>
        <w:t xml:space="preserve"> нарушения </w:t>
      </w:r>
      <w:hyperlink r:id="rId11">
        <w:r>
          <w:rPr>
            <w:rFonts w:ascii="Times New Roman" w:eastAsia="Times New Roman" w:hAnsi="Times New Roman" w:cs="Times New Roman"/>
            <w:color w:val="0000FF"/>
            <w:sz w:val="28"/>
            <w:u w:val="single"/>
          </w:rPr>
          <w:t>порядка</w:t>
        </w:r>
      </w:hyperlink>
      <w:r>
        <w:rPr>
          <w:rFonts w:ascii="Times New Roman" w:eastAsia="Times New Roman" w:hAnsi="Times New Roman" w:cs="Times New Roman"/>
          <w:sz w:val="28"/>
        </w:rPr>
        <w:t xml:space="preserve"> формирования и (или) финансового обеспечения выполнения муниципального задания, ответственность за которое </w:t>
      </w:r>
      <w:proofErr w:type="gramStart"/>
      <w:r>
        <w:rPr>
          <w:rFonts w:ascii="Times New Roman" w:eastAsia="Times New Roman" w:hAnsi="Times New Roman" w:cs="Times New Roman"/>
          <w:sz w:val="28"/>
        </w:rPr>
        <w:t xml:space="preserve">предусмотрена статьей 15.15.15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Российской Федерации</w:t>
      </w:r>
      <w:r w:rsidR="008E0A74">
        <w:rPr>
          <w:rFonts w:ascii="Times New Roman" w:eastAsia="Times New Roman" w:hAnsi="Times New Roman" w:cs="Times New Roman"/>
          <w:sz w:val="28"/>
        </w:rPr>
        <w:t xml:space="preserve"> не установлено</w:t>
      </w:r>
      <w:proofErr w:type="gramEnd"/>
      <w:r>
        <w:rPr>
          <w:rFonts w:ascii="Times New Roman" w:eastAsia="Times New Roman" w:hAnsi="Times New Roman" w:cs="Times New Roman"/>
          <w:sz w:val="28"/>
        </w:rPr>
        <w:t>.</w:t>
      </w:r>
    </w:p>
    <w:p w:rsidR="00320FA6" w:rsidRDefault="001101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Из вышеуказанных выявленных финансовых нарушений объем нарушений, подлежащих устранению, составил </w:t>
      </w:r>
      <w:r w:rsidR="00B73833">
        <w:rPr>
          <w:rFonts w:ascii="Times New Roman" w:eastAsia="Times New Roman" w:hAnsi="Times New Roman" w:cs="Times New Roman"/>
          <w:sz w:val="28"/>
        </w:rPr>
        <w:t>27,9</w:t>
      </w:r>
      <w:r>
        <w:rPr>
          <w:rFonts w:ascii="Times New Roman" w:eastAsia="Times New Roman" w:hAnsi="Times New Roman" w:cs="Times New Roman"/>
          <w:sz w:val="28"/>
        </w:rPr>
        <w:t xml:space="preserve"> тыс. рублей, из которых объектами контроля на сегодняшний день во исполнение представлений Контрольно-счетной палаты приняты меры по устране</w:t>
      </w:r>
      <w:r w:rsidR="00111580">
        <w:rPr>
          <w:rFonts w:ascii="Times New Roman" w:eastAsia="Times New Roman" w:hAnsi="Times New Roman" w:cs="Times New Roman"/>
          <w:sz w:val="28"/>
        </w:rPr>
        <w:t>нию нарушений на сумму</w:t>
      </w:r>
      <w:r w:rsidR="00CC0D3C">
        <w:rPr>
          <w:rFonts w:ascii="Times New Roman" w:eastAsia="Times New Roman" w:hAnsi="Times New Roman" w:cs="Times New Roman"/>
          <w:sz w:val="28"/>
        </w:rPr>
        <w:t xml:space="preserve"> 27,9</w:t>
      </w:r>
      <w:r w:rsidR="00111580">
        <w:rPr>
          <w:rFonts w:ascii="Times New Roman" w:eastAsia="Times New Roman" w:hAnsi="Times New Roman" w:cs="Times New Roman"/>
          <w:sz w:val="28"/>
        </w:rPr>
        <w:t xml:space="preserve"> </w:t>
      </w:r>
      <w:r>
        <w:rPr>
          <w:rFonts w:ascii="Times New Roman" w:eastAsia="Times New Roman" w:hAnsi="Times New Roman" w:cs="Times New Roman"/>
          <w:sz w:val="28"/>
        </w:rPr>
        <w:t>тыс. рублей, а именно:</w:t>
      </w:r>
    </w:p>
    <w:p w:rsidR="00E53FA6" w:rsidRDefault="00111580" w:rsidP="00E53FA6">
      <w:pPr>
        <w:numPr>
          <w:ilvl w:val="0"/>
          <w:numId w:val="3"/>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Администрацией района проведена претензионная работа по выставлению претензий по уплате</w:t>
      </w:r>
      <w:r w:rsidR="00557CDC">
        <w:rPr>
          <w:rFonts w:ascii="Times New Roman" w:eastAsia="Times New Roman" w:hAnsi="Times New Roman" w:cs="Times New Roman"/>
          <w:sz w:val="28"/>
        </w:rPr>
        <w:t xml:space="preserve"> неустоек и</w:t>
      </w:r>
      <w:r>
        <w:rPr>
          <w:rFonts w:ascii="Times New Roman" w:eastAsia="Times New Roman" w:hAnsi="Times New Roman" w:cs="Times New Roman"/>
          <w:sz w:val="28"/>
        </w:rPr>
        <w:t xml:space="preserve"> </w:t>
      </w:r>
      <w:r w:rsidR="008E6873">
        <w:rPr>
          <w:rFonts w:ascii="Times New Roman" w:eastAsia="Times New Roman" w:hAnsi="Times New Roman" w:cs="Times New Roman"/>
          <w:sz w:val="28"/>
        </w:rPr>
        <w:t>штрафных санкций</w:t>
      </w:r>
      <w:r>
        <w:rPr>
          <w:rFonts w:ascii="Times New Roman" w:eastAsia="Times New Roman" w:hAnsi="Times New Roman" w:cs="Times New Roman"/>
          <w:sz w:val="28"/>
        </w:rPr>
        <w:t xml:space="preserve"> </w:t>
      </w:r>
      <w:r w:rsidR="008E6873">
        <w:rPr>
          <w:rFonts w:ascii="Times New Roman" w:eastAsia="Times New Roman" w:hAnsi="Times New Roman" w:cs="Times New Roman"/>
          <w:sz w:val="28"/>
        </w:rPr>
        <w:t>за</w:t>
      </w:r>
      <w:r>
        <w:rPr>
          <w:rFonts w:ascii="Times New Roman" w:eastAsia="Times New Roman" w:hAnsi="Times New Roman" w:cs="Times New Roman"/>
          <w:sz w:val="28"/>
        </w:rPr>
        <w:t xml:space="preserve"> несвоевременн</w:t>
      </w:r>
      <w:r w:rsidR="008E6873">
        <w:rPr>
          <w:rFonts w:ascii="Times New Roman" w:eastAsia="Times New Roman" w:hAnsi="Times New Roman" w:cs="Times New Roman"/>
          <w:sz w:val="28"/>
        </w:rPr>
        <w:t>ые проведенные работы по муницип</w:t>
      </w:r>
      <w:r w:rsidR="00B73833">
        <w:rPr>
          <w:rFonts w:ascii="Times New Roman" w:eastAsia="Times New Roman" w:hAnsi="Times New Roman" w:cs="Times New Roman"/>
          <w:sz w:val="28"/>
        </w:rPr>
        <w:t>альному контракту</w:t>
      </w:r>
      <w:r w:rsidR="00557CDC">
        <w:rPr>
          <w:rFonts w:ascii="Times New Roman" w:eastAsia="Times New Roman" w:hAnsi="Times New Roman" w:cs="Times New Roman"/>
          <w:sz w:val="28"/>
        </w:rPr>
        <w:t xml:space="preserve"> </w:t>
      </w:r>
      <w:r w:rsidR="00B73833">
        <w:rPr>
          <w:rFonts w:ascii="Times New Roman" w:eastAsia="Times New Roman" w:hAnsi="Times New Roman" w:cs="Times New Roman"/>
          <w:sz w:val="28"/>
        </w:rPr>
        <w:t>на сумму 21,1</w:t>
      </w:r>
      <w:r w:rsidR="008E6873">
        <w:rPr>
          <w:rFonts w:ascii="Times New Roman" w:eastAsia="Times New Roman" w:hAnsi="Times New Roman" w:cs="Times New Roman"/>
          <w:sz w:val="28"/>
        </w:rPr>
        <w:t xml:space="preserve"> тыс. руб.</w:t>
      </w:r>
      <w:r w:rsidR="00E53FA6" w:rsidRPr="00E53FA6">
        <w:rPr>
          <w:rFonts w:ascii="Times New Roman" w:eastAsia="Times New Roman" w:hAnsi="Times New Roman" w:cs="Times New Roman"/>
          <w:sz w:val="28"/>
        </w:rPr>
        <w:t xml:space="preserve">  </w:t>
      </w:r>
    </w:p>
    <w:p w:rsidR="00B73833" w:rsidRDefault="00B73833" w:rsidP="00B73833">
      <w:pPr>
        <w:numPr>
          <w:ilvl w:val="0"/>
          <w:numId w:val="3"/>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МБУ </w:t>
      </w:r>
      <w:proofErr w:type="spellStart"/>
      <w:r>
        <w:rPr>
          <w:rFonts w:ascii="Times New Roman" w:eastAsia="Times New Roman" w:hAnsi="Times New Roman" w:cs="Times New Roman"/>
          <w:sz w:val="28"/>
        </w:rPr>
        <w:t>ЦНКиД</w:t>
      </w:r>
      <w:proofErr w:type="spellEnd"/>
      <w:r>
        <w:rPr>
          <w:rFonts w:ascii="Times New Roman" w:eastAsia="Times New Roman" w:hAnsi="Times New Roman" w:cs="Times New Roman"/>
          <w:sz w:val="28"/>
        </w:rPr>
        <w:t xml:space="preserve"> проведена претензионная работа по выставлению претензий по уплате неустоек и штрафных санкций за несвоевременные проведенные работы по муниципальному контракту на сумму 6,8 тыс. руб.</w:t>
      </w:r>
      <w:r w:rsidRPr="00E53FA6">
        <w:rPr>
          <w:rFonts w:ascii="Times New Roman" w:eastAsia="Times New Roman" w:hAnsi="Times New Roman" w:cs="Times New Roman"/>
          <w:sz w:val="28"/>
        </w:rPr>
        <w:t xml:space="preserve">  </w:t>
      </w:r>
    </w:p>
    <w:p w:rsidR="00B73833" w:rsidRDefault="00B73833" w:rsidP="005169E5">
      <w:pPr>
        <w:keepNext/>
        <w:keepLines/>
        <w:spacing w:after="0" w:line="360" w:lineRule="auto"/>
        <w:jc w:val="both"/>
        <w:rPr>
          <w:rFonts w:ascii="Times New Roman" w:eastAsia="Times New Roman" w:hAnsi="Times New Roman" w:cs="Times New Roman"/>
          <w:b/>
          <w:sz w:val="28"/>
        </w:rPr>
      </w:pPr>
    </w:p>
    <w:p w:rsidR="00320FA6" w:rsidRDefault="00110130" w:rsidP="005169E5">
      <w:pPr>
        <w:keepNext/>
        <w:keepLines/>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3. </w:t>
      </w:r>
      <w:proofErr w:type="gramStart"/>
      <w:r>
        <w:rPr>
          <w:rFonts w:ascii="Times New Roman" w:eastAsia="Times New Roman" w:hAnsi="Times New Roman" w:cs="Times New Roman"/>
          <w:b/>
          <w:sz w:val="28"/>
        </w:rPr>
        <w:t>Контроль за</w:t>
      </w:r>
      <w:proofErr w:type="gramEnd"/>
      <w:r>
        <w:rPr>
          <w:rFonts w:ascii="Times New Roman" w:eastAsia="Times New Roman" w:hAnsi="Times New Roman" w:cs="Times New Roman"/>
          <w:b/>
          <w:sz w:val="28"/>
        </w:rPr>
        <w:t xml:space="preserve"> формированием и исполнением </w:t>
      </w:r>
      <w:r w:rsidR="00A7671B">
        <w:rPr>
          <w:rFonts w:ascii="Times New Roman" w:eastAsia="Times New Roman" w:hAnsi="Times New Roman" w:cs="Times New Roman"/>
          <w:b/>
          <w:sz w:val="28"/>
        </w:rPr>
        <w:t>районного, городского и сельских бюджетов</w:t>
      </w:r>
    </w:p>
    <w:p w:rsidR="00320FA6" w:rsidRDefault="00110130">
      <w:pPr>
        <w:keepNext/>
        <w:keepLines/>
        <w:spacing w:after="0" w:line="360"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t>3.1. Предварительный контроль</w:t>
      </w:r>
    </w:p>
    <w:p w:rsidR="00320FA6" w:rsidRDefault="00110130">
      <w:pPr>
        <w:tabs>
          <w:tab w:val="left" w:pos="0"/>
        </w:tabs>
        <w:spacing w:after="0" w:line="36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соответствии с Бюджетным кодексом Российской Федерации и во исполнение полномочий, закрепленных статьей </w:t>
      </w:r>
      <w:r w:rsidR="00D361A8">
        <w:rPr>
          <w:rFonts w:ascii="Times New Roman" w:eastAsia="Times New Roman" w:hAnsi="Times New Roman" w:cs="Times New Roman"/>
          <w:sz w:val="28"/>
        </w:rPr>
        <w:t>2 Положения</w:t>
      </w:r>
      <w:r>
        <w:rPr>
          <w:rFonts w:ascii="Times New Roman" w:eastAsia="Times New Roman" w:hAnsi="Times New Roman" w:cs="Times New Roman"/>
          <w:sz w:val="28"/>
        </w:rPr>
        <w:t xml:space="preserve"> «О Контрольно-счетной палат</w:t>
      </w:r>
      <w:r w:rsidR="00D361A8">
        <w:rPr>
          <w:rFonts w:ascii="Times New Roman" w:eastAsia="Times New Roman" w:hAnsi="Times New Roman" w:cs="Times New Roman"/>
          <w:sz w:val="28"/>
        </w:rPr>
        <w:t>е Клетнянского муниципального района</w:t>
      </w:r>
      <w:r>
        <w:rPr>
          <w:rFonts w:ascii="Times New Roman" w:eastAsia="Times New Roman" w:hAnsi="Times New Roman" w:cs="Times New Roman"/>
          <w:sz w:val="28"/>
        </w:rPr>
        <w:t>», Контрольно-счетной палатой проведено</w:t>
      </w:r>
      <w:r w:rsidR="00D361A8">
        <w:rPr>
          <w:rFonts w:ascii="Times New Roman" w:eastAsia="Times New Roman" w:hAnsi="Times New Roman" w:cs="Times New Roman"/>
          <w:sz w:val="28"/>
        </w:rPr>
        <w:t xml:space="preserve"> 7 экспертно-аналитических мероприятий  по экспертизе и подготовке заключений</w:t>
      </w:r>
      <w:r>
        <w:rPr>
          <w:rFonts w:ascii="Times New Roman" w:eastAsia="Times New Roman" w:hAnsi="Times New Roman" w:cs="Times New Roman"/>
          <w:sz w:val="28"/>
        </w:rPr>
        <w:t xml:space="preserve"> на проект</w:t>
      </w:r>
      <w:r w:rsidR="00D361A8">
        <w:rPr>
          <w:rFonts w:ascii="Times New Roman" w:eastAsia="Times New Roman" w:hAnsi="Times New Roman" w:cs="Times New Roman"/>
          <w:sz w:val="28"/>
        </w:rPr>
        <w:t>ы</w:t>
      </w:r>
      <w:r>
        <w:rPr>
          <w:rFonts w:ascii="Times New Roman" w:eastAsia="Times New Roman" w:hAnsi="Times New Roman" w:cs="Times New Roman"/>
          <w:sz w:val="28"/>
        </w:rPr>
        <w:t xml:space="preserve"> </w:t>
      </w:r>
      <w:r w:rsidR="00D361A8">
        <w:rPr>
          <w:rFonts w:ascii="Times New Roman" w:eastAsia="Times New Roman" w:hAnsi="Times New Roman" w:cs="Times New Roman"/>
          <w:sz w:val="28"/>
        </w:rPr>
        <w:t xml:space="preserve">решений «О </w:t>
      </w:r>
      <w:r>
        <w:rPr>
          <w:rFonts w:ascii="Times New Roman" w:eastAsia="Times New Roman" w:hAnsi="Times New Roman" w:cs="Times New Roman"/>
          <w:sz w:val="28"/>
        </w:rPr>
        <w:t xml:space="preserve"> бюджете</w:t>
      </w:r>
      <w:r w:rsidR="00D361A8">
        <w:rPr>
          <w:rFonts w:ascii="Times New Roman" w:eastAsia="Times New Roman" w:hAnsi="Times New Roman" w:cs="Times New Roman"/>
          <w:sz w:val="28"/>
        </w:rPr>
        <w:t xml:space="preserve"> района и поселений</w:t>
      </w:r>
      <w:r w:rsidR="0021164F">
        <w:rPr>
          <w:rFonts w:ascii="Times New Roman" w:eastAsia="Times New Roman" w:hAnsi="Times New Roman" w:cs="Times New Roman"/>
          <w:sz w:val="28"/>
        </w:rPr>
        <w:t xml:space="preserve"> на 2020</w:t>
      </w:r>
      <w:r>
        <w:rPr>
          <w:rFonts w:ascii="Times New Roman" w:eastAsia="Times New Roman" w:hAnsi="Times New Roman" w:cs="Times New Roman"/>
          <w:sz w:val="28"/>
        </w:rPr>
        <w:t xml:space="preserve"> год и на плановый период 20</w:t>
      </w:r>
      <w:r w:rsidR="0021164F">
        <w:rPr>
          <w:rFonts w:ascii="Times New Roman" w:eastAsia="Times New Roman" w:hAnsi="Times New Roman" w:cs="Times New Roman"/>
          <w:sz w:val="28"/>
        </w:rPr>
        <w:t>21</w:t>
      </w:r>
      <w:r>
        <w:rPr>
          <w:rFonts w:ascii="Times New Roman" w:eastAsia="Times New Roman" w:hAnsi="Times New Roman" w:cs="Times New Roman"/>
          <w:sz w:val="28"/>
        </w:rPr>
        <w:t xml:space="preserve"> и 202</w:t>
      </w:r>
      <w:r w:rsidR="0021164F">
        <w:rPr>
          <w:rFonts w:ascii="Times New Roman" w:eastAsia="Times New Roman" w:hAnsi="Times New Roman" w:cs="Times New Roman"/>
          <w:sz w:val="28"/>
        </w:rPr>
        <w:t>2</w:t>
      </w:r>
      <w:r>
        <w:rPr>
          <w:rFonts w:ascii="Times New Roman" w:eastAsia="Times New Roman" w:hAnsi="Times New Roman" w:cs="Times New Roman"/>
          <w:sz w:val="28"/>
        </w:rPr>
        <w:t xml:space="preserve"> годов».</w:t>
      </w:r>
      <w:proofErr w:type="gramEnd"/>
    </w:p>
    <w:p w:rsidR="00320FA6" w:rsidRDefault="00D361A8">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ходе экспертиз</w:t>
      </w:r>
      <w:r w:rsidR="00110130">
        <w:rPr>
          <w:rFonts w:ascii="Times New Roman" w:eastAsia="Times New Roman" w:hAnsi="Times New Roman" w:cs="Times New Roman"/>
          <w:sz w:val="28"/>
        </w:rPr>
        <w:t xml:space="preserve"> рассмотр</w:t>
      </w:r>
      <w:r>
        <w:rPr>
          <w:rFonts w:ascii="Times New Roman" w:eastAsia="Times New Roman" w:hAnsi="Times New Roman" w:cs="Times New Roman"/>
          <w:sz w:val="28"/>
        </w:rPr>
        <w:t>ены вопросы соответствия проектов</w:t>
      </w:r>
      <w:r w:rsidR="00110130">
        <w:rPr>
          <w:rFonts w:ascii="Times New Roman" w:eastAsia="Times New Roman" w:hAnsi="Times New Roman" w:cs="Times New Roman"/>
          <w:sz w:val="28"/>
        </w:rPr>
        <w:t xml:space="preserve"> </w:t>
      </w:r>
      <w:r>
        <w:rPr>
          <w:rFonts w:ascii="Times New Roman" w:eastAsia="Times New Roman" w:hAnsi="Times New Roman" w:cs="Times New Roman"/>
          <w:sz w:val="28"/>
        </w:rPr>
        <w:t>решений</w:t>
      </w:r>
      <w:r w:rsidR="00110130">
        <w:rPr>
          <w:rFonts w:ascii="Times New Roman" w:eastAsia="Times New Roman" w:hAnsi="Times New Roman" w:cs="Times New Roman"/>
          <w:sz w:val="28"/>
        </w:rPr>
        <w:t xml:space="preserve"> требованиям бюджетного законодательства, проведен анализ расчетов и документов, представленных одновременно с проектом бюджета.</w:t>
      </w:r>
    </w:p>
    <w:p w:rsidR="00541183" w:rsidRPr="00541183" w:rsidRDefault="00541183" w:rsidP="00541183">
      <w:pPr>
        <w:pStyle w:val="1"/>
        <w:jc w:val="both"/>
      </w:pPr>
      <w:r w:rsidRPr="005F645D">
        <w:lastRenderedPageBreak/>
        <w:t xml:space="preserve">       </w:t>
      </w:r>
    </w:p>
    <w:p w:rsidR="000161C7" w:rsidRDefault="00D361A8">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w:t>
      </w:r>
      <w:r w:rsidR="00110130">
        <w:rPr>
          <w:rFonts w:ascii="Times New Roman" w:eastAsia="Times New Roman" w:hAnsi="Times New Roman" w:cs="Times New Roman"/>
          <w:sz w:val="28"/>
        </w:rPr>
        <w:t>рогнозируемый общий объем доходов на 20</w:t>
      </w:r>
      <w:r w:rsidR="00541183">
        <w:rPr>
          <w:rFonts w:ascii="Times New Roman" w:eastAsia="Times New Roman" w:hAnsi="Times New Roman" w:cs="Times New Roman"/>
          <w:sz w:val="28"/>
        </w:rPr>
        <w:t>21</w:t>
      </w:r>
      <w:r w:rsidR="00110130">
        <w:rPr>
          <w:rFonts w:ascii="Times New Roman" w:eastAsia="Times New Roman" w:hAnsi="Times New Roman" w:cs="Times New Roman"/>
          <w:sz w:val="28"/>
        </w:rPr>
        <w:t xml:space="preserve"> год</w:t>
      </w:r>
      <w:r>
        <w:rPr>
          <w:rFonts w:ascii="Times New Roman" w:eastAsia="Times New Roman" w:hAnsi="Times New Roman" w:cs="Times New Roman"/>
          <w:sz w:val="28"/>
        </w:rPr>
        <w:t xml:space="preserve"> консолидированного бюджета составил </w:t>
      </w:r>
      <w:r w:rsidR="00E65206">
        <w:rPr>
          <w:rFonts w:ascii="Times New Roman" w:eastAsia="Times New Roman" w:hAnsi="Times New Roman" w:cs="Times New Roman"/>
          <w:sz w:val="28"/>
        </w:rPr>
        <w:t>3</w:t>
      </w:r>
      <w:r w:rsidR="00541183">
        <w:rPr>
          <w:rFonts w:ascii="Times New Roman" w:eastAsia="Times New Roman" w:hAnsi="Times New Roman" w:cs="Times New Roman"/>
          <w:sz w:val="28"/>
        </w:rPr>
        <w:t>84 331,1</w:t>
      </w:r>
      <w:r w:rsidR="000161C7">
        <w:rPr>
          <w:rFonts w:ascii="Times New Roman" w:hAnsi="Times New Roman" w:cs="Times New Roman"/>
          <w:color w:val="000000"/>
          <w:sz w:val="28"/>
          <w:szCs w:val="28"/>
        </w:rPr>
        <w:t xml:space="preserve"> тыс. руб.</w:t>
      </w:r>
      <w:r w:rsidR="00110130" w:rsidRPr="000161C7">
        <w:rPr>
          <w:rFonts w:ascii="Times New Roman" w:eastAsia="Times New Roman" w:hAnsi="Times New Roman" w:cs="Times New Roman"/>
          <w:sz w:val="28"/>
          <w:szCs w:val="28"/>
        </w:rPr>
        <w:t>,</w:t>
      </w:r>
      <w:r w:rsidR="00110130">
        <w:rPr>
          <w:rFonts w:ascii="Times New Roman" w:eastAsia="Times New Roman" w:hAnsi="Times New Roman" w:cs="Times New Roman"/>
          <w:sz w:val="28"/>
        </w:rPr>
        <w:t xml:space="preserve"> в том числе налоговые и неналоговые доходы </w:t>
      </w:r>
      <w:r w:rsidR="000161C7">
        <w:rPr>
          <w:rFonts w:ascii="Times New Roman" w:eastAsia="Times New Roman" w:hAnsi="Times New Roman" w:cs="Times New Roman"/>
          <w:sz w:val="28"/>
        </w:rPr>
        <w:t xml:space="preserve">консолидируемого бюджета </w:t>
      </w:r>
      <w:r w:rsidR="00541183">
        <w:rPr>
          <w:rFonts w:ascii="Times New Roman" w:eastAsia="Times New Roman" w:hAnsi="Times New Roman" w:cs="Times New Roman"/>
          <w:sz w:val="28"/>
        </w:rPr>
        <w:t>95 327,9</w:t>
      </w:r>
      <w:r w:rsidR="000161C7">
        <w:rPr>
          <w:rFonts w:ascii="Times New Roman" w:eastAsia="Times New Roman" w:hAnsi="Times New Roman" w:cs="Times New Roman"/>
          <w:sz w:val="28"/>
        </w:rPr>
        <w:t xml:space="preserve"> тыс</w:t>
      </w:r>
      <w:r w:rsidR="00110130">
        <w:rPr>
          <w:rFonts w:ascii="Times New Roman" w:eastAsia="Times New Roman" w:hAnsi="Times New Roman" w:cs="Times New Roman"/>
          <w:sz w:val="28"/>
        </w:rPr>
        <w:t>. рублей</w:t>
      </w:r>
      <w:r w:rsidR="00541183">
        <w:rPr>
          <w:rFonts w:ascii="Times New Roman" w:eastAsia="Times New Roman" w:hAnsi="Times New Roman" w:cs="Times New Roman"/>
          <w:sz w:val="28"/>
        </w:rPr>
        <w:t xml:space="preserve"> </w:t>
      </w:r>
      <w:proofErr w:type="gramStart"/>
      <w:r w:rsidR="00541183">
        <w:rPr>
          <w:rFonts w:ascii="Times New Roman" w:eastAsia="Times New Roman" w:hAnsi="Times New Roman" w:cs="Times New Roman"/>
          <w:sz w:val="28"/>
        </w:rPr>
        <w:t xml:space="preserve">( </w:t>
      </w:r>
      <w:proofErr w:type="gramEnd"/>
      <w:r w:rsidR="00541183">
        <w:rPr>
          <w:rFonts w:ascii="Times New Roman" w:eastAsia="Times New Roman" w:hAnsi="Times New Roman" w:cs="Times New Roman"/>
          <w:sz w:val="28"/>
        </w:rPr>
        <w:t>24,8</w:t>
      </w:r>
      <w:r w:rsidR="009A3DFD">
        <w:rPr>
          <w:rFonts w:ascii="Times New Roman" w:eastAsia="Times New Roman" w:hAnsi="Times New Roman" w:cs="Times New Roman"/>
          <w:sz w:val="28"/>
        </w:rPr>
        <w:t>%)</w:t>
      </w:r>
      <w:r w:rsidR="00110130">
        <w:rPr>
          <w:rFonts w:ascii="Times New Roman" w:eastAsia="Times New Roman" w:hAnsi="Times New Roman" w:cs="Times New Roman"/>
          <w:sz w:val="28"/>
        </w:rPr>
        <w:t xml:space="preserve">. </w:t>
      </w:r>
    </w:p>
    <w:p w:rsidR="00320FA6" w:rsidRDefault="000161C7">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том числе доходы районного</w:t>
      </w:r>
      <w:r w:rsidR="00541183">
        <w:rPr>
          <w:rFonts w:ascii="Times New Roman" w:eastAsia="Times New Roman" w:hAnsi="Times New Roman" w:cs="Times New Roman"/>
          <w:sz w:val="28"/>
        </w:rPr>
        <w:t xml:space="preserve"> бюджета на 2021</w:t>
      </w:r>
      <w:r>
        <w:rPr>
          <w:rFonts w:ascii="Times New Roman" w:eastAsia="Times New Roman" w:hAnsi="Times New Roman" w:cs="Times New Roman"/>
          <w:sz w:val="28"/>
        </w:rPr>
        <w:t xml:space="preserve"> год прогнозируется в сумме </w:t>
      </w:r>
      <w:r w:rsidR="00D823E9">
        <w:rPr>
          <w:rFonts w:ascii="Times New Roman" w:hAnsi="Times New Roman" w:cs="Times New Roman"/>
          <w:spacing w:val="-8"/>
          <w:sz w:val="28"/>
          <w:szCs w:val="28"/>
        </w:rPr>
        <w:t>298 692,6</w:t>
      </w:r>
      <w:r w:rsidR="00E65206">
        <w:rPr>
          <w:rFonts w:ascii="Times New Roman" w:hAnsi="Times New Roman" w:cs="Times New Roman"/>
          <w:spacing w:val="-8"/>
          <w:sz w:val="28"/>
          <w:szCs w:val="28"/>
        </w:rPr>
        <w:t xml:space="preserve"> </w:t>
      </w:r>
      <w:r>
        <w:rPr>
          <w:rFonts w:ascii="Times New Roman" w:hAnsi="Times New Roman" w:cs="Times New Roman"/>
          <w:spacing w:val="-8"/>
          <w:sz w:val="28"/>
          <w:szCs w:val="28"/>
        </w:rPr>
        <w:t xml:space="preserve">тыс. руб. собственные доходы </w:t>
      </w:r>
      <w:r w:rsidR="00E65206">
        <w:rPr>
          <w:rFonts w:ascii="Times New Roman" w:hAnsi="Times New Roman" w:cs="Times New Roman"/>
          <w:spacing w:val="-8"/>
          <w:sz w:val="28"/>
          <w:szCs w:val="28"/>
        </w:rPr>
        <w:t>–</w:t>
      </w:r>
      <w:r>
        <w:rPr>
          <w:rFonts w:ascii="Times New Roman" w:hAnsi="Times New Roman" w:cs="Times New Roman"/>
          <w:spacing w:val="-8"/>
          <w:sz w:val="28"/>
          <w:szCs w:val="28"/>
        </w:rPr>
        <w:t xml:space="preserve"> </w:t>
      </w:r>
      <w:r w:rsidR="00E65206">
        <w:rPr>
          <w:rFonts w:ascii="Times New Roman" w:hAnsi="Times New Roman" w:cs="Times New Roman"/>
          <w:spacing w:val="-8"/>
          <w:sz w:val="28"/>
          <w:szCs w:val="28"/>
        </w:rPr>
        <w:t>60</w:t>
      </w:r>
      <w:r w:rsidR="00D823E9">
        <w:rPr>
          <w:rFonts w:ascii="Times New Roman" w:hAnsi="Times New Roman" w:cs="Times New Roman"/>
          <w:spacing w:val="-8"/>
          <w:sz w:val="28"/>
          <w:szCs w:val="28"/>
        </w:rPr>
        <w:t> </w:t>
      </w:r>
      <w:r w:rsidR="00E65206">
        <w:rPr>
          <w:rFonts w:ascii="Times New Roman" w:hAnsi="Times New Roman" w:cs="Times New Roman"/>
          <w:spacing w:val="-8"/>
          <w:sz w:val="28"/>
          <w:szCs w:val="28"/>
        </w:rPr>
        <w:t>38</w:t>
      </w:r>
      <w:r w:rsidR="00D823E9">
        <w:rPr>
          <w:rFonts w:ascii="Times New Roman" w:hAnsi="Times New Roman" w:cs="Times New Roman"/>
          <w:spacing w:val="-8"/>
          <w:sz w:val="28"/>
          <w:szCs w:val="28"/>
        </w:rPr>
        <w:t>7,1</w:t>
      </w:r>
      <w:r w:rsidR="0021164F">
        <w:rPr>
          <w:rFonts w:ascii="Times New Roman" w:hAnsi="Times New Roman" w:cs="Times New Roman"/>
          <w:spacing w:val="-8"/>
          <w:sz w:val="28"/>
          <w:szCs w:val="28"/>
        </w:rPr>
        <w:t xml:space="preserve"> </w:t>
      </w:r>
      <w:r>
        <w:rPr>
          <w:rFonts w:ascii="Times New Roman" w:hAnsi="Times New Roman" w:cs="Times New Roman"/>
          <w:spacing w:val="-8"/>
          <w:sz w:val="28"/>
          <w:szCs w:val="28"/>
        </w:rPr>
        <w:t>тыс. руб.</w:t>
      </w:r>
      <w:proofErr w:type="gramStart"/>
      <w:r w:rsidR="009A3DFD">
        <w:rPr>
          <w:rFonts w:ascii="Times New Roman" w:hAnsi="Times New Roman" w:cs="Times New Roman"/>
          <w:spacing w:val="-8"/>
          <w:sz w:val="28"/>
          <w:szCs w:val="28"/>
        </w:rPr>
        <w:t xml:space="preserve">( </w:t>
      </w:r>
      <w:proofErr w:type="gramEnd"/>
      <w:r w:rsidR="009A3DFD">
        <w:rPr>
          <w:rFonts w:ascii="Times New Roman" w:hAnsi="Times New Roman" w:cs="Times New Roman"/>
          <w:spacing w:val="-8"/>
          <w:sz w:val="28"/>
          <w:szCs w:val="28"/>
        </w:rPr>
        <w:t>2</w:t>
      </w:r>
      <w:r w:rsidR="00D823E9">
        <w:rPr>
          <w:rFonts w:ascii="Times New Roman" w:hAnsi="Times New Roman" w:cs="Times New Roman"/>
          <w:spacing w:val="-8"/>
          <w:sz w:val="28"/>
          <w:szCs w:val="28"/>
        </w:rPr>
        <w:t>0,2</w:t>
      </w:r>
      <w:r w:rsidR="009A3DFD">
        <w:rPr>
          <w:rFonts w:ascii="Times New Roman" w:hAnsi="Times New Roman" w:cs="Times New Roman"/>
          <w:spacing w:val="-8"/>
          <w:sz w:val="28"/>
          <w:szCs w:val="28"/>
        </w:rPr>
        <w:t>%).</w:t>
      </w:r>
      <w:r>
        <w:rPr>
          <w:b/>
          <w:spacing w:val="-8"/>
        </w:rPr>
        <w:t xml:space="preserve"> </w:t>
      </w:r>
      <w:r>
        <w:rPr>
          <w:rFonts w:ascii="Times New Roman" w:eastAsia="Times New Roman" w:hAnsi="Times New Roman" w:cs="Times New Roman"/>
          <w:sz w:val="28"/>
        </w:rPr>
        <w:t xml:space="preserve"> О</w:t>
      </w:r>
      <w:r w:rsidR="00110130">
        <w:rPr>
          <w:rFonts w:ascii="Times New Roman" w:eastAsia="Times New Roman" w:hAnsi="Times New Roman" w:cs="Times New Roman"/>
          <w:sz w:val="28"/>
        </w:rPr>
        <w:t>тмечена необходимость принятия мер по сокращению недоимки налоговых и неналоговых доходов, в</w:t>
      </w:r>
      <w:r w:rsidR="00D823E9">
        <w:rPr>
          <w:rFonts w:ascii="Times New Roman" w:eastAsia="Times New Roman" w:hAnsi="Times New Roman" w:cs="Times New Roman"/>
          <w:sz w:val="28"/>
        </w:rPr>
        <w:t xml:space="preserve"> с</w:t>
      </w:r>
      <w:r w:rsidR="00110130">
        <w:rPr>
          <w:rFonts w:ascii="Times New Roman" w:eastAsia="Times New Roman" w:hAnsi="Times New Roman" w:cs="Times New Roman"/>
          <w:sz w:val="28"/>
        </w:rPr>
        <w:t>вязи</w:t>
      </w:r>
      <w:r w:rsidR="00D823E9">
        <w:rPr>
          <w:rFonts w:ascii="Times New Roman" w:eastAsia="Times New Roman" w:hAnsi="Times New Roman" w:cs="Times New Roman"/>
          <w:sz w:val="28"/>
        </w:rPr>
        <w:t xml:space="preserve"> </w:t>
      </w:r>
      <w:r w:rsidR="00110130">
        <w:rPr>
          <w:rFonts w:ascii="Times New Roman" w:eastAsia="Times New Roman" w:hAnsi="Times New Roman" w:cs="Times New Roman"/>
          <w:sz w:val="28"/>
        </w:rPr>
        <w:t>с чем</w:t>
      </w:r>
      <w:r w:rsidR="00D823E9">
        <w:rPr>
          <w:rFonts w:ascii="Times New Roman" w:eastAsia="Times New Roman" w:hAnsi="Times New Roman" w:cs="Times New Roman"/>
          <w:sz w:val="28"/>
        </w:rPr>
        <w:t xml:space="preserve">, </w:t>
      </w:r>
      <w:r w:rsidR="00110130">
        <w:rPr>
          <w:rFonts w:ascii="Times New Roman" w:eastAsia="Times New Roman" w:hAnsi="Times New Roman" w:cs="Times New Roman"/>
          <w:sz w:val="28"/>
        </w:rPr>
        <w:t xml:space="preserve"> направлено предложе</w:t>
      </w:r>
      <w:r w:rsidR="00057C02">
        <w:rPr>
          <w:rFonts w:ascii="Times New Roman" w:eastAsia="Times New Roman" w:hAnsi="Times New Roman" w:cs="Times New Roman"/>
          <w:sz w:val="28"/>
        </w:rPr>
        <w:t>ние администраторам доходов  мест</w:t>
      </w:r>
      <w:r w:rsidR="00110130">
        <w:rPr>
          <w:rFonts w:ascii="Times New Roman" w:eastAsia="Times New Roman" w:hAnsi="Times New Roman" w:cs="Times New Roman"/>
          <w:sz w:val="28"/>
        </w:rPr>
        <w:t>ного бюджета.</w:t>
      </w:r>
    </w:p>
    <w:p w:rsidR="00320FA6" w:rsidRDefault="00110130">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рамках экспертно-аналитического мер</w:t>
      </w:r>
      <w:r w:rsidR="000161C7">
        <w:rPr>
          <w:rFonts w:ascii="Times New Roman" w:eastAsia="Times New Roman" w:hAnsi="Times New Roman" w:cs="Times New Roman"/>
          <w:sz w:val="28"/>
        </w:rPr>
        <w:t>оприятия проведена экспертиза 3</w:t>
      </w:r>
      <w:r>
        <w:rPr>
          <w:rFonts w:ascii="Times New Roman" w:eastAsia="Times New Roman" w:hAnsi="Times New Roman" w:cs="Times New Roman"/>
          <w:sz w:val="28"/>
        </w:rPr>
        <w:t xml:space="preserve"> </w:t>
      </w:r>
      <w:r w:rsidR="000161C7">
        <w:rPr>
          <w:rFonts w:ascii="Times New Roman" w:eastAsia="Times New Roman" w:hAnsi="Times New Roman" w:cs="Times New Roman"/>
          <w:sz w:val="28"/>
        </w:rPr>
        <w:t>–</w:t>
      </w:r>
      <w:proofErr w:type="spellStart"/>
      <w:r w:rsidR="000161C7">
        <w:rPr>
          <w:rFonts w:ascii="Times New Roman" w:eastAsia="Times New Roman" w:hAnsi="Times New Roman" w:cs="Times New Roman"/>
          <w:sz w:val="28"/>
        </w:rPr>
        <w:t>х</w:t>
      </w:r>
      <w:proofErr w:type="spellEnd"/>
      <w:r w:rsidR="000161C7">
        <w:rPr>
          <w:rFonts w:ascii="Times New Roman" w:eastAsia="Times New Roman" w:hAnsi="Times New Roman" w:cs="Times New Roman"/>
          <w:sz w:val="28"/>
        </w:rPr>
        <w:t xml:space="preserve"> муниципальных </w:t>
      </w:r>
      <w:r w:rsidR="0021164F">
        <w:rPr>
          <w:rFonts w:ascii="Times New Roman" w:eastAsia="Times New Roman" w:hAnsi="Times New Roman" w:cs="Times New Roman"/>
          <w:sz w:val="28"/>
        </w:rPr>
        <w:t xml:space="preserve">районных </w:t>
      </w:r>
      <w:r w:rsidR="000161C7">
        <w:rPr>
          <w:rFonts w:ascii="Times New Roman" w:eastAsia="Times New Roman" w:hAnsi="Times New Roman" w:cs="Times New Roman"/>
          <w:sz w:val="28"/>
        </w:rPr>
        <w:t>программ</w:t>
      </w:r>
      <w:r w:rsidR="0021164F">
        <w:rPr>
          <w:rFonts w:ascii="Times New Roman" w:eastAsia="Times New Roman" w:hAnsi="Times New Roman" w:cs="Times New Roman"/>
          <w:sz w:val="28"/>
        </w:rPr>
        <w:t xml:space="preserve"> и 6 программ поселений, в</w:t>
      </w:r>
      <w:r w:rsidR="00D823E9">
        <w:rPr>
          <w:rFonts w:ascii="Times New Roman" w:eastAsia="Times New Roman" w:hAnsi="Times New Roman" w:cs="Times New Roman"/>
          <w:sz w:val="28"/>
        </w:rPr>
        <w:t>ступающих в силу с 1 января 2021</w:t>
      </w:r>
      <w:r w:rsidR="0021164F">
        <w:rPr>
          <w:rFonts w:ascii="Times New Roman" w:eastAsia="Times New Roman" w:hAnsi="Times New Roman" w:cs="Times New Roman"/>
          <w:sz w:val="28"/>
        </w:rPr>
        <w:t xml:space="preserve"> года.</w:t>
      </w:r>
      <w:r>
        <w:rPr>
          <w:rFonts w:ascii="Times New Roman" w:eastAsia="Times New Roman" w:hAnsi="Times New Roman" w:cs="Times New Roman"/>
          <w:sz w:val="28"/>
        </w:rPr>
        <w:t xml:space="preserve"> </w:t>
      </w:r>
    </w:p>
    <w:p w:rsidR="00320FA6" w:rsidRDefault="000161C7">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Результаты экспертиз 7 проектов бюджетов отражены в заключениях</w:t>
      </w:r>
      <w:r w:rsidR="00110130">
        <w:rPr>
          <w:rFonts w:ascii="Times New Roman" w:eastAsia="Times New Roman" w:hAnsi="Times New Roman" w:cs="Times New Roman"/>
          <w:sz w:val="28"/>
        </w:rPr>
        <w:t xml:space="preserve"> Контрольно-счетной палаты. </w:t>
      </w:r>
      <w:r>
        <w:rPr>
          <w:rFonts w:ascii="Times New Roman" w:eastAsia="Times New Roman" w:hAnsi="Times New Roman" w:cs="Times New Roman"/>
          <w:sz w:val="28"/>
        </w:rPr>
        <w:t>Заключения</w:t>
      </w:r>
      <w:r w:rsidR="00110130">
        <w:rPr>
          <w:rFonts w:ascii="Times New Roman" w:eastAsia="Times New Roman" w:hAnsi="Times New Roman" w:cs="Times New Roman"/>
          <w:sz w:val="28"/>
        </w:rPr>
        <w:t xml:space="preserve"> с предложениями на проект</w:t>
      </w:r>
      <w:r>
        <w:rPr>
          <w:rFonts w:ascii="Times New Roman" w:eastAsia="Times New Roman" w:hAnsi="Times New Roman" w:cs="Times New Roman"/>
          <w:sz w:val="28"/>
        </w:rPr>
        <w:t>ы</w:t>
      </w:r>
      <w:r w:rsidR="00110130">
        <w:rPr>
          <w:rFonts w:ascii="Times New Roman" w:eastAsia="Times New Roman" w:hAnsi="Times New Roman" w:cs="Times New Roman"/>
          <w:sz w:val="28"/>
        </w:rPr>
        <w:t xml:space="preserve"> </w:t>
      </w:r>
      <w:r>
        <w:rPr>
          <w:rFonts w:ascii="Times New Roman" w:eastAsia="Times New Roman" w:hAnsi="Times New Roman" w:cs="Times New Roman"/>
          <w:sz w:val="28"/>
        </w:rPr>
        <w:t>местных</w:t>
      </w:r>
      <w:r w:rsidR="00110130">
        <w:rPr>
          <w:rFonts w:ascii="Times New Roman" w:eastAsia="Times New Roman" w:hAnsi="Times New Roman" w:cs="Times New Roman"/>
          <w:sz w:val="28"/>
        </w:rPr>
        <w:t xml:space="preserve"> бюджет</w:t>
      </w:r>
      <w:r>
        <w:rPr>
          <w:rFonts w:ascii="Times New Roman" w:eastAsia="Times New Roman" w:hAnsi="Times New Roman" w:cs="Times New Roman"/>
          <w:sz w:val="28"/>
        </w:rPr>
        <w:t>ов</w:t>
      </w:r>
      <w:r w:rsidR="00D823E9">
        <w:rPr>
          <w:rFonts w:ascii="Times New Roman" w:eastAsia="Times New Roman" w:hAnsi="Times New Roman" w:cs="Times New Roman"/>
          <w:sz w:val="28"/>
        </w:rPr>
        <w:t xml:space="preserve"> на 2021</w:t>
      </w:r>
      <w:r w:rsidR="00110130">
        <w:rPr>
          <w:rFonts w:ascii="Times New Roman" w:eastAsia="Times New Roman" w:hAnsi="Times New Roman" w:cs="Times New Roman"/>
          <w:sz w:val="28"/>
        </w:rPr>
        <w:t xml:space="preserve"> год и на плановый период 20</w:t>
      </w:r>
      <w:r w:rsidR="0021164F">
        <w:rPr>
          <w:rFonts w:ascii="Times New Roman" w:eastAsia="Times New Roman" w:hAnsi="Times New Roman" w:cs="Times New Roman"/>
          <w:sz w:val="28"/>
        </w:rPr>
        <w:t>2</w:t>
      </w:r>
      <w:r w:rsidR="00D823E9">
        <w:rPr>
          <w:rFonts w:ascii="Times New Roman" w:eastAsia="Times New Roman" w:hAnsi="Times New Roman" w:cs="Times New Roman"/>
          <w:sz w:val="28"/>
        </w:rPr>
        <w:t>2</w:t>
      </w:r>
      <w:r w:rsidR="00110130">
        <w:rPr>
          <w:rFonts w:ascii="Times New Roman" w:eastAsia="Times New Roman" w:hAnsi="Times New Roman" w:cs="Times New Roman"/>
          <w:sz w:val="28"/>
        </w:rPr>
        <w:t xml:space="preserve"> и 202</w:t>
      </w:r>
      <w:r w:rsidR="00D823E9">
        <w:rPr>
          <w:rFonts w:ascii="Times New Roman" w:eastAsia="Times New Roman" w:hAnsi="Times New Roman" w:cs="Times New Roman"/>
          <w:sz w:val="28"/>
        </w:rPr>
        <w:t>3</w:t>
      </w:r>
      <w:r w:rsidR="00110130">
        <w:rPr>
          <w:rFonts w:ascii="Times New Roman" w:eastAsia="Times New Roman" w:hAnsi="Times New Roman" w:cs="Times New Roman"/>
          <w:sz w:val="28"/>
        </w:rPr>
        <w:t xml:space="preserve"> годов нап</w:t>
      </w:r>
      <w:r>
        <w:rPr>
          <w:rFonts w:ascii="Times New Roman" w:eastAsia="Times New Roman" w:hAnsi="Times New Roman" w:cs="Times New Roman"/>
          <w:sz w:val="28"/>
        </w:rPr>
        <w:t xml:space="preserve">равлены в Советы народных </w:t>
      </w:r>
      <w:proofErr w:type="gramStart"/>
      <w:r>
        <w:rPr>
          <w:rFonts w:ascii="Times New Roman" w:eastAsia="Times New Roman" w:hAnsi="Times New Roman" w:cs="Times New Roman"/>
          <w:sz w:val="28"/>
        </w:rPr>
        <w:t>депутатов</w:t>
      </w:r>
      <w:proofErr w:type="gramEnd"/>
      <w:r w:rsidR="0021164F">
        <w:rPr>
          <w:rFonts w:ascii="Times New Roman" w:eastAsia="Times New Roman" w:hAnsi="Times New Roman" w:cs="Times New Roman"/>
          <w:sz w:val="28"/>
        </w:rPr>
        <w:t xml:space="preserve"> </w:t>
      </w:r>
      <w:r w:rsidR="00D823E9">
        <w:rPr>
          <w:rFonts w:ascii="Times New Roman" w:eastAsia="Times New Roman" w:hAnsi="Times New Roman" w:cs="Times New Roman"/>
          <w:sz w:val="28"/>
        </w:rPr>
        <w:t xml:space="preserve"> </w:t>
      </w:r>
      <w:r w:rsidR="0021164F">
        <w:rPr>
          <w:rFonts w:ascii="Times New Roman" w:eastAsia="Times New Roman" w:hAnsi="Times New Roman" w:cs="Times New Roman"/>
          <w:sz w:val="28"/>
        </w:rPr>
        <w:t>как района, так и поселений</w:t>
      </w:r>
      <w:r w:rsidR="00110130">
        <w:rPr>
          <w:rFonts w:ascii="Times New Roman" w:eastAsia="Times New Roman" w:hAnsi="Times New Roman" w:cs="Times New Roman"/>
          <w:sz w:val="28"/>
        </w:rPr>
        <w:t>.</w:t>
      </w:r>
    </w:p>
    <w:p w:rsidR="00320FA6" w:rsidRDefault="00110130">
      <w:pPr>
        <w:keepNext/>
        <w:keepLines/>
        <w:spacing w:after="0" w:line="360"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t>3.2. Оперативный контроль</w:t>
      </w:r>
    </w:p>
    <w:p w:rsidR="00320FA6" w:rsidRDefault="00D823E9">
      <w:pPr>
        <w:tabs>
          <w:tab w:val="left" w:pos="0"/>
        </w:tabs>
        <w:spacing w:after="0" w:line="36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2020</w:t>
      </w:r>
      <w:r w:rsidR="00110130">
        <w:rPr>
          <w:rFonts w:ascii="Times New Roman" w:eastAsia="Times New Roman" w:hAnsi="Times New Roman" w:cs="Times New Roman"/>
          <w:sz w:val="28"/>
        </w:rPr>
        <w:t xml:space="preserve"> году оперативный контроль и анализ исполнения </w:t>
      </w:r>
      <w:r w:rsidR="000161C7">
        <w:rPr>
          <w:rFonts w:ascii="Times New Roman" w:eastAsia="Times New Roman" w:hAnsi="Times New Roman" w:cs="Times New Roman"/>
          <w:sz w:val="28"/>
        </w:rPr>
        <w:t>районн</w:t>
      </w:r>
      <w:r w:rsidR="00110130">
        <w:rPr>
          <w:rFonts w:ascii="Times New Roman" w:eastAsia="Times New Roman" w:hAnsi="Times New Roman" w:cs="Times New Roman"/>
          <w:sz w:val="28"/>
        </w:rPr>
        <w:t xml:space="preserve">ого бюджета </w:t>
      </w:r>
      <w:r w:rsidR="000161C7">
        <w:rPr>
          <w:rFonts w:ascii="Times New Roman" w:eastAsia="Times New Roman" w:hAnsi="Times New Roman" w:cs="Times New Roman"/>
          <w:sz w:val="28"/>
        </w:rPr>
        <w:t xml:space="preserve">и бюджетов сельских поселений </w:t>
      </w:r>
      <w:r w:rsidR="00110130">
        <w:rPr>
          <w:rFonts w:ascii="Times New Roman" w:eastAsia="Times New Roman" w:hAnsi="Times New Roman" w:cs="Times New Roman"/>
          <w:sz w:val="28"/>
        </w:rPr>
        <w:t xml:space="preserve">осуществлялся Контрольно-счетной палатой в соответствии с </w:t>
      </w:r>
      <w:r w:rsidR="000161C7">
        <w:rPr>
          <w:rFonts w:ascii="Times New Roman" w:eastAsia="Times New Roman" w:hAnsi="Times New Roman" w:cs="Times New Roman"/>
          <w:sz w:val="28"/>
        </w:rPr>
        <w:t>п. 3 Положения</w:t>
      </w:r>
      <w:r w:rsidR="00110130">
        <w:rPr>
          <w:rFonts w:ascii="Times New Roman" w:eastAsia="Times New Roman" w:hAnsi="Times New Roman" w:cs="Times New Roman"/>
          <w:sz w:val="28"/>
        </w:rPr>
        <w:t xml:space="preserve"> «О Контрольно</w:t>
      </w:r>
      <w:r w:rsidR="000161C7">
        <w:rPr>
          <w:rFonts w:ascii="Times New Roman" w:eastAsia="Times New Roman" w:hAnsi="Times New Roman" w:cs="Times New Roman"/>
          <w:sz w:val="28"/>
        </w:rPr>
        <w:t>-счетной палате Клетнянского муниципального района</w:t>
      </w:r>
      <w:r w:rsidR="00110130">
        <w:rPr>
          <w:rFonts w:ascii="Times New Roman" w:eastAsia="Times New Roman" w:hAnsi="Times New Roman" w:cs="Times New Roman"/>
          <w:sz w:val="28"/>
        </w:rPr>
        <w:t>» и планом работы на 20</w:t>
      </w:r>
      <w:r>
        <w:rPr>
          <w:rFonts w:ascii="Times New Roman" w:eastAsia="Times New Roman" w:hAnsi="Times New Roman" w:cs="Times New Roman"/>
          <w:sz w:val="28"/>
        </w:rPr>
        <w:t>20</w:t>
      </w:r>
      <w:r w:rsidR="00110130">
        <w:rPr>
          <w:rFonts w:ascii="Times New Roman" w:eastAsia="Times New Roman" w:hAnsi="Times New Roman" w:cs="Times New Roman"/>
          <w:sz w:val="28"/>
        </w:rPr>
        <w:t xml:space="preserve"> год в рамках экспертно-аналитической деятельности по экспертизе проектов </w:t>
      </w:r>
      <w:r w:rsidR="000161C7">
        <w:rPr>
          <w:rFonts w:ascii="Times New Roman" w:eastAsia="Times New Roman" w:hAnsi="Times New Roman" w:cs="Times New Roman"/>
          <w:sz w:val="28"/>
        </w:rPr>
        <w:t>Решения Совета народных депутатов Клетнянского района</w:t>
      </w:r>
      <w:r w:rsidR="00110130">
        <w:rPr>
          <w:rFonts w:ascii="Times New Roman" w:eastAsia="Times New Roman" w:hAnsi="Times New Roman" w:cs="Times New Roman"/>
          <w:sz w:val="28"/>
        </w:rPr>
        <w:t xml:space="preserve"> «О внесении из</w:t>
      </w:r>
      <w:r w:rsidR="000161C7">
        <w:rPr>
          <w:rFonts w:ascii="Times New Roman" w:eastAsia="Times New Roman" w:hAnsi="Times New Roman" w:cs="Times New Roman"/>
          <w:sz w:val="28"/>
        </w:rPr>
        <w:t>менений в Решение СНД</w:t>
      </w:r>
      <w:r w:rsidR="00110130">
        <w:rPr>
          <w:rFonts w:ascii="Times New Roman" w:eastAsia="Times New Roman" w:hAnsi="Times New Roman" w:cs="Times New Roman"/>
          <w:sz w:val="28"/>
        </w:rPr>
        <w:t xml:space="preserve"> «О  бюджете</w:t>
      </w:r>
      <w:r w:rsidR="000161C7">
        <w:rPr>
          <w:rFonts w:ascii="Times New Roman" w:eastAsia="Times New Roman" w:hAnsi="Times New Roman" w:cs="Times New Roman"/>
          <w:sz w:val="28"/>
        </w:rPr>
        <w:t xml:space="preserve"> МО «</w:t>
      </w:r>
      <w:proofErr w:type="spellStart"/>
      <w:r w:rsidR="000161C7">
        <w:rPr>
          <w:rFonts w:ascii="Times New Roman" w:eastAsia="Times New Roman" w:hAnsi="Times New Roman" w:cs="Times New Roman"/>
          <w:sz w:val="28"/>
        </w:rPr>
        <w:t>Клетнян</w:t>
      </w:r>
      <w:r>
        <w:rPr>
          <w:rFonts w:ascii="Times New Roman" w:eastAsia="Times New Roman" w:hAnsi="Times New Roman" w:cs="Times New Roman"/>
          <w:sz w:val="28"/>
        </w:rPr>
        <w:t>ский</w:t>
      </w:r>
      <w:proofErr w:type="spellEnd"/>
      <w:r>
        <w:rPr>
          <w:rFonts w:ascii="Times New Roman" w:eastAsia="Times New Roman" w:hAnsi="Times New Roman" w:cs="Times New Roman"/>
          <w:sz w:val="28"/>
        </w:rPr>
        <w:t xml:space="preserve"> муниципальный район</w:t>
      </w:r>
      <w:proofErr w:type="gramEnd"/>
      <w:r>
        <w:rPr>
          <w:rFonts w:ascii="Times New Roman" w:eastAsia="Times New Roman" w:hAnsi="Times New Roman" w:cs="Times New Roman"/>
          <w:sz w:val="28"/>
        </w:rPr>
        <w:t xml:space="preserve"> на 2020</w:t>
      </w:r>
      <w:r w:rsidR="00110130">
        <w:rPr>
          <w:rFonts w:ascii="Times New Roman" w:eastAsia="Times New Roman" w:hAnsi="Times New Roman" w:cs="Times New Roman"/>
          <w:sz w:val="28"/>
        </w:rPr>
        <w:t xml:space="preserve"> год и на плановый период 20</w:t>
      </w:r>
      <w:r w:rsidR="00E65206">
        <w:rPr>
          <w:rFonts w:ascii="Times New Roman" w:eastAsia="Times New Roman" w:hAnsi="Times New Roman" w:cs="Times New Roman"/>
          <w:sz w:val="28"/>
        </w:rPr>
        <w:t>2</w:t>
      </w:r>
      <w:r>
        <w:rPr>
          <w:rFonts w:ascii="Times New Roman" w:eastAsia="Times New Roman" w:hAnsi="Times New Roman" w:cs="Times New Roman"/>
          <w:sz w:val="28"/>
        </w:rPr>
        <w:t>1</w:t>
      </w:r>
      <w:r w:rsidR="00110130">
        <w:rPr>
          <w:rFonts w:ascii="Times New Roman" w:eastAsia="Times New Roman" w:hAnsi="Times New Roman" w:cs="Times New Roman"/>
          <w:sz w:val="28"/>
        </w:rPr>
        <w:t xml:space="preserve"> и 20</w:t>
      </w:r>
      <w:r w:rsidR="000161C7">
        <w:rPr>
          <w:rFonts w:ascii="Times New Roman" w:eastAsia="Times New Roman" w:hAnsi="Times New Roman" w:cs="Times New Roman"/>
          <w:sz w:val="28"/>
        </w:rPr>
        <w:t>2</w:t>
      </w:r>
      <w:r>
        <w:rPr>
          <w:rFonts w:ascii="Times New Roman" w:eastAsia="Times New Roman" w:hAnsi="Times New Roman" w:cs="Times New Roman"/>
          <w:sz w:val="28"/>
        </w:rPr>
        <w:t>2</w:t>
      </w:r>
      <w:r w:rsidR="00110130">
        <w:rPr>
          <w:rFonts w:ascii="Times New Roman" w:eastAsia="Times New Roman" w:hAnsi="Times New Roman" w:cs="Times New Roman"/>
          <w:sz w:val="28"/>
        </w:rPr>
        <w:t xml:space="preserve"> годов», а также экспертизе отчетов об исполнении </w:t>
      </w:r>
      <w:r w:rsidR="001B0502">
        <w:rPr>
          <w:rFonts w:ascii="Times New Roman" w:eastAsia="Times New Roman" w:hAnsi="Times New Roman" w:cs="Times New Roman"/>
          <w:sz w:val="28"/>
        </w:rPr>
        <w:t>местных бюджетов</w:t>
      </w:r>
      <w:r w:rsidR="00110130">
        <w:rPr>
          <w:rFonts w:ascii="Times New Roman" w:eastAsia="Times New Roman" w:hAnsi="Times New Roman" w:cs="Times New Roman"/>
          <w:sz w:val="28"/>
        </w:rPr>
        <w:t xml:space="preserve"> за 1 кварт</w:t>
      </w:r>
      <w:r>
        <w:rPr>
          <w:rFonts w:ascii="Times New Roman" w:eastAsia="Times New Roman" w:hAnsi="Times New Roman" w:cs="Times New Roman"/>
          <w:sz w:val="28"/>
        </w:rPr>
        <w:t>ал, 1 полугодие и 9 месяцев 2020</w:t>
      </w:r>
      <w:r w:rsidR="00110130">
        <w:rPr>
          <w:rFonts w:ascii="Times New Roman" w:eastAsia="Times New Roman" w:hAnsi="Times New Roman" w:cs="Times New Roman"/>
          <w:sz w:val="28"/>
        </w:rPr>
        <w:t xml:space="preserve"> года.</w:t>
      </w:r>
    </w:p>
    <w:p w:rsidR="00320FA6" w:rsidRDefault="001101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ходе оперативного контроля осуществлялся анализ плановых и фактических показателей </w:t>
      </w:r>
      <w:r w:rsidR="001B0502">
        <w:rPr>
          <w:rFonts w:ascii="Times New Roman" w:eastAsia="Times New Roman" w:hAnsi="Times New Roman" w:cs="Times New Roman"/>
          <w:sz w:val="28"/>
        </w:rPr>
        <w:t>район</w:t>
      </w:r>
      <w:r>
        <w:rPr>
          <w:rFonts w:ascii="Times New Roman" w:eastAsia="Times New Roman" w:hAnsi="Times New Roman" w:cs="Times New Roman"/>
          <w:sz w:val="28"/>
        </w:rPr>
        <w:t>ного бюджета</w:t>
      </w:r>
      <w:r w:rsidR="001B0502">
        <w:rPr>
          <w:rFonts w:ascii="Times New Roman" w:eastAsia="Times New Roman" w:hAnsi="Times New Roman" w:cs="Times New Roman"/>
          <w:sz w:val="28"/>
        </w:rPr>
        <w:t xml:space="preserve"> и бюджетов сельских поселений</w:t>
      </w:r>
      <w:r>
        <w:rPr>
          <w:rFonts w:ascii="Times New Roman" w:eastAsia="Times New Roman" w:hAnsi="Times New Roman" w:cs="Times New Roman"/>
          <w:sz w:val="28"/>
        </w:rPr>
        <w:t xml:space="preserve">, проверка их соответствия требованиям бюджетного </w:t>
      </w:r>
      <w:r>
        <w:rPr>
          <w:rFonts w:ascii="Times New Roman" w:eastAsia="Times New Roman" w:hAnsi="Times New Roman" w:cs="Times New Roman"/>
          <w:sz w:val="28"/>
        </w:rPr>
        <w:lastRenderedPageBreak/>
        <w:t xml:space="preserve">законодательства. По итогам экспертно-аналитических мероприятий выработаны рекомендации главным администраторам бюджетных средств, направленные на повышение эффективности администрирования доходных источников и использования средств </w:t>
      </w:r>
      <w:r w:rsidR="001B0502">
        <w:rPr>
          <w:rFonts w:ascii="Times New Roman" w:eastAsia="Times New Roman" w:hAnsi="Times New Roman" w:cs="Times New Roman"/>
          <w:sz w:val="28"/>
        </w:rPr>
        <w:t>местных</w:t>
      </w:r>
      <w:r>
        <w:rPr>
          <w:rFonts w:ascii="Times New Roman" w:eastAsia="Times New Roman" w:hAnsi="Times New Roman" w:cs="Times New Roman"/>
          <w:sz w:val="28"/>
        </w:rPr>
        <w:t xml:space="preserve"> бюджет</w:t>
      </w:r>
      <w:r w:rsidR="001B0502">
        <w:rPr>
          <w:rFonts w:ascii="Times New Roman" w:eastAsia="Times New Roman" w:hAnsi="Times New Roman" w:cs="Times New Roman"/>
          <w:sz w:val="28"/>
        </w:rPr>
        <w:t>ов</w:t>
      </w:r>
      <w:r>
        <w:rPr>
          <w:rFonts w:ascii="Times New Roman" w:eastAsia="Times New Roman" w:hAnsi="Times New Roman" w:cs="Times New Roman"/>
          <w:sz w:val="28"/>
        </w:rPr>
        <w:t>.</w:t>
      </w:r>
    </w:p>
    <w:p w:rsidR="00320FA6" w:rsidRDefault="00110130">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отчетно</w:t>
      </w:r>
      <w:r w:rsidR="001B0502">
        <w:rPr>
          <w:rFonts w:ascii="Times New Roman" w:eastAsia="Times New Roman" w:hAnsi="Times New Roman" w:cs="Times New Roman"/>
          <w:sz w:val="28"/>
        </w:rPr>
        <w:t xml:space="preserve">м периоде проведены экспертизы </w:t>
      </w:r>
      <w:r w:rsidR="00D823E9">
        <w:rPr>
          <w:rFonts w:ascii="Times New Roman" w:eastAsia="Times New Roman" w:hAnsi="Times New Roman" w:cs="Times New Roman"/>
          <w:sz w:val="28"/>
        </w:rPr>
        <w:t>3</w:t>
      </w:r>
      <w:r>
        <w:rPr>
          <w:rFonts w:ascii="Times New Roman" w:eastAsia="Times New Roman" w:hAnsi="Times New Roman" w:cs="Times New Roman"/>
          <w:sz w:val="28"/>
        </w:rPr>
        <w:t xml:space="preserve"> проектов </w:t>
      </w:r>
      <w:r w:rsidR="001B0502">
        <w:rPr>
          <w:rFonts w:ascii="Times New Roman" w:eastAsia="Times New Roman" w:hAnsi="Times New Roman" w:cs="Times New Roman"/>
          <w:sz w:val="28"/>
        </w:rPr>
        <w:t>Решений</w:t>
      </w:r>
      <w:r>
        <w:rPr>
          <w:rFonts w:ascii="Times New Roman" w:eastAsia="Times New Roman" w:hAnsi="Times New Roman" w:cs="Times New Roman"/>
          <w:sz w:val="28"/>
        </w:rPr>
        <w:t xml:space="preserve"> «О внесении изменений в </w:t>
      </w:r>
      <w:r w:rsidR="001B0502">
        <w:rPr>
          <w:rFonts w:ascii="Times New Roman" w:eastAsia="Times New Roman" w:hAnsi="Times New Roman" w:cs="Times New Roman"/>
          <w:sz w:val="28"/>
        </w:rPr>
        <w:t>Решение Совета народных депутатов</w:t>
      </w:r>
      <w:r>
        <w:rPr>
          <w:rFonts w:ascii="Times New Roman" w:eastAsia="Times New Roman" w:hAnsi="Times New Roman" w:cs="Times New Roman"/>
          <w:sz w:val="28"/>
        </w:rPr>
        <w:t xml:space="preserve"> «О бюджете</w:t>
      </w:r>
      <w:r w:rsidR="001B0502">
        <w:rPr>
          <w:rFonts w:ascii="Times New Roman" w:eastAsia="Times New Roman" w:hAnsi="Times New Roman" w:cs="Times New Roman"/>
          <w:sz w:val="28"/>
        </w:rPr>
        <w:t xml:space="preserve"> МО «</w:t>
      </w:r>
      <w:proofErr w:type="spellStart"/>
      <w:r w:rsidR="001B0502">
        <w:rPr>
          <w:rFonts w:ascii="Times New Roman" w:eastAsia="Times New Roman" w:hAnsi="Times New Roman" w:cs="Times New Roman"/>
          <w:sz w:val="28"/>
        </w:rPr>
        <w:t>Клетнян</w:t>
      </w:r>
      <w:r w:rsidR="005E5B37">
        <w:rPr>
          <w:rFonts w:ascii="Times New Roman" w:eastAsia="Times New Roman" w:hAnsi="Times New Roman" w:cs="Times New Roman"/>
          <w:sz w:val="28"/>
        </w:rPr>
        <w:t>ский</w:t>
      </w:r>
      <w:proofErr w:type="spellEnd"/>
      <w:r w:rsidR="005E5B37">
        <w:rPr>
          <w:rFonts w:ascii="Times New Roman" w:eastAsia="Times New Roman" w:hAnsi="Times New Roman" w:cs="Times New Roman"/>
          <w:sz w:val="28"/>
        </w:rPr>
        <w:t xml:space="preserve"> муниципальный район» на 2020</w:t>
      </w:r>
      <w:r>
        <w:rPr>
          <w:rFonts w:ascii="Times New Roman" w:eastAsia="Times New Roman" w:hAnsi="Times New Roman" w:cs="Times New Roman"/>
          <w:sz w:val="28"/>
        </w:rPr>
        <w:t xml:space="preserve"> год и на плановый период 20</w:t>
      </w:r>
      <w:r w:rsidR="005E5B37">
        <w:rPr>
          <w:rFonts w:ascii="Times New Roman" w:eastAsia="Times New Roman" w:hAnsi="Times New Roman" w:cs="Times New Roman"/>
          <w:sz w:val="28"/>
        </w:rPr>
        <w:t>21</w:t>
      </w:r>
      <w:r>
        <w:rPr>
          <w:rFonts w:ascii="Times New Roman" w:eastAsia="Times New Roman" w:hAnsi="Times New Roman" w:cs="Times New Roman"/>
          <w:sz w:val="28"/>
        </w:rPr>
        <w:t xml:space="preserve"> и 20</w:t>
      </w:r>
      <w:r w:rsidR="005E5B37">
        <w:rPr>
          <w:rFonts w:ascii="Times New Roman" w:eastAsia="Times New Roman" w:hAnsi="Times New Roman" w:cs="Times New Roman"/>
          <w:sz w:val="28"/>
        </w:rPr>
        <w:t>22</w:t>
      </w:r>
      <w:r>
        <w:rPr>
          <w:rFonts w:ascii="Times New Roman" w:eastAsia="Times New Roman" w:hAnsi="Times New Roman" w:cs="Times New Roman"/>
          <w:sz w:val="28"/>
        </w:rPr>
        <w:t xml:space="preserve"> годов». При проведении экспертиз осуществлялась проверка законопроектов на соответствие требованиям бюджетного законодательства, по их результатам Контрольно-счетной палатой подготовлены заключения, которые направлены в </w:t>
      </w:r>
      <w:r w:rsidR="001B0502">
        <w:rPr>
          <w:rFonts w:ascii="Times New Roman" w:eastAsia="Times New Roman" w:hAnsi="Times New Roman" w:cs="Times New Roman"/>
          <w:sz w:val="28"/>
        </w:rPr>
        <w:t>районный Совет народных депутатов</w:t>
      </w:r>
      <w:r>
        <w:rPr>
          <w:rFonts w:ascii="Times New Roman" w:eastAsia="Times New Roman" w:hAnsi="Times New Roman" w:cs="Times New Roman"/>
          <w:sz w:val="28"/>
        </w:rPr>
        <w:t>.</w:t>
      </w:r>
    </w:p>
    <w:p w:rsidR="00320FA6" w:rsidRDefault="00110130">
      <w:pPr>
        <w:spacing w:after="0" w:line="360" w:lineRule="auto"/>
        <w:ind w:firstLine="709"/>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 xml:space="preserve">По результатам оперативного анализа исполнения </w:t>
      </w:r>
      <w:r w:rsidR="001B0502">
        <w:rPr>
          <w:rFonts w:ascii="Times New Roman" w:eastAsia="Times New Roman" w:hAnsi="Times New Roman" w:cs="Times New Roman"/>
          <w:sz w:val="28"/>
        </w:rPr>
        <w:t>районного и местных</w:t>
      </w:r>
      <w:r>
        <w:rPr>
          <w:rFonts w:ascii="Times New Roman" w:eastAsia="Times New Roman" w:hAnsi="Times New Roman" w:cs="Times New Roman"/>
          <w:sz w:val="28"/>
        </w:rPr>
        <w:t xml:space="preserve"> бюджет</w:t>
      </w:r>
      <w:r w:rsidR="001B0502">
        <w:rPr>
          <w:rFonts w:ascii="Times New Roman" w:eastAsia="Times New Roman" w:hAnsi="Times New Roman" w:cs="Times New Roman"/>
          <w:sz w:val="28"/>
        </w:rPr>
        <w:t>ов</w:t>
      </w:r>
      <w:r>
        <w:rPr>
          <w:rFonts w:ascii="Times New Roman" w:eastAsia="Times New Roman" w:hAnsi="Times New Roman" w:cs="Times New Roman"/>
          <w:sz w:val="28"/>
        </w:rPr>
        <w:t xml:space="preserve"> Контрольно-счетной палатой в 20</w:t>
      </w:r>
      <w:r w:rsidR="005E5B37">
        <w:rPr>
          <w:rFonts w:ascii="Times New Roman" w:eastAsia="Times New Roman" w:hAnsi="Times New Roman" w:cs="Times New Roman"/>
          <w:sz w:val="28"/>
        </w:rPr>
        <w:t>20</w:t>
      </w:r>
      <w:r w:rsidR="00BE632B">
        <w:rPr>
          <w:rFonts w:ascii="Times New Roman" w:eastAsia="Times New Roman" w:hAnsi="Times New Roman" w:cs="Times New Roman"/>
          <w:sz w:val="28"/>
        </w:rPr>
        <w:t xml:space="preserve"> году подготовлено</w:t>
      </w:r>
      <w:r>
        <w:rPr>
          <w:rFonts w:ascii="Times New Roman" w:eastAsia="Times New Roman" w:hAnsi="Times New Roman" w:cs="Times New Roman"/>
          <w:sz w:val="28"/>
        </w:rPr>
        <w:t xml:space="preserve"> </w:t>
      </w:r>
      <w:r w:rsidR="00BE632B">
        <w:rPr>
          <w:rFonts w:ascii="Times New Roman" w:eastAsia="Times New Roman" w:hAnsi="Times New Roman" w:cs="Times New Roman"/>
          <w:sz w:val="28"/>
        </w:rPr>
        <w:t>21 заключение</w:t>
      </w:r>
      <w:r>
        <w:rPr>
          <w:rFonts w:ascii="Times New Roman" w:eastAsia="Times New Roman" w:hAnsi="Times New Roman" w:cs="Times New Roman"/>
          <w:sz w:val="28"/>
        </w:rPr>
        <w:t xml:space="preserve"> на отчеты об исполнении </w:t>
      </w:r>
      <w:r w:rsidR="001B0502">
        <w:rPr>
          <w:rFonts w:ascii="Times New Roman" w:eastAsia="Times New Roman" w:hAnsi="Times New Roman" w:cs="Times New Roman"/>
          <w:sz w:val="28"/>
        </w:rPr>
        <w:t>районного</w:t>
      </w:r>
      <w:r>
        <w:rPr>
          <w:rFonts w:ascii="Times New Roman" w:eastAsia="Times New Roman" w:hAnsi="Times New Roman" w:cs="Times New Roman"/>
          <w:sz w:val="28"/>
        </w:rPr>
        <w:t xml:space="preserve"> бюджета</w:t>
      </w:r>
      <w:r w:rsidR="001B0502">
        <w:rPr>
          <w:rFonts w:ascii="Times New Roman" w:eastAsia="Times New Roman" w:hAnsi="Times New Roman" w:cs="Times New Roman"/>
          <w:sz w:val="28"/>
        </w:rPr>
        <w:t xml:space="preserve"> и бюджетов поселений </w:t>
      </w:r>
      <w:r>
        <w:rPr>
          <w:rFonts w:ascii="Times New Roman" w:eastAsia="Times New Roman" w:hAnsi="Times New Roman" w:cs="Times New Roman"/>
          <w:sz w:val="28"/>
        </w:rPr>
        <w:t>за 1 кварт</w:t>
      </w:r>
      <w:r w:rsidR="005E5B37">
        <w:rPr>
          <w:rFonts w:ascii="Times New Roman" w:eastAsia="Times New Roman" w:hAnsi="Times New Roman" w:cs="Times New Roman"/>
          <w:sz w:val="28"/>
        </w:rPr>
        <w:t xml:space="preserve">ал, 1 полугодие и 9 месяцев </w:t>
      </w:r>
      <w:r w:rsidR="005E5B37">
        <w:rPr>
          <w:rFonts w:ascii="Times New Roman" w:eastAsia="Times New Roman" w:hAnsi="Times New Roman" w:cs="Times New Roman"/>
          <w:sz w:val="28"/>
        </w:rPr>
        <w:br/>
        <w:t>2020</w:t>
      </w:r>
      <w:r>
        <w:rPr>
          <w:rFonts w:ascii="Times New Roman" w:eastAsia="Times New Roman" w:hAnsi="Times New Roman" w:cs="Times New Roman"/>
          <w:sz w:val="28"/>
        </w:rPr>
        <w:t xml:space="preserve"> года, которые направлены </w:t>
      </w:r>
      <w:r w:rsidR="001B0502">
        <w:rPr>
          <w:rFonts w:ascii="Times New Roman" w:eastAsia="Times New Roman" w:hAnsi="Times New Roman" w:cs="Times New Roman"/>
          <w:sz w:val="28"/>
        </w:rPr>
        <w:t>администрациям поселений</w:t>
      </w:r>
      <w:r>
        <w:rPr>
          <w:rFonts w:ascii="Times New Roman" w:eastAsia="Times New Roman" w:hAnsi="Times New Roman" w:cs="Times New Roman"/>
          <w:sz w:val="28"/>
        </w:rPr>
        <w:t xml:space="preserve">. Особое внимание при подготовке заключений уделялось эффективности администрирования доходных источников </w:t>
      </w:r>
      <w:r w:rsidR="001B0502">
        <w:rPr>
          <w:rFonts w:ascii="Times New Roman" w:eastAsia="Times New Roman" w:hAnsi="Times New Roman" w:cs="Times New Roman"/>
          <w:sz w:val="28"/>
        </w:rPr>
        <w:t>район</w:t>
      </w:r>
      <w:r>
        <w:rPr>
          <w:rFonts w:ascii="Times New Roman" w:eastAsia="Times New Roman" w:hAnsi="Times New Roman" w:cs="Times New Roman"/>
          <w:sz w:val="28"/>
        </w:rPr>
        <w:t xml:space="preserve">ного бюджета и использованию главными распорядителями средств </w:t>
      </w:r>
      <w:r w:rsidR="001B0502">
        <w:rPr>
          <w:rFonts w:ascii="Times New Roman" w:eastAsia="Times New Roman" w:hAnsi="Times New Roman" w:cs="Times New Roman"/>
          <w:sz w:val="28"/>
        </w:rPr>
        <w:t>район</w:t>
      </w:r>
      <w:r>
        <w:rPr>
          <w:rFonts w:ascii="Times New Roman" w:eastAsia="Times New Roman" w:hAnsi="Times New Roman" w:cs="Times New Roman"/>
          <w:sz w:val="28"/>
        </w:rPr>
        <w:t>ного бюджета.</w:t>
      </w:r>
    </w:p>
    <w:p w:rsidR="00320FA6" w:rsidRDefault="00110130">
      <w:pPr>
        <w:keepNext/>
        <w:keepLines/>
        <w:spacing w:after="0" w:line="360"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t>3.3. Последующий контроль</w:t>
      </w:r>
    </w:p>
    <w:p w:rsidR="00320FA6" w:rsidRDefault="00110130">
      <w:pPr>
        <w:tabs>
          <w:tab w:val="left" w:pos="0"/>
        </w:tabs>
        <w:spacing w:after="0" w:line="36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соответствии с требованиями бюджетного законодательства Контрольно-счетной палатой в</w:t>
      </w:r>
      <w:r w:rsidR="001B0502">
        <w:rPr>
          <w:rFonts w:ascii="Times New Roman" w:eastAsia="Times New Roman" w:hAnsi="Times New Roman" w:cs="Times New Roman"/>
          <w:sz w:val="28"/>
        </w:rPr>
        <w:t xml:space="preserve"> рамках экспертно-аналитических</w:t>
      </w:r>
      <w:r>
        <w:rPr>
          <w:rFonts w:ascii="Times New Roman" w:eastAsia="Times New Roman" w:hAnsi="Times New Roman" w:cs="Times New Roman"/>
          <w:sz w:val="28"/>
        </w:rPr>
        <w:t xml:space="preserve"> мероприяти</w:t>
      </w:r>
      <w:r w:rsidR="001B0502">
        <w:rPr>
          <w:rFonts w:ascii="Times New Roman" w:eastAsia="Times New Roman" w:hAnsi="Times New Roman" w:cs="Times New Roman"/>
          <w:sz w:val="28"/>
        </w:rPr>
        <w:t>й</w:t>
      </w:r>
      <w:r>
        <w:rPr>
          <w:rFonts w:ascii="Times New Roman" w:eastAsia="Times New Roman" w:hAnsi="Times New Roman" w:cs="Times New Roman"/>
          <w:sz w:val="28"/>
        </w:rPr>
        <w:t xml:space="preserve"> «Эк</w:t>
      </w:r>
      <w:r w:rsidR="007F3F97">
        <w:rPr>
          <w:rFonts w:ascii="Times New Roman" w:eastAsia="Times New Roman" w:hAnsi="Times New Roman" w:cs="Times New Roman"/>
          <w:sz w:val="28"/>
        </w:rPr>
        <w:t>спертиза и подготовка заключения</w:t>
      </w:r>
      <w:r>
        <w:rPr>
          <w:rFonts w:ascii="Times New Roman" w:eastAsia="Times New Roman" w:hAnsi="Times New Roman" w:cs="Times New Roman"/>
          <w:sz w:val="28"/>
        </w:rPr>
        <w:t xml:space="preserve"> на проект </w:t>
      </w:r>
      <w:r w:rsidR="007F3F97">
        <w:rPr>
          <w:rFonts w:ascii="Times New Roman" w:eastAsia="Times New Roman" w:hAnsi="Times New Roman" w:cs="Times New Roman"/>
          <w:sz w:val="28"/>
        </w:rPr>
        <w:t>Решения Совета народных депутатов Клетнянского района «Об испо</w:t>
      </w:r>
      <w:r w:rsidR="00460C94">
        <w:rPr>
          <w:rFonts w:ascii="Times New Roman" w:eastAsia="Times New Roman" w:hAnsi="Times New Roman" w:cs="Times New Roman"/>
          <w:sz w:val="28"/>
        </w:rPr>
        <w:t>лнении районного бюджета за 201</w:t>
      </w:r>
      <w:r w:rsidR="002B1828">
        <w:rPr>
          <w:rFonts w:ascii="Times New Roman" w:eastAsia="Times New Roman" w:hAnsi="Times New Roman" w:cs="Times New Roman"/>
          <w:sz w:val="28"/>
        </w:rPr>
        <w:t>9</w:t>
      </w:r>
      <w:r>
        <w:rPr>
          <w:rFonts w:ascii="Times New Roman" w:eastAsia="Times New Roman" w:hAnsi="Times New Roman" w:cs="Times New Roman"/>
          <w:sz w:val="28"/>
        </w:rPr>
        <w:t xml:space="preserve"> год» </w:t>
      </w:r>
      <w:r w:rsidR="007F3F97">
        <w:rPr>
          <w:rFonts w:ascii="Times New Roman" w:eastAsia="Times New Roman" w:hAnsi="Times New Roman" w:cs="Times New Roman"/>
          <w:sz w:val="28"/>
        </w:rPr>
        <w:t xml:space="preserve">и заключений на проекты Решений городского и сельских поселений </w:t>
      </w:r>
      <w:r w:rsidR="00D0431E">
        <w:rPr>
          <w:rFonts w:ascii="Times New Roman" w:eastAsia="Times New Roman" w:hAnsi="Times New Roman" w:cs="Times New Roman"/>
          <w:sz w:val="28"/>
        </w:rPr>
        <w:t>проведены внешние проверки годовых отчетов об исполнении местных бюджетов</w:t>
      </w:r>
      <w:r>
        <w:rPr>
          <w:rFonts w:ascii="Times New Roman" w:eastAsia="Times New Roman" w:hAnsi="Times New Roman" w:cs="Times New Roman"/>
          <w:sz w:val="28"/>
        </w:rPr>
        <w:t xml:space="preserve"> за 201</w:t>
      </w:r>
      <w:r w:rsidR="002B1828">
        <w:rPr>
          <w:rFonts w:ascii="Times New Roman" w:eastAsia="Times New Roman" w:hAnsi="Times New Roman" w:cs="Times New Roman"/>
          <w:sz w:val="28"/>
        </w:rPr>
        <w:t>9</w:t>
      </w:r>
      <w:r>
        <w:rPr>
          <w:rFonts w:ascii="Times New Roman" w:eastAsia="Times New Roman" w:hAnsi="Times New Roman" w:cs="Times New Roman"/>
          <w:sz w:val="28"/>
        </w:rPr>
        <w:t xml:space="preserve"> год, а также рассмотрены и подготовлены заключения по результатам</w:t>
      </w:r>
      <w:proofErr w:type="gramEnd"/>
      <w:r>
        <w:rPr>
          <w:rFonts w:ascii="Times New Roman" w:eastAsia="Times New Roman" w:hAnsi="Times New Roman" w:cs="Times New Roman"/>
          <w:sz w:val="28"/>
        </w:rPr>
        <w:t xml:space="preserve"> внешней проверки годовой бюджетной отчетности </w:t>
      </w:r>
      <w:r w:rsidR="00D0431E">
        <w:rPr>
          <w:rFonts w:ascii="Times New Roman" w:eastAsia="Times New Roman" w:hAnsi="Times New Roman" w:cs="Times New Roman"/>
          <w:sz w:val="28"/>
        </w:rPr>
        <w:t xml:space="preserve">11 </w:t>
      </w:r>
      <w:proofErr w:type="gramStart"/>
      <w:r w:rsidR="00D0431E">
        <w:rPr>
          <w:rFonts w:ascii="Times New Roman" w:eastAsia="Times New Roman" w:hAnsi="Times New Roman" w:cs="Times New Roman"/>
          <w:sz w:val="28"/>
        </w:rPr>
        <w:t xml:space="preserve">( </w:t>
      </w:r>
      <w:proofErr w:type="gramEnd"/>
      <w:r w:rsidR="00D0431E">
        <w:rPr>
          <w:rFonts w:ascii="Times New Roman" w:eastAsia="Times New Roman" w:hAnsi="Times New Roman" w:cs="Times New Roman"/>
          <w:sz w:val="28"/>
        </w:rPr>
        <w:t>5 ГРБС + 6 поселений)</w:t>
      </w:r>
      <w:r>
        <w:rPr>
          <w:rFonts w:ascii="Times New Roman" w:eastAsia="Times New Roman" w:hAnsi="Times New Roman" w:cs="Times New Roman"/>
          <w:sz w:val="28"/>
        </w:rPr>
        <w:t xml:space="preserve"> главных администраторов бюджетных средств.</w:t>
      </w:r>
    </w:p>
    <w:p w:rsidR="00320FA6" w:rsidRDefault="00110130">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Результаты внешней проверки годового отчета об исполнении </w:t>
      </w:r>
      <w:r w:rsidR="00D0431E">
        <w:rPr>
          <w:rFonts w:ascii="Times New Roman" w:eastAsia="Times New Roman" w:hAnsi="Times New Roman" w:cs="Times New Roman"/>
          <w:sz w:val="28"/>
        </w:rPr>
        <w:t>местных</w:t>
      </w:r>
      <w:r>
        <w:rPr>
          <w:rFonts w:ascii="Times New Roman" w:eastAsia="Times New Roman" w:hAnsi="Times New Roman" w:cs="Times New Roman"/>
          <w:sz w:val="28"/>
        </w:rPr>
        <w:t xml:space="preserve"> бюджет</w:t>
      </w:r>
      <w:r w:rsidR="00D0431E">
        <w:rPr>
          <w:rFonts w:ascii="Times New Roman" w:eastAsia="Times New Roman" w:hAnsi="Times New Roman" w:cs="Times New Roman"/>
          <w:sz w:val="28"/>
        </w:rPr>
        <w:t>ов</w:t>
      </w:r>
      <w:r>
        <w:rPr>
          <w:rFonts w:ascii="Times New Roman" w:eastAsia="Times New Roman" w:hAnsi="Times New Roman" w:cs="Times New Roman"/>
          <w:sz w:val="28"/>
        </w:rPr>
        <w:t xml:space="preserve"> и внешней проверки годовой бюджетной отчетности главных администраторов бюджетных средств отражены в</w:t>
      </w:r>
      <w:r w:rsidR="00D0431E">
        <w:rPr>
          <w:rFonts w:ascii="Times New Roman" w:eastAsia="Times New Roman" w:hAnsi="Times New Roman" w:cs="Times New Roman"/>
          <w:sz w:val="28"/>
        </w:rPr>
        <w:t xml:space="preserve"> заключениях и</w:t>
      </w:r>
      <w:r>
        <w:rPr>
          <w:rFonts w:ascii="Times New Roman" w:eastAsia="Times New Roman" w:hAnsi="Times New Roman" w:cs="Times New Roman"/>
          <w:sz w:val="28"/>
        </w:rPr>
        <w:t xml:space="preserve"> сводном заключении Контрольно-счетной палаты. </w:t>
      </w:r>
    </w:p>
    <w:p w:rsidR="00320FA6" w:rsidRDefault="00110130">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Сделан ряд замечаний в части обеспечения выполнения главными администраторами бюджетных средств установленных полномочий главного администратора доходов бюджета, главного распорядителя бюджетных средств. Проверкой соответствия годовой отчетности требованиям инструкций о порядке составления бюджетной и бухгалтерской отчетности отмечены недостатки при заполнении отдельных форм отчетности.</w:t>
      </w:r>
    </w:p>
    <w:p w:rsidR="00320FA6" w:rsidRDefault="00110130">
      <w:pPr>
        <w:tabs>
          <w:tab w:val="left" w:pos="0"/>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По итогам внешней проверки рекомендовано администраторам доходов обеспечить более точное прогнозирование закрепленных доходных источников, ответственным исполнителям </w:t>
      </w:r>
      <w:r w:rsidR="00D0431E">
        <w:rPr>
          <w:rFonts w:ascii="Times New Roman" w:eastAsia="Times New Roman" w:hAnsi="Times New Roman" w:cs="Times New Roman"/>
          <w:sz w:val="28"/>
        </w:rPr>
        <w:t>муниципальных</w:t>
      </w:r>
      <w:r>
        <w:rPr>
          <w:rFonts w:ascii="Times New Roman" w:eastAsia="Times New Roman" w:hAnsi="Times New Roman" w:cs="Times New Roman"/>
          <w:sz w:val="28"/>
        </w:rPr>
        <w:t xml:space="preserve"> программ принять меры по достижению запланированных целевых значений показателей, характеризующих конечные результаты реализации </w:t>
      </w:r>
      <w:r w:rsidR="00D0431E">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программы, а также обеспечить должный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деятельностью подведомственных учреждений.</w:t>
      </w:r>
    </w:p>
    <w:p w:rsidR="0070448D" w:rsidRDefault="00110130" w:rsidP="007623F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w:t>
      </w:r>
      <w:r w:rsidR="00962846">
        <w:rPr>
          <w:rFonts w:ascii="Times New Roman" w:eastAsia="Times New Roman" w:hAnsi="Times New Roman" w:cs="Times New Roman"/>
          <w:sz w:val="28"/>
        </w:rPr>
        <w:t>соответствии с плано</w:t>
      </w:r>
      <w:r w:rsidR="00945DB8">
        <w:rPr>
          <w:rFonts w:ascii="Times New Roman" w:eastAsia="Times New Roman" w:hAnsi="Times New Roman" w:cs="Times New Roman"/>
          <w:sz w:val="28"/>
        </w:rPr>
        <w:t>м работы на 2020</w:t>
      </w:r>
      <w:r w:rsidR="00962846">
        <w:rPr>
          <w:rFonts w:ascii="Times New Roman" w:eastAsia="Times New Roman" w:hAnsi="Times New Roman" w:cs="Times New Roman"/>
          <w:sz w:val="28"/>
        </w:rPr>
        <w:t xml:space="preserve"> год Контрольно </w:t>
      </w:r>
      <w:proofErr w:type="gramStart"/>
      <w:r w:rsidR="00962846">
        <w:rPr>
          <w:rFonts w:ascii="Times New Roman" w:eastAsia="Times New Roman" w:hAnsi="Times New Roman" w:cs="Times New Roman"/>
          <w:sz w:val="28"/>
        </w:rPr>
        <w:t>–с</w:t>
      </w:r>
      <w:proofErr w:type="gramEnd"/>
      <w:r w:rsidR="00962846">
        <w:rPr>
          <w:rFonts w:ascii="Times New Roman" w:eastAsia="Times New Roman" w:hAnsi="Times New Roman" w:cs="Times New Roman"/>
          <w:sz w:val="28"/>
        </w:rPr>
        <w:t xml:space="preserve">четной </w:t>
      </w:r>
      <w:r w:rsidR="002B1828">
        <w:rPr>
          <w:rFonts w:ascii="Times New Roman" w:eastAsia="Times New Roman" w:hAnsi="Times New Roman" w:cs="Times New Roman"/>
          <w:sz w:val="28"/>
        </w:rPr>
        <w:t xml:space="preserve">палаты Брянской области </w:t>
      </w:r>
      <w:r w:rsidR="00945DB8">
        <w:rPr>
          <w:rFonts w:ascii="Times New Roman" w:eastAsia="Times New Roman" w:hAnsi="Times New Roman" w:cs="Times New Roman"/>
          <w:sz w:val="28"/>
        </w:rPr>
        <w:t xml:space="preserve"> в 2020</w:t>
      </w:r>
      <w:r w:rsidR="00962846">
        <w:rPr>
          <w:rFonts w:ascii="Times New Roman" w:eastAsia="Times New Roman" w:hAnsi="Times New Roman" w:cs="Times New Roman"/>
          <w:sz w:val="28"/>
        </w:rPr>
        <w:t xml:space="preserve"> году</w:t>
      </w:r>
      <w:r w:rsidR="00945DB8">
        <w:rPr>
          <w:rFonts w:ascii="Times New Roman" w:eastAsia="Times New Roman" w:hAnsi="Times New Roman" w:cs="Times New Roman"/>
          <w:sz w:val="28"/>
        </w:rPr>
        <w:t xml:space="preserve"> </w:t>
      </w:r>
      <w:r w:rsidR="00962846">
        <w:rPr>
          <w:rFonts w:ascii="Times New Roman" w:eastAsia="Times New Roman" w:hAnsi="Times New Roman" w:cs="Times New Roman"/>
          <w:sz w:val="28"/>
        </w:rPr>
        <w:t xml:space="preserve"> проведена внешняя проверка годовых отчетов об исполнении бюджетов </w:t>
      </w:r>
      <w:proofErr w:type="spellStart"/>
      <w:r w:rsidR="00962846">
        <w:rPr>
          <w:rFonts w:ascii="Times New Roman" w:eastAsia="Times New Roman" w:hAnsi="Times New Roman" w:cs="Times New Roman"/>
          <w:sz w:val="28"/>
        </w:rPr>
        <w:t>высокодотационных</w:t>
      </w:r>
      <w:proofErr w:type="spellEnd"/>
      <w:r w:rsidR="00962846">
        <w:rPr>
          <w:rFonts w:ascii="Times New Roman" w:eastAsia="Times New Roman" w:hAnsi="Times New Roman" w:cs="Times New Roman"/>
          <w:sz w:val="28"/>
        </w:rPr>
        <w:t xml:space="preserve"> муниципальных образований Клетнянского района</w:t>
      </w:r>
      <w:r w:rsidR="00ED56F2">
        <w:rPr>
          <w:rFonts w:ascii="Times New Roman" w:eastAsia="Times New Roman" w:hAnsi="Times New Roman" w:cs="Times New Roman"/>
          <w:sz w:val="28"/>
        </w:rPr>
        <w:t xml:space="preserve">, то есть перепроверка вышестоящей организацией </w:t>
      </w:r>
      <w:r w:rsidR="00D96E2B">
        <w:rPr>
          <w:rFonts w:ascii="Times New Roman" w:eastAsia="Times New Roman" w:hAnsi="Times New Roman" w:cs="Times New Roman"/>
          <w:sz w:val="28"/>
        </w:rPr>
        <w:t>нашей</w:t>
      </w:r>
      <w:r w:rsidR="00ED56F2">
        <w:rPr>
          <w:rFonts w:ascii="Times New Roman" w:eastAsia="Times New Roman" w:hAnsi="Times New Roman" w:cs="Times New Roman"/>
          <w:sz w:val="28"/>
        </w:rPr>
        <w:t xml:space="preserve"> работы.</w:t>
      </w:r>
      <w:r w:rsidR="00962846">
        <w:rPr>
          <w:rFonts w:ascii="Times New Roman" w:eastAsia="Times New Roman" w:hAnsi="Times New Roman" w:cs="Times New Roman"/>
          <w:sz w:val="28"/>
        </w:rPr>
        <w:t xml:space="preserve"> </w:t>
      </w:r>
    </w:p>
    <w:p w:rsidR="007623F2" w:rsidRDefault="00945DB8" w:rsidP="007623F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период подготовки настоящего отчета </w:t>
      </w:r>
      <w:r w:rsidR="00962846">
        <w:rPr>
          <w:rFonts w:ascii="Times New Roman" w:eastAsia="Times New Roman" w:hAnsi="Times New Roman" w:cs="Times New Roman"/>
          <w:sz w:val="28"/>
        </w:rPr>
        <w:t xml:space="preserve"> Контрольн</w:t>
      </w:r>
      <w:proofErr w:type="gramStart"/>
      <w:r w:rsidR="00962846">
        <w:rPr>
          <w:rFonts w:ascii="Times New Roman" w:eastAsia="Times New Roman" w:hAnsi="Times New Roman" w:cs="Times New Roman"/>
          <w:sz w:val="28"/>
        </w:rPr>
        <w:t>о-</w:t>
      </w:r>
      <w:proofErr w:type="gramEnd"/>
      <w:r w:rsidR="00962846">
        <w:rPr>
          <w:rFonts w:ascii="Times New Roman" w:eastAsia="Times New Roman" w:hAnsi="Times New Roman" w:cs="Times New Roman"/>
          <w:sz w:val="28"/>
        </w:rPr>
        <w:t xml:space="preserve"> счетной палатой Клетнянского муниципального района </w:t>
      </w:r>
      <w:r>
        <w:rPr>
          <w:rFonts w:ascii="Times New Roman" w:eastAsia="Times New Roman" w:hAnsi="Times New Roman" w:cs="Times New Roman"/>
          <w:sz w:val="28"/>
        </w:rPr>
        <w:t xml:space="preserve">начата работа по экспертизе </w:t>
      </w:r>
      <w:r w:rsidR="00962846">
        <w:rPr>
          <w:rFonts w:ascii="Times New Roman" w:eastAsia="Times New Roman" w:hAnsi="Times New Roman" w:cs="Times New Roman"/>
          <w:sz w:val="28"/>
        </w:rPr>
        <w:t xml:space="preserve"> отчет</w:t>
      </w:r>
      <w:r w:rsidR="001A0F4F">
        <w:rPr>
          <w:rFonts w:ascii="Times New Roman" w:eastAsia="Times New Roman" w:hAnsi="Times New Roman" w:cs="Times New Roman"/>
          <w:sz w:val="28"/>
        </w:rPr>
        <w:t>ов ГРБС</w:t>
      </w:r>
      <w:r w:rsidR="00962846">
        <w:rPr>
          <w:rFonts w:ascii="Times New Roman" w:eastAsia="Times New Roman" w:hAnsi="Times New Roman" w:cs="Times New Roman"/>
          <w:sz w:val="28"/>
        </w:rPr>
        <w:t xml:space="preserve"> об исполнении </w:t>
      </w:r>
      <w:r w:rsidR="007A0EBA">
        <w:rPr>
          <w:rFonts w:ascii="Times New Roman" w:eastAsia="Times New Roman" w:hAnsi="Times New Roman" w:cs="Times New Roman"/>
          <w:sz w:val="28"/>
        </w:rPr>
        <w:t>районного,</w:t>
      </w:r>
      <w:r w:rsidR="001A0F4F">
        <w:rPr>
          <w:rFonts w:ascii="Times New Roman" w:eastAsia="Times New Roman" w:hAnsi="Times New Roman" w:cs="Times New Roman"/>
          <w:sz w:val="28"/>
        </w:rPr>
        <w:t xml:space="preserve"> городского и сельских бюджетов</w:t>
      </w:r>
      <w:r w:rsidR="007A0EBA">
        <w:rPr>
          <w:rFonts w:ascii="Times New Roman" w:eastAsia="Times New Roman" w:hAnsi="Times New Roman" w:cs="Times New Roman"/>
          <w:sz w:val="28"/>
        </w:rPr>
        <w:t>.</w:t>
      </w:r>
    </w:p>
    <w:p w:rsidR="00F609ED" w:rsidRDefault="00731496">
      <w:pPr>
        <w:keepNext/>
        <w:keepLines/>
        <w:spacing w:after="0" w:line="360"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t>4. Иных экспертн</w:t>
      </w:r>
      <w:proofErr w:type="gramStart"/>
      <w:r>
        <w:rPr>
          <w:rFonts w:ascii="Times New Roman" w:eastAsia="Times New Roman" w:hAnsi="Times New Roman" w:cs="Times New Roman"/>
          <w:b/>
          <w:sz w:val="28"/>
        </w:rPr>
        <w:t>о-</w:t>
      </w:r>
      <w:proofErr w:type="gramEnd"/>
      <w:r>
        <w:rPr>
          <w:rFonts w:ascii="Times New Roman" w:eastAsia="Times New Roman" w:hAnsi="Times New Roman" w:cs="Times New Roman"/>
          <w:b/>
          <w:sz w:val="28"/>
        </w:rPr>
        <w:t xml:space="preserve"> аналитических мероприятий в 2020г. не было.</w:t>
      </w:r>
    </w:p>
    <w:p w:rsidR="00320FA6" w:rsidRDefault="007623F2">
      <w:pPr>
        <w:keepNext/>
        <w:keepLines/>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b/>
          <w:sz w:val="28"/>
        </w:rPr>
        <w:t>5</w:t>
      </w:r>
      <w:r w:rsidR="00110130">
        <w:rPr>
          <w:rFonts w:ascii="Times New Roman" w:eastAsia="Times New Roman" w:hAnsi="Times New Roman" w:cs="Times New Roman"/>
          <w:b/>
          <w:sz w:val="28"/>
        </w:rPr>
        <w:t>. Краткая характеристика контрольных мероприятий</w:t>
      </w:r>
    </w:p>
    <w:p w:rsidR="003654F3" w:rsidRPr="00444929" w:rsidRDefault="00F933C0" w:rsidP="00444929">
      <w:pPr>
        <w:spacing w:line="360" w:lineRule="auto"/>
        <w:jc w:val="both"/>
        <w:rPr>
          <w:rFonts w:ascii="Times New Roman" w:hAnsi="Times New Roman" w:cs="Times New Roman"/>
          <w:bCs/>
          <w:sz w:val="28"/>
          <w:szCs w:val="28"/>
        </w:rPr>
      </w:pPr>
      <w:r w:rsidRPr="00444929">
        <w:rPr>
          <w:rFonts w:ascii="Times New Roman" w:eastAsia="Times New Roman" w:hAnsi="Times New Roman" w:cs="Times New Roman"/>
          <w:b/>
          <w:sz w:val="28"/>
          <w:szCs w:val="28"/>
        </w:rPr>
        <w:t>5.1</w:t>
      </w:r>
      <w:r w:rsidR="00CF26C1" w:rsidRPr="00444929">
        <w:rPr>
          <w:rFonts w:ascii="Times New Roman" w:eastAsia="Times New Roman" w:hAnsi="Times New Roman" w:cs="Times New Roman"/>
          <w:b/>
          <w:sz w:val="28"/>
          <w:szCs w:val="28"/>
        </w:rPr>
        <w:t xml:space="preserve">.  По предложению прокуратуры Клетнянского </w:t>
      </w:r>
      <w:r w:rsidR="003654F3" w:rsidRPr="00444929">
        <w:rPr>
          <w:rFonts w:ascii="Times New Roman" w:eastAsia="Times New Roman" w:hAnsi="Times New Roman" w:cs="Times New Roman"/>
          <w:b/>
          <w:sz w:val="28"/>
          <w:szCs w:val="28"/>
        </w:rPr>
        <w:t xml:space="preserve">района и депутатов районного Совета </w:t>
      </w:r>
      <w:r w:rsidR="003654F3" w:rsidRPr="00444929">
        <w:rPr>
          <w:rFonts w:ascii="Times New Roman" w:eastAsia="Times New Roman" w:hAnsi="Times New Roman" w:cs="Times New Roman"/>
          <w:sz w:val="28"/>
          <w:szCs w:val="28"/>
        </w:rPr>
        <w:t xml:space="preserve">проведено совместное контрольное мероприятие </w:t>
      </w:r>
      <w:r w:rsidR="003654F3" w:rsidRPr="00444929">
        <w:rPr>
          <w:rStyle w:val="af4"/>
          <w:rFonts w:ascii="Times New Roman" w:hAnsi="Times New Roman" w:cs="Times New Roman"/>
          <w:b w:val="0"/>
          <w:sz w:val="28"/>
          <w:szCs w:val="28"/>
          <w:shd w:val="clear" w:color="auto" w:fill="FFFFFF"/>
        </w:rPr>
        <w:t>«Проверка</w:t>
      </w:r>
      <w:r w:rsidR="003654F3" w:rsidRPr="00444929">
        <w:rPr>
          <w:rStyle w:val="af4"/>
          <w:rFonts w:ascii="Times New Roman" w:hAnsi="Times New Roman" w:cs="Times New Roman"/>
          <w:sz w:val="28"/>
          <w:szCs w:val="28"/>
          <w:shd w:val="clear" w:color="auto" w:fill="FFFFFF"/>
        </w:rPr>
        <w:t xml:space="preserve"> </w:t>
      </w:r>
      <w:r w:rsidR="003654F3" w:rsidRPr="00444929">
        <w:rPr>
          <w:rFonts w:ascii="Times New Roman" w:hAnsi="Times New Roman" w:cs="Times New Roman"/>
          <w:bCs/>
          <w:sz w:val="28"/>
          <w:szCs w:val="28"/>
        </w:rPr>
        <w:t xml:space="preserve">целевого и эффективного использования  средств Клетнянского муниципального района и Клетнянского городского поселения, выделенных </w:t>
      </w:r>
      <w:r w:rsidR="003654F3" w:rsidRPr="00444929">
        <w:rPr>
          <w:rFonts w:ascii="Times New Roman" w:hAnsi="Times New Roman" w:cs="Times New Roman"/>
          <w:bCs/>
          <w:sz w:val="28"/>
          <w:szCs w:val="28"/>
        </w:rPr>
        <w:lastRenderedPageBreak/>
        <w:t>на текущий ремонт памятников на территории Клетнянского района и Клетнянского городского поселения в 2018 – 2020 годах с элементами аудита закупок ».</w:t>
      </w:r>
    </w:p>
    <w:p w:rsidR="00C33DA4" w:rsidRPr="00444929" w:rsidRDefault="00C33DA4" w:rsidP="00444929">
      <w:pPr>
        <w:keepNext/>
        <w:keepLines/>
        <w:widowControl w:val="0"/>
        <w:spacing w:after="244" w:line="360" w:lineRule="auto"/>
        <w:ind w:firstLine="740"/>
        <w:jc w:val="both"/>
        <w:outlineLvl w:val="0"/>
        <w:rPr>
          <w:rFonts w:ascii="Times New Roman" w:hAnsi="Times New Roman" w:cs="Times New Roman"/>
          <w:bCs/>
          <w:color w:val="000000"/>
          <w:sz w:val="28"/>
          <w:szCs w:val="28"/>
          <w:lang w:bidi="ru-RU"/>
        </w:rPr>
      </w:pPr>
      <w:bookmarkStart w:id="0" w:name="bookmark7"/>
      <w:r w:rsidRPr="00444929">
        <w:rPr>
          <w:rFonts w:ascii="Times New Roman" w:hAnsi="Times New Roman" w:cs="Times New Roman"/>
          <w:bCs/>
          <w:color w:val="000000"/>
          <w:sz w:val="28"/>
          <w:szCs w:val="28"/>
          <w:lang w:bidi="ru-RU"/>
        </w:rPr>
        <w:t>В результате проведения контрольного мероприятия</w:t>
      </w:r>
      <w:r w:rsidR="00C3164D">
        <w:rPr>
          <w:rFonts w:ascii="Times New Roman" w:hAnsi="Times New Roman" w:cs="Times New Roman"/>
          <w:bCs/>
          <w:color w:val="000000"/>
          <w:sz w:val="28"/>
          <w:szCs w:val="28"/>
          <w:lang w:bidi="ru-RU"/>
        </w:rPr>
        <w:t xml:space="preserve"> установлено</w:t>
      </w:r>
      <w:r w:rsidRPr="00444929">
        <w:rPr>
          <w:rFonts w:ascii="Times New Roman" w:hAnsi="Times New Roman" w:cs="Times New Roman"/>
          <w:bCs/>
          <w:color w:val="000000"/>
          <w:sz w:val="28"/>
          <w:szCs w:val="28"/>
          <w:lang w:bidi="ru-RU"/>
        </w:rPr>
        <w:t>:</w:t>
      </w:r>
      <w:bookmarkEnd w:id="0"/>
    </w:p>
    <w:p w:rsidR="002B6F7C" w:rsidRPr="00444929" w:rsidRDefault="002B6F7C" w:rsidP="00444929">
      <w:pPr>
        <w:autoSpaceDE w:val="0"/>
        <w:autoSpaceDN w:val="0"/>
        <w:adjustRightInd w:val="0"/>
        <w:spacing w:line="360" w:lineRule="auto"/>
        <w:jc w:val="both"/>
        <w:outlineLvl w:val="2"/>
        <w:rPr>
          <w:rFonts w:ascii="Times New Roman" w:hAnsi="Times New Roman" w:cs="Times New Roman"/>
          <w:color w:val="404040"/>
          <w:sz w:val="28"/>
          <w:szCs w:val="28"/>
        </w:rPr>
      </w:pPr>
      <w:r w:rsidRPr="00444929">
        <w:rPr>
          <w:rFonts w:ascii="Times New Roman" w:hAnsi="Times New Roman" w:cs="Times New Roman"/>
          <w:color w:val="404040"/>
          <w:sz w:val="28"/>
          <w:szCs w:val="28"/>
        </w:rPr>
        <w:t xml:space="preserve">Согласно </w:t>
      </w:r>
      <w:proofErr w:type="gramStart"/>
      <w:r w:rsidRPr="00444929">
        <w:rPr>
          <w:rFonts w:ascii="Times New Roman" w:hAnsi="Times New Roman" w:cs="Times New Roman"/>
          <w:color w:val="404040"/>
          <w:sz w:val="28"/>
          <w:szCs w:val="28"/>
        </w:rPr>
        <w:t>ч</w:t>
      </w:r>
      <w:proofErr w:type="gramEnd"/>
      <w:r w:rsidRPr="00444929">
        <w:rPr>
          <w:rFonts w:ascii="Times New Roman" w:hAnsi="Times New Roman" w:cs="Times New Roman"/>
          <w:color w:val="404040"/>
          <w:sz w:val="28"/>
          <w:szCs w:val="28"/>
        </w:rPr>
        <w:t>.ч. 2, 3 ст. 44 Конституции Российской Федерации каждый имеет право на участие в культурной жизни и пользование учреждениями культуры, на доступ к культурным ценностям. Каждый обязан заботиться о сохранении исторического и культурного наследия, беречь памятники истории и культуры.</w:t>
      </w:r>
    </w:p>
    <w:p w:rsidR="002B6F7C" w:rsidRPr="00444929" w:rsidRDefault="002B6F7C" w:rsidP="00444929">
      <w:pPr>
        <w:autoSpaceDE w:val="0"/>
        <w:autoSpaceDN w:val="0"/>
        <w:adjustRightInd w:val="0"/>
        <w:spacing w:line="360" w:lineRule="auto"/>
        <w:jc w:val="both"/>
        <w:rPr>
          <w:rFonts w:ascii="Times New Roman" w:hAnsi="Times New Roman" w:cs="Times New Roman"/>
          <w:color w:val="404040"/>
          <w:sz w:val="28"/>
          <w:szCs w:val="28"/>
        </w:rPr>
      </w:pPr>
      <w:proofErr w:type="gramStart"/>
      <w:r w:rsidRPr="00444929">
        <w:rPr>
          <w:rFonts w:ascii="Times New Roman" w:hAnsi="Times New Roman" w:cs="Times New Roman"/>
          <w:color w:val="404040"/>
          <w:sz w:val="28"/>
          <w:szCs w:val="28"/>
        </w:rPr>
        <w:t>Согласно ст. 2 Закона РФ от 14.01.1993 № 4292-1 «Об увековечении памяти погибших при защите Отечества» (далее – Закон) одной из основных форм увековечения памяти погибших при защите Отечества является сохранение и благоустройство воинских захоронений, создание, сохранение и благоустройство других мест погребения погибших при защите Отечества, установка надгробий, памятников, стел, обелисков, других мемориальных сооружений и объектов, увековечивающих память погибших.</w:t>
      </w:r>
      <w:proofErr w:type="gramEnd"/>
    </w:p>
    <w:p w:rsidR="002B6F7C" w:rsidRPr="00444929" w:rsidRDefault="002B6F7C" w:rsidP="00444929">
      <w:pPr>
        <w:autoSpaceDE w:val="0"/>
        <w:autoSpaceDN w:val="0"/>
        <w:adjustRightInd w:val="0"/>
        <w:spacing w:line="360" w:lineRule="auto"/>
        <w:jc w:val="both"/>
        <w:rPr>
          <w:rFonts w:ascii="Times New Roman" w:hAnsi="Times New Roman" w:cs="Times New Roman"/>
          <w:color w:val="404040"/>
          <w:sz w:val="28"/>
          <w:szCs w:val="28"/>
        </w:rPr>
      </w:pPr>
      <w:r w:rsidRPr="00444929">
        <w:rPr>
          <w:rFonts w:ascii="Times New Roman" w:hAnsi="Times New Roman" w:cs="Times New Roman"/>
          <w:color w:val="404040"/>
          <w:sz w:val="28"/>
          <w:szCs w:val="28"/>
        </w:rPr>
        <w:t>Статьей 4 Закона установлено, что</w:t>
      </w:r>
      <w:r w:rsidRPr="00444929">
        <w:rPr>
          <w:rFonts w:ascii="Times New Roman" w:hAnsi="Times New Roman" w:cs="Times New Roman"/>
          <w:color w:val="404040"/>
          <w:sz w:val="28"/>
          <w:szCs w:val="28"/>
          <w:shd w:val="clear" w:color="auto" w:fill="FFFFFF"/>
        </w:rPr>
        <w:t xml:space="preserve"> ответственность за содержание мест захоронения, оборудование и оформление могил и кладбищ погибших при защите Отечества возлагается на органы местного самоуправления</w:t>
      </w:r>
      <w:r w:rsidRPr="00444929">
        <w:rPr>
          <w:rFonts w:ascii="Times New Roman" w:hAnsi="Times New Roman" w:cs="Times New Roman"/>
          <w:color w:val="404040"/>
          <w:sz w:val="28"/>
          <w:szCs w:val="28"/>
        </w:rPr>
        <w:t>.</w:t>
      </w:r>
    </w:p>
    <w:p w:rsidR="002B6F7C" w:rsidRPr="00444929" w:rsidRDefault="002B6F7C" w:rsidP="00444929">
      <w:pPr>
        <w:autoSpaceDE w:val="0"/>
        <w:autoSpaceDN w:val="0"/>
        <w:adjustRightInd w:val="0"/>
        <w:spacing w:line="360" w:lineRule="auto"/>
        <w:jc w:val="both"/>
        <w:rPr>
          <w:rFonts w:ascii="Times New Roman" w:hAnsi="Times New Roman" w:cs="Times New Roman"/>
          <w:color w:val="404040"/>
          <w:sz w:val="28"/>
          <w:szCs w:val="28"/>
        </w:rPr>
      </w:pPr>
      <w:r w:rsidRPr="00444929">
        <w:rPr>
          <w:rFonts w:ascii="Times New Roman" w:hAnsi="Times New Roman" w:cs="Times New Roman"/>
          <w:color w:val="404040"/>
          <w:sz w:val="28"/>
          <w:szCs w:val="28"/>
        </w:rPr>
        <w:t xml:space="preserve">На основании ст. 6 Закона </w:t>
      </w:r>
      <w:r w:rsidRPr="00444929">
        <w:rPr>
          <w:rFonts w:ascii="Times New Roman" w:hAnsi="Times New Roman" w:cs="Times New Roman"/>
          <w:color w:val="404040"/>
          <w:sz w:val="28"/>
          <w:szCs w:val="28"/>
          <w:shd w:val="clear" w:color="auto" w:fill="FFFFFF"/>
        </w:rPr>
        <w:t>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 Сохранность воинских захоронений обеспечивается органами местного самоуправления.</w:t>
      </w:r>
    </w:p>
    <w:p w:rsidR="002B6F7C" w:rsidRPr="00444929" w:rsidRDefault="002B6F7C" w:rsidP="00444929">
      <w:pPr>
        <w:autoSpaceDE w:val="0"/>
        <w:autoSpaceDN w:val="0"/>
        <w:adjustRightInd w:val="0"/>
        <w:spacing w:line="360" w:lineRule="auto"/>
        <w:jc w:val="both"/>
        <w:rPr>
          <w:rFonts w:ascii="Times New Roman" w:hAnsi="Times New Roman" w:cs="Times New Roman"/>
          <w:color w:val="404040"/>
          <w:sz w:val="28"/>
          <w:szCs w:val="28"/>
          <w:shd w:val="clear" w:color="auto" w:fill="FFFFFF"/>
        </w:rPr>
      </w:pPr>
      <w:proofErr w:type="gramStart"/>
      <w:r w:rsidRPr="00444929">
        <w:rPr>
          <w:rFonts w:ascii="Times New Roman" w:hAnsi="Times New Roman" w:cs="Times New Roman"/>
          <w:color w:val="404040"/>
          <w:sz w:val="28"/>
          <w:szCs w:val="28"/>
        </w:rPr>
        <w:t xml:space="preserve">В соответствии со ст. 11 Закона органы местного самоуправления осуществляют мероприятия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которые </w:t>
      </w:r>
      <w:r w:rsidRPr="00444929">
        <w:rPr>
          <w:rFonts w:ascii="Times New Roman" w:hAnsi="Times New Roman" w:cs="Times New Roman"/>
          <w:color w:val="404040"/>
          <w:sz w:val="28"/>
          <w:szCs w:val="28"/>
        </w:rPr>
        <w:lastRenderedPageBreak/>
        <w:t>находятся на их территориях, а также работы по реализации межправительственных соглашений по уходу за захоронениями иностранных военнослужащих на территории Российской Федерации;</w:t>
      </w:r>
      <w:proofErr w:type="gramEnd"/>
      <w:r w:rsidRPr="00444929">
        <w:rPr>
          <w:rFonts w:ascii="Times New Roman" w:hAnsi="Times New Roman" w:cs="Times New Roman"/>
          <w:color w:val="404040"/>
          <w:sz w:val="28"/>
          <w:szCs w:val="28"/>
        </w:rPr>
        <w:t xml:space="preserve"> </w:t>
      </w:r>
      <w:r w:rsidRPr="00444929">
        <w:rPr>
          <w:rFonts w:ascii="Times New Roman" w:hAnsi="Times New Roman" w:cs="Times New Roman"/>
          <w:color w:val="404040"/>
          <w:sz w:val="28"/>
          <w:szCs w:val="28"/>
          <w:shd w:val="clear" w:color="auto" w:fill="FFFFFF"/>
        </w:rPr>
        <w:t>создают резерв площадей для новых воинских захоронений.</w:t>
      </w:r>
    </w:p>
    <w:p w:rsidR="002B6F7C" w:rsidRPr="00444929" w:rsidRDefault="002B6F7C" w:rsidP="00444929">
      <w:pPr>
        <w:autoSpaceDE w:val="0"/>
        <w:autoSpaceDN w:val="0"/>
        <w:adjustRightInd w:val="0"/>
        <w:spacing w:line="360" w:lineRule="auto"/>
        <w:jc w:val="both"/>
        <w:rPr>
          <w:rFonts w:ascii="Times New Roman" w:hAnsi="Times New Roman" w:cs="Times New Roman"/>
          <w:color w:val="404040"/>
          <w:sz w:val="28"/>
          <w:szCs w:val="28"/>
          <w:shd w:val="clear" w:color="auto" w:fill="FFFFFF"/>
        </w:rPr>
      </w:pPr>
      <w:proofErr w:type="gramStart"/>
      <w:r w:rsidRPr="00444929">
        <w:rPr>
          <w:rFonts w:ascii="Times New Roman" w:hAnsi="Times New Roman" w:cs="Times New Roman"/>
          <w:color w:val="404040"/>
          <w:sz w:val="28"/>
          <w:szCs w:val="28"/>
        </w:rPr>
        <w:t xml:space="preserve">Статьей 6  Федерального закона от 25.06.2002 № 73-ФЗ «Об объектах культурного наследия (памятниках истории и культуры) народов Российской Федерации» </w:t>
      </w:r>
      <w:r w:rsidRPr="00444929">
        <w:rPr>
          <w:rFonts w:ascii="Times New Roman" w:hAnsi="Times New Roman" w:cs="Times New Roman"/>
          <w:color w:val="404040"/>
          <w:sz w:val="28"/>
          <w:szCs w:val="28"/>
          <w:shd w:val="clear" w:color="auto" w:fill="FFFFFF"/>
        </w:rPr>
        <w:t>(далее – Федеральный закон) под государственной охраной объектов культурного наследия в целях настоящего Федерального закона понимается система правовых, организационных, финансовых, материально-технических, информационных и иных принимаемых органами государственной власти Российской Федерации и органами государственной власти субъектов Российской Федерации, органами местного самоуправления в соответствии с</w:t>
      </w:r>
      <w:proofErr w:type="gramEnd"/>
      <w:r w:rsidRPr="00444929">
        <w:rPr>
          <w:rFonts w:ascii="Times New Roman" w:hAnsi="Times New Roman" w:cs="Times New Roman"/>
          <w:color w:val="404040"/>
          <w:sz w:val="28"/>
          <w:szCs w:val="28"/>
          <w:shd w:val="clear" w:color="auto" w:fill="FFFFFF"/>
        </w:rPr>
        <w:t xml:space="preserve"> настоящим Федеральным законом в пределах их компетенции мер, направленных на выявление, учет, изучение объектов культурного наследия, предотвращение их разрушения или причинения им вреда.</w:t>
      </w:r>
    </w:p>
    <w:p w:rsidR="002B6F7C" w:rsidRPr="00444929" w:rsidRDefault="002B6F7C" w:rsidP="00444929">
      <w:pPr>
        <w:autoSpaceDE w:val="0"/>
        <w:autoSpaceDN w:val="0"/>
        <w:adjustRightInd w:val="0"/>
        <w:spacing w:line="360" w:lineRule="auto"/>
        <w:jc w:val="both"/>
        <w:rPr>
          <w:rFonts w:ascii="Times New Roman" w:hAnsi="Times New Roman" w:cs="Times New Roman"/>
          <w:color w:val="404040"/>
          <w:sz w:val="28"/>
          <w:szCs w:val="28"/>
          <w:shd w:val="clear" w:color="auto" w:fill="FFFFFF"/>
        </w:rPr>
      </w:pPr>
      <w:r w:rsidRPr="00444929">
        <w:rPr>
          <w:rFonts w:ascii="Times New Roman" w:hAnsi="Times New Roman" w:cs="Times New Roman"/>
          <w:color w:val="404040"/>
          <w:sz w:val="28"/>
          <w:szCs w:val="28"/>
          <w:shd w:val="clear" w:color="auto" w:fill="FFFFFF"/>
        </w:rPr>
        <w:t>В соответствии с п. 1 ст. 34 Федерального закона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C33DA4" w:rsidRPr="00444929" w:rsidRDefault="00C33DA4" w:rsidP="00444929">
      <w:pPr>
        <w:autoSpaceDE w:val="0"/>
        <w:autoSpaceDN w:val="0"/>
        <w:adjustRightInd w:val="0"/>
        <w:spacing w:line="360" w:lineRule="auto"/>
        <w:jc w:val="both"/>
        <w:rPr>
          <w:rFonts w:ascii="Times New Roman" w:hAnsi="Times New Roman" w:cs="Times New Roman"/>
          <w:b/>
          <w:color w:val="404040"/>
          <w:sz w:val="28"/>
          <w:szCs w:val="28"/>
        </w:rPr>
      </w:pPr>
      <w:r w:rsidRPr="00444929">
        <w:rPr>
          <w:rFonts w:ascii="Times New Roman" w:hAnsi="Times New Roman" w:cs="Times New Roman"/>
          <w:b/>
          <w:color w:val="404040"/>
          <w:sz w:val="28"/>
          <w:szCs w:val="28"/>
        </w:rPr>
        <w:t xml:space="preserve">1. В нарушение норм  законодательства об объектах культурного наследия и законодательства, регулирующего требования к объектам, увековечивающим память погибших при защите отечества, до настоящего времени на территории района охранные зоны и зоны охраняемого природного ландшафта в целях обеспечения сохранности воинских захоронений в местах, где они расположены, не установлены. В нарушение требований </w:t>
      </w:r>
      <w:proofErr w:type="gramStart"/>
      <w:r w:rsidRPr="00444929">
        <w:rPr>
          <w:rFonts w:ascii="Times New Roman" w:hAnsi="Times New Roman" w:cs="Times New Roman"/>
          <w:b/>
          <w:color w:val="404040"/>
          <w:sz w:val="28"/>
          <w:szCs w:val="28"/>
        </w:rPr>
        <w:t>ч</w:t>
      </w:r>
      <w:proofErr w:type="gramEnd"/>
      <w:r w:rsidRPr="00444929">
        <w:rPr>
          <w:rFonts w:ascii="Times New Roman" w:hAnsi="Times New Roman" w:cs="Times New Roman"/>
          <w:b/>
          <w:color w:val="404040"/>
          <w:sz w:val="28"/>
          <w:szCs w:val="28"/>
        </w:rPr>
        <w:t xml:space="preserve">. 1 ст. 6 Федерального закона № 4292-1 от 14.01.1993 «Об увековечении памяти погибших при защите Отечества»  </w:t>
      </w:r>
      <w:r w:rsidRPr="00444929">
        <w:rPr>
          <w:rFonts w:ascii="Times New Roman" w:hAnsi="Times New Roman" w:cs="Times New Roman"/>
          <w:b/>
          <w:color w:val="404040"/>
          <w:sz w:val="28"/>
          <w:szCs w:val="28"/>
        </w:rPr>
        <w:lastRenderedPageBreak/>
        <w:t>резервы площадей для новых воинских захоронений на территории района не созданы.</w:t>
      </w:r>
    </w:p>
    <w:p w:rsidR="002B6F7C" w:rsidRPr="00444929" w:rsidRDefault="002B6F7C" w:rsidP="00444929">
      <w:pPr>
        <w:spacing w:line="360" w:lineRule="auto"/>
        <w:jc w:val="both"/>
        <w:rPr>
          <w:rFonts w:ascii="Times New Roman" w:eastAsia="Calibri" w:hAnsi="Times New Roman" w:cs="Times New Roman"/>
          <w:sz w:val="28"/>
          <w:szCs w:val="28"/>
          <w:lang w:eastAsia="en-US"/>
        </w:rPr>
      </w:pPr>
      <w:proofErr w:type="gramStart"/>
      <w:r w:rsidRPr="00444929">
        <w:rPr>
          <w:rFonts w:ascii="Times New Roman" w:eastAsia="Calibri" w:hAnsi="Times New Roman" w:cs="Times New Roman"/>
          <w:sz w:val="28"/>
          <w:szCs w:val="28"/>
          <w:lang w:eastAsia="en-US"/>
        </w:rPr>
        <w:t>В соответствии с п.п. 19.3 п.1  ст. 15 Федерального закона от 06.10.2003г. № 131 – ФЗ «Об общих принципах организации местного самоуправления в Российской Федерации» к полномочиям муниципального района относиться:</w:t>
      </w:r>
      <w:r w:rsidRPr="00444929">
        <w:rPr>
          <w:rStyle w:val="blk"/>
          <w:rFonts w:ascii="Times New Roman" w:hAnsi="Times New Roman" w:cs="Times New Roman"/>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w:t>
      </w:r>
      <w:proofErr w:type="gramEnd"/>
      <w:r w:rsidRPr="00444929">
        <w:rPr>
          <w:rStyle w:val="blk"/>
          <w:rFonts w:ascii="Times New Roman" w:hAnsi="Times New Roman" w:cs="Times New Roman"/>
          <w:sz w:val="28"/>
          <w:szCs w:val="28"/>
        </w:rPr>
        <w:t xml:space="preserve"> территории муниципального района;</w:t>
      </w:r>
    </w:p>
    <w:p w:rsidR="002B6F7C" w:rsidRPr="00444929" w:rsidRDefault="002B6F7C" w:rsidP="00444929">
      <w:pPr>
        <w:suppressAutoHyphens/>
        <w:autoSpaceDE w:val="0"/>
        <w:autoSpaceDN w:val="0"/>
        <w:adjustRightInd w:val="0"/>
        <w:spacing w:line="360" w:lineRule="auto"/>
        <w:ind w:firstLine="720"/>
        <w:jc w:val="both"/>
        <w:rPr>
          <w:rFonts w:ascii="Times New Roman" w:hAnsi="Times New Roman" w:cs="Times New Roman"/>
          <w:color w:val="404040"/>
          <w:sz w:val="28"/>
          <w:szCs w:val="28"/>
        </w:rPr>
      </w:pPr>
      <w:proofErr w:type="gramStart"/>
      <w:r w:rsidRPr="00444929">
        <w:rPr>
          <w:rFonts w:ascii="Times New Roman" w:hAnsi="Times New Roman" w:cs="Times New Roman"/>
          <w:color w:val="404040"/>
          <w:sz w:val="28"/>
          <w:szCs w:val="28"/>
        </w:rPr>
        <w:t xml:space="preserve">В соответствии со ст. 51 Федерального закона от 06.10.2003 № 131-ФЗ «Об общих принципах организации местного самоуправления в Российской Федерации» (далее – Федеральный закон № 131-ФЗ)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 w:history="1">
        <w:r w:rsidRPr="00444929">
          <w:rPr>
            <w:rFonts w:ascii="Times New Roman" w:hAnsi="Times New Roman" w:cs="Times New Roman"/>
            <w:color w:val="404040"/>
            <w:sz w:val="28"/>
            <w:szCs w:val="28"/>
          </w:rPr>
          <w:t>Конституцией</w:t>
        </w:r>
      </w:hyperlink>
      <w:r w:rsidRPr="00444929">
        <w:rPr>
          <w:rFonts w:ascii="Times New Roman" w:hAnsi="Times New Roman" w:cs="Times New Roman"/>
          <w:color w:val="404040"/>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roofErr w:type="gramEnd"/>
      <w:r w:rsidRPr="00444929">
        <w:rPr>
          <w:rFonts w:ascii="Times New Roman" w:hAnsi="Times New Roman" w:cs="Times New Roman"/>
          <w:color w:val="404040"/>
          <w:sz w:val="28"/>
          <w:szCs w:val="28"/>
        </w:rPr>
        <w:t xml:space="preserve"> Органы местного самоуправления ведут реестры муниципального имущества в </w:t>
      </w:r>
      <w:hyperlink r:id="rId13" w:history="1">
        <w:r w:rsidRPr="00444929">
          <w:rPr>
            <w:rFonts w:ascii="Times New Roman" w:hAnsi="Times New Roman" w:cs="Times New Roman"/>
            <w:color w:val="404040"/>
            <w:sz w:val="28"/>
            <w:szCs w:val="28"/>
          </w:rPr>
          <w:t>порядке</w:t>
        </w:r>
      </w:hyperlink>
      <w:r w:rsidRPr="00444929">
        <w:rPr>
          <w:rFonts w:ascii="Times New Roman" w:hAnsi="Times New Roman" w:cs="Times New Roman"/>
          <w:color w:val="404040"/>
          <w:sz w:val="28"/>
          <w:szCs w:val="28"/>
        </w:rPr>
        <w:t xml:space="preserve">, установленном уполномоченным Правительством Российской Федерации федеральным органом исполнительной власти. </w:t>
      </w:r>
    </w:p>
    <w:p w:rsidR="002B6F7C" w:rsidRPr="00444929" w:rsidRDefault="002B6F7C" w:rsidP="00444929">
      <w:pPr>
        <w:suppressAutoHyphens/>
        <w:autoSpaceDE w:val="0"/>
        <w:autoSpaceDN w:val="0"/>
        <w:adjustRightInd w:val="0"/>
        <w:spacing w:line="360" w:lineRule="auto"/>
        <w:ind w:firstLine="720"/>
        <w:jc w:val="both"/>
        <w:rPr>
          <w:rFonts w:ascii="Times New Roman" w:hAnsi="Times New Roman" w:cs="Times New Roman"/>
          <w:color w:val="404040"/>
          <w:sz w:val="28"/>
          <w:szCs w:val="28"/>
        </w:rPr>
      </w:pPr>
      <w:r w:rsidRPr="00444929">
        <w:rPr>
          <w:rFonts w:ascii="Times New Roman" w:hAnsi="Times New Roman" w:cs="Times New Roman"/>
          <w:color w:val="404040"/>
          <w:sz w:val="28"/>
          <w:szCs w:val="28"/>
        </w:rPr>
        <w:t>В силу требований </w:t>
      </w:r>
      <w:hyperlink r:id="rId14" w:history="1">
        <w:r w:rsidRPr="00444929">
          <w:rPr>
            <w:rFonts w:ascii="Times New Roman" w:hAnsi="Times New Roman" w:cs="Times New Roman"/>
            <w:color w:val="404040"/>
            <w:sz w:val="28"/>
            <w:szCs w:val="28"/>
          </w:rPr>
          <w:t xml:space="preserve">ст. 131 Гражданского кодекса Российской Федерации </w:t>
        </w:r>
      </w:hyperlink>
      <w:r w:rsidRPr="00444929">
        <w:rPr>
          <w:rFonts w:ascii="Times New Roman" w:hAnsi="Times New Roman" w:cs="Times New Roman"/>
          <w:color w:val="404040"/>
          <w:sz w:val="28"/>
          <w:szCs w:val="28"/>
        </w:rPr>
        <w:t xml:space="preserve">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w:t>
      </w:r>
      <w:r w:rsidRPr="00444929">
        <w:rPr>
          <w:rFonts w:ascii="Times New Roman" w:hAnsi="Times New Roman" w:cs="Times New Roman"/>
          <w:color w:val="404040"/>
          <w:sz w:val="28"/>
          <w:szCs w:val="28"/>
        </w:rPr>
        <w:lastRenderedPageBreak/>
        <w:t>настоящим Кодексом и иными законами.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предоставленном для регистрации.</w:t>
      </w:r>
    </w:p>
    <w:p w:rsidR="002B6F7C" w:rsidRPr="00444929" w:rsidRDefault="002B6F7C" w:rsidP="00444929">
      <w:pPr>
        <w:suppressAutoHyphens/>
        <w:autoSpaceDE w:val="0"/>
        <w:autoSpaceDN w:val="0"/>
        <w:adjustRightInd w:val="0"/>
        <w:spacing w:line="360" w:lineRule="auto"/>
        <w:ind w:firstLine="720"/>
        <w:jc w:val="both"/>
        <w:rPr>
          <w:rFonts w:ascii="Times New Roman" w:hAnsi="Times New Roman" w:cs="Times New Roman"/>
          <w:color w:val="404040"/>
          <w:sz w:val="28"/>
          <w:szCs w:val="28"/>
        </w:rPr>
      </w:pPr>
      <w:r w:rsidRPr="00444929">
        <w:rPr>
          <w:rFonts w:ascii="Times New Roman" w:hAnsi="Times New Roman" w:cs="Times New Roman"/>
          <w:color w:val="404040"/>
          <w:sz w:val="28"/>
          <w:szCs w:val="28"/>
        </w:rPr>
        <w:t>Согласно </w:t>
      </w:r>
      <w:hyperlink r:id="rId15" w:history="1">
        <w:r w:rsidRPr="00444929">
          <w:rPr>
            <w:rFonts w:ascii="Times New Roman" w:hAnsi="Times New Roman" w:cs="Times New Roman"/>
            <w:color w:val="404040"/>
            <w:sz w:val="28"/>
            <w:szCs w:val="28"/>
          </w:rPr>
          <w:t xml:space="preserve">ст. 215 Гражданского кодекса Российской Федерации </w:t>
        </w:r>
      </w:hyperlink>
      <w:r w:rsidRPr="00444929">
        <w:rPr>
          <w:rFonts w:ascii="Times New Roman" w:hAnsi="Times New Roman" w:cs="Times New Roman"/>
          <w:color w:val="404040"/>
          <w:sz w:val="28"/>
          <w:szCs w:val="28"/>
        </w:rPr>
        <w:t xml:space="preserve">имущество, принадлежащее на праве собственности муниципальным образованиям, является муниципальной собственностью. От имени муниципального образования права собственника осуществляют органы местного самоуправления.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p>
    <w:p w:rsidR="002B6F7C" w:rsidRPr="00444929" w:rsidRDefault="002B6F7C" w:rsidP="00444929">
      <w:pPr>
        <w:suppressAutoHyphens/>
        <w:autoSpaceDE w:val="0"/>
        <w:autoSpaceDN w:val="0"/>
        <w:adjustRightInd w:val="0"/>
        <w:spacing w:line="360" w:lineRule="auto"/>
        <w:ind w:firstLine="720"/>
        <w:jc w:val="both"/>
        <w:rPr>
          <w:rFonts w:ascii="Times New Roman" w:hAnsi="Times New Roman" w:cs="Times New Roman"/>
          <w:color w:val="404040"/>
          <w:sz w:val="28"/>
          <w:szCs w:val="28"/>
        </w:rPr>
      </w:pPr>
      <w:r w:rsidRPr="00444929">
        <w:rPr>
          <w:rFonts w:ascii="Times New Roman" w:hAnsi="Times New Roman" w:cs="Times New Roman"/>
          <w:color w:val="404040"/>
          <w:sz w:val="28"/>
          <w:szCs w:val="28"/>
        </w:rPr>
        <w:t xml:space="preserve">На основании ч.ч. 1 и 3 ст. 225 ГК РФ бесхозяйной является вещь, которая не имеет собственника или собственник которой неизвестен либо, если иное не предусмотрено законами, от права </w:t>
      </w:r>
      <w:proofErr w:type="gramStart"/>
      <w:r w:rsidRPr="00444929">
        <w:rPr>
          <w:rFonts w:ascii="Times New Roman" w:hAnsi="Times New Roman" w:cs="Times New Roman"/>
          <w:color w:val="404040"/>
          <w:sz w:val="28"/>
          <w:szCs w:val="28"/>
        </w:rPr>
        <w:t>собственности</w:t>
      </w:r>
      <w:proofErr w:type="gramEnd"/>
      <w:r w:rsidRPr="00444929">
        <w:rPr>
          <w:rFonts w:ascii="Times New Roman" w:hAnsi="Times New Roman" w:cs="Times New Roman"/>
          <w:color w:val="404040"/>
          <w:sz w:val="28"/>
          <w:szCs w:val="28"/>
        </w:rPr>
        <w:t xml:space="preserve"> на которую собственник отказался. Бесхозяйные недвижимые вещи принимаются на </w:t>
      </w:r>
      <w:hyperlink r:id="rId16" w:history="1">
        <w:r w:rsidRPr="00444929">
          <w:rPr>
            <w:rFonts w:ascii="Times New Roman" w:hAnsi="Times New Roman" w:cs="Times New Roman"/>
            <w:color w:val="404040"/>
            <w:sz w:val="28"/>
            <w:szCs w:val="28"/>
          </w:rPr>
          <w:t>учет</w:t>
        </w:r>
      </w:hyperlink>
      <w:r w:rsidRPr="00444929">
        <w:rPr>
          <w:rFonts w:ascii="Times New Roman" w:hAnsi="Times New Roman" w:cs="Times New Roman"/>
          <w:color w:val="404040"/>
          <w:sz w:val="28"/>
          <w:szCs w:val="28"/>
        </w:rP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2B6F7C" w:rsidRPr="00444929" w:rsidRDefault="002B6F7C" w:rsidP="00444929">
      <w:pPr>
        <w:suppressAutoHyphens/>
        <w:autoSpaceDE w:val="0"/>
        <w:autoSpaceDN w:val="0"/>
        <w:adjustRightInd w:val="0"/>
        <w:spacing w:line="360" w:lineRule="auto"/>
        <w:ind w:firstLine="720"/>
        <w:jc w:val="both"/>
        <w:rPr>
          <w:rFonts w:ascii="Times New Roman" w:hAnsi="Times New Roman" w:cs="Times New Roman"/>
          <w:color w:val="404040"/>
          <w:sz w:val="28"/>
          <w:szCs w:val="28"/>
        </w:rPr>
      </w:pPr>
      <w:r w:rsidRPr="00444929">
        <w:rPr>
          <w:rFonts w:ascii="Times New Roman" w:hAnsi="Times New Roman" w:cs="Times New Roman"/>
          <w:color w:val="404040"/>
          <w:sz w:val="28"/>
          <w:szCs w:val="28"/>
        </w:rPr>
        <w:t xml:space="preserve">Статьей 1 Федерального закона от 13.07.2015г. № 218-ФЗ «О государственной регистрации недвижимости» предусмотрено, что государственной регистрации подлежат право собственности и другие вещные права на недвижимое имущество и сделки с ним в соответствии со статьями 130, 131, 132, 133.1 и 164 Гражданского кодекса Российской Федерации.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(далее - государственная регистрация прав). Государственная регистрация прав </w:t>
      </w:r>
      <w:r w:rsidRPr="00444929">
        <w:rPr>
          <w:rFonts w:ascii="Times New Roman" w:hAnsi="Times New Roman" w:cs="Times New Roman"/>
          <w:color w:val="404040"/>
          <w:sz w:val="28"/>
          <w:szCs w:val="28"/>
        </w:rPr>
        <w:lastRenderedPageBreak/>
        <w:t>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w:t>
      </w:r>
    </w:p>
    <w:p w:rsidR="002B6F7C" w:rsidRPr="00444929" w:rsidRDefault="002B6F7C" w:rsidP="00444929">
      <w:pPr>
        <w:spacing w:line="360" w:lineRule="auto"/>
        <w:ind w:firstLine="708"/>
        <w:jc w:val="both"/>
        <w:rPr>
          <w:rFonts w:ascii="Times New Roman" w:hAnsi="Times New Roman" w:cs="Times New Roman"/>
          <w:color w:val="404040"/>
          <w:sz w:val="28"/>
          <w:szCs w:val="28"/>
        </w:rPr>
      </w:pPr>
      <w:proofErr w:type="gramStart"/>
      <w:r w:rsidRPr="00444929">
        <w:rPr>
          <w:rFonts w:ascii="Times New Roman" w:hAnsi="Times New Roman" w:cs="Times New Roman"/>
          <w:color w:val="404040"/>
          <w:sz w:val="28"/>
          <w:szCs w:val="28"/>
        </w:rPr>
        <w:t>В соответствии с Законом Брянской области от 22.06.2015г. № 44-З «О разграничении имущества, находящегося в муниципальной собственности, между муниципальными образованиями в связи с изменениями перечня вопросов местного значения сельских поселений в Брянской области» Решением Совета народных депутатов Клетнянского района № 12-9 согласован перечень имущества, подлежащего передаче из собственности сельских муниципальных образований в собственность муниципального образования «</w:t>
      </w:r>
      <w:proofErr w:type="spellStart"/>
      <w:r w:rsidRPr="00444929">
        <w:rPr>
          <w:rFonts w:ascii="Times New Roman" w:hAnsi="Times New Roman" w:cs="Times New Roman"/>
          <w:color w:val="404040"/>
          <w:sz w:val="28"/>
          <w:szCs w:val="28"/>
        </w:rPr>
        <w:t>Клетнянский</w:t>
      </w:r>
      <w:proofErr w:type="spellEnd"/>
      <w:r w:rsidRPr="00444929">
        <w:rPr>
          <w:rFonts w:ascii="Times New Roman" w:hAnsi="Times New Roman" w:cs="Times New Roman"/>
          <w:color w:val="404040"/>
          <w:sz w:val="28"/>
          <w:szCs w:val="28"/>
        </w:rPr>
        <w:t xml:space="preserve"> муниципальный район».</w:t>
      </w:r>
      <w:proofErr w:type="gramEnd"/>
    </w:p>
    <w:p w:rsidR="002B6F7C" w:rsidRPr="00444929" w:rsidRDefault="002B6F7C" w:rsidP="00444929">
      <w:pPr>
        <w:spacing w:line="360" w:lineRule="auto"/>
        <w:jc w:val="both"/>
        <w:rPr>
          <w:rFonts w:ascii="Times New Roman" w:hAnsi="Times New Roman" w:cs="Times New Roman"/>
          <w:sz w:val="28"/>
          <w:szCs w:val="28"/>
        </w:rPr>
      </w:pPr>
      <w:proofErr w:type="gramStart"/>
      <w:r w:rsidRPr="00444929">
        <w:rPr>
          <w:rFonts w:ascii="Times New Roman" w:hAnsi="Times New Roman" w:cs="Times New Roman"/>
          <w:sz w:val="28"/>
          <w:szCs w:val="28"/>
        </w:rPr>
        <w:t xml:space="preserve">Решением </w:t>
      </w:r>
      <w:proofErr w:type="spellStart"/>
      <w:r w:rsidRPr="00444929">
        <w:rPr>
          <w:rFonts w:ascii="Times New Roman" w:hAnsi="Times New Roman" w:cs="Times New Roman"/>
          <w:sz w:val="28"/>
          <w:szCs w:val="28"/>
        </w:rPr>
        <w:t>Мирнинского</w:t>
      </w:r>
      <w:proofErr w:type="spellEnd"/>
      <w:r w:rsidRPr="00444929">
        <w:rPr>
          <w:rFonts w:ascii="Times New Roman" w:hAnsi="Times New Roman" w:cs="Times New Roman"/>
          <w:sz w:val="28"/>
          <w:szCs w:val="28"/>
        </w:rPr>
        <w:t xml:space="preserve"> сельского Совета народных депутатов № 11-2 от 15.10.2015г. «Об утверждении перечня имущества, подлежащего передаче из собственности муниципального образования «</w:t>
      </w:r>
      <w:proofErr w:type="spellStart"/>
      <w:r w:rsidRPr="00444929">
        <w:rPr>
          <w:rFonts w:ascii="Times New Roman" w:hAnsi="Times New Roman" w:cs="Times New Roman"/>
          <w:sz w:val="28"/>
          <w:szCs w:val="28"/>
        </w:rPr>
        <w:t>Мирнинское</w:t>
      </w:r>
      <w:proofErr w:type="spellEnd"/>
      <w:r w:rsidRPr="00444929">
        <w:rPr>
          <w:rFonts w:ascii="Times New Roman" w:hAnsi="Times New Roman" w:cs="Times New Roman"/>
          <w:sz w:val="28"/>
          <w:szCs w:val="28"/>
        </w:rPr>
        <w:t xml:space="preserve"> сельское поселение» в собственность муниципального образования «</w:t>
      </w:r>
      <w:proofErr w:type="spellStart"/>
      <w:r w:rsidRPr="00444929">
        <w:rPr>
          <w:rFonts w:ascii="Times New Roman" w:hAnsi="Times New Roman" w:cs="Times New Roman"/>
          <w:sz w:val="28"/>
          <w:szCs w:val="28"/>
        </w:rPr>
        <w:t>Клетнянский</w:t>
      </w:r>
      <w:proofErr w:type="spellEnd"/>
      <w:r w:rsidRPr="00444929">
        <w:rPr>
          <w:rFonts w:ascii="Times New Roman" w:hAnsi="Times New Roman" w:cs="Times New Roman"/>
          <w:sz w:val="28"/>
          <w:szCs w:val="28"/>
        </w:rPr>
        <w:t xml:space="preserve"> муниципальный район», решением </w:t>
      </w:r>
      <w:proofErr w:type="spellStart"/>
      <w:r w:rsidRPr="00444929">
        <w:rPr>
          <w:rFonts w:ascii="Times New Roman" w:hAnsi="Times New Roman" w:cs="Times New Roman"/>
          <w:sz w:val="28"/>
          <w:szCs w:val="28"/>
        </w:rPr>
        <w:t>Лутенского</w:t>
      </w:r>
      <w:proofErr w:type="spellEnd"/>
      <w:r w:rsidRPr="00444929">
        <w:rPr>
          <w:rFonts w:ascii="Times New Roman" w:hAnsi="Times New Roman" w:cs="Times New Roman"/>
          <w:sz w:val="28"/>
          <w:szCs w:val="28"/>
        </w:rPr>
        <w:t xml:space="preserve"> сельского Совета народных депутатов № 6-1г от 16.10.2015г. «Об утверждении перечня имущества, подлежащего передаче из собственности муниципального образования «</w:t>
      </w:r>
      <w:proofErr w:type="spellStart"/>
      <w:r w:rsidRPr="00444929">
        <w:rPr>
          <w:rFonts w:ascii="Times New Roman" w:hAnsi="Times New Roman" w:cs="Times New Roman"/>
          <w:sz w:val="28"/>
          <w:szCs w:val="28"/>
        </w:rPr>
        <w:t>Лутенское</w:t>
      </w:r>
      <w:proofErr w:type="spellEnd"/>
      <w:r w:rsidRPr="00444929">
        <w:rPr>
          <w:rFonts w:ascii="Times New Roman" w:hAnsi="Times New Roman" w:cs="Times New Roman"/>
          <w:sz w:val="28"/>
          <w:szCs w:val="28"/>
        </w:rPr>
        <w:t xml:space="preserve"> сельское поселение» в собственность муниципального образования «</w:t>
      </w:r>
      <w:proofErr w:type="spellStart"/>
      <w:r w:rsidRPr="00444929">
        <w:rPr>
          <w:rFonts w:ascii="Times New Roman" w:hAnsi="Times New Roman" w:cs="Times New Roman"/>
          <w:sz w:val="28"/>
          <w:szCs w:val="28"/>
        </w:rPr>
        <w:t>Клетнянский</w:t>
      </w:r>
      <w:proofErr w:type="spellEnd"/>
      <w:r w:rsidRPr="00444929">
        <w:rPr>
          <w:rFonts w:ascii="Times New Roman" w:hAnsi="Times New Roman" w:cs="Times New Roman"/>
          <w:sz w:val="28"/>
          <w:szCs w:val="28"/>
        </w:rPr>
        <w:t xml:space="preserve"> муниципальный район</w:t>
      </w:r>
      <w:proofErr w:type="gramEnd"/>
      <w:r w:rsidRPr="00444929">
        <w:rPr>
          <w:rFonts w:ascii="Times New Roman" w:hAnsi="Times New Roman" w:cs="Times New Roman"/>
          <w:sz w:val="28"/>
          <w:szCs w:val="28"/>
        </w:rPr>
        <w:t xml:space="preserve">», </w:t>
      </w:r>
      <w:proofErr w:type="gramStart"/>
      <w:r w:rsidRPr="00444929">
        <w:rPr>
          <w:rFonts w:ascii="Times New Roman" w:hAnsi="Times New Roman" w:cs="Times New Roman"/>
          <w:sz w:val="28"/>
          <w:szCs w:val="28"/>
        </w:rPr>
        <w:t xml:space="preserve">решением </w:t>
      </w:r>
      <w:proofErr w:type="spellStart"/>
      <w:r w:rsidRPr="00444929">
        <w:rPr>
          <w:rFonts w:ascii="Times New Roman" w:hAnsi="Times New Roman" w:cs="Times New Roman"/>
          <w:sz w:val="28"/>
          <w:szCs w:val="28"/>
        </w:rPr>
        <w:t>Надвинского</w:t>
      </w:r>
      <w:proofErr w:type="spellEnd"/>
      <w:r w:rsidRPr="00444929">
        <w:rPr>
          <w:rFonts w:ascii="Times New Roman" w:hAnsi="Times New Roman" w:cs="Times New Roman"/>
          <w:sz w:val="28"/>
          <w:szCs w:val="28"/>
        </w:rPr>
        <w:t xml:space="preserve"> сельского Совета народных депутатов № 3/12-1 от 16.10.2015г. «Об утверждении перечня имущества, подлежащего передаче из собственности муниципального образования «</w:t>
      </w:r>
      <w:proofErr w:type="spellStart"/>
      <w:r w:rsidRPr="00444929">
        <w:rPr>
          <w:rFonts w:ascii="Times New Roman" w:hAnsi="Times New Roman" w:cs="Times New Roman"/>
          <w:sz w:val="28"/>
          <w:szCs w:val="28"/>
        </w:rPr>
        <w:t>Надвинское</w:t>
      </w:r>
      <w:proofErr w:type="spellEnd"/>
      <w:r w:rsidRPr="00444929">
        <w:rPr>
          <w:rFonts w:ascii="Times New Roman" w:hAnsi="Times New Roman" w:cs="Times New Roman"/>
          <w:sz w:val="28"/>
          <w:szCs w:val="28"/>
        </w:rPr>
        <w:t xml:space="preserve"> сельское поселение» в собственность муниципального образования «</w:t>
      </w:r>
      <w:proofErr w:type="spellStart"/>
      <w:r w:rsidRPr="00444929">
        <w:rPr>
          <w:rFonts w:ascii="Times New Roman" w:hAnsi="Times New Roman" w:cs="Times New Roman"/>
          <w:sz w:val="28"/>
          <w:szCs w:val="28"/>
        </w:rPr>
        <w:t>Клетнянский</w:t>
      </w:r>
      <w:proofErr w:type="spellEnd"/>
      <w:r w:rsidRPr="00444929">
        <w:rPr>
          <w:rFonts w:ascii="Times New Roman" w:hAnsi="Times New Roman" w:cs="Times New Roman"/>
          <w:sz w:val="28"/>
          <w:szCs w:val="28"/>
        </w:rPr>
        <w:t xml:space="preserve"> муниципальный район», решением </w:t>
      </w:r>
      <w:proofErr w:type="spellStart"/>
      <w:r w:rsidRPr="00444929">
        <w:rPr>
          <w:rFonts w:ascii="Times New Roman" w:hAnsi="Times New Roman" w:cs="Times New Roman"/>
          <w:sz w:val="28"/>
          <w:szCs w:val="28"/>
        </w:rPr>
        <w:t>Акуличского</w:t>
      </w:r>
      <w:proofErr w:type="spellEnd"/>
      <w:r w:rsidRPr="00444929">
        <w:rPr>
          <w:rFonts w:ascii="Times New Roman" w:hAnsi="Times New Roman" w:cs="Times New Roman"/>
          <w:sz w:val="28"/>
          <w:szCs w:val="28"/>
        </w:rPr>
        <w:t xml:space="preserve"> сельского Совета народных депутатов № 9-1г от 16.10.2015г. «Об утверждении перечня имущества, подлежащего передаче из собственности муниципального образования «</w:t>
      </w:r>
      <w:proofErr w:type="spellStart"/>
      <w:r w:rsidRPr="00444929">
        <w:rPr>
          <w:rFonts w:ascii="Times New Roman" w:hAnsi="Times New Roman" w:cs="Times New Roman"/>
          <w:sz w:val="28"/>
          <w:szCs w:val="28"/>
        </w:rPr>
        <w:t>Акуличское</w:t>
      </w:r>
      <w:proofErr w:type="spellEnd"/>
      <w:r w:rsidRPr="00444929">
        <w:rPr>
          <w:rFonts w:ascii="Times New Roman" w:hAnsi="Times New Roman" w:cs="Times New Roman"/>
          <w:sz w:val="28"/>
          <w:szCs w:val="28"/>
        </w:rPr>
        <w:t xml:space="preserve"> </w:t>
      </w:r>
      <w:r w:rsidRPr="00444929">
        <w:rPr>
          <w:rFonts w:ascii="Times New Roman" w:hAnsi="Times New Roman" w:cs="Times New Roman"/>
          <w:sz w:val="28"/>
          <w:szCs w:val="28"/>
        </w:rPr>
        <w:lastRenderedPageBreak/>
        <w:t>сельское поселение» в собственность муниципального образования «</w:t>
      </w:r>
      <w:proofErr w:type="spellStart"/>
      <w:r w:rsidRPr="00444929">
        <w:rPr>
          <w:rFonts w:ascii="Times New Roman" w:hAnsi="Times New Roman" w:cs="Times New Roman"/>
          <w:sz w:val="28"/>
          <w:szCs w:val="28"/>
        </w:rPr>
        <w:t>Клетнянский</w:t>
      </w:r>
      <w:proofErr w:type="spellEnd"/>
      <w:r w:rsidRPr="00444929">
        <w:rPr>
          <w:rFonts w:ascii="Times New Roman" w:hAnsi="Times New Roman" w:cs="Times New Roman"/>
          <w:sz w:val="28"/>
          <w:szCs w:val="28"/>
        </w:rPr>
        <w:t xml:space="preserve"> муниципальный</w:t>
      </w:r>
      <w:proofErr w:type="gramEnd"/>
      <w:r w:rsidRPr="00444929">
        <w:rPr>
          <w:rFonts w:ascii="Times New Roman" w:hAnsi="Times New Roman" w:cs="Times New Roman"/>
          <w:sz w:val="28"/>
          <w:szCs w:val="28"/>
        </w:rPr>
        <w:t xml:space="preserve"> район», решением </w:t>
      </w:r>
      <w:proofErr w:type="spellStart"/>
      <w:r w:rsidRPr="00444929">
        <w:rPr>
          <w:rFonts w:ascii="Times New Roman" w:hAnsi="Times New Roman" w:cs="Times New Roman"/>
          <w:sz w:val="28"/>
          <w:szCs w:val="28"/>
        </w:rPr>
        <w:t>Мужиновского</w:t>
      </w:r>
      <w:proofErr w:type="spellEnd"/>
      <w:r w:rsidRPr="00444929">
        <w:rPr>
          <w:rFonts w:ascii="Times New Roman" w:hAnsi="Times New Roman" w:cs="Times New Roman"/>
          <w:sz w:val="28"/>
          <w:szCs w:val="28"/>
        </w:rPr>
        <w:t xml:space="preserve"> сельского Совета народных депутатов № 9-2 от 16.10.2015г. «Об утверждении перечня имущества, подлежащего передаче из собственности муниципального образования «</w:t>
      </w:r>
      <w:proofErr w:type="spellStart"/>
      <w:r w:rsidRPr="00444929">
        <w:rPr>
          <w:rFonts w:ascii="Times New Roman" w:hAnsi="Times New Roman" w:cs="Times New Roman"/>
          <w:sz w:val="28"/>
          <w:szCs w:val="28"/>
        </w:rPr>
        <w:t>Мужиновское</w:t>
      </w:r>
      <w:proofErr w:type="spellEnd"/>
      <w:r w:rsidRPr="00444929">
        <w:rPr>
          <w:rFonts w:ascii="Times New Roman" w:hAnsi="Times New Roman" w:cs="Times New Roman"/>
          <w:sz w:val="28"/>
          <w:szCs w:val="28"/>
        </w:rPr>
        <w:t xml:space="preserve"> сельское поселение» в собственность муниципального образования «</w:t>
      </w:r>
      <w:proofErr w:type="spellStart"/>
      <w:r w:rsidRPr="00444929">
        <w:rPr>
          <w:rFonts w:ascii="Times New Roman" w:hAnsi="Times New Roman" w:cs="Times New Roman"/>
          <w:sz w:val="28"/>
          <w:szCs w:val="28"/>
        </w:rPr>
        <w:t>Клетнянский</w:t>
      </w:r>
      <w:proofErr w:type="spellEnd"/>
      <w:r w:rsidRPr="00444929">
        <w:rPr>
          <w:rFonts w:ascii="Times New Roman" w:hAnsi="Times New Roman" w:cs="Times New Roman"/>
          <w:sz w:val="28"/>
          <w:szCs w:val="28"/>
        </w:rPr>
        <w:t xml:space="preserve"> муниципальный район» сформированы списки имущества  и данное имущество учтено в Реестре объектов собственности муниципального образования «</w:t>
      </w:r>
      <w:proofErr w:type="spellStart"/>
      <w:r w:rsidRPr="00444929">
        <w:rPr>
          <w:rFonts w:ascii="Times New Roman" w:hAnsi="Times New Roman" w:cs="Times New Roman"/>
          <w:sz w:val="28"/>
          <w:szCs w:val="28"/>
        </w:rPr>
        <w:t>Клетнянский</w:t>
      </w:r>
      <w:proofErr w:type="spellEnd"/>
      <w:r w:rsidRPr="00444929">
        <w:rPr>
          <w:rFonts w:ascii="Times New Roman" w:hAnsi="Times New Roman" w:cs="Times New Roman"/>
          <w:sz w:val="28"/>
          <w:szCs w:val="28"/>
        </w:rPr>
        <w:t xml:space="preserve"> муниципальный район» в 1 разделе.</w:t>
      </w:r>
    </w:p>
    <w:p w:rsidR="00C33DA4" w:rsidRPr="00444929" w:rsidRDefault="00C33DA4" w:rsidP="00444929">
      <w:pPr>
        <w:spacing w:line="360" w:lineRule="auto"/>
        <w:ind w:firstLine="708"/>
        <w:jc w:val="both"/>
        <w:rPr>
          <w:rFonts w:ascii="Times New Roman" w:eastAsia="Calibri" w:hAnsi="Times New Roman" w:cs="Times New Roman"/>
          <w:b/>
          <w:color w:val="404040"/>
          <w:sz w:val="28"/>
          <w:szCs w:val="28"/>
          <w:lang w:eastAsia="en-US"/>
        </w:rPr>
      </w:pPr>
      <w:r w:rsidRPr="00444929">
        <w:rPr>
          <w:rFonts w:ascii="Times New Roman" w:hAnsi="Times New Roman" w:cs="Times New Roman"/>
          <w:b/>
          <w:bCs/>
          <w:color w:val="000000"/>
          <w:sz w:val="28"/>
          <w:szCs w:val="28"/>
          <w:lang w:bidi="ru-RU"/>
        </w:rPr>
        <w:t>2</w:t>
      </w:r>
      <w:r w:rsidRPr="00444929">
        <w:rPr>
          <w:rFonts w:ascii="Times New Roman" w:hAnsi="Times New Roman" w:cs="Times New Roman"/>
          <w:b/>
          <w:bCs/>
          <w:i/>
          <w:color w:val="000000"/>
          <w:sz w:val="28"/>
          <w:szCs w:val="28"/>
          <w:lang w:bidi="ru-RU"/>
        </w:rPr>
        <w:t>.</w:t>
      </w:r>
      <w:r w:rsidRPr="00444929">
        <w:rPr>
          <w:rFonts w:ascii="Times New Roman" w:hAnsi="Times New Roman" w:cs="Times New Roman"/>
          <w:b/>
          <w:i/>
          <w:color w:val="404040"/>
          <w:sz w:val="28"/>
          <w:szCs w:val="28"/>
        </w:rPr>
        <w:t xml:space="preserve"> </w:t>
      </w:r>
      <w:r w:rsidRPr="00444929">
        <w:rPr>
          <w:rFonts w:ascii="Times New Roman" w:hAnsi="Times New Roman" w:cs="Times New Roman"/>
          <w:b/>
          <w:color w:val="404040"/>
          <w:sz w:val="28"/>
          <w:szCs w:val="28"/>
        </w:rPr>
        <w:t xml:space="preserve"> В Реестр муниципального имущества Клетнянского муниципального района  не включены  воинские, партизанские захоронения: </w:t>
      </w:r>
      <w:r w:rsidRPr="00444929">
        <w:rPr>
          <w:rFonts w:ascii="Times New Roman" w:eastAsia="Calibri" w:hAnsi="Times New Roman" w:cs="Times New Roman"/>
          <w:b/>
          <w:color w:val="404040"/>
          <w:sz w:val="28"/>
          <w:szCs w:val="28"/>
          <w:lang w:eastAsia="en-US"/>
        </w:rPr>
        <w:t xml:space="preserve">Братская могила партизан (9 известных)  в д. </w:t>
      </w:r>
      <w:proofErr w:type="spellStart"/>
      <w:r w:rsidRPr="00444929">
        <w:rPr>
          <w:rFonts w:ascii="Times New Roman" w:eastAsia="Calibri" w:hAnsi="Times New Roman" w:cs="Times New Roman"/>
          <w:b/>
          <w:color w:val="404040"/>
          <w:sz w:val="28"/>
          <w:szCs w:val="28"/>
          <w:lang w:eastAsia="en-US"/>
        </w:rPr>
        <w:t>Соловьяновка</w:t>
      </w:r>
      <w:proofErr w:type="spellEnd"/>
      <w:r w:rsidRPr="00444929">
        <w:rPr>
          <w:rFonts w:ascii="Times New Roman" w:eastAsia="Calibri" w:hAnsi="Times New Roman" w:cs="Times New Roman"/>
          <w:b/>
          <w:color w:val="404040"/>
          <w:sz w:val="28"/>
          <w:szCs w:val="28"/>
          <w:lang w:eastAsia="en-US"/>
        </w:rPr>
        <w:t xml:space="preserve"> (Памятник 1,5 м. высотой, на кладбище), Братская могила (5 известных) в п. Красный дворец, гранитный обелиск ( возле р. Опороть), памятник Лилии </w:t>
      </w:r>
      <w:proofErr w:type="spellStart"/>
      <w:r w:rsidRPr="00444929">
        <w:rPr>
          <w:rFonts w:ascii="Times New Roman" w:eastAsia="Calibri" w:hAnsi="Times New Roman" w:cs="Times New Roman"/>
          <w:b/>
          <w:color w:val="404040"/>
          <w:sz w:val="28"/>
          <w:szCs w:val="28"/>
          <w:lang w:eastAsia="en-US"/>
        </w:rPr>
        <w:t>Карастояновой</w:t>
      </w:r>
      <w:proofErr w:type="spellEnd"/>
      <w:r w:rsidRPr="00444929">
        <w:rPr>
          <w:rFonts w:ascii="Times New Roman" w:eastAsia="Calibri" w:hAnsi="Times New Roman" w:cs="Times New Roman"/>
          <w:b/>
          <w:color w:val="404040"/>
          <w:sz w:val="28"/>
          <w:szCs w:val="28"/>
          <w:lang w:eastAsia="en-US"/>
        </w:rPr>
        <w:t xml:space="preserve"> д. </w:t>
      </w:r>
      <w:proofErr w:type="spellStart"/>
      <w:r w:rsidRPr="00444929">
        <w:rPr>
          <w:rFonts w:ascii="Times New Roman" w:eastAsia="Calibri" w:hAnsi="Times New Roman" w:cs="Times New Roman"/>
          <w:b/>
          <w:color w:val="404040"/>
          <w:sz w:val="28"/>
          <w:szCs w:val="28"/>
          <w:lang w:eastAsia="en-US"/>
        </w:rPr>
        <w:t>Болотня</w:t>
      </w:r>
      <w:proofErr w:type="spellEnd"/>
      <w:r w:rsidRPr="00444929">
        <w:rPr>
          <w:rFonts w:ascii="Times New Roman" w:eastAsia="Calibri" w:hAnsi="Times New Roman" w:cs="Times New Roman"/>
          <w:b/>
          <w:color w:val="404040"/>
          <w:sz w:val="28"/>
          <w:szCs w:val="28"/>
          <w:lang w:eastAsia="en-US"/>
        </w:rPr>
        <w:t xml:space="preserve"> 1974 г</w:t>
      </w:r>
      <w:proofErr w:type="gramStart"/>
      <w:r w:rsidRPr="00444929">
        <w:rPr>
          <w:rFonts w:ascii="Times New Roman" w:eastAsia="Calibri" w:hAnsi="Times New Roman" w:cs="Times New Roman"/>
          <w:b/>
          <w:color w:val="404040"/>
          <w:sz w:val="28"/>
          <w:szCs w:val="28"/>
          <w:lang w:eastAsia="en-US"/>
        </w:rPr>
        <w:t>.(</w:t>
      </w:r>
      <w:proofErr w:type="gramEnd"/>
      <w:r w:rsidRPr="00444929">
        <w:rPr>
          <w:rFonts w:ascii="Times New Roman" w:eastAsia="Calibri" w:hAnsi="Times New Roman" w:cs="Times New Roman"/>
          <w:b/>
          <w:color w:val="404040"/>
          <w:sz w:val="28"/>
          <w:szCs w:val="28"/>
          <w:lang w:eastAsia="en-US"/>
        </w:rPr>
        <w:t xml:space="preserve"> все </w:t>
      </w:r>
      <w:proofErr w:type="spellStart"/>
      <w:r w:rsidRPr="00444929">
        <w:rPr>
          <w:rFonts w:ascii="Times New Roman" w:eastAsia="Calibri" w:hAnsi="Times New Roman" w:cs="Times New Roman"/>
          <w:b/>
          <w:color w:val="404040"/>
          <w:sz w:val="28"/>
          <w:szCs w:val="28"/>
          <w:lang w:eastAsia="en-US"/>
        </w:rPr>
        <w:t>находятня</w:t>
      </w:r>
      <w:proofErr w:type="spellEnd"/>
      <w:r w:rsidRPr="00444929">
        <w:rPr>
          <w:rFonts w:ascii="Times New Roman" w:eastAsia="Calibri" w:hAnsi="Times New Roman" w:cs="Times New Roman"/>
          <w:b/>
          <w:color w:val="404040"/>
          <w:sz w:val="28"/>
          <w:szCs w:val="28"/>
          <w:lang w:eastAsia="en-US"/>
        </w:rPr>
        <w:t xml:space="preserve"> на территории </w:t>
      </w:r>
      <w:proofErr w:type="spellStart"/>
      <w:r w:rsidRPr="00444929">
        <w:rPr>
          <w:rFonts w:ascii="Times New Roman" w:eastAsia="Calibri" w:hAnsi="Times New Roman" w:cs="Times New Roman"/>
          <w:b/>
          <w:color w:val="404040"/>
          <w:sz w:val="28"/>
          <w:szCs w:val="28"/>
          <w:lang w:eastAsia="en-US"/>
        </w:rPr>
        <w:t>Мирнинского</w:t>
      </w:r>
      <w:proofErr w:type="spellEnd"/>
      <w:r w:rsidRPr="00444929">
        <w:rPr>
          <w:rFonts w:ascii="Times New Roman" w:eastAsia="Calibri" w:hAnsi="Times New Roman" w:cs="Times New Roman"/>
          <w:b/>
          <w:color w:val="404040"/>
          <w:sz w:val="28"/>
          <w:szCs w:val="28"/>
          <w:lang w:eastAsia="en-US"/>
        </w:rPr>
        <w:t xml:space="preserve"> сельского поселения).</w:t>
      </w:r>
    </w:p>
    <w:p w:rsidR="002B6F7C" w:rsidRPr="00444929" w:rsidRDefault="002B6F7C" w:rsidP="00444929">
      <w:pPr>
        <w:spacing w:line="360" w:lineRule="auto"/>
        <w:jc w:val="both"/>
        <w:rPr>
          <w:rFonts w:ascii="Times New Roman" w:eastAsia="Calibri" w:hAnsi="Times New Roman" w:cs="Times New Roman"/>
          <w:b/>
          <w:sz w:val="28"/>
          <w:szCs w:val="28"/>
          <w:lang w:eastAsia="en-US"/>
        </w:rPr>
      </w:pPr>
      <w:r w:rsidRPr="00444929">
        <w:rPr>
          <w:rFonts w:ascii="Times New Roman" w:eastAsia="Calibri" w:hAnsi="Times New Roman" w:cs="Times New Roman"/>
          <w:sz w:val="28"/>
          <w:szCs w:val="28"/>
          <w:lang w:eastAsia="en-US"/>
        </w:rPr>
        <w:t>Анализируя Выписки из Реестра объектов собственности МО «</w:t>
      </w:r>
      <w:proofErr w:type="spellStart"/>
      <w:r w:rsidRPr="00444929">
        <w:rPr>
          <w:rFonts w:ascii="Times New Roman" w:eastAsia="Calibri" w:hAnsi="Times New Roman" w:cs="Times New Roman"/>
          <w:sz w:val="28"/>
          <w:szCs w:val="28"/>
          <w:lang w:eastAsia="en-US"/>
        </w:rPr>
        <w:t>Клетнянский</w:t>
      </w:r>
      <w:proofErr w:type="spellEnd"/>
      <w:r w:rsidRPr="00444929">
        <w:rPr>
          <w:rFonts w:ascii="Times New Roman" w:eastAsia="Calibri" w:hAnsi="Times New Roman" w:cs="Times New Roman"/>
          <w:sz w:val="28"/>
          <w:szCs w:val="28"/>
          <w:lang w:eastAsia="en-US"/>
        </w:rPr>
        <w:t xml:space="preserve"> муниципальный район и МО «</w:t>
      </w:r>
      <w:proofErr w:type="spellStart"/>
      <w:r w:rsidRPr="00444929">
        <w:rPr>
          <w:rFonts w:ascii="Times New Roman" w:eastAsia="Calibri" w:hAnsi="Times New Roman" w:cs="Times New Roman"/>
          <w:sz w:val="28"/>
          <w:szCs w:val="28"/>
          <w:lang w:eastAsia="en-US"/>
        </w:rPr>
        <w:t>Клетнянское</w:t>
      </w:r>
      <w:proofErr w:type="spellEnd"/>
      <w:r w:rsidRPr="00444929">
        <w:rPr>
          <w:rFonts w:ascii="Times New Roman" w:eastAsia="Calibri" w:hAnsi="Times New Roman" w:cs="Times New Roman"/>
          <w:sz w:val="28"/>
          <w:szCs w:val="28"/>
          <w:lang w:eastAsia="en-US"/>
        </w:rPr>
        <w:t xml:space="preserve"> городское поселение»</w:t>
      </w:r>
      <w:proofErr w:type="gramStart"/>
      <w:r w:rsidRPr="00444929">
        <w:rPr>
          <w:rFonts w:ascii="Times New Roman" w:eastAsia="Calibri" w:hAnsi="Times New Roman" w:cs="Times New Roman"/>
          <w:sz w:val="28"/>
          <w:szCs w:val="28"/>
          <w:lang w:eastAsia="en-US"/>
        </w:rPr>
        <w:t xml:space="preserve"> ,</w:t>
      </w:r>
      <w:proofErr w:type="gramEnd"/>
      <w:r w:rsidRPr="00444929">
        <w:rPr>
          <w:rFonts w:ascii="Times New Roman" w:eastAsia="Calibri" w:hAnsi="Times New Roman" w:cs="Times New Roman"/>
          <w:sz w:val="28"/>
          <w:szCs w:val="28"/>
          <w:lang w:eastAsia="en-US"/>
        </w:rPr>
        <w:t xml:space="preserve"> проверкой установлено, что на 1 мемориальный комплекс право собственности зарегистрировано, </w:t>
      </w:r>
      <w:r w:rsidRPr="00444929">
        <w:rPr>
          <w:rFonts w:ascii="Times New Roman" w:eastAsia="Calibri" w:hAnsi="Times New Roman" w:cs="Times New Roman"/>
          <w:b/>
          <w:sz w:val="28"/>
          <w:szCs w:val="28"/>
          <w:lang w:eastAsia="en-US"/>
        </w:rPr>
        <w:t>из 14 памятников, числившихся в Реестре, право собственности зарегистрировано на 7 объектов. Из 26 братских могил право собственности зарегистрировано на 8 объектов.</w:t>
      </w:r>
    </w:p>
    <w:p w:rsidR="00C3164D" w:rsidRDefault="002B6F7C" w:rsidP="00C3164D">
      <w:pPr>
        <w:spacing w:line="360" w:lineRule="auto"/>
        <w:jc w:val="both"/>
        <w:rPr>
          <w:rFonts w:ascii="Times New Roman" w:eastAsia="Calibri" w:hAnsi="Times New Roman" w:cs="Times New Roman"/>
          <w:sz w:val="28"/>
          <w:szCs w:val="28"/>
          <w:lang w:eastAsia="en-US"/>
        </w:rPr>
      </w:pPr>
      <w:r w:rsidRPr="00444929">
        <w:rPr>
          <w:rFonts w:ascii="Times New Roman" w:eastAsia="Calibri" w:hAnsi="Times New Roman" w:cs="Times New Roman"/>
          <w:b/>
          <w:sz w:val="28"/>
          <w:szCs w:val="28"/>
          <w:lang w:eastAsia="en-US"/>
        </w:rPr>
        <w:t xml:space="preserve">          </w:t>
      </w:r>
      <w:r w:rsidRPr="00444929">
        <w:rPr>
          <w:rFonts w:ascii="Times New Roman" w:eastAsia="Calibri" w:hAnsi="Times New Roman" w:cs="Times New Roman"/>
          <w:sz w:val="28"/>
          <w:szCs w:val="28"/>
          <w:lang w:eastAsia="en-US"/>
        </w:rPr>
        <w:t xml:space="preserve">Из </w:t>
      </w:r>
      <w:r w:rsidRPr="00444929">
        <w:rPr>
          <w:rFonts w:ascii="Times New Roman" w:eastAsia="Calibri" w:hAnsi="Times New Roman" w:cs="Times New Roman"/>
          <w:b/>
          <w:sz w:val="28"/>
          <w:szCs w:val="28"/>
          <w:lang w:eastAsia="en-US"/>
        </w:rPr>
        <w:t>16</w:t>
      </w:r>
      <w:r w:rsidRPr="00444929">
        <w:rPr>
          <w:rFonts w:ascii="Times New Roman" w:eastAsia="Calibri" w:hAnsi="Times New Roman" w:cs="Times New Roman"/>
          <w:sz w:val="28"/>
          <w:szCs w:val="28"/>
          <w:lang w:eastAsia="en-US"/>
        </w:rPr>
        <w:t xml:space="preserve"> объектов культурного наследия, учтенных в Реестре объектов муниципальной собственности МО «</w:t>
      </w:r>
      <w:proofErr w:type="spellStart"/>
      <w:r w:rsidRPr="00444929">
        <w:rPr>
          <w:rFonts w:ascii="Times New Roman" w:eastAsia="Calibri" w:hAnsi="Times New Roman" w:cs="Times New Roman"/>
          <w:sz w:val="28"/>
          <w:szCs w:val="28"/>
          <w:lang w:eastAsia="en-US"/>
        </w:rPr>
        <w:t>Клетнянское</w:t>
      </w:r>
      <w:proofErr w:type="spellEnd"/>
      <w:r w:rsidRPr="00444929">
        <w:rPr>
          <w:rFonts w:ascii="Times New Roman" w:eastAsia="Calibri" w:hAnsi="Times New Roman" w:cs="Times New Roman"/>
          <w:sz w:val="28"/>
          <w:szCs w:val="28"/>
          <w:lang w:eastAsia="en-US"/>
        </w:rPr>
        <w:t xml:space="preserve"> городское поселений» право собственности зарегистрировано на 10 объектов, по одному отказано, так как находится на землях лес</w:t>
      </w:r>
      <w:proofErr w:type="gramStart"/>
      <w:r w:rsidRPr="00444929">
        <w:rPr>
          <w:rFonts w:ascii="Times New Roman" w:eastAsia="Calibri" w:hAnsi="Times New Roman" w:cs="Times New Roman"/>
          <w:sz w:val="28"/>
          <w:szCs w:val="28"/>
          <w:lang w:eastAsia="en-US"/>
        </w:rPr>
        <w:t>.ф</w:t>
      </w:r>
      <w:proofErr w:type="gramEnd"/>
      <w:r w:rsidRPr="00444929">
        <w:rPr>
          <w:rFonts w:ascii="Times New Roman" w:eastAsia="Calibri" w:hAnsi="Times New Roman" w:cs="Times New Roman"/>
          <w:sz w:val="28"/>
          <w:szCs w:val="28"/>
          <w:lang w:eastAsia="en-US"/>
        </w:rPr>
        <w:t>онда.</w:t>
      </w:r>
    </w:p>
    <w:p w:rsidR="00C33DA4" w:rsidRPr="00444929" w:rsidRDefault="00C33DA4" w:rsidP="00C3164D">
      <w:pPr>
        <w:spacing w:line="360" w:lineRule="auto"/>
        <w:jc w:val="both"/>
        <w:rPr>
          <w:rFonts w:ascii="Times New Roman" w:hAnsi="Times New Roman" w:cs="Times New Roman"/>
          <w:b/>
          <w:color w:val="404040"/>
          <w:sz w:val="28"/>
          <w:szCs w:val="28"/>
        </w:rPr>
      </w:pPr>
      <w:r w:rsidRPr="00444929">
        <w:rPr>
          <w:rFonts w:ascii="Times New Roman" w:hAnsi="Times New Roman" w:cs="Times New Roman"/>
          <w:b/>
          <w:color w:val="404040"/>
          <w:sz w:val="28"/>
          <w:szCs w:val="28"/>
        </w:rPr>
        <w:t>3. В нарушении ст. 1 Федерального закона от 13.07.2015г. № 218-ФЗ «О государственной регистрации недвижимости» на 31 объект культурного наследия и воинских захоронений право собственности не зарегистрировано.</w:t>
      </w:r>
    </w:p>
    <w:p w:rsidR="00013470" w:rsidRPr="00444929" w:rsidRDefault="00013470" w:rsidP="00444929">
      <w:pPr>
        <w:spacing w:line="360" w:lineRule="auto"/>
        <w:contextualSpacing/>
        <w:jc w:val="both"/>
        <w:rPr>
          <w:rFonts w:ascii="Times New Roman" w:eastAsia="Calibri" w:hAnsi="Times New Roman" w:cs="Times New Roman"/>
          <w:b/>
          <w:sz w:val="28"/>
          <w:szCs w:val="28"/>
          <w:lang w:eastAsia="en-US"/>
        </w:rPr>
      </w:pPr>
      <w:r w:rsidRPr="00444929">
        <w:rPr>
          <w:rFonts w:ascii="Times New Roman" w:hAnsi="Times New Roman" w:cs="Times New Roman"/>
          <w:bCs/>
          <w:sz w:val="28"/>
          <w:szCs w:val="28"/>
        </w:rPr>
        <w:lastRenderedPageBreak/>
        <w:t xml:space="preserve">          </w:t>
      </w:r>
      <w:proofErr w:type="gramStart"/>
      <w:r w:rsidRPr="00444929">
        <w:rPr>
          <w:rFonts w:ascii="Times New Roman" w:hAnsi="Times New Roman" w:cs="Times New Roman"/>
          <w:bCs/>
          <w:sz w:val="28"/>
          <w:szCs w:val="28"/>
        </w:rPr>
        <w:t xml:space="preserve">В соответствии с пунктом 23 </w:t>
      </w:r>
      <w:r w:rsidRPr="00444929">
        <w:rPr>
          <w:rFonts w:ascii="Times New Roman" w:eastAsia="Calibri" w:hAnsi="Times New Roman" w:cs="Times New Roman"/>
          <w:sz w:val="28"/>
          <w:szCs w:val="28"/>
          <w:lang w:eastAsia="en-US"/>
        </w:rPr>
        <w:t xml:space="preserve">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r w:rsidRPr="00444929">
        <w:rPr>
          <w:rFonts w:ascii="Times New Roman" w:eastAsia="Calibri" w:hAnsi="Times New Roman" w:cs="Times New Roman"/>
          <w:bCs/>
          <w:sz w:val="28"/>
          <w:szCs w:val="28"/>
          <w:lang w:eastAsia="en-US"/>
        </w:rPr>
        <w:t xml:space="preserve">приказом Минфина России от 01.12.2010 № 157н, и </w:t>
      </w:r>
      <w:r w:rsidRPr="00444929">
        <w:rPr>
          <w:rFonts w:ascii="Times New Roman" w:hAnsi="Times New Roman" w:cs="Times New Roman"/>
          <w:bCs/>
          <w:sz w:val="28"/>
          <w:szCs w:val="28"/>
        </w:rPr>
        <w:t xml:space="preserve">пункта 14 Федерального стандарта </w:t>
      </w:r>
      <w:r w:rsidRPr="00444929">
        <w:rPr>
          <w:rFonts w:ascii="Times New Roman" w:hAnsi="Times New Roman" w:cs="Times New Roman"/>
          <w:sz w:val="28"/>
          <w:szCs w:val="28"/>
        </w:rPr>
        <w:t>бухгалтерского учета для организаций государственного сектора «Основные средства»</w:t>
      </w:r>
      <w:r w:rsidRPr="00444929">
        <w:rPr>
          <w:rFonts w:ascii="Times New Roman" w:eastAsia="Calibri" w:hAnsi="Times New Roman" w:cs="Times New Roman"/>
          <w:sz w:val="28"/>
          <w:szCs w:val="28"/>
          <w:lang w:eastAsia="en-US"/>
        </w:rPr>
        <w:t xml:space="preserve"> </w:t>
      </w:r>
      <w:r w:rsidRPr="00444929">
        <w:rPr>
          <w:rFonts w:ascii="Times New Roman" w:eastAsia="Calibri" w:hAnsi="Times New Roman" w:cs="Times New Roman"/>
          <w:b/>
          <w:sz w:val="28"/>
          <w:szCs w:val="28"/>
          <w:lang w:eastAsia="en-US"/>
        </w:rPr>
        <w:t>администрацией Клетнянского района памятники истории и культуры</w:t>
      </w:r>
      <w:proofErr w:type="gramEnd"/>
      <w:r w:rsidRPr="00444929">
        <w:rPr>
          <w:rFonts w:ascii="Times New Roman" w:eastAsia="Calibri" w:hAnsi="Times New Roman" w:cs="Times New Roman"/>
          <w:b/>
          <w:sz w:val="28"/>
          <w:szCs w:val="28"/>
          <w:lang w:eastAsia="en-US"/>
        </w:rPr>
        <w:t>, а также братские могилы приняты к бухгалтерскому учету в составе основных средств по первоначальной стоимости.</w:t>
      </w:r>
    </w:p>
    <w:p w:rsidR="00013470" w:rsidRPr="00444929" w:rsidRDefault="00013470" w:rsidP="00444929">
      <w:pPr>
        <w:shd w:val="clear" w:color="auto" w:fill="FFFFFF"/>
        <w:spacing w:line="360" w:lineRule="auto"/>
        <w:jc w:val="both"/>
        <w:rPr>
          <w:rFonts w:ascii="Times New Roman" w:hAnsi="Times New Roman" w:cs="Times New Roman"/>
          <w:sz w:val="28"/>
          <w:szCs w:val="28"/>
        </w:rPr>
      </w:pPr>
      <w:r w:rsidRPr="00444929">
        <w:rPr>
          <w:rFonts w:ascii="Times New Roman" w:hAnsi="Times New Roman" w:cs="Times New Roman"/>
          <w:sz w:val="28"/>
          <w:szCs w:val="28"/>
        </w:rPr>
        <w:t>В соответствии с п.8 гл.3 федерального стандарта  бухгалтерского учета для организаций государственного сектора «Основные средства»</w:t>
      </w:r>
      <w:proofErr w:type="gramStart"/>
      <w:r w:rsidRPr="00444929">
        <w:rPr>
          <w:rFonts w:ascii="Times New Roman" w:hAnsi="Times New Roman" w:cs="Times New Roman"/>
          <w:sz w:val="28"/>
          <w:szCs w:val="28"/>
        </w:rPr>
        <w:t xml:space="preserve"> ,</w:t>
      </w:r>
      <w:proofErr w:type="gramEnd"/>
      <w:r w:rsidRPr="00444929">
        <w:rPr>
          <w:rFonts w:ascii="Times New Roman" w:hAnsi="Times New Roman" w:cs="Times New Roman"/>
          <w:sz w:val="28"/>
          <w:szCs w:val="28"/>
        </w:rPr>
        <w:t xml:space="preserve"> объекты основных средств, не приносящие субъекту учета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w:t>
      </w:r>
      <w:proofErr w:type="spellStart"/>
      <w:r w:rsidRPr="00444929">
        <w:rPr>
          <w:rFonts w:ascii="Times New Roman" w:hAnsi="Times New Roman" w:cs="Times New Roman"/>
          <w:sz w:val="28"/>
          <w:szCs w:val="28"/>
        </w:rPr>
        <w:t>забалансовых</w:t>
      </w:r>
      <w:proofErr w:type="spellEnd"/>
      <w:r w:rsidRPr="00444929">
        <w:rPr>
          <w:rFonts w:ascii="Times New Roman" w:hAnsi="Times New Roman" w:cs="Times New Roman"/>
          <w:sz w:val="28"/>
          <w:szCs w:val="28"/>
        </w:rPr>
        <w:t xml:space="preserve"> счетах Рабочего плана счетов субъекта учета (Рабочего плана счетов централизованного бухгалтерского учета), утвержденного в рамках учетной политики субъекта учета или единой учетной политики при централизации учета (далее соответственно - учетная политика, </w:t>
      </w:r>
      <w:proofErr w:type="spellStart"/>
      <w:r w:rsidRPr="00444929">
        <w:rPr>
          <w:rFonts w:ascii="Times New Roman" w:hAnsi="Times New Roman" w:cs="Times New Roman"/>
          <w:sz w:val="28"/>
          <w:szCs w:val="28"/>
        </w:rPr>
        <w:t>забалансовый</w:t>
      </w:r>
      <w:proofErr w:type="spellEnd"/>
      <w:r w:rsidRPr="00444929">
        <w:rPr>
          <w:rFonts w:ascii="Times New Roman" w:hAnsi="Times New Roman" w:cs="Times New Roman"/>
          <w:sz w:val="28"/>
          <w:szCs w:val="28"/>
        </w:rPr>
        <w:t xml:space="preserve"> учет). Информация о таких объектах основных средств, подлежит раскрытию в бухгалтерской (финансовой) отчетности.</w:t>
      </w:r>
    </w:p>
    <w:p w:rsidR="00013470" w:rsidRPr="00444929" w:rsidRDefault="00013470" w:rsidP="00444929">
      <w:pPr>
        <w:spacing w:line="360" w:lineRule="auto"/>
        <w:jc w:val="both"/>
        <w:rPr>
          <w:rFonts w:ascii="Times New Roman" w:hAnsi="Times New Roman" w:cs="Times New Roman"/>
          <w:sz w:val="28"/>
          <w:szCs w:val="28"/>
        </w:rPr>
      </w:pPr>
      <w:r w:rsidRPr="00444929">
        <w:rPr>
          <w:rFonts w:ascii="Times New Roman" w:hAnsi="Times New Roman" w:cs="Times New Roman"/>
          <w:sz w:val="28"/>
          <w:szCs w:val="28"/>
        </w:rPr>
        <w:t xml:space="preserve">В бухгалтерском учете все объекты культурного наследия учитываются   на </w:t>
      </w:r>
      <w:proofErr w:type="spellStart"/>
      <w:r w:rsidRPr="00444929">
        <w:rPr>
          <w:rFonts w:ascii="Times New Roman" w:hAnsi="Times New Roman" w:cs="Times New Roman"/>
          <w:sz w:val="28"/>
          <w:szCs w:val="28"/>
        </w:rPr>
        <w:t>забалансовом</w:t>
      </w:r>
      <w:proofErr w:type="spellEnd"/>
      <w:r w:rsidRPr="00444929">
        <w:rPr>
          <w:rFonts w:ascii="Times New Roman" w:hAnsi="Times New Roman" w:cs="Times New Roman"/>
          <w:sz w:val="28"/>
          <w:szCs w:val="28"/>
        </w:rPr>
        <w:t xml:space="preserve"> счете 0201 «Имущество, полученное в пользование».</w:t>
      </w:r>
    </w:p>
    <w:p w:rsidR="00C33DA4" w:rsidRPr="00444929" w:rsidRDefault="00013470" w:rsidP="00444929">
      <w:pPr>
        <w:spacing w:line="360" w:lineRule="auto"/>
        <w:ind w:firstLine="708"/>
        <w:jc w:val="both"/>
        <w:rPr>
          <w:rFonts w:ascii="Times New Roman" w:eastAsia="Calibri" w:hAnsi="Times New Roman" w:cs="Times New Roman"/>
          <w:color w:val="404040"/>
          <w:sz w:val="28"/>
          <w:szCs w:val="28"/>
          <w:lang w:eastAsia="en-US"/>
        </w:rPr>
      </w:pPr>
      <w:r w:rsidRPr="00444929">
        <w:rPr>
          <w:rFonts w:ascii="Times New Roman" w:eastAsia="Calibri" w:hAnsi="Times New Roman" w:cs="Times New Roman"/>
          <w:sz w:val="28"/>
          <w:szCs w:val="28"/>
          <w:lang w:eastAsia="en-US"/>
        </w:rPr>
        <w:t>4</w:t>
      </w:r>
      <w:r w:rsidR="00C33DA4" w:rsidRPr="00444929">
        <w:rPr>
          <w:rFonts w:ascii="Times New Roman" w:eastAsia="Calibri" w:hAnsi="Times New Roman" w:cs="Times New Roman"/>
          <w:sz w:val="28"/>
          <w:szCs w:val="28"/>
          <w:lang w:eastAsia="en-US"/>
        </w:rPr>
        <w:t>. В нарушении Федерального стандарта бухгалтерского учета для организаций государственного сектора «Основные средства» в бухгалтерском учете не учтены</w:t>
      </w:r>
      <w:r w:rsidR="00C33DA4" w:rsidRPr="00444929">
        <w:rPr>
          <w:rFonts w:ascii="Times New Roman" w:hAnsi="Times New Roman" w:cs="Times New Roman"/>
          <w:color w:val="404040"/>
          <w:sz w:val="28"/>
          <w:szCs w:val="28"/>
        </w:rPr>
        <w:t xml:space="preserve">  воинские, партизанские захоронения: </w:t>
      </w:r>
      <w:r w:rsidR="00C33DA4" w:rsidRPr="00444929">
        <w:rPr>
          <w:rFonts w:ascii="Times New Roman" w:eastAsia="Calibri" w:hAnsi="Times New Roman" w:cs="Times New Roman"/>
          <w:color w:val="404040"/>
          <w:sz w:val="28"/>
          <w:szCs w:val="28"/>
          <w:lang w:eastAsia="en-US"/>
        </w:rPr>
        <w:t xml:space="preserve">Братская могила партизан (9 известных)  в д. </w:t>
      </w:r>
      <w:proofErr w:type="spellStart"/>
      <w:r w:rsidR="00C33DA4" w:rsidRPr="00444929">
        <w:rPr>
          <w:rFonts w:ascii="Times New Roman" w:eastAsia="Calibri" w:hAnsi="Times New Roman" w:cs="Times New Roman"/>
          <w:color w:val="404040"/>
          <w:sz w:val="28"/>
          <w:szCs w:val="28"/>
          <w:lang w:eastAsia="en-US"/>
        </w:rPr>
        <w:t>Соловьяновка</w:t>
      </w:r>
      <w:proofErr w:type="spellEnd"/>
      <w:r w:rsidR="00C33DA4" w:rsidRPr="00444929">
        <w:rPr>
          <w:rFonts w:ascii="Times New Roman" w:eastAsia="Calibri" w:hAnsi="Times New Roman" w:cs="Times New Roman"/>
          <w:color w:val="404040"/>
          <w:sz w:val="28"/>
          <w:szCs w:val="28"/>
          <w:lang w:eastAsia="en-US"/>
        </w:rPr>
        <w:t xml:space="preserve"> (Памятник 1,5 м. высотой, на кладбище), Братская могила (5 известных) в п. Красный дворец, гранитный обелиск </w:t>
      </w:r>
      <w:proofErr w:type="gramStart"/>
      <w:r w:rsidR="00C33DA4" w:rsidRPr="00444929">
        <w:rPr>
          <w:rFonts w:ascii="Times New Roman" w:eastAsia="Calibri" w:hAnsi="Times New Roman" w:cs="Times New Roman"/>
          <w:color w:val="404040"/>
          <w:sz w:val="28"/>
          <w:szCs w:val="28"/>
          <w:lang w:eastAsia="en-US"/>
        </w:rPr>
        <w:t xml:space="preserve">( </w:t>
      </w:r>
      <w:proofErr w:type="gramEnd"/>
      <w:r w:rsidR="00C33DA4" w:rsidRPr="00444929">
        <w:rPr>
          <w:rFonts w:ascii="Times New Roman" w:eastAsia="Calibri" w:hAnsi="Times New Roman" w:cs="Times New Roman"/>
          <w:color w:val="404040"/>
          <w:sz w:val="28"/>
          <w:szCs w:val="28"/>
          <w:lang w:eastAsia="en-US"/>
        </w:rPr>
        <w:t xml:space="preserve">возле р. Опороть), памятник Лилии </w:t>
      </w:r>
      <w:proofErr w:type="spellStart"/>
      <w:r w:rsidR="00C33DA4" w:rsidRPr="00444929">
        <w:rPr>
          <w:rFonts w:ascii="Times New Roman" w:eastAsia="Calibri" w:hAnsi="Times New Roman" w:cs="Times New Roman"/>
          <w:color w:val="404040"/>
          <w:sz w:val="28"/>
          <w:szCs w:val="28"/>
          <w:lang w:eastAsia="en-US"/>
        </w:rPr>
        <w:t>Карастояновой</w:t>
      </w:r>
      <w:proofErr w:type="spellEnd"/>
      <w:r w:rsidR="00C33DA4" w:rsidRPr="00444929">
        <w:rPr>
          <w:rFonts w:ascii="Times New Roman" w:eastAsia="Calibri" w:hAnsi="Times New Roman" w:cs="Times New Roman"/>
          <w:color w:val="404040"/>
          <w:sz w:val="28"/>
          <w:szCs w:val="28"/>
          <w:lang w:eastAsia="en-US"/>
        </w:rPr>
        <w:t xml:space="preserve"> д. </w:t>
      </w:r>
      <w:proofErr w:type="spellStart"/>
      <w:r w:rsidR="00C33DA4" w:rsidRPr="00444929">
        <w:rPr>
          <w:rFonts w:ascii="Times New Roman" w:eastAsia="Calibri" w:hAnsi="Times New Roman" w:cs="Times New Roman"/>
          <w:color w:val="404040"/>
          <w:sz w:val="28"/>
          <w:szCs w:val="28"/>
          <w:lang w:eastAsia="en-US"/>
        </w:rPr>
        <w:lastRenderedPageBreak/>
        <w:t>Болотня</w:t>
      </w:r>
      <w:proofErr w:type="spellEnd"/>
      <w:r w:rsidR="00C33DA4" w:rsidRPr="00444929">
        <w:rPr>
          <w:rFonts w:ascii="Times New Roman" w:eastAsia="Calibri" w:hAnsi="Times New Roman" w:cs="Times New Roman"/>
          <w:color w:val="404040"/>
          <w:sz w:val="28"/>
          <w:szCs w:val="28"/>
          <w:lang w:eastAsia="en-US"/>
        </w:rPr>
        <w:t xml:space="preserve"> 1974 г., которые не передала администрация </w:t>
      </w:r>
      <w:proofErr w:type="spellStart"/>
      <w:r w:rsidR="00C33DA4" w:rsidRPr="00444929">
        <w:rPr>
          <w:rFonts w:ascii="Times New Roman" w:eastAsia="Calibri" w:hAnsi="Times New Roman" w:cs="Times New Roman"/>
          <w:color w:val="404040"/>
          <w:sz w:val="28"/>
          <w:szCs w:val="28"/>
          <w:lang w:eastAsia="en-US"/>
        </w:rPr>
        <w:t>Мирнинского</w:t>
      </w:r>
      <w:proofErr w:type="spellEnd"/>
      <w:r w:rsidR="00C33DA4" w:rsidRPr="00444929">
        <w:rPr>
          <w:rFonts w:ascii="Times New Roman" w:eastAsia="Calibri" w:hAnsi="Times New Roman" w:cs="Times New Roman"/>
          <w:color w:val="404040"/>
          <w:sz w:val="28"/>
          <w:szCs w:val="28"/>
          <w:lang w:eastAsia="en-US"/>
        </w:rPr>
        <w:t xml:space="preserve"> сельского поселения.</w:t>
      </w:r>
    </w:p>
    <w:p w:rsidR="004B1B58" w:rsidRPr="00444929" w:rsidRDefault="00C3164D" w:rsidP="00444929">
      <w:pPr>
        <w:autoSpaceDE w:val="0"/>
        <w:autoSpaceDN w:val="0"/>
        <w:adjustRightInd w:val="0"/>
        <w:spacing w:line="360" w:lineRule="auto"/>
        <w:jc w:val="both"/>
        <w:rPr>
          <w:rFonts w:ascii="Times New Roman" w:eastAsia="Calibri" w:hAnsi="Times New Roman" w:cs="Times New Roman"/>
          <w:bCs/>
          <w:sz w:val="28"/>
          <w:szCs w:val="28"/>
          <w:lang w:eastAsia="en-US"/>
        </w:rPr>
      </w:pPr>
      <w:r>
        <w:rPr>
          <w:rFonts w:ascii="Times New Roman" w:hAnsi="Times New Roman" w:cs="Times New Roman"/>
          <w:sz w:val="28"/>
          <w:szCs w:val="28"/>
        </w:rPr>
        <w:t xml:space="preserve">   </w:t>
      </w:r>
      <w:r w:rsidR="004B1B58" w:rsidRPr="00444929">
        <w:rPr>
          <w:rFonts w:ascii="Times New Roman" w:hAnsi="Times New Roman" w:cs="Times New Roman"/>
          <w:sz w:val="28"/>
          <w:szCs w:val="28"/>
        </w:rPr>
        <w:t xml:space="preserve">Администрация Клетнянского района при осуществлении закупок </w:t>
      </w:r>
      <w:r w:rsidR="004B1B58" w:rsidRPr="00444929">
        <w:rPr>
          <w:rFonts w:ascii="Times New Roman" w:eastAsia="Calibri" w:hAnsi="Times New Roman" w:cs="Times New Roman"/>
          <w:sz w:val="28"/>
          <w:szCs w:val="28"/>
          <w:lang w:eastAsia="en-US"/>
        </w:rPr>
        <w:t xml:space="preserve"> по ремонту памятников руководствовалась </w:t>
      </w:r>
      <w:r w:rsidR="004B1B58" w:rsidRPr="00444929">
        <w:rPr>
          <w:rFonts w:ascii="Times New Roman" w:eastAsia="Calibri" w:hAnsi="Times New Roman" w:cs="Times New Roman"/>
          <w:sz w:val="28"/>
          <w:szCs w:val="28"/>
        </w:rPr>
        <w:t>нормами Федерального закона</w:t>
      </w:r>
      <w:r w:rsidR="004B1B58" w:rsidRPr="00444929">
        <w:rPr>
          <w:rFonts w:ascii="Times New Roman" w:eastAsia="Calibri" w:hAnsi="Times New Roman" w:cs="Times New Roman"/>
          <w:bCs/>
          <w:sz w:val="28"/>
          <w:szCs w:val="28"/>
          <w:lang w:eastAsia="en-US"/>
        </w:rPr>
        <w:t xml:space="preserve"> от 05.04.2013 № 44-ФЗ «О контрактной системе в сфере закупок товаров, работ, услуг для обеспечения государственных и муниципальных нужд»</w:t>
      </w:r>
      <w:r w:rsidR="004B1B58" w:rsidRPr="00444929">
        <w:rPr>
          <w:rFonts w:ascii="Times New Roman" w:hAnsi="Times New Roman" w:cs="Times New Roman"/>
          <w:sz w:val="28"/>
          <w:szCs w:val="28"/>
        </w:rPr>
        <w:t xml:space="preserve"> (далее – Закон № 44-ФЗ)</w:t>
      </w:r>
      <w:r w:rsidR="004B1B58" w:rsidRPr="00444929">
        <w:rPr>
          <w:rFonts w:ascii="Times New Roman" w:eastAsia="Calibri" w:hAnsi="Times New Roman" w:cs="Times New Roman"/>
          <w:bCs/>
          <w:sz w:val="28"/>
          <w:szCs w:val="28"/>
          <w:lang w:eastAsia="en-US"/>
        </w:rPr>
        <w:t>.</w:t>
      </w:r>
    </w:p>
    <w:p w:rsidR="004B1B58" w:rsidRPr="00444929" w:rsidRDefault="004B1B58" w:rsidP="00444929">
      <w:pPr>
        <w:spacing w:line="360" w:lineRule="auto"/>
        <w:jc w:val="both"/>
        <w:rPr>
          <w:rFonts w:ascii="Times New Roman" w:hAnsi="Times New Roman" w:cs="Times New Roman"/>
          <w:sz w:val="28"/>
          <w:szCs w:val="28"/>
        </w:rPr>
      </w:pPr>
      <w:r w:rsidRPr="00444929">
        <w:rPr>
          <w:rFonts w:ascii="Times New Roman" w:hAnsi="Times New Roman" w:cs="Times New Roman"/>
          <w:sz w:val="28"/>
          <w:szCs w:val="28"/>
        </w:rPr>
        <w:t>В целях правильного заключения контрактов</w:t>
      </w:r>
      <w:r w:rsidRPr="00444929">
        <w:rPr>
          <w:rFonts w:ascii="Times New Roman" w:hAnsi="Times New Roman" w:cs="Times New Roman"/>
          <w:color w:val="000000"/>
          <w:sz w:val="28"/>
          <w:szCs w:val="28"/>
        </w:rPr>
        <w:t xml:space="preserve"> З</w:t>
      </w:r>
      <w:r w:rsidRPr="00444929">
        <w:rPr>
          <w:rFonts w:ascii="Times New Roman" w:hAnsi="Times New Roman" w:cs="Times New Roman"/>
          <w:sz w:val="28"/>
          <w:szCs w:val="28"/>
        </w:rPr>
        <w:t xml:space="preserve">аказчиком – администрацией Клетнянского района в единой информационной системе </w:t>
      </w:r>
      <w:r w:rsidRPr="00444929">
        <w:rPr>
          <w:rFonts w:ascii="Times New Roman" w:hAnsi="Times New Roman" w:cs="Times New Roman"/>
          <w:sz w:val="28"/>
          <w:szCs w:val="28"/>
        </w:rPr>
        <w:br/>
      </w:r>
      <w:r w:rsidRPr="00444929">
        <w:rPr>
          <w:rFonts w:ascii="Times New Roman" w:hAnsi="Times New Roman" w:cs="Times New Roman"/>
          <w:bCs/>
          <w:sz w:val="28"/>
          <w:szCs w:val="28"/>
        </w:rPr>
        <w:t xml:space="preserve">в сфере закупок на официальном сайте РФ </w:t>
      </w:r>
      <w:hyperlink r:id="rId17" w:history="1">
        <w:r w:rsidRPr="00444929">
          <w:rPr>
            <w:rFonts w:ascii="Times New Roman" w:hAnsi="Times New Roman" w:cs="Times New Roman"/>
            <w:bCs/>
            <w:sz w:val="28"/>
            <w:szCs w:val="28"/>
          </w:rPr>
          <w:t>www.zakupki.gov.ru</w:t>
        </w:r>
      </w:hyperlink>
      <w:r w:rsidRPr="00444929">
        <w:rPr>
          <w:rFonts w:ascii="Times New Roman" w:hAnsi="Times New Roman" w:cs="Times New Roman"/>
          <w:bCs/>
          <w:sz w:val="28"/>
          <w:szCs w:val="28"/>
        </w:rPr>
        <w:t xml:space="preserve"> </w:t>
      </w:r>
      <w:r w:rsidRPr="00444929">
        <w:rPr>
          <w:rFonts w:ascii="Times New Roman" w:hAnsi="Times New Roman" w:cs="Times New Roman"/>
          <w:sz w:val="28"/>
          <w:szCs w:val="28"/>
        </w:rPr>
        <w:t>размещены извещения и аукционная документация, в том числе:</w:t>
      </w:r>
    </w:p>
    <w:p w:rsidR="004B1B58" w:rsidRPr="00444929" w:rsidRDefault="004B1B58" w:rsidP="00444929">
      <w:pPr>
        <w:spacing w:line="360" w:lineRule="auto"/>
        <w:jc w:val="both"/>
        <w:rPr>
          <w:rFonts w:ascii="Times New Roman" w:hAnsi="Times New Roman" w:cs="Times New Roman"/>
          <w:bCs/>
          <w:sz w:val="28"/>
          <w:szCs w:val="28"/>
        </w:rPr>
      </w:pPr>
      <w:r w:rsidRPr="00444929">
        <w:rPr>
          <w:rFonts w:ascii="Times New Roman" w:hAnsi="Times New Roman" w:cs="Times New Roman"/>
          <w:color w:val="000000"/>
          <w:sz w:val="28"/>
          <w:szCs w:val="28"/>
        </w:rPr>
        <w:t>2018 год: текущий ремонт памятников на территории Клетнянского района</w:t>
      </w:r>
      <w:r w:rsidRPr="00444929">
        <w:rPr>
          <w:rFonts w:ascii="Times New Roman" w:hAnsi="Times New Roman" w:cs="Times New Roman"/>
          <w:sz w:val="28"/>
          <w:szCs w:val="28"/>
        </w:rPr>
        <w:t xml:space="preserve"> от 27.08.2018 № 01273000106180000832-3 </w:t>
      </w:r>
      <w:r w:rsidRPr="00444929">
        <w:rPr>
          <w:rFonts w:ascii="Times New Roman" w:hAnsi="Times New Roman" w:cs="Times New Roman"/>
          <w:sz w:val="28"/>
          <w:szCs w:val="28"/>
        </w:rPr>
        <w:br/>
        <w:t>с начальной (максимальной) ценой контракта в сумме 1 500</w:t>
      </w:r>
      <w:r w:rsidRPr="00444929">
        <w:rPr>
          <w:rFonts w:ascii="Times New Roman" w:hAnsi="Times New Roman" w:cs="Times New Roman"/>
          <w:bCs/>
          <w:sz w:val="28"/>
          <w:szCs w:val="28"/>
        </w:rPr>
        <w:t>,0 тыс. рублей;</w:t>
      </w:r>
    </w:p>
    <w:p w:rsidR="004B1B58" w:rsidRPr="00444929" w:rsidRDefault="004B1B58" w:rsidP="00444929">
      <w:pPr>
        <w:spacing w:line="360" w:lineRule="auto"/>
        <w:jc w:val="both"/>
        <w:rPr>
          <w:rFonts w:ascii="Times New Roman" w:hAnsi="Times New Roman" w:cs="Times New Roman"/>
          <w:color w:val="000000"/>
          <w:sz w:val="28"/>
          <w:szCs w:val="28"/>
        </w:rPr>
      </w:pPr>
      <w:r w:rsidRPr="00444929">
        <w:rPr>
          <w:rFonts w:ascii="Times New Roman" w:hAnsi="Times New Roman" w:cs="Times New Roman"/>
          <w:color w:val="000000"/>
          <w:sz w:val="28"/>
          <w:szCs w:val="28"/>
        </w:rPr>
        <w:t>2019 год:</w:t>
      </w:r>
    </w:p>
    <w:p w:rsidR="004B1B58" w:rsidRPr="00444929" w:rsidRDefault="004B1B58" w:rsidP="00444929">
      <w:pPr>
        <w:spacing w:line="360" w:lineRule="auto"/>
        <w:jc w:val="both"/>
        <w:rPr>
          <w:rFonts w:ascii="Times New Roman" w:hAnsi="Times New Roman" w:cs="Times New Roman"/>
          <w:bCs/>
          <w:sz w:val="28"/>
          <w:szCs w:val="28"/>
        </w:rPr>
      </w:pPr>
      <w:r w:rsidRPr="00444929">
        <w:rPr>
          <w:rFonts w:ascii="Times New Roman" w:hAnsi="Times New Roman" w:cs="Times New Roman"/>
          <w:sz w:val="28"/>
          <w:szCs w:val="28"/>
        </w:rPr>
        <w:t>Текущий ремонт памятников  на территории Клетнянского района от 16.10.2019 № 0127300010619000095 с начальной (максимальной) ценой контракта в сумме 1000,0 тыс</w:t>
      </w:r>
      <w:r w:rsidRPr="00444929">
        <w:rPr>
          <w:rFonts w:ascii="Times New Roman" w:hAnsi="Times New Roman" w:cs="Times New Roman"/>
          <w:bCs/>
          <w:sz w:val="28"/>
          <w:szCs w:val="28"/>
        </w:rPr>
        <w:t>. рублей;</w:t>
      </w:r>
    </w:p>
    <w:p w:rsidR="004B1B58" w:rsidRPr="00444929" w:rsidRDefault="004B1B58" w:rsidP="00444929">
      <w:pPr>
        <w:spacing w:line="360" w:lineRule="auto"/>
        <w:jc w:val="both"/>
        <w:rPr>
          <w:rFonts w:ascii="Times New Roman" w:hAnsi="Times New Roman" w:cs="Times New Roman"/>
          <w:bCs/>
          <w:sz w:val="28"/>
          <w:szCs w:val="28"/>
        </w:rPr>
      </w:pPr>
      <w:r w:rsidRPr="00444929">
        <w:rPr>
          <w:rFonts w:ascii="Times New Roman" w:hAnsi="Times New Roman" w:cs="Times New Roman"/>
          <w:sz w:val="28"/>
          <w:szCs w:val="28"/>
        </w:rPr>
        <w:t xml:space="preserve">Текущий ремонт памятников на территории поселка </w:t>
      </w:r>
      <w:proofErr w:type="spellStart"/>
      <w:r w:rsidRPr="00444929">
        <w:rPr>
          <w:rFonts w:ascii="Times New Roman" w:hAnsi="Times New Roman" w:cs="Times New Roman"/>
          <w:sz w:val="28"/>
          <w:szCs w:val="28"/>
        </w:rPr>
        <w:t>Клетня</w:t>
      </w:r>
      <w:proofErr w:type="spellEnd"/>
      <w:r w:rsidRPr="00444929">
        <w:rPr>
          <w:rFonts w:ascii="Times New Roman" w:hAnsi="Times New Roman" w:cs="Times New Roman"/>
          <w:sz w:val="28"/>
          <w:szCs w:val="28"/>
        </w:rPr>
        <w:t xml:space="preserve"> от 18.10.2019 № 0127300010619000097 с начальной (максимальной) ценой контракта в сумме 532,2</w:t>
      </w:r>
      <w:r w:rsidRPr="00444929">
        <w:rPr>
          <w:rFonts w:ascii="Times New Roman" w:hAnsi="Times New Roman" w:cs="Times New Roman"/>
          <w:bCs/>
          <w:sz w:val="28"/>
          <w:szCs w:val="28"/>
        </w:rPr>
        <w:t xml:space="preserve"> тыс. рублей.</w:t>
      </w:r>
    </w:p>
    <w:p w:rsidR="004B1B58" w:rsidRPr="00444929" w:rsidRDefault="004B1B58" w:rsidP="00444929">
      <w:pPr>
        <w:spacing w:line="360" w:lineRule="auto"/>
        <w:jc w:val="both"/>
        <w:rPr>
          <w:rFonts w:ascii="Times New Roman" w:hAnsi="Times New Roman" w:cs="Times New Roman"/>
          <w:bCs/>
          <w:sz w:val="28"/>
          <w:szCs w:val="28"/>
        </w:rPr>
      </w:pPr>
      <w:r w:rsidRPr="00444929">
        <w:rPr>
          <w:rFonts w:ascii="Times New Roman" w:hAnsi="Times New Roman" w:cs="Times New Roman"/>
          <w:bCs/>
          <w:sz w:val="28"/>
          <w:szCs w:val="28"/>
        </w:rPr>
        <w:t xml:space="preserve">2020 год: текущий ремонт памятников на территории Клетнянского района от 19.03.2020 года № 0127300010620000031 </w:t>
      </w:r>
      <w:r w:rsidRPr="00444929">
        <w:rPr>
          <w:rFonts w:ascii="Times New Roman" w:hAnsi="Times New Roman" w:cs="Times New Roman"/>
          <w:sz w:val="28"/>
          <w:szCs w:val="28"/>
        </w:rPr>
        <w:t xml:space="preserve">с начальной (максимальной) ценой контракта в сумме </w:t>
      </w:r>
      <w:r w:rsidRPr="00444929">
        <w:rPr>
          <w:rFonts w:ascii="Times New Roman" w:hAnsi="Times New Roman" w:cs="Times New Roman"/>
          <w:bCs/>
          <w:sz w:val="28"/>
          <w:szCs w:val="28"/>
        </w:rPr>
        <w:t>202,9 тыс. руб.</w:t>
      </w:r>
    </w:p>
    <w:p w:rsidR="004B1B58" w:rsidRPr="00444929" w:rsidRDefault="004B1B58" w:rsidP="00444929">
      <w:pPr>
        <w:spacing w:line="360" w:lineRule="auto"/>
        <w:jc w:val="both"/>
        <w:rPr>
          <w:rFonts w:ascii="Times New Roman" w:hAnsi="Times New Roman" w:cs="Times New Roman"/>
          <w:bCs/>
          <w:sz w:val="28"/>
          <w:szCs w:val="28"/>
        </w:rPr>
      </w:pPr>
      <w:r w:rsidRPr="00444929">
        <w:rPr>
          <w:rFonts w:ascii="Times New Roman" w:hAnsi="Times New Roman" w:cs="Times New Roman"/>
          <w:bCs/>
          <w:sz w:val="28"/>
          <w:szCs w:val="28"/>
        </w:rPr>
        <w:t xml:space="preserve">Текущий ремонт памятников на территории поселка </w:t>
      </w:r>
      <w:proofErr w:type="spellStart"/>
      <w:r w:rsidRPr="00444929">
        <w:rPr>
          <w:rFonts w:ascii="Times New Roman" w:hAnsi="Times New Roman" w:cs="Times New Roman"/>
          <w:bCs/>
          <w:sz w:val="28"/>
          <w:szCs w:val="28"/>
        </w:rPr>
        <w:t>Клетня</w:t>
      </w:r>
      <w:proofErr w:type="spellEnd"/>
      <w:r w:rsidRPr="00444929">
        <w:rPr>
          <w:rFonts w:ascii="Times New Roman" w:hAnsi="Times New Roman" w:cs="Times New Roman"/>
          <w:bCs/>
          <w:sz w:val="28"/>
          <w:szCs w:val="28"/>
        </w:rPr>
        <w:t xml:space="preserve"> от 07.01.2020г. № 0127300010620000034 </w:t>
      </w:r>
      <w:r w:rsidRPr="00444929">
        <w:rPr>
          <w:rFonts w:ascii="Times New Roman" w:hAnsi="Times New Roman" w:cs="Times New Roman"/>
          <w:sz w:val="28"/>
          <w:szCs w:val="28"/>
        </w:rPr>
        <w:t>с начальной (максимальной) ценой контракта в сумме 450,0 тыс. руб.</w:t>
      </w:r>
    </w:p>
    <w:p w:rsidR="004B1B58" w:rsidRPr="00444929" w:rsidRDefault="004B1B58" w:rsidP="00444929">
      <w:pPr>
        <w:spacing w:line="360" w:lineRule="auto"/>
        <w:jc w:val="both"/>
        <w:rPr>
          <w:rFonts w:ascii="Times New Roman" w:hAnsi="Times New Roman" w:cs="Times New Roman"/>
          <w:sz w:val="28"/>
          <w:szCs w:val="28"/>
        </w:rPr>
      </w:pPr>
      <w:r w:rsidRPr="00444929">
        <w:rPr>
          <w:rFonts w:ascii="Times New Roman" w:hAnsi="Times New Roman" w:cs="Times New Roman"/>
          <w:sz w:val="28"/>
          <w:szCs w:val="28"/>
        </w:rPr>
        <w:lastRenderedPageBreak/>
        <w:t xml:space="preserve">Обоснование начальной (максимальной) цены контракта (далее – НМЦК) производилось администрацией Клетнянского района в соответствии </w:t>
      </w:r>
      <w:r w:rsidRPr="00444929">
        <w:rPr>
          <w:rFonts w:ascii="Times New Roman" w:hAnsi="Times New Roman" w:cs="Times New Roman"/>
          <w:sz w:val="28"/>
          <w:szCs w:val="28"/>
        </w:rPr>
        <w:br/>
        <w:t xml:space="preserve">с частями 1 и 6 статьи 22 </w:t>
      </w:r>
      <w:r w:rsidRPr="00444929">
        <w:rPr>
          <w:rFonts w:ascii="Times New Roman" w:eastAsia="Calibri" w:hAnsi="Times New Roman" w:cs="Times New Roman"/>
          <w:sz w:val="28"/>
          <w:szCs w:val="28"/>
        </w:rPr>
        <w:t>Закона</w:t>
      </w:r>
      <w:r w:rsidRPr="00444929">
        <w:rPr>
          <w:rFonts w:ascii="Times New Roman" w:eastAsia="Calibri" w:hAnsi="Times New Roman" w:cs="Times New Roman"/>
          <w:bCs/>
          <w:sz w:val="28"/>
          <w:szCs w:val="28"/>
          <w:lang w:eastAsia="en-US"/>
        </w:rPr>
        <w:t xml:space="preserve"> № 44-ФЗ</w:t>
      </w:r>
      <w:r w:rsidRPr="00444929">
        <w:rPr>
          <w:rFonts w:ascii="Times New Roman" w:hAnsi="Times New Roman" w:cs="Times New Roman"/>
          <w:sz w:val="28"/>
          <w:szCs w:val="28"/>
        </w:rPr>
        <w:t xml:space="preserve"> и Методическими рекомендациями, утвержденными приказом Минэкономразвития России от 02.10.2013 № 567, </w:t>
      </w:r>
      <w:r w:rsidRPr="00444929">
        <w:rPr>
          <w:rFonts w:ascii="Times New Roman" w:hAnsi="Times New Roman" w:cs="Times New Roman"/>
          <w:sz w:val="28"/>
          <w:szCs w:val="28"/>
        </w:rPr>
        <w:br/>
        <w:t>для чего составлены сметы работ.</w:t>
      </w:r>
    </w:p>
    <w:p w:rsidR="004B1B58" w:rsidRPr="00444929" w:rsidRDefault="004B1B58" w:rsidP="00444929">
      <w:pPr>
        <w:autoSpaceDE w:val="0"/>
        <w:autoSpaceDN w:val="0"/>
        <w:adjustRightInd w:val="0"/>
        <w:spacing w:line="360" w:lineRule="auto"/>
        <w:jc w:val="both"/>
        <w:rPr>
          <w:rFonts w:ascii="Times New Roman" w:hAnsi="Times New Roman" w:cs="Times New Roman"/>
          <w:sz w:val="28"/>
          <w:szCs w:val="28"/>
        </w:rPr>
      </w:pPr>
      <w:r w:rsidRPr="00444929">
        <w:rPr>
          <w:rFonts w:ascii="Times New Roman" w:hAnsi="Times New Roman" w:cs="Times New Roman"/>
          <w:sz w:val="28"/>
          <w:szCs w:val="28"/>
        </w:rPr>
        <w:t>По результатам проведения электронных аукционов администрацией Клетнянского района с исполнителями заключены муниципальные контракты  по текущему ремонту памятников, в том числе:</w:t>
      </w:r>
    </w:p>
    <w:p w:rsidR="004B1B58" w:rsidRPr="00444929" w:rsidRDefault="004B1B58" w:rsidP="00444929">
      <w:pPr>
        <w:spacing w:line="360" w:lineRule="auto"/>
        <w:jc w:val="both"/>
        <w:rPr>
          <w:rFonts w:ascii="Times New Roman" w:hAnsi="Times New Roman" w:cs="Times New Roman"/>
          <w:sz w:val="28"/>
          <w:szCs w:val="28"/>
        </w:rPr>
      </w:pPr>
      <w:r w:rsidRPr="00444929">
        <w:rPr>
          <w:rFonts w:ascii="Times New Roman" w:hAnsi="Times New Roman" w:cs="Times New Roman"/>
          <w:sz w:val="28"/>
          <w:szCs w:val="28"/>
        </w:rPr>
        <w:t xml:space="preserve">2018 </w:t>
      </w:r>
      <w:r w:rsidR="00513789">
        <w:rPr>
          <w:rFonts w:ascii="Times New Roman" w:hAnsi="Times New Roman" w:cs="Times New Roman"/>
          <w:sz w:val="28"/>
          <w:szCs w:val="28"/>
        </w:rPr>
        <w:t xml:space="preserve">год </w:t>
      </w:r>
      <w:proofErr w:type="gramStart"/>
      <w:r w:rsidR="00513789">
        <w:rPr>
          <w:rFonts w:ascii="Times New Roman" w:hAnsi="Times New Roman" w:cs="Times New Roman"/>
          <w:sz w:val="28"/>
          <w:szCs w:val="28"/>
        </w:rPr>
        <w:t>:с</w:t>
      </w:r>
      <w:proofErr w:type="gramEnd"/>
      <w:r w:rsidR="00513789">
        <w:rPr>
          <w:rFonts w:ascii="Times New Roman" w:hAnsi="Times New Roman" w:cs="Times New Roman"/>
          <w:sz w:val="28"/>
          <w:szCs w:val="28"/>
        </w:rPr>
        <w:t xml:space="preserve"> ООО Р.</w:t>
      </w:r>
      <w:r w:rsidRPr="00444929">
        <w:rPr>
          <w:rFonts w:ascii="Times New Roman" w:hAnsi="Times New Roman" w:cs="Times New Roman"/>
          <w:sz w:val="28"/>
          <w:szCs w:val="28"/>
        </w:rPr>
        <w:t xml:space="preserve"> </w:t>
      </w:r>
      <w:r w:rsidRPr="00444929">
        <w:rPr>
          <w:rFonts w:ascii="Times New Roman" w:eastAsia="Calibri" w:hAnsi="Times New Roman" w:cs="Times New Roman"/>
          <w:sz w:val="28"/>
          <w:szCs w:val="28"/>
        </w:rPr>
        <w:t xml:space="preserve">заключен </w:t>
      </w:r>
      <w:r w:rsidRPr="00444929">
        <w:rPr>
          <w:rFonts w:ascii="Times New Roman" w:hAnsi="Times New Roman" w:cs="Times New Roman"/>
          <w:bCs/>
          <w:iCs/>
          <w:color w:val="000000"/>
          <w:sz w:val="28"/>
          <w:szCs w:val="28"/>
        </w:rPr>
        <w:t>муниципальный контракт от 27.08.2018 № 49 на текущий ремонт памятников Клетнянского района на сумму 1</w:t>
      </w:r>
      <w:r w:rsidRPr="00444929">
        <w:rPr>
          <w:rFonts w:ascii="Times New Roman" w:hAnsi="Times New Roman" w:cs="Times New Roman"/>
          <w:sz w:val="28"/>
          <w:szCs w:val="28"/>
        </w:rPr>
        <w:t> 095,0 </w:t>
      </w:r>
      <w:r w:rsidRPr="00444929">
        <w:rPr>
          <w:rFonts w:ascii="Times New Roman" w:eastAsia="Calibri" w:hAnsi="Times New Roman" w:cs="Times New Roman"/>
          <w:sz w:val="28"/>
          <w:szCs w:val="28"/>
          <w:lang w:eastAsia="en-US"/>
        </w:rPr>
        <w:t>тыс. рублей</w:t>
      </w:r>
      <w:r w:rsidRPr="00444929">
        <w:rPr>
          <w:rFonts w:ascii="Times New Roman" w:eastAsia="Calibri" w:hAnsi="Times New Roman" w:cs="Times New Roman"/>
          <w:bCs/>
          <w:iCs/>
          <w:color w:val="000000"/>
          <w:sz w:val="28"/>
          <w:szCs w:val="28"/>
          <w:lang w:eastAsia="en-US"/>
        </w:rPr>
        <w:t xml:space="preserve">, </w:t>
      </w:r>
      <w:r w:rsidRPr="00444929">
        <w:rPr>
          <w:rFonts w:ascii="Times New Roman" w:eastAsia="Calibri" w:hAnsi="Times New Roman" w:cs="Times New Roman"/>
          <w:bCs/>
          <w:iCs/>
          <w:sz w:val="28"/>
          <w:szCs w:val="28"/>
          <w:lang w:eastAsia="en-US"/>
        </w:rPr>
        <w:t>что составило 73,0 %</w:t>
      </w:r>
      <w:r w:rsidRPr="00444929">
        <w:rPr>
          <w:rFonts w:ascii="Times New Roman" w:eastAsia="Calibri" w:hAnsi="Times New Roman" w:cs="Times New Roman"/>
          <w:bCs/>
          <w:iCs/>
          <w:sz w:val="28"/>
          <w:szCs w:val="28"/>
          <w:lang w:eastAsia="en-US"/>
        </w:rPr>
        <w:br/>
        <w:t xml:space="preserve">от </w:t>
      </w:r>
      <w:r w:rsidRPr="00444929">
        <w:rPr>
          <w:rFonts w:ascii="Times New Roman" w:hAnsi="Times New Roman" w:cs="Times New Roman"/>
          <w:sz w:val="28"/>
          <w:szCs w:val="28"/>
        </w:rPr>
        <w:t xml:space="preserve">начальной (максимальной) цены контракта- экономия на торгах в сумме 405,0 тыс. </w:t>
      </w:r>
      <w:proofErr w:type="spellStart"/>
      <w:r w:rsidRPr="00444929">
        <w:rPr>
          <w:rFonts w:ascii="Times New Roman" w:hAnsi="Times New Roman" w:cs="Times New Roman"/>
          <w:sz w:val="28"/>
          <w:szCs w:val="28"/>
        </w:rPr>
        <w:t>руб</w:t>
      </w:r>
      <w:proofErr w:type="spellEnd"/>
      <w:r w:rsidRPr="00444929">
        <w:rPr>
          <w:rFonts w:ascii="Times New Roman" w:hAnsi="Times New Roman" w:cs="Times New Roman"/>
          <w:sz w:val="28"/>
          <w:szCs w:val="28"/>
        </w:rPr>
        <w:t>;</w:t>
      </w:r>
    </w:p>
    <w:p w:rsidR="004B1B58" w:rsidRPr="00444929" w:rsidRDefault="00513789" w:rsidP="00444929">
      <w:pPr>
        <w:spacing w:line="360" w:lineRule="auto"/>
        <w:jc w:val="both"/>
        <w:rPr>
          <w:rFonts w:ascii="Times New Roman" w:hAnsi="Times New Roman" w:cs="Times New Roman"/>
          <w:sz w:val="28"/>
          <w:szCs w:val="28"/>
        </w:rPr>
      </w:pPr>
      <w:r>
        <w:rPr>
          <w:rFonts w:ascii="Times New Roman" w:hAnsi="Times New Roman" w:cs="Times New Roman"/>
          <w:sz w:val="28"/>
          <w:szCs w:val="28"/>
        </w:rPr>
        <w:t>2019г.: с ИП С</w:t>
      </w:r>
      <w:r w:rsidR="004B1B58" w:rsidRPr="00444929">
        <w:rPr>
          <w:rFonts w:ascii="Times New Roman" w:hAnsi="Times New Roman" w:cs="Times New Roman"/>
          <w:sz w:val="28"/>
          <w:szCs w:val="28"/>
        </w:rPr>
        <w:t xml:space="preserve">. </w:t>
      </w:r>
      <w:r w:rsidR="004B1B58" w:rsidRPr="00444929">
        <w:rPr>
          <w:rFonts w:ascii="Times New Roman" w:eastAsia="Calibri" w:hAnsi="Times New Roman" w:cs="Times New Roman"/>
          <w:sz w:val="28"/>
          <w:szCs w:val="28"/>
        </w:rPr>
        <w:t xml:space="preserve">заключен </w:t>
      </w:r>
      <w:r w:rsidR="004B1B58" w:rsidRPr="00444929">
        <w:rPr>
          <w:rFonts w:ascii="Times New Roman" w:hAnsi="Times New Roman" w:cs="Times New Roman"/>
          <w:bCs/>
          <w:iCs/>
          <w:color w:val="000000"/>
          <w:sz w:val="28"/>
          <w:szCs w:val="28"/>
        </w:rPr>
        <w:t>муниципальный контракт от 27.08.2019 № 49 на текущий ремонт памятников Клетнянского района на сумму1000,0</w:t>
      </w:r>
      <w:r w:rsidR="004B1B58" w:rsidRPr="00444929">
        <w:rPr>
          <w:rFonts w:ascii="Times New Roman" w:hAnsi="Times New Roman" w:cs="Times New Roman"/>
          <w:sz w:val="28"/>
          <w:szCs w:val="28"/>
        </w:rPr>
        <w:t> </w:t>
      </w:r>
      <w:r w:rsidR="004B1B58" w:rsidRPr="00444929">
        <w:rPr>
          <w:rFonts w:ascii="Times New Roman" w:eastAsia="Calibri" w:hAnsi="Times New Roman" w:cs="Times New Roman"/>
          <w:sz w:val="28"/>
          <w:szCs w:val="28"/>
          <w:lang w:eastAsia="en-US"/>
        </w:rPr>
        <w:t>тыс. рублей</w:t>
      </w:r>
      <w:r w:rsidR="004B1B58" w:rsidRPr="00444929">
        <w:rPr>
          <w:rFonts w:ascii="Times New Roman" w:eastAsia="Calibri" w:hAnsi="Times New Roman" w:cs="Times New Roman"/>
          <w:bCs/>
          <w:iCs/>
          <w:color w:val="000000"/>
          <w:sz w:val="28"/>
          <w:szCs w:val="28"/>
          <w:lang w:eastAsia="en-US"/>
        </w:rPr>
        <w:t>,</w:t>
      </w:r>
      <w:r>
        <w:rPr>
          <w:rFonts w:ascii="Times New Roman" w:eastAsia="Calibri" w:hAnsi="Times New Roman" w:cs="Times New Roman"/>
          <w:bCs/>
          <w:iCs/>
          <w:color w:val="000000"/>
          <w:sz w:val="28"/>
          <w:szCs w:val="28"/>
          <w:lang w:eastAsia="en-US"/>
        </w:rPr>
        <w:t xml:space="preserve"> </w:t>
      </w:r>
      <w:r w:rsidR="004B1B58" w:rsidRPr="00444929">
        <w:rPr>
          <w:rFonts w:ascii="Times New Roman" w:eastAsia="Calibri" w:hAnsi="Times New Roman" w:cs="Times New Roman"/>
          <w:bCs/>
          <w:iCs/>
          <w:sz w:val="28"/>
          <w:szCs w:val="28"/>
          <w:lang w:eastAsia="en-US"/>
        </w:rPr>
        <w:t xml:space="preserve">что составило 100,0 % от </w:t>
      </w:r>
      <w:r w:rsidR="004B1B58" w:rsidRPr="00444929">
        <w:rPr>
          <w:rFonts w:ascii="Times New Roman" w:hAnsi="Times New Roman" w:cs="Times New Roman"/>
          <w:sz w:val="28"/>
          <w:szCs w:val="28"/>
        </w:rPr>
        <w:t>начальной (максимальной) цены контракта.</w:t>
      </w:r>
    </w:p>
    <w:p w:rsidR="004B1B58" w:rsidRPr="00444929" w:rsidRDefault="00513789" w:rsidP="00444929">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С ИП</w:t>
      </w:r>
      <w:proofErr w:type="gramEnd"/>
      <w:r>
        <w:rPr>
          <w:rFonts w:ascii="Times New Roman" w:hAnsi="Times New Roman" w:cs="Times New Roman"/>
          <w:sz w:val="28"/>
          <w:szCs w:val="28"/>
        </w:rPr>
        <w:t xml:space="preserve"> С.</w:t>
      </w:r>
      <w:r w:rsidR="004B1B58" w:rsidRPr="00444929">
        <w:rPr>
          <w:rFonts w:ascii="Times New Roman" w:hAnsi="Times New Roman" w:cs="Times New Roman"/>
          <w:sz w:val="28"/>
          <w:szCs w:val="28"/>
        </w:rPr>
        <w:t xml:space="preserve"> заключен муниципальный контракт от №на текущий ремонт памятников в п. </w:t>
      </w:r>
      <w:proofErr w:type="spellStart"/>
      <w:r w:rsidR="004B1B58" w:rsidRPr="00444929">
        <w:rPr>
          <w:rFonts w:ascii="Times New Roman" w:hAnsi="Times New Roman" w:cs="Times New Roman"/>
          <w:sz w:val="28"/>
          <w:szCs w:val="28"/>
        </w:rPr>
        <w:t>Клетня</w:t>
      </w:r>
      <w:proofErr w:type="spellEnd"/>
      <w:r w:rsidR="004B1B58" w:rsidRPr="00444929">
        <w:rPr>
          <w:rFonts w:ascii="Times New Roman" w:hAnsi="Times New Roman" w:cs="Times New Roman"/>
          <w:sz w:val="28"/>
          <w:szCs w:val="28"/>
        </w:rPr>
        <w:t xml:space="preserve"> на сумму 475,7 тыс. руб.,</w:t>
      </w:r>
      <w:r w:rsidR="004B1B58" w:rsidRPr="00444929">
        <w:rPr>
          <w:rFonts w:ascii="Times New Roman" w:eastAsia="Calibri" w:hAnsi="Times New Roman" w:cs="Times New Roman"/>
          <w:bCs/>
          <w:iCs/>
          <w:sz w:val="28"/>
          <w:szCs w:val="28"/>
          <w:lang w:eastAsia="en-US"/>
        </w:rPr>
        <w:t xml:space="preserve"> что составило 100,0 % от </w:t>
      </w:r>
      <w:r w:rsidR="004B1B58" w:rsidRPr="00444929">
        <w:rPr>
          <w:rFonts w:ascii="Times New Roman" w:hAnsi="Times New Roman" w:cs="Times New Roman"/>
          <w:sz w:val="28"/>
          <w:szCs w:val="28"/>
        </w:rPr>
        <w:t>начальной (максимальной) цены контракта.</w:t>
      </w:r>
    </w:p>
    <w:p w:rsidR="004B1B58" w:rsidRPr="00444929" w:rsidRDefault="00513789" w:rsidP="00444929">
      <w:pPr>
        <w:spacing w:line="360" w:lineRule="auto"/>
        <w:jc w:val="both"/>
        <w:rPr>
          <w:rFonts w:ascii="Times New Roman" w:hAnsi="Times New Roman" w:cs="Times New Roman"/>
          <w:sz w:val="28"/>
          <w:szCs w:val="28"/>
        </w:rPr>
      </w:pPr>
      <w:r>
        <w:rPr>
          <w:rFonts w:ascii="Times New Roman" w:hAnsi="Times New Roman" w:cs="Times New Roman"/>
          <w:sz w:val="28"/>
          <w:szCs w:val="28"/>
        </w:rPr>
        <w:t>2020 год: с ИП С.</w:t>
      </w:r>
      <w:r w:rsidR="004B1B58" w:rsidRPr="00444929">
        <w:rPr>
          <w:rFonts w:ascii="Times New Roman" w:hAnsi="Times New Roman" w:cs="Times New Roman"/>
          <w:sz w:val="28"/>
          <w:szCs w:val="28"/>
        </w:rPr>
        <w:t xml:space="preserve"> заключен муниципальный контракт от 28.04.2020г.№  31 на текущий ремонт памятников в </w:t>
      </w:r>
      <w:proofErr w:type="spellStart"/>
      <w:r w:rsidR="004B1B58" w:rsidRPr="00444929">
        <w:rPr>
          <w:rFonts w:ascii="Times New Roman" w:hAnsi="Times New Roman" w:cs="Times New Roman"/>
          <w:sz w:val="28"/>
          <w:szCs w:val="28"/>
        </w:rPr>
        <w:t>Клетнянском</w:t>
      </w:r>
      <w:proofErr w:type="spellEnd"/>
      <w:r w:rsidR="004B1B58" w:rsidRPr="00444929">
        <w:rPr>
          <w:rFonts w:ascii="Times New Roman" w:hAnsi="Times New Roman" w:cs="Times New Roman"/>
          <w:sz w:val="28"/>
          <w:szCs w:val="28"/>
        </w:rPr>
        <w:t xml:space="preserve"> районе на сумму 202,9 тыс. руб., </w:t>
      </w:r>
      <w:r w:rsidR="004B1B58" w:rsidRPr="00444929">
        <w:rPr>
          <w:rFonts w:ascii="Times New Roman" w:eastAsia="Calibri" w:hAnsi="Times New Roman" w:cs="Times New Roman"/>
          <w:bCs/>
          <w:iCs/>
          <w:sz w:val="28"/>
          <w:szCs w:val="28"/>
          <w:lang w:eastAsia="en-US"/>
        </w:rPr>
        <w:t xml:space="preserve">что составило 100,0 % от </w:t>
      </w:r>
      <w:r w:rsidR="004B1B58" w:rsidRPr="00444929">
        <w:rPr>
          <w:rFonts w:ascii="Times New Roman" w:hAnsi="Times New Roman" w:cs="Times New Roman"/>
          <w:sz w:val="28"/>
          <w:szCs w:val="28"/>
        </w:rPr>
        <w:t>начальной (максимальной) цены контракта.</w:t>
      </w:r>
    </w:p>
    <w:p w:rsidR="004B1B58" w:rsidRPr="00444929" w:rsidRDefault="00513789" w:rsidP="0044492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 ИП С.</w:t>
      </w:r>
      <w:r w:rsidR="004B1B58" w:rsidRPr="00444929">
        <w:rPr>
          <w:rFonts w:ascii="Times New Roman" w:hAnsi="Times New Roman" w:cs="Times New Roman"/>
          <w:sz w:val="28"/>
          <w:szCs w:val="28"/>
        </w:rPr>
        <w:t xml:space="preserve"> заключен муниципальный контракт от 27.04.2020г. № 29 на текущий ремонт памятников в </w:t>
      </w:r>
      <w:proofErr w:type="spellStart"/>
      <w:r w:rsidR="004B1B58" w:rsidRPr="00444929">
        <w:rPr>
          <w:rFonts w:ascii="Times New Roman" w:hAnsi="Times New Roman" w:cs="Times New Roman"/>
          <w:sz w:val="28"/>
          <w:szCs w:val="28"/>
        </w:rPr>
        <w:t>п</w:t>
      </w:r>
      <w:proofErr w:type="gramStart"/>
      <w:r w:rsidR="004B1B58" w:rsidRPr="00444929">
        <w:rPr>
          <w:rFonts w:ascii="Times New Roman" w:hAnsi="Times New Roman" w:cs="Times New Roman"/>
          <w:sz w:val="28"/>
          <w:szCs w:val="28"/>
        </w:rPr>
        <w:t>.К</w:t>
      </w:r>
      <w:proofErr w:type="gramEnd"/>
      <w:r w:rsidR="004B1B58" w:rsidRPr="00444929">
        <w:rPr>
          <w:rFonts w:ascii="Times New Roman" w:hAnsi="Times New Roman" w:cs="Times New Roman"/>
          <w:sz w:val="28"/>
          <w:szCs w:val="28"/>
        </w:rPr>
        <w:t>летня</w:t>
      </w:r>
      <w:proofErr w:type="spellEnd"/>
      <w:r w:rsidR="004B1B58" w:rsidRPr="00444929">
        <w:rPr>
          <w:rFonts w:ascii="Times New Roman" w:hAnsi="Times New Roman" w:cs="Times New Roman"/>
          <w:sz w:val="28"/>
          <w:szCs w:val="28"/>
        </w:rPr>
        <w:t xml:space="preserve">  № на сумму 450,0 тыс. руб.,  </w:t>
      </w:r>
      <w:r w:rsidR="004B1B58" w:rsidRPr="00444929">
        <w:rPr>
          <w:rFonts w:ascii="Times New Roman" w:eastAsia="Calibri" w:hAnsi="Times New Roman" w:cs="Times New Roman"/>
          <w:bCs/>
          <w:iCs/>
          <w:sz w:val="28"/>
          <w:szCs w:val="28"/>
          <w:lang w:eastAsia="en-US"/>
        </w:rPr>
        <w:t xml:space="preserve">что составило 100,0 % от </w:t>
      </w:r>
      <w:r w:rsidR="004B1B58" w:rsidRPr="00444929">
        <w:rPr>
          <w:rFonts w:ascii="Times New Roman" w:hAnsi="Times New Roman" w:cs="Times New Roman"/>
          <w:sz w:val="28"/>
          <w:szCs w:val="28"/>
        </w:rPr>
        <w:t>начальной (максимальной) цены контракта.</w:t>
      </w:r>
    </w:p>
    <w:p w:rsidR="004B1B58" w:rsidRPr="00444929" w:rsidRDefault="004B1B58" w:rsidP="00444929">
      <w:pPr>
        <w:shd w:val="clear" w:color="auto" w:fill="FFFFFF"/>
        <w:spacing w:line="360" w:lineRule="auto"/>
        <w:jc w:val="both"/>
        <w:rPr>
          <w:rFonts w:ascii="Times New Roman" w:eastAsia="Calibri" w:hAnsi="Times New Roman" w:cs="Times New Roman"/>
          <w:sz w:val="28"/>
          <w:szCs w:val="28"/>
          <w:lang w:eastAsia="en-US"/>
        </w:rPr>
      </w:pPr>
      <w:r w:rsidRPr="00444929">
        <w:rPr>
          <w:rFonts w:ascii="Times New Roman" w:eastAsia="Calibri" w:hAnsi="Times New Roman" w:cs="Times New Roman"/>
          <w:sz w:val="28"/>
          <w:szCs w:val="28"/>
          <w:lang w:eastAsia="en-US"/>
        </w:rPr>
        <w:lastRenderedPageBreak/>
        <w:t>Согласно Акта выполненных работ от 10.12.2018г.</w:t>
      </w:r>
      <w:proofErr w:type="gramStart"/>
      <w:r w:rsidRPr="00444929">
        <w:rPr>
          <w:rFonts w:ascii="Times New Roman" w:eastAsia="Calibri" w:hAnsi="Times New Roman" w:cs="Times New Roman"/>
          <w:sz w:val="28"/>
          <w:szCs w:val="28"/>
          <w:lang w:eastAsia="en-US"/>
        </w:rPr>
        <w:t xml:space="preserve"> ,</w:t>
      </w:r>
      <w:proofErr w:type="gramEnd"/>
      <w:r w:rsidRPr="00444929">
        <w:rPr>
          <w:rFonts w:ascii="Times New Roman" w:eastAsia="Calibri" w:hAnsi="Times New Roman" w:cs="Times New Roman"/>
          <w:sz w:val="28"/>
          <w:szCs w:val="28"/>
          <w:lang w:eastAsia="en-US"/>
        </w:rPr>
        <w:t xml:space="preserve"> подписанного Подрядчиком  и Заказчиком в рамках исполнения муниципального контракта № 49 от 27.08.2018г. , ремонт памятников  осуществлен не в срок, предусмотренный данным контрактом.12.12.2018г. Администрация Клетнянского района разместила в реестре контрактов № 3321500076818000058 Претензию об уплате пени на сумму 21 078,75 руб. Так же отправила данную Прет</w:t>
      </w:r>
      <w:r w:rsidR="00513789">
        <w:rPr>
          <w:rFonts w:ascii="Times New Roman" w:eastAsia="Calibri" w:hAnsi="Times New Roman" w:cs="Times New Roman"/>
          <w:sz w:val="28"/>
          <w:szCs w:val="28"/>
          <w:lang w:eastAsia="en-US"/>
        </w:rPr>
        <w:t>ензию ООО  Р</w:t>
      </w:r>
      <w:r w:rsidRPr="00444929">
        <w:rPr>
          <w:rFonts w:ascii="Times New Roman" w:eastAsia="Calibri" w:hAnsi="Times New Roman" w:cs="Times New Roman"/>
          <w:sz w:val="28"/>
          <w:szCs w:val="28"/>
          <w:lang w:eastAsia="en-US"/>
        </w:rPr>
        <w:t>.</w:t>
      </w:r>
    </w:p>
    <w:p w:rsidR="004B1B58" w:rsidRPr="00444929" w:rsidRDefault="004B1B58" w:rsidP="00444929">
      <w:pPr>
        <w:shd w:val="clear" w:color="auto" w:fill="FFFFFF"/>
        <w:spacing w:line="360" w:lineRule="auto"/>
        <w:jc w:val="both"/>
        <w:rPr>
          <w:rFonts w:ascii="Times New Roman" w:eastAsia="Calibri" w:hAnsi="Times New Roman" w:cs="Times New Roman"/>
          <w:sz w:val="28"/>
          <w:szCs w:val="28"/>
          <w:lang w:eastAsia="en-US"/>
        </w:rPr>
      </w:pPr>
      <w:r w:rsidRPr="00444929">
        <w:rPr>
          <w:rFonts w:ascii="Times New Roman" w:eastAsia="Calibri" w:hAnsi="Times New Roman" w:cs="Times New Roman"/>
          <w:sz w:val="28"/>
          <w:szCs w:val="28"/>
          <w:lang w:eastAsia="en-US"/>
        </w:rPr>
        <w:t>Данная организация не уплатило данную сумму. Денежные средства не поступили в доход Клетнянского района.</w:t>
      </w:r>
    </w:p>
    <w:p w:rsidR="00013470" w:rsidRPr="00444929" w:rsidRDefault="00013470" w:rsidP="00444929">
      <w:pPr>
        <w:widowControl w:val="0"/>
        <w:spacing w:line="360" w:lineRule="auto"/>
        <w:ind w:firstLine="740"/>
        <w:jc w:val="both"/>
        <w:rPr>
          <w:rFonts w:ascii="Times New Roman" w:hAnsi="Times New Roman" w:cs="Times New Roman"/>
          <w:color w:val="000000"/>
          <w:sz w:val="28"/>
          <w:szCs w:val="28"/>
          <w:lang w:bidi="ru-RU"/>
        </w:rPr>
      </w:pPr>
      <w:r w:rsidRPr="00444929">
        <w:rPr>
          <w:rFonts w:ascii="Times New Roman" w:hAnsi="Times New Roman" w:cs="Times New Roman"/>
          <w:color w:val="000000"/>
          <w:sz w:val="28"/>
          <w:szCs w:val="28"/>
          <w:lang w:bidi="ru-RU"/>
        </w:rPr>
        <w:t xml:space="preserve">4. </w:t>
      </w:r>
      <w:proofErr w:type="gramStart"/>
      <w:r w:rsidRPr="00444929">
        <w:rPr>
          <w:rFonts w:ascii="Times New Roman" w:hAnsi="Times New Roman" w:cs="Times New Roman"/>
          <w:color w:val="000000"/>
          <w:sz w:val="28"/>
          <w:szCs w:val="28"/>
          <w:lang w:bidi="ru-RU"/>
        </w:rPr>
        <w:t>В нарушении ст. 34,94,96 Федерального закона № 44-ФЗ от 05.04.2013г. и пункта 12.10 муниципального контракта № 32 от 07.06.2019г. Администрацией Клетнянского района не проведена претензионная работа за несвоевременное выполнение работы по муниципальному контракту № 49 от 27.08.2018г.- не выставлено требование об уплате неустоек (пеней) за несвоевременное выполнение работ поставщику в сумме 21 078,75  рублей.</w:t>
      </w:r>
      <w:proofErr w:type="gramEnd"/>
    </w:p>
    <w:p w:rsidR="00997AF2" w:rsidRPr="00444929" w:rsidRDefault="00745B8B" w:rsidP="00444929">
      <w:pPr>
        <w:spacing w:after="0" w:line="360" w:lineRule="auto"/>
        <w:jc w:val="both"/>
        <w:rPr>
          <w:rFonts w:ascii="Times New Roman" w:hAnsi="Times New Roman" w:cs="Times New Roman"/>
          <w:color w:val="000000"/>
          <w:sz w:val="28"/>
          <w:szCs w:val="28"/>
        </w:rPr>
      </w:pPr>
      <w:r>
        <w:rPr>
          <w:rFonts w:ascii="Times New Roman" w:hAnsi="Times New Roman" w:cs="Times New Roman"/>
          <w:b/>
          <w:sz w:val="28"/>
          <w:szCs w:val="28"/>
        </w:rPr>
        <w:t xml:space="preserve">        </w:t>
      </w:r>
      <w:r w:rsidR="00F933C0" w:rsidRPr="00444929">
        <w:rPr>
          <w:rFonts w:ascii="Times New Roman" w:hAnsi="Times New Roman" w:cs="Times New Roman"/>
          <w:b/>
          <w:sz w:val="28"/>
          <w:szCs w:val="28"/>
        </w:rPr>
        <w:t>5.</w:t>
      </w:r>
      <w:r w:rsidR="00BA6E61" w:rsidRPr="00444929">
        <w:rPr>
          <w:rFonts w:ascii="Times New Roman" w:hAnsi="Times New Roman" w:cs="Times New Roman"/>
          <w:b/>
          <w:sz w:val="28"/>
          <w:szCs w:val="28"/>
        </w:rPr>
        <w:t xml:space="preserve">2. </w:t>
      </w:r>
      <w:r w:rsidR="00CF26C1" w:rsidRPr="00444929">
        <w:rPr>
          <w:rFonts w:ascii="Times New Roman" w:hAnsi="Times New Roman" w:cs="Times New Roman"/>
          <w:b/>
          <w:sz w:val="28"/>
          <w:szCs w:val="28"/>
        </w:rPr>
        <w:t xml:space="preserve">  </w:t>
      </w:r>
      <w:proofErr w:type="gramStart"/>
      <w:r w:rsidR="00BA6E61" w:rsidRPr="00444929">
        <w:rPr>
          <w:rFonts w:ascii="Times New Roman" w:eastAsia="Times New Roman" w:hAnsi="Times New Roman" w:cs="Times New Roman"/>
          <w:b/>
          <w:color w:val="000000"/>
          <w:sz w:val="28"/>
          <w:szCs w:val="28"/>
        </w:rPr>
        <w:t xml:space="preserve">По предложению  </w:t>
      </w:r>
      <w:r w:rsidR="006368C1" w:rsidRPr="00444929">
        <w:rPr>
          <w:rFonts w:ascii="Times New Roman" w:eastAsia="Times New Roman" w:hAnsi="Times New Roman" w:cs="Times New Roman"/>
          <w:b/>
          <w:color w:val="000000"/>
          <w:sz w:val="28"/>
          <w:szCs w:val="28"/>
        </w:rPr>
        <w:t>главы администрации</w:t>
      </w:r>
      <w:r w:rsidR="00B3195A" w:rsidRPr="00444929">
        <w:rPr>
          <w:rFonts w:ascii="Times New Roman" w:eastAsia="Times New Roman" w:hAnsi="Times New Roman" w:cs="Times New Roman"/>
          <w:b/>
          <w:color w:val="000000"/>
          <w:sz w:val="28"/>
          <w:szCs w:val="28"/>
        </w:rPr>
        <w:t xml:space="preserve"> Клетнянского района</w:t>
      </w:r>
      <w:r w:rsidR="00237A05" w:rsidRPr="00444929">
        <w:rPr>
          <w:rFonts w:ascii="Times New Roman" w:eastAsia="Times New Roman" w:hAnsi="Times New Roman" w:cs="Times New Roman"/>
          <w:color w:val="000000"/>
          <w:sz w:val="28"/>
          <w:szCs w:val="28"/>
        </w:rPr>
        <w:t xml:space="preserve"> </w:t>
      </w:r>
      <w:r w:rsidR="006368C1" w:rsidRPr="00444929">
        <w:rPr>
          <w:rFonts w:ascii="Times New Roman" w:eastAsia="Times New Roman" w:hAnsi="Times New Roman" w:cs="Times New Roman"/>
          <w:color w:val="000000"/>
          <w:sz w:val="28"/>
          <w:szCs w:val="28"/>
        </w:rPr>
        <w:t xml:space="preserve">и Управления МВД Брянской области </w:t>
      </w:r>
      <w:r w:rsidR="00237A05" w:rsidRPr="00444929">
        <w:rPr>
          <w:rFonts w:ascii="Times New Roman" w:eastAsia="Times New Roman" w:hAnsi="Times New Roman" w:cs="Times New Roman"/>
          <w:color w:val="000000"/>
          <w:sz w:val="28"/>
          <w:szCs w:val="28"/>
        </w:rPr>
        <w:t xml:space="preserve">проведено </w:t>
      </w:r>
      <w:r w:rsidR="00BA6E61" w:rsidRPr="00444929">
        <w:rPr>
          <w:rFonts w:ascii="Times New Roman" w:eastAsia="Times New Roman" w:hAnsi="Times New Roman" w:cs="Times New Roman"/>
          <w:color w:val="000000"/>
          <w:sz w:val="28"/>
          <w:szCs w:val="28"/>
        </w:rPr>
        <w:t xml:space="preserve"> </w:t>
      </w:r>
      <w:r w:rsidR="00133269" w:rsidRPr="00444929">
        <w:rPr>
          <w:rFonts w:ascii="Times New Roman" w:eastAsia="Times New Roman" w:hAnsi="Times New Roman" w:cs="Times New Roman"/>
          <w:color w:val="000000"/>
          <w:sz w:val="28"/>
          <w:szCs w:val="28"/>
        </w:rPr>
        <w:t xml:space="preserve"> </w:t>
      </w:r>
      <w:r w:rsidR="00BA6E61" w:rsidRPr="00444929">
        <w:rPr>
          <w:rFonts w:ascii="Times New Roman" w:eastAsia="Times New Roman" w:hAnsi="Times New Roman" w:cs="Times New Roman"/>
          <w:color w:val="000000"/>
          <w:sz w:val="28"/>
          <w:szCs w:val="28"/>
        </w:rPr>
        <w:t xml:space="preserve">контрольных мероприятий  </w:t>
      </w:r>
      <w:r>
        <w:rPr>
          <w:rFonts w:ascii="Times New Roman" w:eastAsia="Times New Roman" w:hAnsi="Times New Roman" w:cs="Times New Roman"/>
          <w:color w:val="000000"/>
          <w:sz w:val="28"/>
          <w:szCs w:val="28"/>
        </w:rPr>
        <w:t xml:space="preserve"> </w:t>
      </w:r>
      <w:r w:rsidR="006034BD" w:rsidRPr="00444929">
        <w:rPr>
          <w:rFonts w:ascii="Times New Roman" w:hAnsi="Times New Roman" w:cs="Times New Roman"/>
          <w:color w:val="000000"/>
          <w:sz w:val="28"/>
          <w:szCs w:val="28"/>
        </w:rPr>
        <w:t xml:space="preserve">«Проверка целевого и эффективного использования бюджетных средств, выделенных на ремонт автомобильных дорог местного значения общего пользования в </w:t>
      </w:r>
      <w:proofErr w:type="spellStart"/>
      <w:r w:rsidR="006034BD" w:rsidRPr="00444929">
        <w:rPr>
          <w:rFonts w:ascii="Times New Roman" w:hAnsi="Times New Roman" w:cs="Times New Roman"/>
          <w:color w:val="000000"/>
          <w:sz w:val="28"/>
          <w:szCs w:val="28"/>
        </w:rPr>
        <w:t>Акуличском</w:t>
      </w:r>
      <w:proofErr w:type="spellEnd"/>
      <w:r w:rsidR="006034BD" w:rsidRPr="00444929">
        <w:rPr>
          <w:rFonts w:ascii="Times New Roman" w:hAnsi="Times New Roman" w:cs="Times New Roman"/>
          <w:color w:val="000000"/>
          <w:sz w:val="28"/>
          <w:szCs w:val="28"/>
        </w:rPr>
        <w:t xml:space="preserve"> сельском поселении, </w:t>
      </w:r>
      <w:proofErr w:type="spellStart"/>
      <w:r w:rsidR="006034BD" w:rsidRPr="00444929">
        <w:rPr>
          <w:rFonts w:ascii="Times New Roman" w:hAnsi="Times New Roman" w:cs="Times New Roman"/>
          <w:color w:val="000000"/>
          <w:sz w:val="28"/>
          <w:szCs w:val="28"/>
        </w:rPr>
        <w:t>Лутенском</w:t>
      </w:r>
      <w:proofErr w:type="spellEnd"/>
      <w:r w:rsidR="006034BD" w:rsidRPr="00444929">
        <w:rPr>
          <w:rFonts w:ascii="Times New Roman" w:hAnsi="Times New Roman" w:cs="Times New Roman"/>
          <w:color w:val="000000"/>
          <w:sz w:val="28"/>
          <w:szCs w:val="28"/>
        </w:rPr>
        <w:t xml:space="preserve"> сельском поселении и </w:t>
      </w:r>
      <w:proofErr w:type="spellStart"/>
      <w:r w:rsidR="006034BD" w:rsidRPr="00444929">
        <w:rPr>
          <w:rFonts w:ascii="Times New Roman" w:hAnsi="Times New Roman" w:cs="Times New Roman"/>
          <w:color w:val="000000"/>
          <w:sz w:val="28"/>
          <w:szCs w:val="28"/>
        </w:rPr>
        <w:t>Мирнинском</w:t>
      </w:r>
      <w:proofErr w:type="spellEnd"/>
      <w:r w:rsidR="006034BD" w:rsidRPr="00444929">
        <w:rPr>
          <w:rFonts w:ascii="Times New Roman" w:hAnsi="Times New Roman" w:cs="Times New Roman"/>
          <w:color w:val="000000"/>
          <w:sz w:val="28"/>
          <w:szCs w:val="28"/>
        </w:rPr>
        <w:t xml:space="preserve"> сельском поселении, выполненных по</w:t>
      </w:r>
      <w:r w:rsidR="00513789">
        <w:rPr>
          <w:rFonts w:ascii="Times New Roman" w:hAnsi="Times New Roman" w:cs="Times New Roman"/>
          <w:color w:val="000000"/>
          <w:sz w:val="28"/>
          <w:szCs w:val="28"/>
        </w:rPr>
        <w:t>дрядчиком ЗАО ПМК П.</w:t>
      </w:r>
      <w:r w:rsidR="006034BD" w:rsidRPr="00444929">
        <w:rPr>
          <w:rFonts w:ascii="Times New Roman" w:hAnsi="Times New Roman" w:cs="Times New Roman"/>
          <w:color w:val="000000"/>
          <w:sz w:val="28"/>
          <w:szCs w:val="28"/>
        </w:rPr>
        <w:t xml:space="preserve"> за период 2017- 2018 годах с элементами аудита закупок»</w:t>
      </w:r>
      <w:r w:rsidR="006368C1" w:rsidRPr="00444929">
        <w:rPr>
          <w:rFonts w:ascii="Times New Roman" w:hAnsi="Times New Roman" w:cs="Times New Roman"/>
          <w:color w:val="000000"/>
          <w:sz w:val="28"/>
          <w:szCs w:val="28"/>
        </w:rPr>
        <w:t xml:space="preserve">. </w:t>
      </w:r>
      <w:proofErr w:type="gramEnd"/>
    </w:p>
    <w:p w:rsidR="006034BD" w:rsidRPr="00444929" w:rsidRDefault="006368C1" w:rsidP="00444929">
      <w:pPr>
        <w:spacing w:after="0" w:line="360" w:lineRule="auto"/>
        <w:jc w:val="both"/>
        <w:rPr>
          <w:rFonts w:ascii="Times New Roman" w:hAnsi="Times New Roman" w:cs="Times New Roman"/>
          <w:color w:val="000000"/>
          <w:sz w:val="28"/>
          <w:szCs w:val="28"/>
        </w:rPr>
      </w:pPr>
      <w:r w:rsidRPr="00444929">
        <w:rPr>
          <w:rFonts w:ascii="Times New Roman" w:hAnsi="Times New Roman" w:cs="Times New Roman"/>
          <w:color w:val="000000"/>
          <w:sz w:val="28"/>
          <w:szCs w:val="28"/>
        </w:rPr>
        <w:t>Проверкой установлено:</w:t>
      </w:r>
    </w:p>
    <w:p w:rsidR="00997AF2" w:rsidRPr="00444929" w:rsidRDefault="00997AF2" w:rsidP="00444929">
      <w:pPr>
        <w:spacing w:line="360" w:lineRule="auto"/>
        <w:jc w:val="both"/>
        <w:rPr>
          <w:rFonts w:ascii="Times New Roman" w:hAnsi="Times New Roman" w:cs="Times New Roman"/>
          <w:sz w:val="28"/>
          <w:szCs w:val="28"/>
        </w:rPr>
      </w:pPr>
      <w:r w:rsidRPr="00444929">
        <w:rPr>
          <w:rFonts w:ascii="Times New Roman" w:hAnsi="Times New Roman" w:cs="Times New Roman"/>
          <w:sz w:val="28"/>
          <w:szCs w:val="28"/>
        </w:rPr>
        <w:t xml:space="preserve">     В ходе проверки установлены некоторые нарушения законодательства Российской </w:t>
      </w:r>
      <w:proofErr w:type="gramStart"/>
      <w:r w:rsidRPr="00444929">
        <w:rPr>
          <w:rFonts w:ascii="Times New Roman" w:hAnsi="Times New Roman" w:cs="Times New Roman"/>
          <w:sz w:val="28"/>
          <w:szCs w:val="28"/>
        </w:rPr>
        <w:t>Федерации</w:t>
      </w:r>
      <w:proofErr w:type="gramEnd"/>
      <w:r w:rsidRPr="00444929">
        <w:rPr>
          <w:rFonts w:ascii="Times New Roman" w:hAnsi="Times New Roman" w:cs="Times New Roman"/>
          <w:sz w:val="28"/>
          <w:szCs w:val="28"/>
        </w:rPr>
        <w:t xml:space="preserve"> как по дорожной деятельности, так и законодательства о закупках и бухгалтерского учета.    В ходе проверки обоснованности формирования НМЦК и выбора способа определения подрядчика, полноты и своевременности размещения в единой информационной системе в сфере закупок информации о закупке, а так же по исполнению контрактов по ремонту автомобильных дорог местного значения </w:t>
      </w:r>
      <w:r w:rsidRPr="00444929">
        <w:rPr>
          <w:rFonts w:ascii="Times New Roman" w:hAnsi="Times New Roman" w:cs="Times New Roman"/>
          <w:sz w:val="28"/>
          <w:szCs w:val="28"/>
        </w:rPr>
        <w:lastRenderedPageBreak/>
        <w:t>общего пользования, произв</w:t>
      </w:r>
      <w:r w:rsidR="00414791">
        <w:rPr>
          <w:rFonts w:ascii="Times New Roman" w:hAnsi="Times New Roman" w:cs="Times New Roman"/>
          <w:sz w:val="28"/>
          <w:szCs w:val="28"/>
        </w:rPr>
        <w:t>еденного ЗАО ПМК П</w:t>
      </w:r>
      <w:r w:rsidR="00414791" w:rsidRPr="00414791">
        <w:rPr>
          <w:rFonts w:ascii="Times New Roman" w:hAnsi="Times New Roman" w:cs="Times New Roman"/>
          <w:sz w:val="28"/>
          <w:szCs w:val="28"/>
        </w:rPr>
        <w:t>.</w:t>
      </w:r>
      <w:r w:rsidRPr="00444929">
        <w:rPr>
          <w:rFonts w:ascii="Times New Roman" w:hAnsi="Times New Roman" w:cs="Times New Roman"/>
          <w:sz w:val="28"/>
          <w:szCs w:val="28"/>
        </w:rPr>
        <w:t xml:space="preserve"> нарушений не установлено: </w:t>
      </w:r>
    </w:p>
    <w:p w:rsidR="00997AF2" w:rsidRPr="00C3164D" w:rsidRDefault="00997AF2" w:rsidP="00444929">
      <w:pPr>
        <w:spacing w:line="360" w:lineRule="auto"/>
        <w:jc w:val="both"/>
        <w:rPr>
          <w:rStyle w:val="af6"/>
          <w:rFonts w:ascii="Times New Roman" w:hAnsi="Times New Roman" w:cs="Times New Roman"/>
          <w:i w:val="0"/>
          <w:sz w:val="28"/>
          <w:szCs w:val="28"/>
        </w:rPr>
      </w:pPr>
      <w:r w:rsidRPr="00444929">
        <w:rPr>
          <w:rFonts w:ascii="Times New Roman" w:hAnsi="Times New Roman" w:cs="Times New Roman"/>
          <w:sz w:val="28"/>
          <w:szCs w:val="28"/>
        </w:rPr>
        <w:t xml:space="preserve">   </w:t>
      </w:r>
      <w:r w:rsidRPr="00C3164D">
        <w:rPr>
          <w:rStyle w:val="af6"/>
          <w:rFonts w:ascii="Times New Roman" w:hAnsi="Times New Roman" w:cs="Times New Roman"/>
          <w:i w:val="0"/>
          <w:sz w:val="28"/>
          <w:szCs w:val="28"/>
        </w:rPr>
        <w:t xml:space="preserve">На основании части 1 статьи 34 Закона № 44-ФЗ контракты заключены на условиях, предусмотренных извещениями об осуществлении закупки путем электронного аукциона, документациями о закупке, окончательными предложениями участников закупки. Согласно </w:t>
      </w:r>
      <w:proofErr w:type="gramStart"/>
      <w:r w:rsidRPr="00C3164D">
        <w:rPr>
          <w:rStyle w:val="af6"/>
          <w:rFonts w:ascii="Times New Roman" w:hAnsi="Times New Roman" w:cs="Times New Roman"/>
          <w:i w:val="0"/>
          <w:sz w:val="28"/>
          <w:szCs w:val="28"/>
        </w:rPr>
        <w:t>ч</w:t>
      </w:r>
      <w:proofErr w:type="gramEnd"/>
      <w:r w:rsidRPr="00C3164D">
        <w:rPr>
          <w:rStyle w:val="af6"/>
          <w:rFonts w:ascii="Times New Roman" w:hAnsi="Times New Roman" w:cs="Times New Roman"/>
          <w:i w:val="0"/>
          <w:sz w:val="28"/>
          <w:szCs w:val="28"/>
        </w:rPr>
        <w:t>.2 ст.34 Закона № 44-ФЗ при заключении контрактов указано, что цена контракта является твердой и определена на весь срок исполнения контракта.</w:t>
      </w:r>
    </w:p>
    <w:p w:rsidR="00997AF2" w:rsidRPr="00444929" w:rsidRDefault="00997AF2" w:rsidP="00444929">
      <w:pPr>
        <w:spacing w:line="360" w:lineRule="auto"/>
        <w:jc w:val="both"/>
        <w:rPr>
          <w:rFonts w:ascii="Times New Roman" w:hAnsi="Times New Roman" w:cs="Times New Roman"/>
          <w:sz w:val="28"/>
          <w:szCs w:val="28"/>
        </w:rPr>
      </w:pPr>
      <w:r w:rsidRPr="00C3164D">
        <w:rPr>
          <w:rStyle w:val="af6"/>
          <w:rFonts w:ascii="Times New Roman" w:hAnsi="Times New Roman" w:cs="Times New Roman"/>
          <w:i w:val="0"/>
          <w:sz w:val="28"/>
          <w:szCs w:val="28"/>
        </w:rPr>
        <w:t xml:space="preserve"> Начальная (максимальная) цена контракта (НМЦК) рассчитана проектно- сметным методом. По каждой смете получено положительное заключение ГАУ Брянской области «Региональный центр ценообразования в строительстве Брянской области». При проверке объемов, указанных в Технических заданиях и Актах выполненных работ разницы в объемах не установлено, объемы совпадают.</w:t>
      </w:r>
      <w:r w:rsidRPr="00444929">
        <w:rPr>
          <w:rStyle w:val="af6"/>
          <w:rFonts w:ascii="Times New Roman" w:hAnsi="Times New Roman" w:cs="Times New Roman"/>
          <w:sz w:val="28"/>
          <w:szCs w:val="28"/>
        </w:rPr>
        <w:t xml:space="preserve">  </w:t>
      </w:r>
      <w:r w:rsidRPr="00444929">
        <w:rPr>
          <w:rFonts w:ascii="Times New Roman" w:hAnsi="Times New Roman" w:cs="Times New Roman"/>
          <w:sz w:val="28"/>
          <w:szCs w:val="28"/>
        </w:rPr>
        <w:t>Объемы выполненных работ подтверждаются не только Актами выполненных работ (Формы КС-2), но и Актами приемки выполненных работ в соответствии с пунктами 6- 7 ст.94 Федерального закона № 44-ФЗ.</w:t>
      </w:r>
    </w:p>
    <w:p w:rsidR="00997AF2" w:rsidRPr="00444929" w:rsidRDefault="00997AF2" w:rsidP="00444929">
      <w:pPr>
        <w:spacing w:line="360" w:lineRule="auto"/>
        <w:jc w:val="both"/>
        <w:rPr>
          <w:rFonts w:ascii="Times New Roman" w:hAnsi="Times New Roman" w:cs="Times New Roman"/>
          <w:sz w:val="28"/>
          <w:szCs w:val="28"/>
        </w:rPr>
      </w:pPr>
      <w:r w:rsidRPr="00444929">
        <w:rPr>
          <w:rFonts w:ascii="Times New Roman" w:hAnsi="Times New Roman" w:cs="Times New Roman"/>
          <w:sz w:val="28"/>
          <w:szCs w:val="28"/>
        </w:rPr>
        <w:t xml:space="preserve">  В ходе проведения проверки были произведены осмотры дорог в </w:t>
      </w:r>
      <w:proofErr w:type="spellStart"/>
      <w:r w:rsidRPr="00444929">
        <w:rPr>
          <w:rFonts w:ascii="Times New Roman" w:hAnsi="Times New Roman" w:cs="Times New Roman"/>
          <w:sz w:val="28"/>
          <w:szCs w:val="28"/>
        </w:rPr>
        <w:t>Акуличском</w:t>
      </w:r>
      <w:proofErr w:type="spellEnd"/>
      <w:r w:rsidRPr="00444929">
        <w:rPr>
          <w:rFonts w:ascii="Times New Roman" w:hAnsi="Times New Roman" w:cs="Times New Roman"/>
          <w:sz w:val="28"/>
          <w:szCs w:val="28"/>
        </w:rPr>
        <w:t xml:space="preserve"> сельском поселении: по ул. Молодежной виден ямочный ремонт асфальтового покрытия асфальтобетонной смесью, по ул. Зеленой отсыпка щебнем; по </w:t>
      </w:r>
      <w:proofErr w:type="spellStart"/>
      <w:r w:rsidRPr="00444929">
        <w:rPr>
          <w:rFonts w:ascii="Times New Roman" w:hAnsi="Times New Roman" w:cs="Times New Roman"/>
          <w:sz w:val="28"/>
          <w:szCs w:val="28"/>
        </w:rPr>
        <w:t>Мирнинскому</w:t>
      </w:r>
      <w:proofErr w:type="spellEnd"/>
      <w:r w:rsidRPr="00444929">
        <w:rPr>
          <w:rFonts w:ascii="Times New Roman" w:hAnsi="Times New Roman" w:cs="Times New Roman"/>
          <w:sz w:val="28"/>
          <w:szCs w:val="28"/>
        </w:rPr>
        <w:t xml:space="preserve"> сельскому поселению в д. </w:t>
      </w:r>
      <w:proofErr w:type="spellStart"/>
      <w:r w:rsidRPr="00444929">
        <w:rPr>
          <w:rFonts w:ascii="Times New Roman" w:hAnsi="Times New Roman" w:cs="Times New Roman"/>
          <w:sz w:val="28"/>
          <w:szCs w:val="28"/>
        </w:rPr>
        <w:t>Ширковка</w:t>
      </w:r>
      <w:proofErr w:type="spellEnd"/>
      <w:r w:rsidRPr="00444929">
        <w:rPr>
          <w:rFonts w:ascii="Times New Roman" w:hAnsi="Times New Roman" w:cs="Times New Roman"/>
          <w:sz w:val="28"/>
          <w:szCs w:val="28"/>
        </w:rPr>
        <w:t xml:space="preserve"> </w:t>
      </w:r>
      <w:proofErr w:type="gramStart"/>
      <w:r w:rsidRPr="00444929">
        <w:rPr>
          <w:rFonts w:ascii="Times New Roman" w:hAnsi="Times New Roman" w:cs="Times New Roman"/>
          <w:sz w:val="28"/>
          <w:szCs w:val="28"/>
        </w:rPr>
        <w:t>по</w:t>
      </w:r>
      <w:proofErr w:type="gramEnd"/>
      <w:r w:rsidRPr="00444929">
        <w:rPr>
          <w:rFonts w:ascii="Times New Roman" w:hAnsi="Times New Roman" w:cs="Times New Roman"/>
          <w:sz w:val="28"/>
          <w:szCs w:val="28"/>
        </w:rPr>
        <w:t xml:space="preserve"> ул. Молодежной и ул. Заозерной отсыпка песком и щебнем; по </w:t>
      </w:r>
      <w:proofErr w:type="spellStart"/>
      <w:r w:rsidRPr="00444929">
        <w:rPr>
          <w:rFonts w:ascii="Times New Roman" w:hAnsi="Times New Roman" w:cs="Times New Roman"/>
          <w:sz w:val="28"/>
          <w:szCs w:val="28"/>
        </w:rPr>
        <w:t>Лутенскому</w:t>
      </w:r>
      <w:proofErr w:type="spellEnd"/>
      <w:r w:rsidRPr="00444929">
        <w:rPr>
          <w:rFonts w:ascii="Times New Roman" w:hAnsi="Times New Roman" w:cs="Times New Roman"/>
          <w:sz w:val="28"/>
          <w:szCs w:val="28"/>
        </w:rPr>
        <w:t xml:space="preserve"> сельскому поселению в </w:t>
      </w:r>
      <w:proofErr w:type="spellStart"/>
      <w:r w:rsidRPr="00444929">
        <w:rPr>
          <w:rFonts w:ascii="Times New Roman" w:hAnsi="Times New Roman" w:cs="Times New Roman"/>
          <w:sz w:val="28"/>
          <w:szCs w:val="28"/>
        </w:rPr>
        <w:t>с</w:t>
      </w:r>
      <w:proofErr w:type="gramStart"/>
      <w:r w:rsidRPr="00444929">
        <w:rPr>
          <w:rFonts w:ascii="Times New Roman" w:hAnsi="Times New Roman" w:cs="Times New Roman"/>
          <w:sz w:val="28"/>
          <w:szCs w:val="28"/>
        </w:rPr>
        <w:t>.Л</w:t>
      </w:r>
      <w:proofErr w:type="gramEnd"/>
      <w:r w:rsidRPr="00444929">
        <w:rPr>
          <w:rFonts w:ascii="Times New Roman" w:hAnsi="Times New Roman" w:cs="Times New Roman"/>
          <w:sz w:val="28"/>
          <w:szCs w:val="28"/>
        </w:rPr>
        <w:t>утна</w:t>
      </w:r>
      <w:proofErr w:type="spellEnd"/>
      <w:r w:rsidRPr="00444929">
        <w:rPr>
          <w:rFonts w:ascii="Times New Roman" w:hAnsi="Times New Roman" w:cs="Times New Roman"/>
          <w:sz w:val="28"/>
          <w:szCs w:val="28"/>
        </w:rPr>
        <w:t xml:space="preserve"> по ул. Сельской , в д. Романовка по ул. Весенней и в д. Алексеевка по ул. Лесная - отсыпка известняковым щебнем.</w:t>
      </w:r>
    </w:p>
    <w:p w:rsidR="00997AF2" w:rsidRPr="00444929" w:rsidRDefault="00997AF2" w:rsidP="00444929">
      <w:pPr>
        <w:spacing w:line="360" w:lineRule="auto"/>
        <w:jc w:val="both"/>
        <w:rPr>
          <w:rFonts w:ascii="Times New Roman" w:hAnsi="Times New Roman" w:cs="Times New Roman"/>
          <w:sz w:val="28"/>
          <w:szCs w:val="28"/>
        </w:rPr>
      </w:pPr>
      <w:r w:rsidRPr="00444929">
        <w:rPr>
          <w:rFonts w:ascii="Times New Roman" w:hAnsi="Times New Roman" w:cs="Times New Roman"/>
          <w:sz w:val="28"/>
          <w:szCs w:val="28"/>
        </w:rPr>
        <w:t xml:space="preserve">  Проверкой установлено, что Акты выполненных работ, изготовленные ЗАО ПМК «</w:t>
      </w:r>
      <w:proofErr w:type="spellStart"/>
      <w:r w:rsidRPr="00444929">
        <w:rPr>
          <w:rFonts w:ascii="Times New Roman" w:hAnsi="Times New Roman" w:cs="Times New Roman"/>
          <w:sz w:val="28"/>
          <w:szCs w:val="28"/>
        </w:rPr>
        <w:t>Почепгазстрой</w:t>
      </w:r>
      <w:proofErr w:type="spellEnd"/>
      <w:r w:rsidRPr="00444929">
        <w:rPr>
          <w:rFonts w:ascii="Times New Roman" w:hAnsi="Times New Roman" w:cs="Times New Roman"/>
          <w:sz w:val="28"/>
          <w:szCs w:val="28"/>
        </w:rPr>
        <w:t xml:space="preserve">» </w:t>
      </w:r>
      <w:r w:rsidRPr="00444929">
        <w:rPr>
          <w:rFonts w:ascii="Times New Roman" w:hAnsi="Times New Roman" w:cs="Times New Roman"/>
          <w:b/>
          <w:sz w:val="28"/>
          <w:szCs w:val="28"/>
        </w:rPr>
        <w:t>отличаются от унифицированных форм, утвержденных постановлением Госкомстата России от 11.11.99г.№ 100</w:t>
      </w:r>
      <w:r w:rsidRPr="00444929">
        <w:rPr>
          <w:rFonts w:ascii="Times New Roman" w:hAnsi="Times New Roman" w:cs="Times New Roman"/>
          <w:sz w:val="28"/>
          <w:szCs w:val="28"/>
        </w:rPr>
        <w:t xml:space="preserve">: по представленным формам нельзя определить привлекался ли для ремонта дорог субподрядчик или работу делал сам подрядчик. </w:t>
      </w:r>
    </w:p>
    <w:p w:rsidR="00997AF2" w:rsidRPr="00444929" w:rsidRDefault="00997AF2" w:rsidP="00444929">
      <w:pPr>
        <w:spacing w:line="360" w:lineRule="auto"/>
        <w:jc w:val="both"/>
        <w:rPr>
          <w:rFonts w:ascii="Times New Roman" w:hAnsi="Times New Roman" w:cs="Times New Roman"/>
          <w:sz w:val="28"/>
          <w:szCs w:val="28"/>
        </w:rPr>
      </w:pPr>
      <w:r w:rsidRPr="00444929">
        <w:rPr>
          <w:rFonts w:ascii="Times New Roman" w:hAnsi="Times New Roman" w:cs="Times New Roman"/>
          <w:sz w:val="28"/>
          <w:szCs w:val="28"/>
        </w:rPr>
        <w:lastRenderedPageBreak/>
        <w:t xml:space="preserve">  В заключенных муниципальных контрактах также не прописано, что подрядчик обязан выполнить работу лично и в соответствии с п.1 ст. 706 ГК РФ подрядчик вправе мог  привлекать к исполнению своих обязательств других лиц </w:t>
      </w:r>
      <w:proofErr w:type="gramStart"/>
      <w:r w:rsidRPr="00444929">
        <w:rPr>
          <w:rFonts w:ascii="Times New Roman" w:hAnsi="Times New Roman" w:cs="Times New Roman"/>
          <w:sz w:val="28"/>
          <w:szCs w:val="28"/>
        </w:rPr>
        <w:t xml:space="preserve">( </w:t>
      </w:r>
      <w:proofErr w:type="gramEnd"/>
      <w:r w:rsidRPr="00444929">
        <w:rPr>
          <w:rFonts w:ascii="Times New Roman" w:hAnsi="Times New Roman" w:cs="Times New Roman"/>
          <w:sz w:val="28"/>
          <w:szCs w:val="28"/>
        </w:rPr>
        <w:t>субподрядчиков).</w:t>
      </w:r>
    </w:p>
    <w:p w:rsidR="00997AF2" w:rsidRPr="00444929" w:rsidRDefault="00997AF2" w:rsidP="00444929">
      <w:pPr>
        <w:spacing w:line="360" w:lineRule="auto"/>
        <w:jc w:val="both"/>
        <w:rPr>
          <w:rFonts w:ascii="Times New Roman" w:hAnsi="Times New Roman" w:cs="Times New Roman"/>
          <w:sz w:val="28"/>
          <w:szCs w:val="28"/>
        </w:rPr>
      </w:pPr>
      <w:r w:rsidRPr="00444929">
        <w:rPr>
          <w:rFonts w:ascii="Times New Roman" w:hAnsi="Times New Roman" w:cs="Times New Roman"/>
          <w:sz w:val="28"/>
          <w:szCs w:val="28"/>
        </w:rPr>
        <w:t xml:space="preserve">  Если подрядчик привлекал организацию из ЕАЭС, то должен был исполнить обязанности налогового агента по НДС в соответствии с п.1 ст. 161 НК РФ и п. 28 приложения 18 к Договору о Евразийском экономическом союзе. После уплаты сумму входного налога подрядчик вправе был принять к вычету в соответствии с п.3 ст. 171 НК РФ.</w:t>
      </w:r>
    </w:p>
    <w:p w:rsidR="006368C1" w:rsidRPr="00444929" w:rsidRDefault="006368C1" w:rsidP="00444929">
      <w:pPr>
        <w:spacing w:after="0" w:line="360" w:lineRule="auto"/>
        <w:jc w:val="both"/>
        <w:rPr>
          <w:rFonts w:ascii="Times New Roman" w:hAnsi="Times New Roman" w:cs="Times New Roman"/>
          <w:color w:val="000000"/>
          <w:sz w:val="28"/>
          <w:szCs w:val="28"/>
        </w:rPr>
      </w:pPr>
    </w:p>
    <w:p w:rsidR="00D06BF7" w:rsidRPr="00444929" w:rsidRDefault="00F933C0" w:rsidP="00444929">
      <w:pPr>
        <w:spacing w:after="0" w:line="360" w:lineRule="auto"/>
        <w:ind w:firstLine="709"/>
        <w:jc w:val="both"/>
        <w:rPr>
          <w:rFonts w:ascii="Times New Roman" w:eastAsia="Times New Roman" w:hAnsi="Times New Roman" w:cs="Times New Roman"/>
          <w:sz w:val="28"/>
          <w:szCs w:val="28"/>
        </w:rPr>
      </w:pPr>
      <w:r w:rsidRPr="00444929">
        <w:rPr>
          <w:rFonts w:ascii="Times New Roman" w:eastAsia="Times New Roman" w:hAnsi="Times New Roman" w:cs="Times New Roman"/>
          <w:b/>
          <w:sz w:val="28"/>
          <w:szCs w:val="28"/>
        </w:rPr>
        <w:t>5.</w:t>
      </w:r>
      <w:r w:rsidR="008610F8" w:rsidRPr="00444929">
        <w:rPr>
          <w:rFonts w:ascii="Times New Roman" w:eastAsia="Times New Roman" w:hAnsi="Times New Roman" w:cs="Times New Roman"/>
          <w:b/>
          <w:sz w:val="28"/>
          <w:szCs w:val="28"/>
        </w:rPr>
        <w:t>3</w:t>
      </w:r>
      <w:r w:rsidR="00CF26C1" w:rsidRPr="00444929">
        <w:rPr>
          <w:rFonts w:ascii="Times New Roman" w:eastAsia="Times New Roman" w:hAnsi="Times New Roman" w:cs="Times New Roman"/>
          <w:b/>
          <w:sz w:val="28"/>
          <w:szCs w:val="28"/>
        </w:rPr>
        <w:t xml:space="preserve">. </w:t>
      </w:r>
      <w:r w:rsidR="00110130" w:rsidRPr="00444929">
        <w:rPr>
          <w:rFonts w:ascii="Times New Roman" w:eastAsia="Times New Roman" w:hAnsi="Times New Roman" w:cs="Times New Roman"/>
          <w:b/>
          <w:sz w:val="28"/>
          <w:szCs w:val="28"/>
        </w:rPr>
        <w:t xml:space="preserve">По предложению </w:t>
      </w:r>
      <w:r w:rsidR="0015608F" w:rsidRPr="00444929">
        <w:rPr>
          <w:rFonts w:ascii="Times New Roman" w:eastAsia="Times New Roman" w:hAnsi="Times New Roman" w:cs="Times New Roman"/>
          <w:b/>
          <w:sz w:val="28"/>
          <w:szCs w:val="28"/>
        </w:rPr>
        <w:t>Главы  Клетнянского района</w:t>
      </w:r>
      <w:r w:rsidR="0015608F" w:rsidRPr="00444929">
        <w:rPr>
          <w:rFonts w:ascii="Times New Roman" w:eastAsia="Times New Roman" w:hAnsi="Times New Roman" w:cs="Times New Roman"/>
          <w:sz w:val="28"/>
          <w:szCs w:val="28"/>
        </w:rPr>
        <w:t xml:space="preserve"> </w:t>
      </w:r>
      <w:r w:rsidR="00AB79F1" w:rsidRPr="00444929">
        <w:rPr>
          <w:rFonts w:ascii="Times New Roman" w:eastAsia="Times New Roman" w:hAnsi="Times New Roman" w:cs="Times New Roman"/>
          <w:sz w:val="28"/>
          <w:szCs w:val="28"/>
        </w:rPr>
        <w:t>проведено контрольное мероприятие:</w:t>
      </w:r>
    </w:p>
    <w:p w:rsidR="00590A59" w:rsidRPr="00444929" w:rsidRDefault="00AB79F1" w:rsidP="00444929">
      <w:pPr>
        <w:widowControl w:val="0"/>
        <w:spacing w:line="360" w:lineRule="auto"/>
        <w:ind w:right="40"/>
        <w:jc w:val="both"/>
        <w:rPr>
          <w:rFonts w:ascii="Times New Roman" w:hAnsi="Times New Roman" w:cs="Times New Roman"/>
          <w:snapToGrid w:val="0"/>
          <w:sz w:val="28"/>
          <w:szCs w:val="28"/>
        </w:rPr>
      </w:pPr>
      <w:r w:rsidRPr="00444929">
        <w:rPr>
          <w:rFonts w:ascii="Times New Roman" w:hAnsi="Times New Roman" w:cs="Times New Roman"/>
          <w:snapToGrid w:val="0"/>
          <w:sz w:val="28"/>
          <w:szCs w:val="28"/>
        </w:rPr>
        <w:t>«Проверка целевого и эффективного использования собственных средств и средств субсидий, предоставленных в 2019 году бюджету Клетнянского муниципального района на создание в общеобразовательных организациях, расположенных в сельской местности, условий для занятия физической культурой и спортом в рамках реализации мероприятия государственной программы «Развитие образования и науки Брянской области» с элементами аудита закупок».</w:t>
      </w:r>
    </w:p>
    <w:p w:rsidR="00AB79F1" w:rsidRPr="00444929" w:rsidRDefault="00AB79F1" w:rsidP="00444929">
      <w:pPr>
        <w:widowControl w:val="0"/>
        <w:spacing w:line="360" w:lineRule="auto"/>
        <w:ind w:right="40"/>
        <w:jc w:val="both"/>
        <w:rPr>
          <w:rFonts w:ascii="Times New Roman" w:hAnsi="Times New Roman" w:cs="Times New Roman"/>
          <w:sz w:val="28"/>
          <w:szCs w:val="28"/>
        </w:rPr>
      </w:pPr>
      <w:r w:rsidRPr="00444929">
        <w:rPr>
          <w:rFonts w:ascii="Times New Roman" w:hAnsi="Times New Roman" w:cs="Times New Roman"/>
          <w:snapToGrid w:val="0"/>
          <w:sz w:val="28"/>
          <w:szCs w:val="28"/>
        </w:rPr>
        <w:t xml:space="preserve">     </w:t>
      </w:r>
      <w:r w:rsidRPr="00444929">
        <w:rPr>
          <w:rFonts w:ascii="Times New Roman" w:hAnsi="Times New Roman" w:cs="Times New Roman"/>
          <w:sz w:val="28"/>
          <w:szCs w:val="28"/>
        </w:rPr>
        <w:t>В соответствии с программой проверены расходы в объеме 3 170,7 тыс</w:t>
      </w:r>
      <w:proofErr w:type="gramStart"/>
      <w:r w:rsidRPr="00444929">
        <w:rPr>
          <w:rFonts w:ascii="Times New Roman" w:hAnsi="Times New Roman" w:cs="Times New Roman"/>
          <w:sz w:val="28"/>
          <w:szCs w:val="28"/>
        </w:rPr>
        <w:t>.р</w:t>
      </w:r>
      <w:proofErr w:type="gramEnd"/>
      <w:r w:rsidRPr="00444929">
        <w:rPr>
          <w:rFonts w:ascii="Times New Roman" w:hAnsi="Times New Roman" w:cs="Times New Roman"/>
          <w:sz w:val="28"/>
          <w:szCs w:val="28"/>
        </w:rPr>
        <w:t>ублей, из них средства федерального бюджета 2771,2 тыс.рублей, средства областного бюджета 241,0 тыс.рублей.</w:t>
      </w:r>
    </w:p>
    <w:p w:rsidR="00AB79F1" w:rsidRPr="00444929" w:rsidRDefault="00AB79F1" w:rsidP="00444929">
      <w:pPr>
        <w:autoSpaceDE w:val="0"/>
        <w:autoSpaceDN w:val="0"/>
        <w:adjustRightInd w:val="0"/>
        <w:spacing w:line="360" w:lineRule="auto"/>
        <w:ind w:firstLine="567"/>
        <w:jc w:val="both"/>
        <w:rPr>
          <w:rFonts w:ascii="Times New Roman" w:eastAsiaTheme="minorHAnsi" w:hAnsi="Times New Roman" w:cs="Times New Roman"/>
          <w:i/>
          <w:sz w:val="28"/>
          <w:szCs w:val="28"/>
          <w:lang w:eastAsia="en-US"/>
        </w:rPr>
      </w:pPr>
      <w:r w:rsidRPr="00444929">
        <w:rPr>
          <w:rFonts w:ascii="Times New Roman" w:hAnsi="Times New Roman" w:cs="Times New Roman"/>
          <w:sz w:val="28"/>
          <w:szCs w:val="28"/>
        </w:rPr>
        <w:t xml:space="preserve">   Реализация регионального проекта «Успех каждого ребенка» является задачей подпрограммы «Развитие дошкольного и общего образования  в Брянской области государственной программы</w:t>
      </w:r>
      <w:r w:rsidRPr="00444929">
        <w:rPr>
          <w:rFonts w:ascii="Times New Roman" w:eastAsiaTheme="minorHAnsi" w:hAnsi="Times New Roman" w:cs="Times New Roman"/>
          <w:sz w:val="28"/>
          <w:szCs w:val="28"/>
          <w:lang w:eastAsia="en-US"/>
        </w:rPr>
        <w:t xml:space="preserve"> "Развитие образования и науки в Брянской области", утвержденной Постановлением Правительства Брянской области от 31.12.2018 N 764-п. </w:t>
      </w:r>
    </w:p>
    <w:p w:rsidR="00C20D2C" w:rsidRPr="00444929" w:rsidRDefault="00AB79F1" w:rsidP="00444929">
      <w:pPr>
        <w:autoSpaceDE w:val="0"/>
        <w:autoSpaceDN w:val="0"/>
        <w:adjustRightInd w:val="0"/>
        <w:spacing w:line="360" w:lineRule="auto"/>
        <w:ind w:firstLine="567"/>
        <w:jc w:val="both"/>
        <w:outlineLvl w:val="0"/>
        <w:rPr>
          <w:rFonts w:ascii="Times New Roman" w:hAnsi="Times New Roman" w:cs="Times New Roman"/>
          <w:sz w:val="28"/>
          <w:szCs w:val="28"/>
        </w:rPr>
      </w:pPr>
      <w:r w:rsidRPr="00444929">
        <w:rPr>
          <w:rFonts w:ascii="Times New Roman" w:hAnsi="Times New Roman" w:cs="Times New Roman"/>
          <w:sz w:val="28"/>
          <w:szCs w:val="28"/>
        </w:rPr>
        <w:t xml:space="preserve">Для решения поставленной задачи в части реализации регионального проекта «Успех каждого ребёнка» в рамках федерального проекта «Успех </w:t>
      </w:r>
      <w:r w:rsidRPr="00444929">
        <w:rPr>
          <w:rFonts w:ascii="Times New Roman" w:hAnsi="Times New Roman" w:cs="Times New Roman"/>
          <w:sz w:val="28"/>
          <w:szCs w:val="28"/>
        </w:rPr>
        <w:lastRenderedPageBreak/>
        <w:t xml:space="preserve">каждого ребёнка»  в рамках подпрограммы «Развитие дошкольного и общего образования в Брянской области» государственной программе </w:t>
      </w:r>
      <w:r w:rsidRPr="00444929">
        <w:rPr>
          <w:rFonts w:ascii="Times New Roman" w:eastAsiaTheme="minorHAnsi" w:hAnsi="Times New Roman" w:cs="Times New Roman"/>
          <w:sz w:val="28"/>
          <w:szCs w:val="28"/>
          <w:lang w:eastAsia="en-US"/>
        </w:rPr>
        <w:t xml:space="preserve">"Развитие образования и науки в Брянской области»  </w:t>
      </w:r>
      <w:r w:rsidRPr="00444929">
        <w:rPr>
          <w:rFonts w:ascii="Times New Roman" w:hAnsi="Times New Roman" w:cs="Times New Roman"/>
          <w:sz w:val="28"/>
          <w:szCs w:val="28"/>
        </w:rPr>
        <w:t>определено следующее мероприятие:</w:t>
      </w:r>
      <w:r w:rsidRPr="00444929">
        <w:rPr>
          <w:rFonts w:ascii="Times New Roman" w:eastAsiaTheme="minorHAnsi" w:hAnsi="Times New Roman" w:cs="Times New Roman"/>
          <w:iCs/>
          <w:sz w:val="28"/>
          <w:szCs w:val="28"/>
          <w:lang w:eastAsia="en-US"/>
        </w:rPr>
        <w:t xml:space="preserve"> Предоставление субсидий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w:t>
      </w:r>
      <w:proofErr w:type="gramStart"/>
      <w:r w:rsidR="00C20D2C" w:rsidRPr="00444929">
        <w:rPr>
          <w:rFonts w:ascii="Times New Roman" w:eastAsiaTheme="minorHAnsi" w:hAnsi="Times New Roman" w:cs="Times New Roman"/>
          <w:iCs/>
          <w:sz w:val="28"/>
          <w:szCs w:val="28"/>
          <w:lang w:eastAsia="en-US"/>
        </w:rPr>
        <w:t>–в</w:t>
      </w:r>
      <w:proofErr w:type="gramEnd"/>
      <w:r w:rsidR="00C20D2C" w:rsidRPr="00444929">
        <w:rPr>
          <w:rFonts w:ascii="Times New Roman" w:eastAsiaTheme="minorHAnsi" w:hAnsi="Times New Roman" w:cs="Times New Roman"/>
          <w:iCs/>
          <w:sz w:val="28"/>
          <w:szCs w:val="28"/>
          <w:lang w:eastAsia="en-US"/>
        </w:rPr>
        <w:t xml:space="preserve"> сумме </w:t>
      </w:r>
      <w:r w:rsidR="00C20D2C" w:rsidRPr="00444929">
        <w:rPr>
          <w:rFonts w:ascii="Times New Roman" w:hAnsi="Times New Roman" w:cs="Times New Roman"/>
          <w:sz w:val="28"/>
          <w:szCs w:val="28"/>
        </w:rPr>
        <w:t xml:space="preserve">3170,7тыс. руб. Решением Совета народных депутатов Клетнянского муниципального района от 21.12.2018 №41-1 «О бюджете муниципального района на 2019 год и на плановый период 2020 и 2021 годов» ( с изменениями  от 16.08.2019 № 46-5) в ведомственной структуре расходов финансирование мероприятий Программы осуществляется главным распорядителем бюджетных средств Управлением образования администрации Клетнянского муниципального района.  </w:t>
      </w:r>
    </w:p>
    <w:p w:rsidR="00C20D2C" w:rsidRPr="00444929" w:rsidRDefault="00C20D2C" w:rsidP="00444929">
      <w:pPr>
        <w:autoSpaceDE w:val="0"/>
        <w:autoSpaceDN w:val="0"/>
        <w:adjustRightInd w:val="0"/>
        <w:spacing w:line="360" w:lineRule="auto"/>
        <w:ind w:firstLine="539"/>
        <w:jc w:val="both"/>
        <w:rPr>
          <w:rFonts w:ascii="Times New Roman" w:hAnsi="Times New Roman" w:cs="Times New Roman"/>
          <w:color w:val="000000"/>
          <w:sz w:val="28"/>
          <w:szCs w:val="28"/>
        </w:rPr>
      </w:pPr>
      <w:r w:rsidRPr="00444929">
        <w:rPr>
          <w:rFonts w:ascii="Times New Roman" w:hAnsi="Times New Roman" w:cs="Times New Roman"/>
          <w:sz w:val="28"/>
          <w:szCs w:val="28"/>
        </w:rPr>
        <w:t xml:space="preserve"> В качестве соисполнителя муниципальной программы по использованию бюджетных средств, направленных на реализацию мероприятий по созданию в общеобразовательных организациях, расположенных в сельской местности, условий для занятий физической культурой и спортом Федерального проекта «Успех каждого ребёнка» включены общеобразовательные организации, находящиеся в сельской местности утверждено </w:t>
      </w:r>
      <w:r w:rsidRPr="00444929">
        <w:rPr>
          <w:rFonts w:ascii="Times New Roman" w:hAnsi="Times New Roman" w:cs="Times New Roman"/>
          <w:b/>
          <w:sz w:val="28"/>
          <w:szCs w:val="28"/>
        </w:rPr>
        <w:t xml:space="preserve"> </w:t>
      </w:r>
      <w:r w:rsidRPr="00444929">
        <w:rPr>
          <w:rFonts w:ascii="Times New Roman" w:hAnsi="Times New Roman" w:cs="Times New Roman"/>
          <w:color w:val="000000"/>
          <w:sz w:val="28"/>
          <w:szCs w:val="28"/>
        </w:rPr>
        <w:t>М</w:t>
      </w:r>
      <w:r w:rsidRPr="00444929">
        <w:rPr>
          <w:rFonts w:ascii="Times New Roman" w:hAnsi="Times New Roman" w:cs="Times New Roman"/>
          <w:sz w:val="28"/>
          <w:szCs w:val="28"/>
        </w:rPr>
        <w:t xml:space="preserve">униципальное бюджетное общеобразовательное учреждение </w:t>
      </w:r>
      <w:r w:rsidRPr="00444929">
        <w:rPr>
          <w:rFonts w:ascii="Times New Roman" w:hAnsi="Times New Roman" w:cs="Times New Roman"/>
          <w:color w:val="000000"/>
          <w:sz w:val="28"/>
          <w:szCs w:val="28"/>
        </w:rPr>
        <w:t>«Средняя общеобразовательная школа» п. Мирный (далее – МБОУ «СОШ» п. Мирный)</w:t>
      </w:r>
      <w:proofErr w:type="gramStart"/>
      <w:r w:rsidRPr="00444929">
        <w:rPr>
          <w:rFonts w:ascii="Times New Roman" w:hAnsi="Times New Roman" w:cs="Times New Roman"/>
          <w:color w:val="000000"/>
          <w:sz w:val="28"/>
          <w:szCs w:val="28"/>
        </w:rPr>
        <w:t xml:space="preserve"> .</w:t>
      </w:r>
      <w:proofErr w:type="gramEnd"/>
    </w:p>
    <w:p w:rsidR="000816CC" w:rsidRPr="00444929" w:rsidRDefault="000816CC" w:rsidP="00444929">
      <w:pPr>
        <w:spacing w:line="360" w:lineRule="auto"/>
        <w:ind w:firstLine="709"/>
        <w:jc w:val="both"/>
        <w:rPr>
          <w:rFonts w:ascii="Times New Roman" w:hAnsi="Times New Roman" w:cs="Times New Roman"/>
          <w:sz w:val="28"/>
          <w:szCs w:val="28"/>
        </w:rPr>
      </w:pPr>
      <w:r w:rsidRPr="00444929">
        <w:rPr>
          <w:rFonts w:ascii="Times New Roman" w:hAnsi="Times New Roman" w:cs="Times New Roman"/>
          <w:sz w:val="28"/>
          <w:szCs w:val="28"/>
        </w:rPr>
        <w:t>В соответствии с Решением о бюджете общий объем бюджетных ассигнований бюджета Клетнянского муниципального района составил3170,7  тыс. рублей, в том числе средства федерального бюджета – 2771,2 тыс. рубле</w:t>
      </w:r>
      <w:proofErr w:type="gramStart"/>
      <w:r w:rsidRPr="00444929">
        <w:rPr>
          <w:rFonts w:ascii="Times New Roman" w:hAnsi="Times New Roman" w:cs="Times New Roman"/>
          <w:sz w:val="28"/>
          <w:szCs w:val="28"/>
        </w:rPr>
        <w:t>й(</w:t>
      </w:r>
      <w:proofErr w:type="gramEnd"/>
      <w:r w:rsidRPr="00444929">
        <w:rPr>
          <w:rFonts w:ascii="Times New Roman" w:hAnsi="Times New Roman" w:cs="Times New Roman"/>
          <w:sz w:val="28"/>
          <w:szCs w:val="28"/>
        </w:rPr>
        <w:t xml:space="preserve">уровень </w:t>
      </w:r>
      <w:proofErr w:type="spellStart"/>
      <w:r w:rsidRPr="00444929">
        <w:rPr>
          <w:rFonts w:ascii="Times New Roman" w:hAnsi="Times New Roman" w:cs="Times New Roman"/>
          <w:sz w:val="28"/>
          <w:szCs w:val="28"/>
        </w:rPr>
        <w:t>софинансирования</w:t>
      </w:r>
      <w:proofErr w:type="spellEnd"/>
      <w:r w:rsidRPr="00444929">
        <w:rPr>
          <w:rFonts w:ascii="Times New Roman" w:hAnsi="Times New Roman" w:cs="Times New Roman"/>
          <w:sz w:val="28"/>
          <w:szCs w:val="28"/>
        </w:rPr>
        <w:t xml:space="preserve"> составил 87,4%), средства областного бюджета 241,0 тыс. рублей (уровень </w:t>
      </w:r>
      <w:proofErr w:type="spellStart"/>
      <w:r w:rsidRPr="00444929">
        <w:rPr>
          <w:rFonts w:ascii="Times New Roman" w:hAnsi="Times New Roman" w:cs="Times New Roman"/>
          <w:sz w:val="28"/>
          <w:szCs w:val="28"/>
        </w:rPr>
        <w:t>софинансирования</w:t>
      </w:r>
      <w:proofErr w:type="spellEnd"/>
      <w:r w:rsidRPr="00444929">
        <w:rPr>
          <w:rFonts w:ascii="Times New Roman" w:hAnsi="Times New Roman" w:cs="Times New Roman"/>
          <w:sz w:val="28"/>
          <w:szCs w:val="28"/>
        </w:rPr>
        <w:t xml:space="preserve"> составил 7,6%), средства бюджета Клетнянского муниципального района 158,5 тыс. рублей (уровень </w:t>
      </w:r>
      <w:proofErr w:type="spellStart"/>
      <w:r w:rsidRPr="00444929">
        <w:rPr>
          <w:rFonts w:ascii="Times New Roman" w:hAnsi="Times New Roman" w:cs="Times New Roman"/>
          <w:sz w:val="28"/>
          <w:szCs w:val="28"/>
        </w:rPr>
        <w:t>софинансирования</w:t>
      </w:r>
      <w:proofErr w:type="spellEnd"/>
      <w:r w:rsidRPr="00444929">
        <w:rPr>
          <w:rFonts w:ascii="Times New Roman" w:hAnsi="Times New Roman" w:cs="Times New Roman"/>
          <w:sz w:val="28"/>
          <w:szCs w:val="28"/>
        </w:rPr>
        <w:t xml:space="preserve"> составил 5%).</w:t>
      </w:r>
    </w:p>
    <w:p w:rsidR="000816CC" w:rsidRPr="00444929" w:rsidRDefault="000816CC" w:rsidP="00444929">
      <w:pPr>
        <w:autoSpaceDE w:val="0"/>
        <w:autoSpaceDN w:val="0"/>
        <w:adjustRightInd w:val="0"/>
        <w:spacing w:line="360" w:lineRule="auto"/>
        <w:ind w:firstLine="539"/>
        <w:jc w:val="both"/>
        <w:rPr>
          <w:rFonts w:ascii="Times New Roman" w:hAnsi="Times New Roman" w:cs="Times New Roman"/>
          <w:sz w:val="28"/>
          <w:szCs w:val="28"/>
        </w:rPr>
      </w:pPr>
      <w:r w:rsidRPr="00444929">
        <w:rPr>
          <w:rFonts w:ascii="Times New Roman" w:hAnsi="Times New Roman" w:cs="Times New Roman"/>
          <w:sz w:val="28"/>
          <w:szCs w:val="28"/>
        </w:rPr>
        <w:lastRenderedPageBreak/>
        <w:t>Решение о предоставлении и размере субсидий на иные цели принимается учредителем; субсидия на иные цели предоставляется на основании соглашения, заключённого между учредителем и учреждением по установленной форме.</w:t>
      </w:r>
    </w:p>
    <w:p w:rsidR="000816CC" w:rsidRPr="00444929" w:rsidRDefault="000816CC" w:rsidP="00444929">
      <w:pPr>
        <w:autoSpaceDE w:val="0"/>
        <w:autoSpaceDN w:val="0"/>
        <w:adjustRightInd w:val="0"/>
        <w:spacing w:line="360" w:lineRule="auto"/>
        <w:ind w:firstLine="539"/>
        <w:jc w:val="both"/>
        <w:rPr>
          <w:rFonts w:ascii="Times New Roman" w:hAnsi="Times New Roman" w:cs="Times New Roman"/>
          <w:sz w:val="28"/>
          <w:szCs w:val="28"/>
        </w:rPr>
      </w:pPr>
      <w:r w:rsidRPr="00444929">
        <w:rPr>
          <w:rFonts w:ascii="Times New Roman" w:hAnsi="Times New Roman" w:cs="Times New Roman"/>
          <w:sz w:val="28"/>
          <w:szCs w:val="28"/>
        </w:rPr>
        <w:t>Проверкой соблюдения Порядка предоставления субсидий на иные цели установлено:</w:t>
      </w:r>
    </w:p>
    <w:p w:rsidR="000816CC" w:rsidRPr="00444929" w:rsidRDefault="000816CC" w:rsidP="00444929">
      <w:pPr>
        <w:autoSpaceDE w:val="0"/>
        <w:autoSpaceDN w:val="0"/>
        <w:adjustRightInd w:val="0"/>
        <w:spacing w:line="360" w:lineRule="auto"/>
        <w:ind w:firstLine="539"/>
        <w:jc w:val="both"/>
        <w:rPr>
          <w:rFonts w:ascii="Times New Roman" w:hAnsi="Times New Roman" w:cs="Times New Roman"/>
          <w:sz w:val="28"/>
          <w:szCs w:val="28"/>
        </w:rPr>
      </w:pPr>
      <w:r w:rsidRPr="00444929">
        <w:rPr>
          <w:rFonts w:ascii="Times New Roman" w:hAnsi="Times New Roman" w:cs="Times New Roman"/>
          <w:sz w:val="28"/>
          <w:szCs w:val="28"/>
        </w:rPr>
        <w:t>- в нарушение п.6 Порядка предоставления субсидий на иные цели к соглашениям не прилагаются соответствующие документы и (или) расчёты, подтверждающие обоснование расходов.</w:t>
      </w:r>
    </w:p>
    <w:p w:rsidR="00ED0632" w:rsidRPr="00444929" w:rsidRDefault="00ED0632" w:rsidP="00444929">
      <w:pPr>
        <w:autoSpaceDE w:val="0"/>
        <w:autoSpaceDN w:val="0"/>
        <w:adjustRightInd w:val="0"/>
        <w:spacing w:line="360" w:lineRule="auto"/>
        <w:ind w:firstLine="708"/>
        <w:jc w:val="both"/>
        <w:outlineLvl w:val="1"/>
        <w:rPr>
          <w:rFonts w:ascii="Times New Roman" w:hAnsi="Times New Roman" w:cs="Times New Roman"/>
          <w:sz w:val="28"/>
          <w:szCs w:val="28"/>
        </w:rPr>
      </w:pPr>
      <w:r w:rsidRPr="00444929">
        <w:rPr>
          <w:rFonts w:ascii="Times New Roman" w:hAnsi="Times New Roman" w:cs="Times New Roman"/>
          <w:sz w:val="28"/>
          <w:szCs w:val="28"/>
        </w:rPr>
        <w:t>Результаты проведенного анализа соответствия целей и задач реализации Регионального проекта «Успех каждого ребенка» показали:</w:t>
      </w:r>
    </w:p>
    <w:p w:rsidR="00ED0632" w:rsidRPr="00444929" w:rsidRDefault="00ED0632" w:rsidP="00444929">
      <w:pPr>
        <w:autoSpaceDE w:val="0"/>
        <w:autoSpaceDN w:val="0"/>
        <w:adjustRightInd w:val="0"/>
        <w:spacing w:line="360" w:lineRule="auto"/>
        <w:ind w:firstLine="709"/>
        <w:jc w:val="both"/>
        <w:rPr>
          <w:rFonts w:ascii="Times New Roman" w:eastAsiaTheme="minorHAnsi" w:hAnsi="Times New Roman" w:cs="Times New Roman"/>
          <w:sz w:val="28"/>
          <w:szCs w:val="28"/>
          <w:lang w:eastAsia="en-US"/>
        </w:rPr>
      </w:pPr>
      <w:r w:rsidRPr="00444929">
        <w:rPr>
          <w:rFonts w:ascii="Times New Roman" w:hAnsi="Times New Roman" w:cs="Times New Roman"/>
          <w:sz w:val="28"/>
          <w:szCs w:val="28"/>
        </w:rPr>
        <w:t xml:space="preserve">В муниципальную программу не включен целевой показатель результативности предоставления субсидий из областного бюджета определенный </w:t>
      </w:r>
      <w:r w:rsidRPr="00444929">
        <w:rPr>
          <w:rFonts w:ascii="Times New Roman" w:eastAsiaTheme="minorHAnsi" w:hAnsi="Times New Roman" w:cs="Times New Roman"/>
          <w:sz w:val="28"/>
          <w:szCs w:val="28"/>
          <w:lang w:eastAsia="en-US"/>
        </w:rPr>
        <w:t xml:space="preserve">Порядком предоставления субсидий бюджетам муниципальных районов на </w:t>
      </w:r>
      <w:r w:rsidRPr="00444929">
        <w:rPr>
          <w:rFonts w:ascii="Times New Roman" w:hAnsi="Times New Roman" w:cs="Times New Roman"/>
          <w:sz w:val="28"/>
          <w:szCs w:val="28"/>
        </w:rPr>
        <w:t>создание в общеобразовательных организациях, расположенных в сельской местности, условий для занятий физической культурой и спортом  - Ремонт спортивных залов.</w:t>
      </w:r>
    </w:p>
    <w:p w:rsidR="00ED0632" w:rsidRPr="00444929" w:rsidRDefault="00ED0632" w:rsidP="00444929">
      <w:pPr>
        <w:autoSpaceDE w:val="0"/>
        <w:autoSpaceDN w:val="0"/>
        <w:adjustRightInd w:val="0"/>
        <w:spacing w:line="360" w:lineRule="auto"/>
        <w:ind w:firstLine="567"/>
        <w:jc w:val="both"/>
        <w:rPr>
          <w:rFonts w:ascii="Times New Roman" w:hAnsi="Times New Roman" w:cs="Times New Roman"/>
          <w:sz w:val="28"/>
          <w:szCs w:val="28"/>
        </w:rPr>
      </w:pPr>
      <w:r w:rsidRPr="00444929">
        <w:rPr>
          <w:rFonts w:ascii="Times New Roman" w:hAnsi="Times New Roman" w:cs="Times New Roman"/>
          <w:sz w:val="28"/>
          <w:szCs w:val="28"/>
        </w:rPr>
        <w:t xml:space="preserve">По результатам проверки установлено, что целевые направления расходования субсидии областного бюджета, установленные Порядком предоставления субсидий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w:t>
      </w:r>
      <w:proofErr w:type="gramStart"/>
      <w:r w:rsidRPr="00444929">
        <w:rPr>
          <w:rFonts w:ascii="Times New Roman" w:hAnsi="Times New Roman" w:cs="Times New Roman"/>
          <w:sz w:val="28"/>
          <w:szCs w:val="28"/>
        </w:rPr>
        <w:t xml:space="preserve">( </w:t>
      </w:r>
      <w:proofErr w:type="gramEnd"/>
      <w:r w:rsidRPr="00444929">
        <w:rPr>
          <w:rFonts w:ascii="Times New Roman" w:eastAsiaTheme="minorHAnsi" w:hAnsi="Times New Roman" w:cs="Times New Roman"/>
          <w:sz w:val="28"/>
          <w:szCs w:val="28"/>
          <w:lang w:eastAsia="en-US"/>
        </w:rPr>
        <w:t xml:space="preserve">Приложение N 10 к подпрограмме "Развитие дошкольного и общего образования в Брянской области" государственной программы  "Развитие образования и науки в Брянской области» </w:t>
      </w:r>
      <w:r w:rsidRPr="00444929">
        <w:rPr>
          <w:rFonts w:ascii="Times New Roman" w:hAnsi="Times New Roman" w:cs="Times New Roman"/>
          <w:sz w:val="28"/>
          <w:szCs w:val="28"/>
        </w:rPr>
        <w:t xml:space="preserve">при заключении Соглашения  с   </w:t>
      </w:r>
      <w:proofErr w:type="gramStart"/>
      <w:r w:rsidRPr="00444929">
        <w:rPr>
          <w:rFonts w:ascii="Times New Roman" w:hAnsi="Times New Roman" w:cs="Times New Roman"/>
          <w:sz w:val="28"/>
          <w:szCs w:val="28"/>
        </w:rPr>
        <w:t xml:space="preserve">Учреждением  на 2019 год не определены (нарушение п.5 Порядка предоставления субсидий), следовательно,  нарушен принцип </w:t>
      </w:r>
      <w:proofErr w:type="spellStart"/>
      <w:r w:rsidRPr="00444929">
        <w:rPr>
          <w:rFonts w:ascii="Times New Roman" w:hAnsi="Times New Roman" w:cs="Times New Roman"/>
          <w:sz w:val="28"/>
          <w:szCs w:val="28"/>
        </w:rPr>
        <w:t>адресности</w:t>
      </w:r>
      <w:proofErr w:type="spellEnd"/>
      <w:r w:rsidRPr="00444929">
        <w:rPr>
          <w:rFonts w:ascii="Times New Roman" w:hAnsi="Times New Roman" w:cs="Times New Roman"/>
          <w:sz w:val="28"/>
          <w:szCs w:val="28"/>
        </w:rPr>
        <w:t xml:space="preserve"> и целевого характера бюджетных средств (статья 38 БК РФ) поскольку целевой показатель результативности предоставления субсидии главным распорядителем </w:t>
      </w:r>
      <w:r w:rsidRPr="00444929">
        <w:rPr>
          <w:rFonts w:ascii="Times New Roman" w:hAnsi="Times New Roman" w:cs="Times New Roman"/>
          <w:sz w:val="28"/>
          <w:szCs w:val="28"/>
        </w:rPr>
        <w:lastRenderedPageBreak/>
        <w:t>бюджетных средств  по своей формулировке – «</w:t>
      </w:r>
      <w:r w:rsidRPr="00444929">
        <w:rPr>
          <w:rFonts w:ascii="Times New Roman" w:hAnsi="Times New Roman" w:cs="Times New Roman"/>
          <w:bCs/>
          <w:sz w:val="28"/>
          <w:szCs w:val="28"/>
        </w:rPr>
        <w:t>Освоение и целевое использование средств субсидии в полном объёме, (%) доведенный  Управлением образования а</w:t>
      </w:r>
      <w:r w:rsidRPr="00444929">
        <w:rPr>
          <w:rFonts w:ascii="Times New Roman" w:hAnsi="Times New Roman" w:cs="Times New Roman"/>
          <w:sz w:val="28"/>
          <w:szCs w:val="28"/>
        </w:rPr>
        <w:t>дминистрации Клетнянского района до Учреждения не имеет направление (мероприятие) расходования</w:t>
      </w:r>
      <w:proofErr w:type="gramEnd"/>
      <w:r w:rsidRPr="00444929">
        <w:rPr>
          <w:rFonts w:ascii="Times New Roman" w:hAnsi="Times New Roman" w:cs="Times New Roman"/>
          <w:sz w:val="28"/>
          <w:szCs w:val="28"/>
        </w:rPr>
        <w:t xml:space="preserve"> бюджетных средств. </w:t>
      </w:r>
    </w:p>
    <w:p w:rsidR="00ED0632" w:rsidRPr="00444929" w:rsidRDefault="00ED0632" w:rsidP="00444929">
      <w:pPr>
        <w:autoSpaceDE w:val="0"/>
        <w:autoSpaceDN w:val="0"/>
        <w:adjustRightInd w:val="0"/>
        <w:spacing w:line="360" w:lineRule="auto"/>
        <w:ind w:firstLine="709"/>
        <w:jc w:val="both"/>
        <w:outlineLvl w:val="0"/>
        <w:rPr>
          <w:rFonts w:ascii="Times New Roman" w:hAnsi="Times New Roman" w:cs="Times New Roman"/>
          <w:sz w:val="28"/>
          <w:szCs w:val="28"/>
        </w:rPr>
      </w:pPr>
      <w:r w:rsidRPr="00444929">
        <w:rPr>
          <w:rFonts w:ascii="Times New Roman" w:hAnsi="Times New Roman" w:cs="Times New Roman"/>
          <w:sz w:val="28"/>
          <w:szCs w:val="28"/>
        </w:rPr>
        <w:t xml:space="preserve">Наименование целевого показателя указанного в Соглашении с МБОУ СОШ п. Мирный не конкретизировано целевым показателем результативности предоставления субсидии - ремонт спортивных залов. </w:t>
      </w:r>
    </w:p>
    <w:p w:rsidR="00ED0632" w:rsidRPr="00444929" w:rsidRDefault="00ED0632" w:rsidP="00444929">
      <w:pPr>
        <w:autoSpaceDE w:val="0"/>
        <w:autoSpaceDN w:val="0"/>
        <w:adjustRightInd w:val="0"/>
        <w:spacing w:line="360" w:lineRule="auto"/>
        <w:jc w:val="both"/>
        <w:rPr>
          <w:rFonts w:ascii="Times New Roman" w:eastAsia="Calibri" w:hAnsi="Times New Roman" w:cs="Times New Roman"/>
          <w:bCs/>
          <w:sz w:val="28"/>
          <w:szCs w:val="28"/>
          <w:lang w:eastAsia="en-US"/>
        </w:rPr>
      </w:pPr>
      <w:r w:rsidRPr="00444929">
        <w:rPr>
          <w:rFonts w:ascii="Times New Roman" w:hAnsi="Times New Roman" w:cs="Times New Roman"/>
          <w:sz w:val="28"/>
          <w:szCs w:val="28"/>
        </w:rPr>
        <w:t>МБОУ СОШ п. Мирный и Управление образования администрация Клетнянского района при осуществлении закупки «Капитальный ремонт спортивного зала МБОУ СОШ п</w:t>
      </w:r>
      <w:proofErr w:type="gramStart"/>
      <w:r w:rsidRPr="00444929">
        <w:rPr>
          <w:rFonts w:ascii="Times New Roman" w:hAnsi="Times New Roman" w:cs="Times New Roman"/>
          <w:sz w:val="28"/>
          <w:szCs w:val="28"/>
        </w:rPr>
        <w:t>.М</w:t>
      </w:r>
      <w:proofErr w:type="gramEnd"/>
      <w:r w:rsidRPr="00444929">
        <w:rPr>
          <w:rFonts w:ascii="Times New Roman" w:hAnsi="Times New Roman" w:cs="Times New Roman"/>
          <w:sz w:val="28"/>
          <w:szCs w:val="28"/>
        </w:rPr>
        <w:t xml:space="preserve">ирный» </w:t>
      </w:r>
      <w:r w:rsidRPr="00444929">
        <w:rPr>
          <w:rFonts w:ascii="Times New Roman" w:eastAsia="Calibri" w:hAnsi="Times New Roman" w:cs="Times New Roman"/>
          <w:sz w:val="28"/>
          <w:szCs w:val="28"/>
          <w:lang w:eastAsia="en-US"/>
        </w:rPr>
        <w:t xml:space="preserve">руководствовалась </w:t>
      </w:r>
      <w:r w:rsidRPr="00444929">
        <w:rPr>
          <w:rFonts w:ascii="Times New Roman" w:eastAsia="Calibri" w:hAnsi="Times New Roman" w:cs="Times New Roman"/>
          <w:sz w:val="28"/>
          <w:szCs w:val="28"/>
        </w:rPr>
        <w:t>нормами Федерального закона</w:t>
      </w:r>
      <w:r w:rsidRPr="00444929">
        <w:rPr>
          <w:rFonts w:ascii="Times New Roman" w:eastAsia="Calibri" w:hAnsi="Times New Roman" w:cs="Times New Roman"/>
          <w:bCs/>
          <w:sz w:val="28"/>
          <w:szCs w:val="28"/>
          <w:lang w:eastAsia="en-US"/>
        </w:rPr>
        <w:t xml:space="preserve"> от 05.04.2013 № 44-ФЗ «О контрактной системе в сфере закупок товаров, работ, услуг для обеспечения государственных и муниципальных нужд»</w:t>
      </w:r>
      <w:r w:rsidRPr="00444929">
        <w:rPr>
          <w:rFonts w:ascii="Times New Roman" w:hAnsi="Times New Roman" w:cs="Times New Roman"/>
          <w:sz w:val="28"/>
          <w:szCs w:val="28"/>
        </w:rPr>
        <w:t xml:space="preserve"> (далее – Закон № 44-ФЗ)</w:t>
      </w:r>
      <w:r w:rsidRPr="00444929">
        <w:rPr>
          <w:rFonts w:ascii="Times New Roman" w:eastAsia="Calibri" w:hAnsi="Times New Roman" w:cs="Times New Roman"/>
          <w:bCs/>
          <w:sz w:val="28"/>
          <w:szCs w:val="28"/>
          <w:lang w:eastAsia="en-US"/>
        </w:rPr>
        <w:t>.</w:t>
      </w:r>
    </w:p>
    <w:p w:rsidR="00ED0632" w:rsidRPr="00444929" w:rsidRDefault="00ED0632" w:rsidP="00444929">
      <w:pPr>
        <w:spacing w:line="360" w:lineRule="auto"/>
        <w:jc w:val="both"/>
        <w:rPr>
          <w:rFonts w:ascii="Times New Roman" w:hAnsi="Times New Roman" w:cs="Times New Roman"/>
          <w:sz w:val="28"/>
          <w:szCs w:val="28"/>
        </w:rPr>
      </w:pPr>
      <w:r w:rsidRPr="00444929">
        <w:rPr>
          <w:rFonts w:ascii="Times New Roman" w:hAnsi="Times New Roman" w:cs="Times New Roman"/>
          <w:sz w:val="28"/>
          <w:szCs w:val="28"/>
        </w:rPr>
        <w:t>В целях проведения капитального ремонта спортивного зала</w:t>
      </w:r>
      <w:r w:rsidRPr="00444929">
        <w:rPr>
          <w:rFonts w:ascii="Times New Roman" w:hAnsi="Times New Roman" w:cs="Times New Roman"/>
          <w:color w:val="000000"/>
          <w:sz w:val="28"/>
          <w:szCs w:val="28"/>
        </w:rPr>
        <w:t xml:space="preserve"> З</w:t>
      </w:r>
      <w:r w:rsidRPr="00444929">
        <w:rPr>
          <w:rFonts w:ascii="Times New Roman" w:hAnsi="Times New Roman" w:cs="Times New Roman"/>
          <w:sz w:val="28"/>
          <w:szCs w:val="28"/>
        </w:rPr>
        <w:t xml:space="preserve">аказчиком – МБОУ СОШ п. </w:t>
      </w:r>
      <w:proofErr w:type="spellStart"/>
      <w:r w:rsidRPr="00444929">
        <w:rPr>
          <w:rFonts w:ascii="Times New Roman" w:hAnsi="Times New Roman" w:cs="Times New Roman"/>
          <w:sz w:val="28"/>
          <w:szCs w:val="28"/>
        </w:rPr>
        <w:t>Клетня</w:t>
      </w:r>
      <w:proofErr w:type="spellEnd"/>
      <w:r w:rsidRPr="00444929">
        <w:rPr>
          <w:rFonts w:ascii="Times New Roman" w:hAnsi="Times New Roman" w:cs="Times New Roman"/>
          <w:sz w:val="28"/>
          <w:szCs w:val="28"/>
        </w:rPr>
        <w:t xml:space="preserve"> в  единой информационной системе </w:t>
      </w:r>
      <w:r w:rsidRPr="00444929">
        <w:rPr>
          <w:rFonts w:ascii="Times New Roman" w:hAnsi="Times New Roman" w:cs="Times New Roman"/>
          <w:sz w:val="28"/>
          <w:szCs w:val="28"/>
        </w:rPr>
        <w:br/>
      </w:r>
      <w:r w:rsidRPr="00444929">
        <w:rPr>
          <w:rFonts w:ascii="Times New Roman" w:hAnsi="Times New Roman" w:cs="Times New Roman"/>
          <w:bCs/>
          <w:sz w:val="28"/>
          <w:szCs w:val="28"/>
        </w:rPr>
        <w:t xml:space="preserve">в сфере закупок на официальном сайте РФ </w:t>
      </w:r>
      <w:hyperlink r:id="rId18" w:history="1">
        <w:r w:rsidRPr="00444929">
          <w:rPr>
            <w:rFonts w:ascii="Times New Roman" w:hAnsi="Times New Roman" w:cs="Times New Roman"/>
            <w:bCs/>
            <w:sz w:val="28"/>
            <w:szCs w:val="28"/>
          </w:rPr>
          <w:t>www.zakupki.gov.ru</w:t>
        </w:r>
      </w:hyperlink>
      <w:r w:rsidRPr="00444929">
        <w:rPr>
          <w:rFonts w:ascii="Times New Roman" w:hAnsi="Times New Roman" w:cs="Times New Roman"/>
          <w:bCs/>
          <w:sz w:val="28"/>
          <w:szCs w:val="28"/>
        </w:rPr>
        <w:t xml:space="preserve"> </w:t>
      </w:r>
      <w:r w:rsidRPr="00444929">
        <w:rPr>
          <w:rFonts w:ascii="Times New Roman" w:hAnsi="Times New Roman" w:cs="Times New Roman"/>
          <w:sz w:val="28"/>
          <w:szCs w:val="28"/>
        </w:rPr>
        <w:t>размещены извещения и аукционная документация, в том числе:</w:t>
      </w:r>
    </w:p>
    <w:p w:rsidR="00ED0632" w:rsidRPr="00444929" w:rsidRDefault="00ED0632" w:rsidP="00444929">
      <w:pPr>
        <w:spacing w:line="360" w:lineRule="auto"/>
        <w:jc w:val="both"/>
        <w:rPr>
          <w:rFonts w:ascii="Times New Roman" w:hAnsi="Times New Roman" w:cs="Times New Roman"/>
          <w:bCs/>
          <w:sz w:val="28"/>
          <w:szCs w:val="28"/>
        </w:rPr>
      </w:pPr>
      <w:r w:rsidRPr="00444929">
        <w:rPr>
          <w:rFonts w:ascii="Times New Roman" w:hAnsi="Times New Roman" w:cs="Times New Roman"/>
          <w:color w:val="000000"/>
          <w:sz w:val="28"/>
          <w:szCs w:val="28"/>
        </w:rPr>
        <w:t xml:space="preserve">на проведение капитального ремонта спортивного зала </w:t>
      </w:r>
      <w:r w:rsidRPr="00444929">
        <w:rPr>
          <w:rFonts w:ascii="Times New Roman" w:hAnsi="Times New Roman" w:cs="Times New Roman"/>
          <w:sz w:val="28"/>
          <w:szCs w:val="28"/>
        </w:rPr>
        <w:t xml:space="preserve"> от 03.06.2019 № 0327300007219000002с начальной (максимальной) ценой контракта в сумме 3 170,7</w:t>
      </w:r>
      <w:r w:rsidRPr="00444929">
        <w:rPr>
          <w:rFonts w:ascii="Times New Roman" w:hAnsi="Times New Roman" w:cs="Times New Roman"/>
          <w:bCs/>
          <w:sz w:val="28"/>
          <w:szCs w:val="28"/>
        </w:rPr>
        <w:t xml:space="preserve"> тыс. рублей;</w:t>
      </w:r>
    </w:p>
    <w:p w:rsidR="00ED0632" w:rsidRPr="00444929" w:rsidRDefault="00ED0632" w:rsidP="00444929">
      <w:pPr>
        <w:spacing w:line="360" w:lineRule="auto"/>
        <w:jc w:val="both"/>
        <w:rPr>
          <w:rFonts w:ascii="Times New Roman" w:hAnsi="Times New Roman" w:cs="Times New Roman"/>
          <w:sz w:val="28"/>
          <w:szCs w:val="28"/>
        </w:rPr>
      </w:pPr>
      <w:r w:rsidRPr="00444929">
        <w:rPr>
          <w:rFonts w:ascii="Times New Roman" w:hAnsi="Times New Roman" w:cs="Times New Roman"/>
          <w:sz w:val="28"/>
          <w:szCs w:val="28"/>
        </w:rPr>
        <w:t>Обоснование начальной (максимальной) цены контракта (далее – НМЦК) производилось МБОУ СОШ п</w:t>
      </w:r>
      <w:proofErr w:type="gramStart"/>
      <w:r w:rsidRPr="00444929">
        <w:rPr>
          <w:rFonts w:ascii="Times New Roman" w:hAnsi="Times New Roman" w:cs="Times New Roman"/>
          <w:sz w:val="28"/>
          <w:szCs w:val="28"/>
        </w:rPr>
        <w:t>.М</w:t>
      </w:r>
      <w:proofErr w:type="gramEnd"/>
      <w:r w:rsidRPr="00444929">
        <w:rPr>
          <w:rFonts w:ascii="Times New Roman" w:hAnsi="Times New Roman" w:cs="Times New Roman"/>
          <w:sz w:val="28"/>
          <w:szCs w:val="28"/>
        </w:rPr>
        <w:t xml:space="preserve">ирный в соответствии </w:t>
      </w:r>
      <w:r w:rsidRPr="00444929">
        <w:rPr>
          <w:rFonts w:ascii="Times New Roman" w:hAnsi="Times New Roman" w:cs="Times New Roman"/>
          <w:sz w:val="28"/>
          <w:szCs w:val="28"/>
        </w:rPr>
        <w:br/>
        <w:t xml:space="preserve">с частями 1 и 9 статьи 22 </w:t>
      </w:r>
      <w:r w:rsidRPr="00444929">
        <w:rPr>
          <w:rFonts w:ascii="Times New Roman" w:eastAsia="Calibri" w:hAnsi="Times New Roman" w:cs="Times New Roman"/>
          <w:sz w:val="28"/>
          <w:szCs w:val="28"/>
        </w:rPr>
        <w:t>Закона</w:t>
      </w:r>
      <w:r w:rsidRPr="00444929">
        <w:rPr>
          <w:rFonts w:ascii="Times New Roman" w:eastAsia="Calibri" w:hAnsi="Times New Roman" w:cs="Times New Roman"/>
          <w:bCs/>
          <w:sz w:val="28"/>
          <w:szCs w:val="28"/>
          <w:lang w:eastAsia="en-US"/>
        </w:rPr>
        <w:t xml:space="preserve"> № 44-ФЗ</w:t>
      </w:r>
      <w:r w:rsidRPr="00444929">
        <w:rPr>
          <w:rFonts w:ascii="Times New Roman" w:hAnsi="Times New Roman" w:cs="Times New Roman"/>
          <w:sz w:val="28"/>
          <w:szCs w:val="28"/>
        </w:rPr>
        <w:t xml:space="preserve"> и Методическими рекомендациями, утвержденными приказом Минэкономразвития России от 02.10.2013 № 567- проектно – сметным методом</w:t>
      </w:r>
      <w:r w:rsidRPr="00444929">
        <w:rPr>
          <w:rFonts w:ascii="Times New Roman" w:hAnsi="Times New Roman" w:cs="Times New Roman"/>
          <w:sz w:val="28"/>
          <w:szCs w:val="28"/>
        </w:rPr>
        <w:br/>
        <w:t xml:space="preserve">для чего составлен локальный сметный расчет . </w:t>
      </w:r>
    </w:p>
    <w:p w:rsidR="00ED0632" w:rsidRPr="00444929" w:rsidRDefault="00ED0632" w:rsidP="00444929">
      <w:pPr>
        <w:autoSpaceDE w:val="0"/>
        <w:autoSpaceDN w:val="0"/>
        <w:adjustRightInd w:val="0"/>
        <w:spacing w:line="360" w:lineRule="auto"/>
        <w:jc w:val="both"/>
        <w:rPr>
          <w:rFonts w:ascii="Times New Roman" w:hAnsi="Times New Roman" w:cs="Times New Roman"/>
          <w:sz w:val="28"/>
          <w:szCs w:val="28"/>
        </w:rPr>
      </w:pPr>
      <w:proofErr w:type="gramStart"/>
      <w:r w:rsidRPr="00444929">
        <w:rPr>
          <w:rFonts w:ascii="Times New Roman" w:hAnsi="Times New Roman" w:cs="Times New Roman"/>
          <w:sz w:val="28"/>
          <w:szCs w:val="28"/>
        </w:rPr>
        <w:t xml:space="preserve">По результатам проведения электронного аукциона МБОУ СОШ п. Мирный Клетнянского района с поставщиками заключены муниципальный контракт </w:t>
      </w:r>
      <w:r w:rsidRPr="00444929">
        <w:rPr>
          <w:rFonts w:ascii="Times New Roman" w:hAnsi="Times New Roman" w:cs="Times New Roman"/>
          <w:sz w:val="28"/>
          <w:szCs w:val="28"/>
        </w:rPr>
        <w:lastRenderedPageBreak/>
        <w:t>№ 7 от 07.07.2019г. на</w:t>
      </w:r>
      <w:r w:rsidR="00B26C49" w:rsidRPr="00444929">
        <w:rPr>
          <w:rFonts w:ascii="Times New Roman" w:hAnsi="Times New Roman" w:cs="Times New Roman"/>
          <w:sz w:val="28"/>
          <w:szCs w:val="28"/>
        </w:rPr>
        <w:t xml:space="preserve"> </w:t>
      </w:r>
      <w:r w:rsidRPr="00444929">
        <w:rPr>
          <w:rFonts w:ascii="Times New Roman" w:hAnsi="Times New Roman" w:cs="Times New Roman"/>
          <w:sz w:val="28"/>
          <w:szCs w:val="28"/>
        </w:rPr>
        <w:t xml:space="preserve">Капитальный ремонт спортивного зала МБОУ СОШ п. Мирный на сумму 2 999 999 руб. и Договор подряда № 193 от 15.08.2019г. на сумму 170 713 руб.   </w:t>
      </w:r>
      <w:proofErr w:type="gramEnd"/>
    </w:p>
    <w:p w:rsidR="00ED0632" w:rsidRPr="00444929" w:rsidRDefault="00ED0632" w:rsidP="00444929">
      <w:pPr>
        <w:spacing w:line="360" w:lineRule="auto"/>
        <w:jc w:val="both"/>
        <w:rPr>
          <w:rFonts w:ascii="Times New Roman" w:hAnsi="Times New Roman" w:cs="Times New Roman"/>
          <w:bCs/>
          <w:sz w:val="28"/>
          <w:szCs w:val="28"/>
        </w:rPr>
      </w:pPr>
      <w:r w:rsidRPr="00444929">
        <w:rPr>
          <w:rFonts w:ascii="Times New Roman" w:hAnsi="Times New Roman" w:cs="Times New Roman"/>
          <w:sz w:val="28"/>
          <w:szCs w:val="28"/>
        </w:rPr>
        <w:t xml:space="preserve">В ходе проверки обоснованности формирования НМЦК и выбора способа определения поставщика (подрядчика, исполнителя) МБОУ СОШ п. </w:t>
      </w:r>
      <w:proofErr w:type="gramStart"/>
      <w:r w:rsidRPr="00444929">
        <w:rPr>
          <w:rFonts w:ascii="Times New Roman" w:hAnsi="Times New Roman" w:cs="Times New Roman"/>
          <w:sz w:val="28"/>
          <w:szCs w:val="28"/>
        </w:rPr>
        <w:t>Мирный</w:t>
      </w:r>
      <w:proofErr w:type="gramEnd"/>
      <w:r w:rsidRPr="00444929">
        <w:rPr>
          <w:rFonts w:ascii="Times New Roman" w:hAnsi="Times New Roman" w:cs="Times New Roman"/>
          <w:sz w:val="28"/>
          <w:szCs w:val="28"/>
        </w:rPr>
        <w:t xml:space="preserve"> Клетнянского района нарушений не установлено.</w:t>
      </w:r>
    </w:p>
    <w:p w:rsidR="00ED0632" w:rsidRPr="00444929" w:rsidRDefault="00ED0632" w:rsidP="00745B8B">
      <w:pPr>
        <w:shd w:val="clear" w:color="auto" w:fill="FFFFFF"/>
        <w:spacing w:line="360" w:lineRule="auto"/>
        <w:jc w:val="both"/>
        <w:rPr>
          <w:rFonts w:ascii="Times New Roman" w:eastAsia="Calibri" w:hAnsi="Times New Roman" w:cs="Times New Roman"/>
          <w:sz w:val="28"/>
          <w:szCs w:val="28"/>
          <w:lang w:eastAsia="en-US"/>
        </w:rPr>
      </w:pPr>
      <w:r w:rsidRPr="00444929">
        <w:rPr>
          <w:rFonts w:ascii="Times New Roman" w:eastAsia="Calibri" w:hAnsi="Times New Roman" w:cs="Times New Roman"/>
          <w:sz w:val="28"/>
          <w:szCs w:val="28"/>
          <w:lang w:eastAsia="en-US"/>
        </w:rPr>
        <w:t>Согласно Актов выполненных работ № 1 от 15.08.2019г. и № 2 от 15.08.2019г.</w:t>
      </w:r>
      <w:proofErr w:type="gramStart"/>
      <w:r w:rsidRPr="00444929">
        <w:rPr>
          <w:rFonts w:ascii="Times New Roman" w:eastAsia="Calibri" w:hAnsi="Times New Roman" w:cs="Times New Roman"/>
          <w:sz w:val="28"/>
          <w:szCs w:val="28"/>
          <w:lang w:eastAsia="en-US"/>
        </w:rPr>
        <w:t xml:space="preserve"> ,</w:t>
      </w:r>
      <w:proofErr w:type="gramEnd"/>
      <w:r w:rsidRPr="00444929">
        <w:rPr>
          <w:rFonts w:ascii="Times New Roman" w:eastAsia="Calibri" w:hAnsi="Times New Roman" w:cs="Times New Roman"/>
          <w:sz w:val="28"/>
          <w:szCs w:val="28"/>
          <w:lang w:eastAsia="en-US"/>
        </w:rPr>
        <w:t xml:space="preserve"> подписанных Подрядчиком и Заказчиком в рамках исполнения вышеуказанного контракта, работы выполнены  в срок, предусмотренный</w:t>
      </w:r>
    </w:p>
    <w:p w:rsidR="00ED0632" w:rsidRPr="00444929" w:rsidRDefault="00ED0632" w:rsidP="00745B8B">
      <w:pPr>
        <w:shd w:val="clear" w:color="auto" w:fill="FFFFFF"/>
        <w:spacing w:line="360" w:lineRule="auto"/>
        <w:jc w:val="both"/>
        <w:rPr>
          <w:rFonts w:ascii="Times New Roman" w:eastAsia="Calibri" w:hAnsi="Times New Roman" w:cs="Times New Roman"/>
          <w:sz w:val="28"/>
          <w:szCs w:val="28"/>
          <w:lang w:eastAsia="en-US"/>
        </w:rPr>
      </w:pPr>
      <w:r w:rsidRPr="00444929">
        <w:rPr>
          <w:rFonts w:ascii="Times New Roman" w:eastAsia="Calibri" w:hAnsi="Times New Roman" w:cs="Times New Roman"/>
          <w:sz w:val="28"/>
          <w:szCs w:val="28"/>
          <w:lang w:eastAsia="en-US"/>
        </w:rPr>
        <w:t>данным контрактом.</w:t>
      </w:r>
    </w:p>
    <w:p w:rsidR="00482531" w:rsidRPr="00444929" w:rsidRDefault="006639D8" w:rsidP="00444929">
      <w:pPr>
        <w:spacing w:after="0" w:line="360" w:lineRule="auto"/>
        <w:jc w:val="both"/>
        <w:rPr>
          <w:rFonts w:ascii="Times New Roman" w:hAnsi="Times New Roman" w:cs="Times New Roman"/>
          <w:sz w:val="28"/>
          <w:szCs w:val="28"/>
        </w:rPr>
      </w:pPr>
      <w:r w:rsidRPr="00444929">
        <w:rPr>
          <w:rFonts w:ascii="Times New Roman" w:hAnsi="Times New Roman" w:cs="Times New Roman"/>
          <w:sz w:val="28"/>
          <w:szCs w:val="28"/>
        </w:rPr>
        <w:t xml:space="preserve"> </w:t>
      </w:r>
      <w:r w:rsidRPr="00444929">
        <w:rPr>
          <w:rFonts w:ascii="Times New Roman" w:eastAsia="Times New Roman" w:hAnsi="Times New Roman" w:cs="Times New Roman"/>
          <w:b/>
          <w:sz w:val="28"/>
          <w:szCs w:val="28"/>
        </w:rPr>
        <w:t xml:space="preserve">5.4.  По предложению </w:t>
      </w:r>
      <w:r w:rsidR="00482531" w:rsidRPr="00444929">
        <w:rPr>
          <w:rFonts w:ascii="Times New Roman" w:eastAsia="Times New Roman" w:hAnsi="Times New Roman" w:cs="Times New Roman"/>
          <w:b/>
          <w:sz w:val="28"/>
          <w:szCs w:val="28"/>
        </w:rPr>
        <w:t>главы</w:t>
      </w:r>
      <w:r w:rsidR="00115EFA" w:rsidRPr="00444929">
        <w:rPr>
          <w:rFonts w:ascii="Times New Roman" w:eastAsia="Times New Roman" w:hAnsi="Times New Roman" w:cs="Times New Roman"/>
          <w:b/>
          <w:sz w:val="28"/>
          <w:szCs w:val="28"/>
        </w:rPr>
        <w:t xml:space="preserve"> Клетнянского</w:t>
      </w:r>
      <w:r w:rsidR="00482531" w:rsidRPr="00444929">
        <w:rPr>
          <w:rFonts w:ascii="Times New Roman" w:eastAsia="Times New Roman" w:hAnsi="Times New Roman" w:cs="Times New Roman"/>
          <w:b/>
          <w:sz w:val="28"/>
          <w:szCs w:val="28"/>
        </w:rPr>
        <w:t xml:space="preserve"> района </w:t>
      </w:r>
      <w:r w:rsidR="00115EFA" w:rsidRPr="00444929">
        <w:rPr>
          <w:rFonts w:ascii="Times New Roman" w:eastAsia="Times New Roman" w:hAnsi="Times New Roman" w:cs="Times New Roman"/>
          <w:sz w:val="28"/>
          <w:szCs w:val="28"/>
        </w:rPr>
        <w:t>проведено контрольное мероприятие</w:t>
      </w:r>
      <w:r w:rsidRPr="00444929">
        <w:rPr>
          <w:rFonts w:ascii="Times New Roman" w:eastAsia="Times New Roman" w:hAnsi="Times New Roman" w:cs="Times New Roman"/>
          <w:sz w:val="28"/>
          <w:szCs w:val="28"/>
        </w:rPr>
        <w:t xml:space="preserve"> </w:t>
      </w:r>
      <w:r w:rsidR="00482531" w:rsidRPr="00444929">
        <w:rPr>
          <w:rFonts w:ascii="Times New Roman" w:hAnsi="Times New Roman" w:cs="Times New Roman"/>
          <w:sz w:val="28"/>
          <w:szCs w:val="28"/>
        </w:rPr>
        <w:t>«</w:t>
      </w:r>
      <w:r w:rsidR="00482531" w:rsidRPr="00444929">
        <w:rPr>
          <w:rFonts w:ascii="Times New Roman" w:hAnsi="Times New Roman" w:cs="Times New Roman"/>
          <w:bCs/>
          <w:sz w:val="28"/>
          <w:szCs w:val="28"/>
        </w:rPr>
        <w:t>Проверка отдельных вопросов финансово – хозяйственной деятельности МУП «Содружество»  за 2018 и 2019 года</w:t>
      </w:r>
      <w:r w:rsidR="00482531" w:rsidRPr="00444929">
        <w:rPr>
          <w:rFonts w:ascii="Times New Roman" w:hAnsi="Times New Roman" w:cs="Times New Roman"/>
          <w:sz w:val="28"/>
          <w:szCs w:val="28"/>
        </w:rPr>
        <w:t xml:space="preserve"> с элементами аудита закупок».</w:t>
      </w:r>
    </w:p>
    <w:p w:rsidR="00482531" w:rsidRPr="00444929" w:rsidRDefault="00482531" w:rsidP="00444929">
      <w:pPr>
        <w:tabs>
          <w:tab w:val="left" w:pos="3780"/>
        </w:tabs>
        <w:spacing w:after="0" w:line="360" w:lineRule="auto"/>
        <w:jc w:val="both"/>
        <w:rPr>
          <w:rFonts w:ascii="Times New Roman" w:hAnsi="Times New Roman" w:cs="Times New Roman"/>
          <w:sz w:val="28"/>
          <w:szCs w:val="28"/>
        </w:rPr>
      </w:pPr>
      <w:r w:rsidRPr="00444929">
        <w:rPr>
          <w:rFonts w:ascii="Times New Roman" w:hAnsi="Times New Roman" w:cs="Times New Roman"/>
          <w:sz w:val="28"/>
          <w:szCs w:val="28"/>
        </w:rPr>
        <w:t xml:space="preserve">    Проверены бухгалтерские документы, подтверждающие законность, эффективность и </w:t>
      </w:r>
      <w:proofErr w:type="gramStart"/>
      <w:r w:rsidRPr="00444929">
        <w:rPr>
          <w:rFonts w:ascii="Times New Roman" w:hAnsi="Times New Roman" w:cs="Times New Roman"/>
          <w:sz w:val="28"/>
          <w:szCs w:val="28"/>
        </w:rPr>
        <w:t>целевое</w:t>
      </w:r>
      <w:proofErr w:type="gramEnd"/>
      <w:r w:rsidRPr="00444929">
        <w:rPr>
          <w:rFonts w:ascii="Times New Roman" w:hAnsi="Times New Roman" w:cs="Times New Roman"/>
          <w:sz w:val="28"/>
          <w:szCs w:val="28"/>
        </w:rPr>
        <w:t xml:space="preserve"> использования муниципального имуществ,  а также денежных средств полученных от предпринимательской и иной приносящей доход деятельности.</w:t>
      </w:r>
    </w:p>
    <w:p w:rsidR="00482531" w:rsidRPr="00444929" w:rsidRDefault="00482531" w:rsidP="00444929">
      <w:pPr>
        <w:spacing w:after="0" w:line="360" w:lineRule="auto"/>
        <w:jc w:val="both"/>
        <w:rPr>
          <w:rFonts w:ascii="Times New Roman" w:hAnsi="Times New Roman" w:cs="Times New Roman"/>
          <w:sz w:val="28"/>
          <w:szCs w:val="28"/>
        </w:rPr>
      </w:pPr>
      <w:r w:rsidRPr="00444929">
        <w:rPr>
          <w:rFonts w:ascii="Times New Roman" w:hAnsi="Times New Roman" w:cs="Times New Roman"/>
          <w:sz w:val="28"/>
          <w:szCs w:val="28"/>
        </w:rPr>
        <w:t xml:space="preserve">    В ходе контрольного мероприятия установлены следующие нарушения:</w:t>
      </w:r>
    </w:p>
    <w:p w:rsidR="00590A59" w:rsidRPr="00444929" w:rsidRDefault="00590A59" w:rsidP="00444929">
      <w:pPr>
        <w:spacing w:after="0" w:line="360" w:lineRule="auto"/>
        <w:jc w:val="both"/>
        <w:rPr>
          <w:rFonts w:ascii="Times New Roman" w:eastAsia="Times New Roman" w:hAnsi="Times New Roman" w:cs="Times New Roman"/>
          <w:sz w:val="28"/>
          <w:szCs w:val="28"/>
        </w:rPr>
      </w:pPr>
    </w:p>
    <w:p w:rsidR="00B26C49" w:rsidRPr="00444929" w:rsidRDefault="00B26C49" w:rsidP="00444929">
      <w:pPr>
        <w:spacing w:line="360" w:lineRule="auto"/>
        <w:jc w:val="both"/>
        <w:rPr>
          <w:rFonts w:ascii="Times New Roman" w:hAnsi="Times New Roman" w:cs="Times New Roman"/>
          <w:iCs/>
          <w:color w:val="000000"/>
          <w:sz w:val="28"/>
          <w:szCs w:val="28"/>
        </w:rPr>
      </w:pPr>
      <w:r w:rsidRPr="00444929">
        <w:rPr>
          <w:rFonts w:ascii="Times New Roman" w:hAnsi="Times New Roman" w:cs="Times New Roman"/>
          <w:sz w:val="28"/>
          <w:szCs w:val="28"/>
        </w:rPr>
        <w:t xml:space="preserve">1. </w:t>
      </w:r>
      <w:r w:rsidRPr="00444929">
        <w:rPr>
          <w:rFonts w:ascii="Times New Roman" w:hAnsi="Times New Roman" w:cs="Times New Roman"/>
          <w:color w:val="000000"/>
          <w:sz w:val="28"/>
          <w:szCs w:val="28"/>
        </w:rPr>
        <w:t>В нарушении п.1 ст.26 федерального закона от 14.11.2002г. № 161-ФЗ «О государственных и муниципальных унитарных предприятий»</w:t>
      </w:r>
      <w:r w:rsidRPr="00444929">
        <w:rPr>
          <w:rFonts w:ascii="Times New Roman" w:hAnsi="Times New Roman" w:cs="Times New Roman"/>
          <w:iCs/>
          <w:color w:val="000000"/>
          <w:sz w:val="28"/>
          <w:szCs w:val="28"/>
        </w:rPr>
        <w:t xml:space="preserve"> в МУП «Содружество»  за весь период деятельности аудиторские проверки не проводились</w:t>
      </w:r>
    </w:p>
    <w:p w:rsidR="00B26C49" w:rsidRPr="00444929" w:rsidRDefault="00B26C49" w:rsidP="00444929">
      <w:pPr>
        <w:spacing w:line="360" w:lineRule="auto"/>
        <w:jc w:val="both"/>
        <w:rPr>
          <w:rFonts w:ascii="Times New Roman" w:hAnsi="Times New Roman" w:cs="Times New Roman"/>
          <w:sz w:val="28"/>
          <w:szCs w:val="28"/>
        </w:rPr>
      </w:pPr>
      <w:r w:rsidRPr="00444929">
        <w:rPr>
          <w:rFonts w:ascii="Times New Roman" w:hAnsi="Times New Roman" w:cs="Times New Roman"/>
          <w:sz w:val="28"/>
          <w:szCs w:val="28"/>
        </w:rPr>
        <w:t>2 .В</w:t>
      </w:r>
      <w:r w:rsidRPr="00444929">
        <w:rPr>
          <w:rFonts w:ascii="Times New Roman" w:eastAsia="Times New Roman" w:hAnsi="Times New Roman" w:cs="Times New Roman"/>
          <w:color w:val="000000"/>
          <w:sz w:val="28"/>
          <w:szCs w:val="28"/>
        </w:rPr>
        <w:t xml:space="preserve"> нарушение статьи 4 Федерального закона № 122-ФЗ, а так же статей 130-132, 164 ГК РФ, Предприятием не соблюдена обязательность государственной регистрации прав на недвижимое имущество и сделок с ним на объекты недвижимости, находящиеся на балансе МУП «Содружество » первоначальной стоимостью 28 128,0 тыс. рублей. Отсутствует </w:t>
      </w:r>
      <w:r w:rsidRPr="00444929">
        <w:rPr>
          <w:rFonts w:ascii="Times New Roman" w:eastAsia="Times New Roman" w:hAnsi="Times New Roman" w:cs="Times New Roman"/>
          <w:color w:val="000000"/>
          <w:sz w:val="28"/>
          <w:szCs w:val="28"/>
        </w:rPr>
        <w:lastRenderedPageBreak/>
        <w:t>государственная регистрация права хозяйственного ведения на 27 объектов недвижимого имущества.</w:t>
      </w:r>
    </w:p>
    <w:p w:rsidR="00B26C49" w:rsidRPr="00444929" w:rsidRDefault="00B26C49" w:rsidP="00444929">
      <w:pPr>
        <w:spacing w:line="360" w:lineRule="auto"/>
        <w:jc w:val="both"/>
        <w:rPr>
          <w:rFonts w:ascii="Times New Roman" w:eastAsia="Times New Roman" w:hAnsi="Times New Roman" w:cs="Times New Roman"/>
          <w:color w:val="000000"/>
          <w:sz w:val="28"/>
          <w:szCs w:val="28"/>
        </w:rPr>
      </w:pPr>
      <w:r w:rsidRPr="00444929">
        <w:rPr>
          <w:rFonts w:ascii="Times New Roman" w:eastAsia="Times New Roman" w:hAnsi="Times New Roman" w:cs="Times New Roman"/>
          <w:color w:val="000000"/>
          <w:sz w:val="28"/>
          <w:szCs w:val="28"/>
        </w:rPr>
        <w:t xml:space="preserve">3. В нарушение Положения </w:t>
      </w:r>
      <w:proofErr w:type="gramStart"/>
      <w:r w:rsidRPr="00444929">
        <w:rPr>
          <w:rFonts w:ascii="Times New Roman" w:eastAsia="Times New Roman" w:hAnsi="Times New Roman" w:cs="Times New Roman"/>
          <w:color w:val="000000"/>
          <w:sz w:val="28"/>
          <w:szCs w:val="28"/>
        </w:rPr>
        <w:t>об</w:t>
      </w:r>
      <w:proofErr w:type="gramEnd"/>
      <w:r w:rsidRPr="00444929">
        <w:rPr>
          <w:rFonts w:ascii="Times New Roman" w:eastAsia="Times New Roman" w:hAnsi="Times New Roman" w:cs="Times New Roman"/>
          <w:color w:val="000000"/>
          <w:sz w:val="28"/>
          <w:szCs w:val="28"/>
        </w:rPr>
        <w:t xml:space="preserve"> </w:t>
      </w:r>
      <w:proofErr w:type="gramStart"/>
      <w:r w:rsidRPr="00444929">
        <w:rPr>
          <w:rFonts w:ascii="Times New Roman" w:eastAsia="Times New Roman" w:hAnsi="Times New Roman" w:cs="Times New Roman"/>
          <w:color w:val="000000"/>
          <w:sz w:val="28"/>
          <w:szCs w:val="28"/>
        </w:rPr>
        <w:t>управлению</w:t>
      </w:r>
      <w:proofErr w:type="gramEnd"/>
      <w:r w:rsidRPr="00444929">
        <w:rPr>
          <w:rFonts w:ascii="Times New Roman" w:eastAsia="Times New Roman" w:hAnsi="Times New Roman" w:cs="Times New Roman"/>
          <w:color w:val="000000"/>
          <w:sz w:val="28"/>
          <w:szCs w:val="28"/>
        </w:rPr>
        <w:t xml:space="preserve"> муниципальной собственностью, не закреплен на праве хозяйственного ведения один объ</w:t>
      </w:r>
      <w:r w:rsidR="00745B8B">
        <w:rPr>
          <w:rFonts w:ascii="Times New Roman" w:eastAsia="Times New Roman" w:hAnsi="Times New Roman" w:cs="Times New Roman"/>
          <w:color w:val="000000"/>
          <w:sz w:val="28"/>
          <w:szCs w:val="28"/>
        </w:rPr>
        <w:t xml:space="preserve">ект </w:t>
      </w:r>
      <w:proofErr w:type="spellStart"/>
      <w:r w:rsidR="00745B8B">
        <w:rPr>
          <w:rFonts w:ascii="Times New Roman" w:eastAsia="Times New Roman" w:hAnsi="Times New Roman" w:cs="Times New Roman"/>
          <w:color w:val="000000"/>
          <w:sz w:val="28"/>
          <w:szCs w:val="28"/>
        </w:rPr>
        <w:t>муниципаьного</w:t>
      </w:r>
      <w:proofErr w:type="spellEnd"/>
      <w:r w:rsidR="00745B8B">
        <w:rPr>
          <w:rFonts w:ascii="Times New Roman" w:eastAsia="Times New Roman" w:hAnsi="Times New Roman" w:cs="Times New Roman"/>
          <w:color w:val="000000"/>
          <w:sz w:val="28"/>
          <w:szCs w:val="28"/>
        </w:rPr>
        <w:t xml:space="preserve"> имущества - ко</w:t>
      </w:r>
      <w:r w:rsidRPr="00444929">
        <w:rPr>
          <w:rFonts w:ascii="Times New Roman" w:eastAsia="Times New Roman" w:hAnsi="Times New Roman" w:cs="Times New Roman"/>
          <w:color w:val="000000"/>
          <w:sz w:val="28"/>
          <w:szCs w:val="28"/>
        </w:rPr>
        <w:t>тельная балансовой стоимостью 450,0 тыс. руб.</w:t>
      </w:r>
    </w:p>
    <w:p w:rsidR="00B26C49" w:rsidRPr="00444929" w:rsidRDefault="00B26C49" w:rsidP="00444929">
      <w:pPr>
        <w:spacing w:line="360" w:lineRule="auto"/>
        <w:jc w:val="both"/>
        <w:rPr>
          <w:rFonts w:ascii="Times New Roman" w:eastAsia="Times New Roman" w:hAnsi="Times New Roman" w:cs="Times New Roman"/>
          <w:color w:val="000000"/>
          <w:sz w:val="28"/>
          <w:szCs w:val="28"/>
        </w:rPr>
      </w:pPr>
      <w:r w:rsidRPr="00444929">
        <w:rPr>
          <w:rFonts w:ascii="Times New Roman" w:hAnsi="Times New Roman" w:cs="Times New Roman"/>
          <w:sz w:val="28"/>
          <w:szCs w:val="28"/>
        </w:rPr>
        <w:t>4.</w:t>
      </w:r>
      <w:r w:rsidRPr="00444929">
        <w:rPr>
          <w:rFonts w:ascii="Times New Roman" w:eastAsia="Times New Roman" w:hAnsi="Times New Roman" w:cs="Times New Roman"/>
          <w:color w:val="000000"/>
          <w:sz w:val="28"/>
          <w:szCs w:val="28"/>
        </w:rPr>
        <w:t xml:space="preserve"> В соответствии с п.3 Трудового договора руководитель МУП "Содружество" обязан был согласовать штатное расписание и изменения к нему, а так же положение о материальном стимулировании с Администрацией </w:t>
      </w:r>
      <w:proofErr w:type="spellStart"/>
      <w:r w:rsidRPr="00444929">
        <w:rPr>
          <w:rFonts w:ascii="Times New Roman" w:eastAsia="Times New Roman" w:hAnsi="Times New Roman" w:cs="Times New Roman"/>
          <w:color w:val="000000"/>
          <w:sz w:val="28"/>
          <w:szCs w:val="28"/>
        </w:rPr>
        <w:t>Мирнинского</w:t>
      </w:r>
      <w:proofErr w:type="spellEnd"/>
      <w:r w:rsidRPr="00444929">
        <w:rPr>
          <w:rFonts w:ascii="Times New Roman" w:eastAsia="Times New Roman" w:hAnsi="Times New Roman" w:cs="Times New Roman"/>
          <w:color w:val="000000"/>
          <w:sz w:val="28"/>
          <w:szCs w:val="28"/>
        </w:rPr>
        <w:t xml:space="preserve"> сельского поселения.  В нарушение условий Трудового договора, руководитель Предприятия не согласовал с Администрацией </w:t>
      </w:r>
      <w:proofErr w:type="spellStart"/>
      <w:r w:rsidRPr="00444929">
        <w:rPr>
          <w:rFonts w:ascii="Times New Roman" w:eastAsia="Times New Roman" w:hAnsi="Times New Roman" w:cs="Times New Roman"/>
          <w:color w:val="000000"/>
          <w:sz w:val="28"/>
          <w:szCs w:val="28"/>
        </w:rPr>
        <w:t>Мирнинского</w:t>
      </w:r>
      <w:proofErr w:type="spellEnd"/>
      <w:r w:rsidRPr="00444929">
        <w:rPr>
          <w:rFonts w:ascii="Times New Roman" w:eastAsia="Times New Roman" w:hAnsi="Times New Roman" w:cs="Times New Roman"/>
          <w:color w:val="000000"/>
          <w:sz w:val="28"/>
          <w:szCs w:val="28"/>
        </w:rPr>
        <w:t xml:space="preserve"> сельского поселения штатное расписание и Положение о материальном стимулировании.</w:t>
      </w:r>
    </w:p>
    <w:p w:rsidR="00B26C49" w:rsidRPr="00444929" w:rsidRDefault="00B26C49" w:rsidP="00444929">
      <w:pPr>
        <w:pStyle w:val="ab"/>
        <w:tabs>
          <w:tab w:val="left" w:pos="1950"/>
        </w:tabs>
        <w:spacing w:line="360" w:lineRule="auto"/>
        <w:ind w:firstLine="0"/>
        <w:jc w:val="both"/>
        <w:rPr>
          <w:sz w:val="28"/>
          <w:szCs w:val="28"/>
        </w:rPr>
      </w:pPr>
      <w:r w:rsidRPr="00444929">
        <w:rPr>
          <w:sz w:val="28"/>
          <w:szCs w:val="28"/>
        </w:rPr>
        <w:t>МУП «Содружество» выдано представление об устранении нарушений.</w:t>
      </w:r>
    </w:p>
    <w:p w:rsidR="00B26C49" w:rsidRPr="00444929" w:rsidRDefault="00B26C49" w:rsidP="00444929">
      <w:pPr>
        <w:spacing w:line="360" w:lineRule="auto"/>
        <w:jc w:val="both"/>
        <w:rPr>
          <w:rFonts w:ascii="Times New Roman" w:hAnsi="Times New Roman" w:cs="Times New Roman"/>
          <w:color w:val="000000"/>
          <w:sz w:val="28"/>
          <w:szCs w:val="28"/>
        </w:rPr>
      </w:pPr>
      <w:r w:rsidRPr="00444929">
        <w:rPr>
          <w:rFonts w:ascii="Times New Roman" w:hAnsi="Times New Roman" w:cs="Times New Roman"/>
          <w:color w:val="000000"/>
          <w:sz w:val="28"/>
          <w:szCs w:val="28"/>
        </w:rPr>
        <w:t xml:space="preserve">Главе администрации </w:t>
      </w:r>
      <w:proofErr w:type="spellStart"/>
      <w:r w:rsidRPr="00444929">
        <w:rPr>
          <w:rFonts w:ascii="Times New Roman" w:hAnsi="Times New Roman" w:cs="Times New Roman"/>
          <w:color w:val="000000"/>
          <w:sz w:val="28"/>
          <w:szCs w:val="28"/>
        </w:rPr>
        <w:t>Мирнинского</w:t>
      </w:r>
      <w:proofErr w:type="spellEnd"/>
      <w:r w:rsidRPr="00444929">
        <w:rPr>
          <w:rFonts w:ascii="Times New Roman" w:hAnsi="Times New Roman" w:cs="Times New Roman"/>
          <w:color w:val="000000"/>
          <w:sz w:val="28"/>
          <w:szCs w:val="28"/>
        </w:rPr>
        <w:t xml:space="preserve"> сельского поселения  и директору МУП «Содружество» направлены информационные письма с предложениями по устранению выявленных нарушений и замечаний.</w:t>
      </w:r>
    </w:p>
    <w:p w:rsidR="00482531" w:rsidRPr="00444929" w:rsidRDefault="00482531" w:rsidP="00444929">
      <w:pPr>
        <w:spacing w:after="0" w:line="360" w:lineRule="auto"/>
        <w:jc w:val="both"/>
        <w:rPr>
          <w:rFonts w:ascii="Times New Roman" w:eastAsia="Times New Roman" w:hAnsi="Times New Roman" w:cs="Times New Roman"/>
          <w:b/>
          <w:sz w:val="28"/>
          <w:szCs w:val="28"/>
        </w:rPr>
      </w:pPr>
    </w:p>
    <w:p w:rsidR="0013528D" w:rsidRPr="00444929" w:rsidRDefault="00F933C0" w:rsidP="00444929">
      <w:pPr>
        <w:spacing w:line="360" w:lineRule="auto"/>
        <w:jc w:val="both"/>
        <w:rPr>
          <w:rFonts w:ascii="Times New Roman" w:hAnsi="Times New Roman" w:cs="Times New Roman"/>
          <w:sz w:val="28"/>
          <w:szCs w:val="28"/>
        </w:rPr>
      </w:pPr>
      <w:r w:rsidRPr="00444929">
        <w:rPr>
          <w:rFonts w:ascii="Times New Roman" w:hAnsi="Times New Roman" w:cs="Times New Roman"/>
          <w:b/>
          <w:sz w:val="28"/>
          <w:szCs w:val="28"/>
        </w:rPr>
        <w:t>5.</w:t>
      </w:r>
      <w:r w:rsidR="00CF08DD" w:rsidRPr="00444929">
        <w:rPr>
          <w:rFonts w:ascii="Times New Roman" w:hAnsi="Times New Roman" w:cs="Times New Roman"/>
          <w:b/>
          <w:sz w:val="28"/>
          <w:szCs w:val="28"/>
        </w:rPr>
        <w:t>5</w:t>
      </w:r>
      <w:r w:rsidRPr="00444929">
        <w:rPr>
          <w:rFonts w:ascii="Times New Roman" w:hAnsi="Times New Roman" w:cs="Times New Roman"/>
          <w:b/>
          <w:sz w:val="28"/>
          <w:szCs w:val="28"/>
        </w:rPr>
        <w:t>. По предложе</w:t>
      </w:r>
      <w:r w:rsidR="00482531" w:rsidRPr="00444929">
        <w:rPr>
          <w:rFonts w:ascii="Times New Roman" w:hAnsi="Times New Roman" w:cs="Times New Roman"/>
          <w:b/>
          <w:sz w:val="28"/>
          <w:szCs w:val="28"/>
        </w:rPr>
        <w:t xml:space="preserve">нию </w:t>
      </w:r>
      <w:r w:rsidR="00750FD3" w:rsidRPr="00444929">
        <w:rPr>
          <w:rFonts w:ascii="Times New Roman" w:hAnsi="Times New Roman" w:cs="Times New Roman"/>
          <w:b/>
          <w:sz w:val="28"/>
          <w:szCs w:val="28"/>
        </w:rPr>
        <w:t xml:space="preserve">главы Клетнянского района </w:t>
      </w:r>
      <w:r w:rsidR="00750FD3" w:rsidRPr="00444929">
        <w:rPr>
          <w:rFonts w:ascii="Times New Roman" w:hAnsi="Times New Roman" w:cs="Times New Roman"/>
          <w:sz w:val="28"/>
          <w:szCs w:val="28"/>
        </w:rPr>
        <w:t xml:space="preserve">проведено контрольное мероприятие: «Проверка целевого и эффективного использования собственных средств и средств субсидий, предоставленных в 2019 году бюджету Клетнянского муниципального района на укрепление материально-технической базы Домов культуры в населенных пунктах с числом жителей до 50 тысяч человек  </w:t>
      </w:r>
      <w:proofErr w:type="gramStart"/>
      <w:r w:rsidR="00750FD3" w:rsidRPr="00444929">
        <w:rPr>
          <w:rFonts w:ascii="Times New Roman" w:hAnsi="Times New Roman" w:cs="Times New Roman"/>
          <w:sz w:val="28"/>
          <w:szCs w:val="28"/>
        </w:rPr>
        <w:t xml:space="preserve">( </w:t>
      </w:r>
      <w:proofErr w:type="gramEnd"/>
      <w:r w:rsidR="00750FD3" w:rsidRPr="00444929">
        <w:rPr>
          <w:rFonts w:ascii="Times New Roman" w:hAnsi="Times New Roman" w:cs="Times New Roman"/>
          <w:sz w:val="28"/>
          <w:szCs w:val="28"/>
        </w:rPr>
        <w:t>1600,0 тыс. руб.) в рамках реализации мероприятия «Отдельные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 населения» государственной программы «Развитие культуры и туризма в Брянской области» с элементами аудита закупок».</w:t>
      </w:r>
    </w:p>
    <w:p w:rsidR="003B34E1" w:rsidRPr="00444929" w:rsidRDefault="003B34E1" w:rsidP="00444929">
      <w:pPr>
        <w:spacing w:line="360" w:lineRule="auto"/>
        <w:ind w:firstLine="708"/>
        <w:jc w:val="both"/>
        <w:rPr>
          <w:rFonts w:ascii="Times New Roman" w:hAnsi="Times New Roman" w:cs="Times New Roman"/>
          <w:spacing w:val="-6"/>
          <w:sz w:val="28"/>
          <w:szCs w:val="28"/>
        </w:rPr>
      </w:pPr>
      <w:r w:rsidRPr="00444929">
        <w:rPr>
          <w:rFonts w:ascii="Times New Roman" w:hAnsi="Times New Roman" w:cs="Times New Roman"/>
          <w:spacing w:val="-6"/>
          <w:sz w:val="28"/>
          <w:szCs w:val="28"/>
        </w:rPr>
        <w:lastRenderedPageBreak/>
        <w:t>Соглашение о предоставлении субсидии бюджету муниципального образования «</w:t>
      </w:r>
      <w:proofErr w:type="spellStart"/>
      <w:r w:rsidRPr="00444929">
        <w:rPr>
          <w:rFonts w:ascii="Times New Roman" w:hAnsi="Times New Roman" w:cs="Times New Roman"/>
          <w:spacing w:val="-6"/>
          <w:sz w:val="28"/>
          <w:szCs w:val="28"/>
        </w:rPr>
        <w:t>Клетнянский</w:t>
      </w:r>
      <w:proofErr w:type="spellEnd"/>
      <w:r w:rsidRPr="00444929">
        <w:rPr>
          <w:rFonts w:ascii="Times New Roman" w:hAnsi="Times New Roman" w:cs="Times New Roman"/>
          <w:spacing w:val="-6"/>
          <w:sz w:val="28"/>
          <w:szCs w:val="28"/>
        </w:rPr>
        <w:t xml:space="preserve"> муниципальный район» от 15.03.2019 № 15626000-1-2019-001 заключено между департаментом культуры Брянской области и администрацией Клетнянского района </w:t>
      </w:r>
      <w:r w:rsidRPr="00444929">
        <w:rPr>
          <w:rFonts w:ascii="Times New Roman" w:hAnsi="Times New Roman" w:cs="Times New Roman"/>
          <w:spacing w:val="-6"/>
          <w:sz w:val="28"/>
          <w:szCs w:val="28"/>
        </w:rPr>
        <w:br/>
        <w:t xml:space="preserve">на обеспечение развития и укрепления материально-технической базы для оплаты  ремонтных работ в </w:t>
      </w:r>
      <w:proofErr w:type="spellStart"/>
      <w:r w:rsidRPr="00444929">
        <w:rPr>
          <w:rFonts w:ascii="Times New Roman" w:hAnsi="Times New Roman" w:cs="Times New Roman"/>
          <w:sz w:val="28"/>
          <w:szCs w:val="28"/>
        </w:rPr>
        <w:t>Акличском</w:t>
      </w:r>
      <w:proofErr w:type="spellEnd"/>
      <w:r w:rsidRPr="00444929">
        <w:rPr>
          <w:rFonts w:ascii="Times New Roman" w:hAnsi="Times New Roman" w:cs="Times New Roman"/>
          <w:sz w:val="28"/>
          <w:szCs w:val="28"/>
        </w:rPr>
        <w:t xml:space="preserve"> культурно – </w:t>
      </w:r>
      <w:proofErr w:type="spellStart"/>
      <w:r w:rsidRPr="00444929">
        <w:rPr>
          <w:rFonts w:ascii="Times New Roman" w:hAnsi="Times New Roman" w:cs="Times New Roman"/>
          <w:sz w:val="28"/>
          <w:szCs w:val="28"/>
        </w:rPr>
        <w:t>досуговом</w:t>
      </w:r>
      <w:proofErr w:type="spellEnd"/>
      <w:r w:rsidRPr="00444929">
        <w:rPr>
          <w:rFonts w:ascii="Times New Roman" w:hAnsi="Times New Roman" w:cs="Times New Roman"/>
          <w:sz w:val="28"/>
          <w:szCs w:val="28"/>
        </w:rPr>
        <w:t xml:space="preserve"> центре – структурном подразделении МБУК «</w:t>
      </w:r>
      <w:proofErr w:type="spellStart"/>
      <w:r w:rsidRPr="00444929">
        <w:rPr>
          <w:rFonts w:ascii="Times New Roman" w:hAnsi="Times New Roman" w:cs="Times New Roman"/>
          <w:sz w:val="28"/>
          <w:szCs w:val="28"/>
        </w:rPr>
        <w:t>ЦНКиД</w:t>
      </w:r>
      <w:proofErr w:type="spellEnd"/>
      <w:r w:rsidRPr="00444929">
        <w:rPr>
          <w:rFonts w:ascii="Times New Roman" w:hAnsi="Times New Roman" w:cs="Times New Roman"/>
          <w:sz w:val="28"/>
          <w:szCs w:val="28"/>
        </w:rPr>
        <w:t>» Клетнянского района</w:t>
      </w:r>
      <w:r w:rsidRPr="00444929">
        <w:rPr>
          <w:rFonts w:ascii="Times New Roman" w:hAnsi="Times New Roman" w:cs="Times New Roman"/>
          <w:spacing w:val="-6"/>
          <w:sz w:val="28"/>
          <w:szCs w:val="28"/>
        </w:rPr>
        <w:t>.</w:t>
      </w:r>
    </w:p>
    <w:p w:rsidR="003B34E1" w:rsidRPr="00444929" w:rsidRDefault="003B34E1" w:rsidP="00444929">
      <w:pPr>
        <w:spacing w:line="360" w:lineRule="auto"/>
        <w:ind w:firstLine="708"/>
        <w:jc w:val="both"/>
        <w:rPr>
          <w:rFonts w:ascii="Times New Roman" w:hAnsi="Times New Roman" w:cs="Times New Roman"/>
          <w:spacing w:val="-6"/>
          <w:sz w:val="28"/>
          <w:szCs w:val="28"/>
        </w:rPr>
      </w:pPr>
      <w:r w:rsidRPr="00444929">
        <w:rPr>
          <w:rFonts w:ascii="Times New Roman" w:hAnsi="Times New Roman" w:cs="Times New Roman"/>
          <w:spacing w:val="-6"/>
          <w:sz w:val="28"/>
          <w:szCs w:val="28"/>
        </w:rPr>
        <w:t xml:space="preserve">Общий объем бюджетных ассигнований на 2019 год, предусмотренный соглашением, составил 1 578.9 тыс. рублей, в том числе средства областного бюджета, предусмотренные в целях </w:t>
      </w:r>
      <w:proofErr w:type="spellStart"/>
      <w:r w:rsidRPr="00444929">
        <w:rPr>
          <w:rFonts w:ascii="Times New Roman" w:hAnsi="Times New Roman" w:cs="Times New Roman"/>
          <w:spacing w:val="-6"/>
          <w:sz w:val="28"/>
          <w:szCs w:val="28"/>
        </w:rPr>
        <w:t>софинансирования</w:t>
      </w:r>
      <w:proofErr w:type="spellEnd"/>
      <w:r w:rsidRPr="00444929">
        <w:rPr>
          <w:rFonts w:ascii="Times New Roman" w:hAnsi="Times New Roman" w:cs="Times New Roman"/>
          <w:spacing w:val="-6"/>
          <w:sz w:val="28"/>
          <w:szCs w:val="28"/>
        </w:rPr>
        <w:t xml:space="preserve"> – 1 500 тыс. рублей, средства местного бюджета – 78,9 тыс. рублей (95,0 % и 5,0 % соответственно).</w:t>
      </w:r>
    </w:p>
    <w:p w:rsidR="003B34E1" w:rsidRPr="00444929" w:rsidRDefault="003B34E1" w:rsidP="00444929">
      <w:pPr>
        <w:spacing w:line="360" w:lineRule="auto"/>
        <w:ind w:firstLine="708"/>
        <w:jc w:val="both"/>
        <w:rPr>
          <w:rFonts w:ascii="Times New Roman" w:hAnsi="Times New Roman" w:cs="Times New Roman"/>
          <w:spacing w:val="-6"/>
          <w:sz w:val="28"/>
          <w:szCs w:val="28"/>
        </w:rPr>
      </w:pPr>
      <w:r w:rsidRPr="00444929">
        <w:rPr>
          <w:rFonts w:ascii="Times New Roman" w:hAnsi="Times New Roman" w:cs="Times New Roman"/>
          <w:spacing w:val="-6"/>
          <w:sz w:val="28"/>
          <w:szCs w:val="28"/>
        </w:rPr>
        <w:t>В соответствии с заключенным соглашением, субсидия предоставляется при выполнении следующих условий:</w:t>
      </w:r>
    </w:p>
    <w:p w:rsidR="003B34E1" w:rsidRPr="00444929" w:rsidRDefault="003B34E1" w:rsidP="00444929">
      <w:pPr>
        <w:spacing w:line="360" w:lineRule="auto"/>
        <w:ind w:firstLine="708"/>
        <w:jc w:val="both"/>
        <w:rPr>
          <w:rFonts w:ascii="Times New Roman" w:hAnsi="Times New Roman" w:cs="Times New Roman"/>
          <w:spacing w:val="-6"/>
          <w:sz w:val="28"/>
          <w:szCs w:val="28"/>
        </w:rPr>
      </w:pPr>
      <w:r w:rsidRPr="00444929">
        <w:rPr>
          <w:rFonts w:ascii="Times New Roman" w:hAnsi="Times New Roman" w:cs="Times New Roman"/>
          <w:spacing w:val="-6"/>
          <w:sz w:val="28"/>
          <w:szCs w:val="28"/>
        </w:rPr>
        <w:t xml:space="preserve">наличие правового акта муниципального образования об утверждении </w:t>
      </w:r>
      <w:r w:rsidRPr="00444929">
        <w:rPr>
          <w:rFonts w:ascii="Times New Roman" w:hAnsi="Times New Roman" w:cs="Times New Roman"/>
          <w:spacing w:val="-6"/>
          <w:sz w:val="28"/>
          <w:szCs w:val="28"/>
        </w:rPr>
        <w:br/>
        <w:t xml:space="preserve">в соответствии с требованиями нормативных правовых актов Брянской области перечня мероприятий, в целях </w:t>
      </w:r>
      <w:proofErr w:type="spellStart"/>
      <w:r w:rsidRPr="00444929">
        <w:rPr>
          <w:rFonts w:ascii="Times New Roman" w:hAnsi="Times New Roman" w:cs="Times New Roman"/>
          <w:spacing w:val="-6"/>
          <w:sz w:val="28"/>
          <w:szCs w:val="28"/>
        </w:rPr>
        <w:t>софинансирования</w:t>
      </w:r>
      <w:proofErr w:type="spellEnd"/>
      <w:r w:rsidRPr="00444929">
        <w:rPr>
          <w:rFonts w:ascii="Times New Roman" w:hAnsi="Times New Roman" w:cs="Times New Roman"/>
          <w:spacing w:val="-6"/>
          <w:sz w:val="28"/>
          <w:szCs w:val="28"/>
        </w:rPr>
        <w:t xml:space="preserve"> которых предоставляется субсидия;</w:t>
      </w:r>
    </w:p>
    <w:p w:rsidR="003B34E1" w:rsidRPr="00444929" w:rsidRDefault="003B34E1" w:rsidP="00444929">
      <w:pPr>
        <w:spacing w:line="360" w:lineRule="auto"/>
        <w:ind w:firstLine="708"/>
        <w:jc w:val="both"/>
        <w:rPr>
          <w:rFonts w:ascii="Times New Roman" w:hAnsi="Times New Roman" w:cs="Times New Roman"/>
          <w:spacing w:val="-6"/>
          <w:sz w:val="28"/>
          <w:szCs w:val="28"/>
        </w:rPr>
      </w:pPr>
      <w:r w:rsidRPr="00444929">
        <w:rPr>
          <w:rFonts w:ascii="Times New Roman" w:hAnsi="Times New Roman" w:cs="Times New Roman"/>
          <w:spacing w:val="-6"/>
          <w:sz w:val="28"/>
          <w:szCs w:val="28"/>
        </w:rPr>
        <w:t xml:space="preserve">наличие в местном бюджете (сводной бюджетной росписи муниципального бюджета) бюджетных ассигнований на финансовое обеспечение расходных обязательств, в целях </w:t>
      </w:r>
      <w:proofErr w:type="spellStart"/>
      <w:r w:rsidRPr="00444929">
        <w:rPr>
          <w:rFonts w:ascii="Times New Roman" w:hAnsi="Times New Roman" w:cs="Times New Roman"/>
          <w:spacing w:val="-6"/>
          <w:sz w:val="28"/>
          <w:szCs w:val="28"/>
        </w:rPr>
        <w:t>софинансирования</w:t>
      </w:r>
      <w:proofErr w:type="spellEnd"/>
      <w:r w:rsidRPr="00444929">
        <w:rPr>
          <w:rFonts w:ascii="Times New Roman" w:hAnsi="Times New Roman" w:cs="Times New Roman"/>
          <w:spacing w:val="-6"/>
          <w:sz w:val="28"/>
          <w:szCs w:val="28"/>
        </w:rPr>
        <w:t xml:space="preserve"> которых предоставляется субсидия</w:t>
      </w:r>
      <w:r w:rsidRPr="00444929">
        <w:rPr>
          <w:rFonts w:ascii="Times New Roman" w:hAnsi="Times New Roman" w:cs="Times New Roman"/>
          <w:spacing w:val="-6"/>
          <w:sz w:val="28"/>
          <w:szCs w:val="28"/>
        </w:rPr>
        <w:br/>
        <w:t>(из областного бюджета местному бюджету в объеме – 95 % от общего объема расходов местного бюджета, из местного бюджета – 5 % от общего объема расходов местного бюджета).</w:t>
      </w:r>
    </w:p>
    <w:p w:rsidR="003B34E1" w:rsidRPr="00444929" w:rsidRDefault="003B34E1" w:rsidP="00444929">
      <w:pPr>
        <w:spacing w:line="360" w:lineRule="auto"/>
        <w:ind w:firstLine="708"/>
        <w:jc w:val="both"/>
        <w:rPr>
          <w:rFonts w:ascii="Times New Roman" w:hAnsi="Times New Roman" w:cs="Times New Roman"/>
          <w:spacing w:val="-6"/>
          <w:sz w:val="28"/>
          <w:szCs w:val="28"/>
        </w:rPr>
      </w:pPr>
      <w:r w:rsidRPr="00444929">
        <w:rPr>
          <w:rFonts w:ascii="Times New Roman" w:hAnsi="Times New Roman" w:cs="Times New Roman"/>
          <w:spacing w:val="-6"/>
          <w:sz w:val="28"/>
          <w:szCs w:val="28"/>
        </w:rPr>
        <w:t>Для оценки результативности исполнения мероприятий предусмотрен показатель «средняя численность участников клубных формирований в расчете на 1 000 человек (в муниципальных домах культуры)» с плановым значением 72.</w:t>
      </w:r>
    </w:p>
    <w:p w:rsidR="003B34E1" w:rsidRPr="00444929" w:rsidRDefault="003B34E1" w:rsidP="00444929">
      <w:pPr>
        <w:spacing w:line="360" w:lineRule="auto"/>
        <w:ind w:firstLine="708"/>
        <w:jc w:val="both"/>
        <w:rPr>
          <w:rFonts w:ascii="Times New Roman" w:hAnsi="Times New Roman" w:cs="Times New Roman"/>
          <w:sz w:val="28"/>
          <w:szCs w:val="28"/>
        </w:rPr>
      </w:pPr>
      <w:r w:rsidRPr="00444929">
        <w:rPr>
          <w:rFonts w:ascii="Times New Roman" w:hAnsi="Times New Roman" w:cs="Times New Roman"/>
          <w:sz w:val="28"/>
          <w:szCs w:val="28"/>
        </w:rPr>
        <w:t xml:space="preserve">Согласно сводной бюджетной росписи, средства предусмотрены </w:t>
      </w:r>
      <w:r w:rsidRPr="00444929">
        <w:rPr>
          <w:rFonts w:ascii="Times New Roman" w:hAnsi="Times New Roman" w:cs="Times New Roman"/>
          <w:sz w:val="28"/>
          <w:szCs w:val="28"/>
        </w:rPr>
        <w:br/>
        <w:t xml:space="preserve">по разделу851, подразделу 08 01 «Культура», целевой статье 51 2 11 </w:t>
      </w:r>
      <w:r w:rsidRPr="00444929">
        <w:rPr>
          <w:rFonts w:ascii="Times New Roman" w:hAnsi="Times New Roman" w:cs="Times New Roman"/>
          <w:sz w:val="28"/>
          <w:szCs w:val="28"/>
          <w:lang w:val="en-US"/>
        </w:rPr>
        <w:t>L</w:t>
      </w:r>
      <w:r w:rsidRPr="00444929">
        <w:rPr>
          <w:rFonts w:ascii="Times New Roman" w:hAnsi="Times New Roman" w:cs="Times New Roman"/>
          <w:sz w:val="28"/>
          <w:szCs w:val="28"/>
        </w:rPr>
        <w:t xml:space="preserve"> </w:t>
      </w:r>
      <w:r w:rsidRPr="00444929">
        <w:rPr>
          <w:rFonts w:ascii="Times New Roman" w:hAnsi="Times New Roman" w:cs="Times New Roman"/>
          <w:sz w:val="28"/>
          <w:szCs w:val="28"/>
        </w:rPr>
        <w:lastRenderedPageBreak/>
        <w:t xml:space="preserve">4670«Субсидии на обеспечение развития и укрепление материально-технической базы муниципальных домов культуры», виду расходов 244 «Прочая закупка товаров, работ и услуг для обеспечения государственных (муниципальных) нужд» в сумме 1 578,9 тыс. рублей, </w:t>
      </w:r>
    </w:p>
    <w:p w:rsidR="003B34E1" w:rsidRPr="00444929" w:rsidRDefault="003B34E1" w:rsidP="00444929">
      <w:pPr>
        <w:spacing w:line="360" w:lineRule="auto"/>
        <w:ind w:firstLine="708"/>
        <w:jc w:val="both"/>
        <w:rPr>
          <w:rFonts w:ascii="Times New Roman" w:eastAsiaTheme="minorHAnsi" w:hAnsi="Times New Roman" w:cs="Times New Roman"/>
          <w:sz w:val="28"/>
          <w:szCs w:val="28"/>
          <w:lang w:eastAsia="en-US"/>
        </w:rPr>
      </w:pPr>
      <w:r w:rsidRPr="00444929">
        <w:rPr>
          <w:rFonts w:ascii="Times New Roman" w:hAnsi="Times New Roman" w:cs="Times New Roman"/>
          <w:sz w:val="28"/>
          <w:szCs w:val="28"/>
        </w:rPr>
        <w:t xml:space="preserve">Согласно пункту 4(1).1 Указаний о порядке применения бюджетной классификации Российской Федерации, утвержденных приказом Минфина России от 01.07.2013 № 65н, </w:t>
      </w:r>
      <w:r w:rsidRPr="00444929">
        <w:rPr>
          <w:rFonts w:ascii="Times New Roman" w:eastAsiaTheme="minorHAnsi" w:hAnsi="Times New Roman" w:cs="Times New Roman"/>
          <w:sz w:val="28"/>
          <w:szCs w:val="28"/>
          <w:lang w:eastAsia="en-US"/>
        </w:rPr>
        <w:t xml:space="preserve">для отражения расходов местных бюджетов, </w:t>
      </w:r>
      <w:r w:rsidRPr="00444929">
        <w:rPr>
          <w:rFonts w:ascii="Times New Roman" w:eastAsiaTheme="minorHAnsi" w:hAnsi="Times New Roman" w:cs="Times New Roman"/>
          <w:sz w:val="28"/>
          <w:szCs w:val="28"/>
          <w:lang w:eastAsia="en-US"/>
        </w:rPr>
        <w:br/>
        <w:t xml:space="preserve">в целях </w:t>
      </w:r>
      <w:proofErr w:type="spellStart"/>
      <w:r w:rsidRPr="00444929">
        <w:rPr>
          <w:rFonts w:ascii="Times New Roman" w:eastAsiaTheme="minorHAnsi" w:hAnsi="Times New Roman" w:cs="Times New Roman"/>
          <w:sz w:val="28"/>
          <w:szCs w:val="28"/>
          <w:lang w:eastAsia="en-US"/>
        </w:rPr>
        <w:t>софинансирования</w:t>
      </w:r>
      <w:proofErr w:type="spellEnd"/>
      <w:r w:rsidRPr="00444929">
        <w:rPr>
          <w:rFonts w:ascii="Times New Roman" w:eastAsiaTheme="minorHAnsi" w:hAnsi="Times New Roman" w:cs="Times New Roman"/>
          <w:sz w:val="28"/>
          <w:szCs w:val="28"/>
          <w:lang w:eastAsia="en-US"/>
        </w:rPr>
        <w:t xml:space="preserve"> которых из бюджетов субъектов Российской Федерации предоставляются за счет субсидий из федерального бюджета межбюджетные трансферты, применяются целевые статьи расходов L0000 - L9990.</w:t>
      </w:r>
    </w:p>
    <w:p w:rsidR="003B34E1" w:rsidRPr="00F336D7" w:rsidRDefault="003B34E1" w:rsidP="00444929">
      <w:pPr>
        <w:autoSpaceDE w:val="0"/>
        <w:autoSpaceDN w:val="0"/>
        <w:adjustRightInd w:val="0"/>
        <w:spacing w:line="360" w:lineRule="auto"/>
        <w:ind w:firstLine="709"/>
        <w:jc w:val="both"/>
        <w:rPr>
          <w:rFonts w:ascii="Times New Roman" w:eastAsiaTheme="minorHAnsi" w:hAnsi="Times New Roman" w:cs="Times New Roman"/>
          <w:sz w:val="28"/>
          <w:szCs w:val="28"/>
          <w:lang w:eastAsia="en-US"/>
        </w:rPr>
      </w:pPr>
      <w:proofErr w:type="gramStart"/>
      <w:r w:rsidRPr="00F336D7">
        <w:rPr>
          <w:rFonts w:ascii="Times New Roman" w:eastAsiaTheme="minorHAnsi" w:hAnsi="Times New Roman" w:cs="Times New Roman"/>
          <w:sz w:val="28"/>
          <w:szCs w:val="28"/>
          <w:lang w:eastAsia="en-US"/>
        </w:rPr>
        <w:t xml:space="preserve">В соответствии с  </w:t>
      </w:r>
      <w:r w:rsidR="00F336D7" w:rsidRPr="00F336D7">
        <w:rPr>
          <w:rFonts w:ascii="Times New Roman" w:eastAsiaTheme="minorHAnsi" w:hAnsi="Times New Roman" w:cs="Times New Roman"/>
          <w:sz w:val="28"/>
          <w:szCs w:val="28"/>
          <w:lang w:eastAsia="en-US"/>
        </w:rPr>
        <w:t>пунктом 4(1)</w:t>
      </w:r>
      <w:r w:rsidRPr="00F336D7">
        <w:rPr>
          <w:rFonts w:ascii="Times New Roman" w:eastAsiaTheme="minorHAnsi" w:hAnsi="Times New Roman" w:cs="Times New Roman"/>
          <w:sz w:val="28"/>
          <w:szCs w:val="28"/>
          <w:lang w:eastAsia="en-US"/>
        </w:rPr>
        <w:t xml:space="preserve">1 </w:t>
      </w:r>
      <w:r w:rsidRPr="00F336D7">
        <w:rPr>
          <w:rFonts w:ascii="Times New Roman" w:hAnsi="Times New Roman" w:cs="Times New Roman"/>
          <w:sz w:val="28"/>
          <w:szCs w:val="28"/>
        </w:rPr>
        <w:t xml:space="preserve">Указаний о порядке применения бюджетной классификации Российской Федерации, утвержденных приказом Минфина России от 01.07.2013 № 65н, </w:t>
      </w:r>
      <w:r w:rsidRPr="00F336D7">
        <w:rPr>
          <w:rFonts w:ascii="Times New Roman" w:eastAsiaTheme="minorHAnsi" w:hAnsi="Times New Roman" w:cs="Times New Roman"/>
          <w:sz w:val="28"/>
          <w:szCs w:val="28"/>
          <w:lang w:eastAsia="en-US"/>
        </w:rPr>
        <w:t>муниципальным образованием «</w:t>
      </w:r>
      <w:proofErr w:type="spellStart"/>
      <w:r w:rsidRPr="00F336D7">
        <w:rPr>
          <w:rFonts w:ascii="Times New Roman" w:eastAsiaTheme="minorHAnsi" w:hAnsi="Times New Roman" w:cs="Times New Roman"/>
          <w:sz w:val="28"/>
          <w:szCs w:val="28"/>
          <w:lang w:eastAsia="en-US"/>
        </w:rPr>
        <w:t>Клетнянский</w:t>
      </w:r>
      <w:proofErr w:type="spellEnd"/>
      <w:r w:rsidRPr="00F336D7">
        <w:rPr>
          <w:rFonts w:ascii="Times New Roman" w:eastAsiaTheme="minorHAnsi" w:hAnsi="Times New Roman" w:cs="Times New Roman"/>
          <w:sz w:val="28"/>
          <w:szCs w:val="28"/>
          <w:lang w:eastAsia="en-US"/>
        </w:rPr>
        <w:t xml:space="preserve"> район» средства местного бюджета в сумме 1578,9 тыс. рублей отражены в бюджете района по целевой статье </w:t>
      </w:r>
      <w:r w:rsidRPr="00F336D7">
        <w:rPr>
          <w:rFonts w:ascii="Times New Roman" w:hAnsi="Times New Roman" w:cs="Times New Roman"/>
          <w:sz w:val="28"/>
          <w:szCs w:val="28"/>
        </w:rPr>
        <w:t xml:space="preserve">51 2 11 </w:t>
      </w:r>
      <w:r w:rsidRPr="00F336D7">
        <w:rPr>
          <w:rFonts w:ascii="Times New Roman" w:hAnsi="Times New Roman" w:cs="Times New Roman"/>
          <w:sz w:val="28"/>
          <w:szCs w:val="28"/>
          <w:lang w:val="en-US"/>
        </w:rPr>
        <w:t>L</w:t>
      </w:r>
      <w:r w:rsidRPr="00F336D7">
        <w:rPr>
          <w:rFonts w:ascii="Times New Roman" w:hAnsi="Times New Roman" w:cs="Times New Roman"/>
          <w:sz w:val="28"/>
          <w:szCs w:val="28"/>
        </w:rPr>
        <w:t xml:space="preserve"> 4670 «Субсидии бюджетным учреждениям»» с отражением необходимого </w:t>
      </w:r>
      <w:r w:rsidRPr="00F336D7">
        <w:rPr>
          <w:rFonts w:ascii="Times New Roman" w:eastAsiaTheme="minorHAnsi" w:hAnsi="Times New Roman" w:cs="Times New Roman"/>
          <w:sz w:val="28"/>
          <w:szCs w:val="28"/>
          <w:lang w:eastAsia="en-US"/>
        </w:rPr>
        <w:t>кода целевой статьи, сформированного с применением буквенно-цифрового ряда.</w:t>
      </w:r>
      <w:proofErr w:type="gramEnd"/>
    </w:p>
    <w:p w:rsidR="003B34E1" w:rsidRPr="00444929" w:rsidRDefault="003B34E1" w:rsidP="00444929">
      <w:pPr>
        <w:spacing w:line="360" w:lineRule="auto"/>
        <w:ind w:firstLine="708"/>
        <w:jc w:val="both"/>
        <w:rPr>
          <w:rFonts w:ascii="Times New Roman" w:hAnsi="Times New Roman" w:cs="Times New Roman"/>
          <w:spacing w:val="-6"/>
          <w:sz w:val="28"/>
          <w:szCs w:val="28"/>
        </w:rPr>
      </w:pPr>
      <w:r w:rsidRPr="00444929">
        <w:rPr>
          <w:rFonts w:ascii="Times New Roman" w:hAnsi="Times New Roman" w:cs="Times New Roman"/>
          <w:spacing w:val="-6"/>
          <w:sz w:val="28"/>
          <w:szCs w:val="28"/>
        </w:rPr>
        <w:t xml:space="preserve">Муниципальная программа «Обеспечение реализации полномочий   Клетнянского муниципального района » (далее – Муниципальная программа) утверждена постановлением администрации  </w:t>
      </w:r>
      <w:proofErr w:type="spellStart"/>
      <w:r w:rsidRPr="00444929">
        <w:rPr>
          <w:rFonts w:ascii="Times New Roman" w:hAnsi="Times New Roman" w:cs="Times New Roman"/>
          <w:spacing w:val="-6"/>
          <w:sz w:val="28"/>
          <w:szCs w:val="28"/>
        </w:rPr>
        <w:t>Клетняннского</w:t>
      </w:r>
      <w:proofErr w:type="spellEnd"/>
      <w:r w:rsidRPr="00444929">
        <w:rPr>
          <w:rFonts w:ascii="Times New Roman" w:hAnsi="Times New Roman" w:cs="Times New Roman"/>
          <w:spacing w:val="-6"/>
          <w:sz w:val="28"/>
          <w:szCs w:val="28"/>
        </w:rPr>
        <w:t xml:space="preserve"> муниципального района от 21.12.2018 № 1138.</w:t>
      </w:r>
    </w:p>
    <w:p w:rsidR="003B34E1" w:rsidRPr="00444929" w:rsidRDefault="003B34E1" w:rsidP="00444929">
      <w:pPr>
        <w:spacing w:line="360" w:lineRule="auto"/>
        <w:ind w:firstLine="708"/>
        <w:jc w:val="both"/>
        <w:rPr>
          <w:rFonts w:ascii="Times New Roman" w:hAnsi="Times New Roman" w:cs="Times New Roman"/>
          <w:spacing w:val="-6"/>
          <w:sz w:val="28"/>
          <w:szCs w:val="28"/>
        </w:rPr>
      </w:pPr>
      <w:r w:rsidRPr="00444929">
        <w:rPr>
          <w:rFonts w:ascii="Times New Roman" w:hAnsi="Times New Roman" w:cs="Times New Roman"/>
          <w:spacing w:val="-6"/>
          <w:sz w:val="28"/>
          <w:szCs w:val="28"/>
        </w:rPr>
        <w:t>По мероприятию Муниципальной программы «Обеспечение развития</w:t>
      </w:r>
      <w:r w:rsidRPr="00444929">
        <w:rPr>
          <w:rFonts w:ascii="Times New Roman" w:hAnsi="Times New Roman" w:cs="Times New Roman"/>
          <w:spacing w:val="-6"/>
          <w:sz w:val="28"/>
          <w:szCs w:val="28"/>
        </w:rPr>
        <w:br/>
        <w:t>и укрепления материально-технической базы муниципальных домов культуры (ремонтные работы)» объем предусматриваемых расходов составил 1 578,9 тыс.</w:t>
      </w:r>
      <w:r w:rsidRPr="00444929">
        <w:rPr>
          <w:rFonts w:ascii="Times New Roman" w:hAnsi="Times New Roman" w:cs="Times New Roman"/>
          <w:sz w:val="28"/>
          <w:szCs w:val="28"/>
        </w:rPr>
        <w:t> </w:t>
      </w:r>
      <w:r w:rsidRPr="00444929">
        <w:rPr>
          <w:rFonts w:ascii="Times New Roman" w:hAnsi="Times New Roman" w:cs="Times New Roman"/>
          <w:spacing w:val="-6"/>
          <w:sz w:val="28"/>
          <w:szCs w:val="28"/>
        </w:rPr>
        <w:t>рублей, в том числе:</w:t>
      </w:r>
    </w:p>
    <w:p w:rsidR="003B34E1" w:rsidRPr="00444929" w:rsidRDefault="003B34E1" w:rsidP="00444929">
      <w:pPr>
        <w:spacing w:line="360" w:lineRule="auto"/>
        <w:ind w:firstLine="708"/>
        <w:jc w:val="both"/>
        <w:rPr>
          <w:rFonts w:ascii="Times New Roman" w:hAnsi="Times New Roman" w:cs="Times New Roman"/>
          <w:spacing w:val="-6"/>
          <w:sz w:val="28"/>
          <w:szCs w:val="28"/>
        </w:rPr>
      </w:pPr>
      <w:r w:rsidRPr="00444929">
        <w:rPr>
          <w:rFonts w:ascii="Times New Roman" w:hAnsi="Times New Roman" w:cs="Times New Roman"/>
          <w:spacing w:val="-6"/>
          <w:sz w:val="28"/>
          <w:szCs w:val="28"/>
        </w:rPr>
        <w:t>средства областного бюджета – 1 500,0 тыс. рублей;</w:t>
      </w:r>
    </w:p>
    <w:p w:rsidR="003B34E1" w:rsidRPr="00444929" w:rsidRDefault="003B34E1" w:rsidP="00444929">
      <w:pPr>
        <w:spacing w:line="360" w:lineRule="auto"/>
        <w:ind w:firstLine="708"/>
        <w:jc w:val="both"/>
        <w:rPr>
          <w:rFonts w:ascii="Times New Roman" w:hAnsi="Times New Roman" w:cs="Times New Roman"/>
          <w:spacing w:val="-6"/>
          <w:sz w:val="28"/>
          <w:szCs w:val="28"/>
        </w:rPr>
      </w:pPr>
      <w:r w:rsidRPr="00444929">
        <w:rPr>
          <w:rFonts w:ascii="Times New Roman" w:hAnsi="Times New Roman" w:cs="Times New Roman"/>
          <w:spacing w:val="-6"/>
          <w:sz w:val="28"/>
          <w:szCs w:val="28"/>
        </w:rPr>
        <w:t>средства местного бюджета – 78,9 тыс. рублей.</w:t>
      </w:r>
    </w:p>
    <w:p w:rsidR="003B34E1" w:rsidRPr="00444929" w:rsidRDefault="003B34E1" w:rsidP="00444929">
      <w:pPr>
        <w:spacing w:line="360" w:lineRule="auto"/>
        <w:ind w:firstLine="708"/>
        <w:jc w:val="both"/>
        <w:rPr>
          <w:rFonts w:ascii="Times New Roman" w:hAnsi="Times New Roman" w:cs="Times New Roman"/>
          <w:spacing w:val="-6"/>
          <w:sz w:val="28"/>
          <w:szCs w:val="28"/>
        </w:rPr>
      </w:pPr>
      <w:r w:rsidRPr="00444929">
        <w:rPr>
          <w:rFonts w:ascii="Times New Roman" w:hAnsi="Times New Roman" w:cs="Times New Roman"/>
          <w:spacing w:val="-6"/>
          <w:sz w:val="28"/>
          <w:szCs w:val="28"/>
        </w:rPr>
        <w:lastRenderedPageBreak/>
        <w:t xml:space="preserve">Наличие отраслевой Муниципальной программы, в рамках которой предусмотрены целевые средства, в том числе </w:t>
      </w:r>
      <w:proofErr w:type="spellStart"/>
      <w:r w:rsidRPr="00444929">
        <w:rPr>
          <w:rFonts w:ascii="Times New Roman" w:hAnsi="Times New Roman" w:cs="Times New Roman"/>
          <w:spacing w:val="-6"/>
          <w:sz w:val="28"/>
          <w:szCs w:val="28"/>
        </w:rPr>
        <w:t>софинансирование</w:t>
      </w:r>
      <w:proofErr w:type="spellEnd"/>
      <w:r w:rsidRPr="00444929">
        <w:rPr>
          <w:rFonts w:ascii="Times New Roman" w:hAnsi="Times New Roman" w:cs="Times New Roman"/>
          <w:spacing w:val="-6"/>
          <w:sz w:val="28"/>
          <w:szCs w:val="28"/>
        </w:rPr>
        <w:t xml:space="preserve"> расходов средствами муниципального бюджета в размере 5,0 %, обеспечивает выполнение условий соглашения о предоставлении субсидии бюджету муниципального образовании от 15.03.2019г. № 15626000-1-2019-001.</w:t>
      </w:r>
    </w:p>
    <w:p w:rsidR="003B34E1" w:rsidRPr="00444929" w:rsidRDefault="003B34E1" w:rsidP="00444929">
      <w:pPr>
        <w:spacing w:line="360" w:lineRule="auto"/>
        <w:ind w:firstLine="708"/>
        <w:jc w:val="both"/>
        <w:rPr>
          <w:rFonts w:ascii="Times New Roman" w:hAnsi="Times New Roman" w:cs="Times New Roman"/>
          <w:spacing w:val="-6"/>
          <w:sz w:val="28"/>
          <w:szCs w:val="28"/>
        </w:rPr>
      </w:pPr>
      <w:r w:rsidRPr="00444929">
        <w:rPr>
          <w:rFonts w:ascii="Times New Roman" w:hAnsi="Times New Roman" w:cs="Times New Roman"/>
          <w:spacing w:val="-6"/>
          <w:sz w:val="28"/>
          <w:szCs w:val="28"/>
        </w:rPr>
        <w:t xml:space="preserve">Графиком предоставления субсидии определен  срок ее перечисления –  июнь 2019 года, фактически субсидия в объеме 1 500,0 тыс. рублей направлена </w:t>
      </w:r>
      <w:r w:rsidRPr="00444929">
        <w:rPr>
          <w:rFonts w:ascii="Times New Roman" w:hAnsi="Times New Roman" w:cs="Times New Roman"/>
          <w:spacing w:val="-6"/>
          <w:sz w:val="28"/>
          <w:szCs w:val="28"/>
        </w:rPr>
        <w:br/>
        <w:t xml:space="preserve">в бюджет </w:t>
      </w:r>
      <w:proofErr w:type="spellStart"/>
      <w:r w:rsidRPr="00444929">
        <w:rPr>
          <w:rFonts w:ascii="Times New Roman" w:hAnsi="Times New Roman" w:cs="Times New Roman"/>
          <w:spacing w:val="-6"/>
          <w:sz w:val="28"/>
          <w:szCs w:val="28"/>
        </w:rPr>
        <w:t>Клетняннского</w:t>
      </w:r>
      <w:proofErr w:type="spellEnd"/>
      <w:r w:rsidRPr="00444929">
        <w:rPr>
          <w:rFonts w:ascii="Times New Roman" w:hAnsi="Times New Roman" w:cs="Times New Roman"/>
          <w:spacing w:val="-6"/>
          <w:sz w:val="28"/>
          <w:szCs w:val="28"/>
        </w:rPr>
        <w:t xml:space="preserve"> района 22.06.2019 года (заявка на кассовый расход</w:t>
      </w:r>
      <w:r w:rsidRPr="00444929">
        <w:rPr>
          <w:rFonts w:ascii="Times New Roman" w:hAnsi="Times New Roman" w:cs="Times New Roman"/>
          <w:spacing w:val="-6"/>
          <w:sz w:val="28"/>
          <w:szCs w:val="28"/>
        </w:rPr>
        <w:br/>
        <w:t>№ 0000-000579).</w:t>
      </w:r>
    </w:p>
    <w:p w:rsidR="003B34E1" w:rsidRPr="00444929" w:rsidRDefault="003B34E1" w:rsidP="00444929">
      <w:pPr>
        <w:spacing w:line="360" w:lineRule="auto"/>
        <w:ind w:firstLine="708"/>
        <w:jc w:val="both"/>
        <w:rPr>
          <w:rFonts w:ascii="Times New Roman" w:hAnsi="Times New Roman" w:cs="Times New Roman"/>
          <w:spacing w:val="-6"/>
          <w:sz w:val="28"/>
          <w:szCs w:val="28"/>
        </w:rPr>
      </w:pPr>
      <w:r w:rsidRPr="00444929">
        <w:rPr>
          <w:rFonts w:ascii="Times New Roman" w:hAnsi="Times New Roman" w:cs="Times New Roman"/>
          <w:spacing w:val="-6"/>
          <w:sz w:val="28"/>
          <w:szCs w:val="28"/>
        </w:rPr>
        <w:t xml:space="preserve">Согласно отчету о расходах бюджета </w:t>
      </w:r>
      <w:proofErr w:type="spellStart"/>
      <w:r w:rsidRPr="00444929">
        <w:rPr>
          <w:rFonts w:ascii="Times New Roman" w:hAnsi="Times New Roman" w:cs="Times New Roman"/>
          <w:spacing w:val="-6"/>
          <w:sz w:val="28"/>
          <w:szCs w:val="28"/>
        </w:rPr>
        <w:t>Клетняннского</w:t>
      </w:r>
      <w:proofErr w:type="spellEnd"/>
      <w:r w:rsidRPr="00444929">
        <w:rPr>
          <w:rFonts w:ascii="Times New Roman" w:hAnsi="Times New Roman" w:cs="Times New Roman"/>
          <w:spacing w:val="-6"/>
          <w:sz w:val="28"/>
          <w:szCs w:val="28"/>
        </w:rPr>
        <w:t xml:space="preserve"> района, в целях </w:t>
      </w:r>
      <w:proofErr w:type="spellStart"/>
      <w:r w:rsidRPr="00444929">
        <w:rPr>
          <w:rFonts w:ascii="Times New Roman" w:hAnsi="Times New Roman" w:cs="Times New Roman"/>
          <w:spacing w:val="-6"/>
          <w:sz w:val="28"/>
          <w:szCs w:val="28"/>
        </w:rPr>
        <w:t>софинансирования</w:t>
      </w:r>
      <w:proofErr w:type="spellEnd"/>
      <w:r w:rsidRPr="00444929">
        <w:rPr>
          <w:rFonts w:ascii="Times New Roman" w:hAnsi="Times New Roman" w:cs="Times New Roman"/>
          <w:spacing w:val="-6"/>
          <w:sz w:val="28"/>
          <w:szCs w:val="28"/>
        </w:rPr>
        <w:t xml:space="preserve"> которых предоставляется субсидия, объем расходов составил 1 578,9 тыс. рублей, в том числе средства местного бюджета – 78,9 тыс. рублей (5,0</w:t>
      </w:r>
      <w:r w:rsidRPr="00444929">
        <w:rPr>
          <w:rFonts w:ascii="Times New Roman" w:hAnsi="Times New Roman" w:cs="Times New Roman"/>
          <w:sz w:val="28"/>
          <w:szCs w:val="28"/>
        </w:rPr>
        <w:t> </w:t>
      </w:r>
      <w:r w:rsidRPr="00444929">
        <w:rPr>
          <w:rFonts w:ascii="Times New Roman" w:hAnsi="Times New Roman" w:cs="Times New Roman"/>
          <w:spacing w:val="-6"/>
          <w:sz w:val="28"/>
          <w:szCs w:val="28"/>
        </w:rPr>
        <w:t xml:space="preserve">% расходов), отчетное значение показателя результативности «средняя численность участников клубных формирований в расчете на 1 000 человек </w:t>
      </w:r>
      <w:r w:rsidRPr="00444929">
        <w:rPr>
          <w:rFonts w:ascii="Times New Roman" w:hAnsi="Times New Roman" w:cs="Times New Roman"/>
          <w:spacing w:val="-6"/>
          <w:sz w:val="28"/>
          <w:szCs w:val="28"/>
        </w:rPr>
        <w:br/>
        <w:t xml:space="preserve">(в муниципальных домах культуры)» – </w:t>
      </w:r>
      <w:proofErr w:type="gramStart"/>
      <w:r w:rsidRPr="00444929">
        <w:rPr>
          <w:rFonts w:ascii="Times New Roman" w:hAnsi="Times New Roman" w:cs="Times New Roman"/>
          <w:spacing w:val="-6"/>
          <w:sz w:val="28"/>
          <w:szCs w:val="28"/>
        </w:rPr>
        <w:t>72</w:t>
      </w:r>
      <w:proofErr w:type="gramEnd"/>
      <w:r w:rsidRPr="00444929">
        <w:rPr>
          <w:rFonts w:ascii="Times New Roman" w:hAnsi="Times New Roman" w:cs="Times New Roman"/>
          <w:spacing w:val="-6"/>
          <w:sz w:val="28"/>
          <w:szCs w:val="28"/>
        </w:rPr>
        <w:t xml:space="preserve"> что соответствует плановому значению.</w:t>
      </w:r>
    </w:p>
    <w:p w:rsidR="003B34E1" w:rsidRPr="00444929" w:rsidRDefault="003B34E1" w:rsidP="00444929">
      <w:pPr>
        <w:spacing w:line="360" w:lineRule="auto"/>
        <w:ind w:firstLine="708"/>
        <w:jc w:val="both"/>
        <w:rPr>
          <w:rFonts w:ascii="Times New Roman" w:hAnsi="Times New Roman" w:cs="Times New Roman"/>
          <w:spacing w:val="-6"/>
          <w:sz w:val="28"/>
          <w:szCs w:val="28"/>
        </w:rPr>
      </w:pPr>
      <w:r w:rsidRPr="00444929">
        <w:rPr>
          <w:rFonts w:ascii="Times New Roman" w:hAnsi="Times New Roman" w:cs="Times New Roman"/>
          <w:spacing w:val="-6"/>
          <w:sz w:val="28"/>
          <w:szCs w:val="28"/>
        </w:rPr>
        <w:t xml:space="preserve">Проверкой сделан вывод о соблюдении условия </w:t>
      </w:r>
      <w:proofErr w:type="spellStart"/>
      <w:r w:rsidRPr="00444929">
        <w:rPr>
          <w:rFonts w:ascii="Times New Roman" w:hAnsi="Times New Roman" w:cs="Times New Roman"/>
          <w:spacing w:val="-6"/>
          <w:sz w:val="28"/>
          <w:szCs w:val="28"/>
        </w:rPr>
        <w:t>софинансирования</w:t>
      </w:r>
      <w:proofErr w:type="spellEnd"/>
      <w:r w:rsidRPr="00444929">
        <w:rPr>
          <w:rFonts w:ascii="Times New Roman" w:hAnsi="Times New Roman" w:cs="Times New Roman"/>
          <w:spacing w:val="-6"/>
          <w:sz w:val="28"/>
          <w:szCs w:val="28"/>
        </w:rPr>
        <w:t xml:space="preserve"> расходов средствами местного бюджета, фактическое значение расходов местного бюджета составило 78,9 тыс. рублей, что соответствует 5,0 % общего объема расходов, </w:t>
      </w:r>
      <w:r w:rsidRPr="00444929">
        <w:rPr>
          <w:rFonts w:ascii="Times New Roman" w:hAnsi="Times New Roman" w:cs="Times New Roman"/>
          <w:spacing w:val="-6"/>
          <w:sz w:val="28"/>
          <w:szCs w:val="28"/>
          <w:shd w:val="clear" w:color="auto" w:fill="FFFFFF" w:themeFill="background1"/>
        </w:rPr>
        <w:t>определенных соглашением о предоставлении субсидии бюджету муниципального образовании от</w:t>
      </w:r>
      <w:r w:rsidRPr="00444929">
        <w:rPr>
          <w:rFonts w:ascii="Times New Roman" w:hAnsi="Times New Roman" w:cs="Times New Roman"/>
          <w:spacing w:val="-6"/>
          <w:sz w:val="28"/>
          <w:szCs w:val="28"/>
        </w:rPr>
        <w:t xml:space="preserve"> 15.03.2019г. № 15626000-1-2019-001.</w:t>
      </w:r>
    </w:p>
    <w:p w:rsidR="003B34E1" w:rsidRPr="00444929" w:rsidRDefault="003B34E1" w:rsidP="00444929">
      <w:pPr>
        <w:spacing w:after="120" w:line="360" w:lineRule="auto"/>
        <w:ind w:firstLine="708"/>
        <w:jc w:val="both"/>
        <w:rPr>
          <w:rFonts w:ascii="Times New Roman" w:hAnsi="Times New Roman" w:cs="Times New Roman"/>
          <w:spacing w:val="-6"/>
          <w:sz w:val="28"/>
          <w:szCs w:val="28"/>
        </w:rPr>
      </w:pPr>
      <w:proofErr w:type="gramStart"/>
      <w:r w:rsidRPr="00444929">
        <w:rPr>
          <w:rFonts w:ascii="Times New Roman" w:eastAsiaTheme="minorHAnsi" w:hAnsi="Times New Roman" w:cs="Times New Roman"/>
          <w:sz w:val="28"/>
          <w:szCs w:val="28"/>
          <w:lang w:eastAsia="en-US"/>
        </w:rPr>
        <w:t xml:space="preserve">Проверка показала, что согласно данным статистического учета </w:t>
      </w:r>
      <w:r w:rsidRPr="00444929">
        <w:rPr>
          <w:rFonts w:ascii="Times New Roman" w:eastAsiaTheme="minorHAnsi" w:hAnsi="Times New Roman" w:cs="Times New Roman"/>
          <w:sz w:val="28"/>
          <w:szCs w:val="28"/>
          <w:lang w:eastAsia="en-US"/>
        </w:rPr>
        <w:br/>
        <w:t xml:space="preserve">по форме 7-НК «Сведения об организации </w:t>
      </w:r>
      <w:proofErr w:type="spellStart"/>
      <w:r w:rsidRPr="00444929">
        <w:rPr>
          <w:rFonts w:ascii="Times New Roman" w:eastAsiaTheme="minorHAnsi" w:hAnsi="Times New Roman" w:cs="Times New Roman"/>
          <w:sz w:val="28"/>
          <w:szCs w:val="28"/>
          <w:lang w:eastAsia="en-US"/>
        </w:rPr>
        <w:t>культурно-досугового</w:t>
      </w:r>
      <w:proofErr w:type="spellEnd"/>
      <w:r w:rsidRPr="00444929">
        <w:rPr>
          <w:rFonts w:ascii="Times New Roman" w:eastAsiaTheme="minorHAnsi" w:hAnsi="Times New Roman" w:cs="Times New Roman"/>
          <w:sz w:val="28"/>
          <w:szCs w:val="28"/>
          <w:lang w:eastAsia="en-US"/>
        </w:rPr>
        <w:t xml:space="preserve"> типа», утвержденной приказом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w:t>
      </w:r>
      <w:r w:rsidRPr="00444929">
        <w:rPr>
          <w:rFonts w:ascii="Times New Roman" w:eastAsiaTheme="minorHAnsi" w:hAnsi="Times New Roman" w:cs="Times New Roman"/>
          <w:sz w:val="28"/>
          <w:szCs w:val="28"/>
          <w:lang w:eastAsia="en-US"/>
        </w:rPr>
        <w:br/>
        <w:t>за деятельностью организаций культуры»,</w:t>
      </w:r>
      <w:r w:rsidRPr="00444929">
        <w:rPr>
          <w:rFonts w:ascii="Times New Roman" w:hAnsi="Times New Roman" w:cs="Times New Roman"/>
          <w:spacing w:val="-6"/>
          <w:sz w:val="28"/>
          <w:szCs w:val="28"/>
        </w:rPr>
        <w:t xml:space="preserve"> по итогам 2019 года  количество участников </w:t>
      </w:r>
      <w:proofErr w:type="spellStart"/>
      <w:r w:rsidRPr="00444929">
        <w:rPr>
          <w:rFonts w:ascii="Times New Roman" w:hAnsi="Times New Roman" w:cs="Times New Roman"/>
          <w:spacing w:val="-6"/>
          <w:sz w:val="28"/>
          <w:szCs w:val="28"/>
        </w:rPr>
        <w:t>культурно-досуговых</w:t>
      </w:r>
      <w:proofErr w:type="spellEnd"/>
      <w:r w:rsidRPr="00444929">
        <w:rPr>
          <w:rFonts w:ascii="Times New Roman" w:hAnsi="Times New Roman" w:cs="Times New Roman"/>
          <w:spacing w:val="-6"/>
          <w:sz w:val="28"/>
          <w:szCs w:val="28"/>
        </w:rPr>
        <w:t xml:space="preserve"> формирований учреждения составило </w:t>
      </w:r>
      <w:r w:rsidRPr="00444929">
        <w:rPr>
          <w:rFonts w:ascii="Times New Roman" w:hAnsi="Times New Roman" w:cs="Times New Roman"/>
          <w:spacing w:val="-6"/>
          <w:sz w:val="28"/>
          <w:szCs w:val="28"/>
        </w:rPr>
        <w:br/>
        <w:t>1 668 человек, по данным Росстата численность жителей Клетнянского района –</w:t>
      </w:r>
      <w:r w:rsidRPr="00444929">
        <w:rPr>
          <w:rFonts w:ascii="Times New Roman" w:hAnsi="Times New Roman" w:cs="Times New Roman"/>
          <w:spacing w:val="-6"/>
          <w:sz w:val="28"/>
          <w:szCs w:val="28"/>
        </w:rPr>
        <w:br/>
        <w:t>19 000</w:t>
      </w:r>
      <w:proofErr w:type="gramEnd"/>
      <w:r w:rsidRPr="00444929">
        <w:rPr>
          <w:rFonts w:ascii="Times New Roman" w:hAnsi="Times New Roman" w:cs="Times New Roman"/>
          <w:spacing w:val="-6"/>
          <w:sz w:val="28"/>
          <w:szCs w:val="28"/>
        </w:rPr>
        <w:t xml:space="preserve"> человека. </w:t>
      </w:r>
      <w:proofErr w:type="gramStart"/>
      <w:r w:rsidRPr="00444929">
        <w:rPr>
          <w:rFonts w:ascii="Times New Roman" w:hAnsi="Times New Roman" w:cs="Times New Roman"/>
          <w:spacing w:val="-6"/>
          <w:sz w:val="28"/>
          <w:szCs w:val="28"/>
        </w:rPr>
        <w:t xml:space="preserve">При соотношении данных в расчете на 1 000 человек, </w:t>
      </w:r>
      <w:r w:rsidRPr="00444929">
        <w:rPr>
          <w:rFonts w:ascii="Times New Roman" w:hAnsi="Times New Roman" w:cs="Times New Roman"/>
          <w:spacing w:val="-6"/>
          <w:sz w:val="28"/>
          <w:szCs w:val="28"/>
        </w:rPr>
        <w:lastRenderedPageBreak/>
        <w:t>фактическое значение показателя составляет 187 человек, что больше плановых и отчетных данных в 1,7 раза и характеризует недостаточное качество планирования прогнозного значения и необходимость корректировки данных, отраженных</w:t>
      </w:r>
      <w:r w:rsidRPr="00444929">
        <w:rPr>
          <w:rFonts w:ascii="Times New Roman" w:hAnsi="Times New Roman" w:cs="Times New Roman"/>
          <w:spacing w:val="-6"/>
          <w:sz w:val="28"/>
          <w:szCs w:val="28"/>
        </w:rPr>
        <w:br/>
        <w:t xml:space="preserve">в отчете, предусмотренном соглашением, по показателю «средняя численность участников клубных формирований в расчете на 1 000 человек (в муниципальных домах культуры)». </w:t>
      </w:r>
      <w:proofErr w:type="gramEnd"/>
    </w:p>
    <w:p w:rsidR="003B34E1" w:rsidRPr="00444929" w:rsidRDefault="003B34E1" w:rsidP="00444929">
      <w:pPr>
        <w:autoSpaceDE w:val="0"/>
        <w:autoSpaceDN w:val="0"/>
        <w:adjustRightInd w:val="0"/>
        <w:spacing w:line="360" w:lineRule="auto"/>
        <w:ind w:firstLine="708"/>
        <w:jc w:val="both"/>
        <w:rPr>
          <w:rFonts w:ascii="Times New Roman" w:hAnsi="Times New Roman" w:cs="Times New Roman"/>
          <w:spacing w:val="-6"/>
          <w:sz w:val="28"/>
          <w:szCs w:val="28"/>
        </w:rPr>
      </w:pPr>
      <w:r w:rsidRPr="00444929">
        <w:rPr>
          <w:rFonts w:ascii="Times New Roman" w:hAnsi="Times New Roman" w:cs="Times New Roman"/>
          <w:spacing w:val="-6"/>
          <w:sz w:val="28"/>
          <w:szCs w:val="28"/>
        </w:rPr>
        <w:t xml:space="preserve">Проверкой установлено, что в 2019 году Заказчиком – </w:t>
      </w:r>
      <w:proofErr w:type="spellStart"/>
      <w:r w:rsidRPr="00444929">
        <w:rPr>
          <w:rFonts w:ascii="Times New Roman" w:hAnsi="Times New Roman" w:cs="Times New Roman"/>
          <w:spacing w:val="-6"/>
          <w:sz w:val="28"/>
          <w:szCs w:val="28"/>
        </w:rPr>
        <w:t>ЦНКиД</w:t>
      </w:r>
      <w:proofErr w:type="spellEnd"/>
      <w:r w:rsidRPr="00444929">
        <w:rPr>
          <w:rFonts w:ascii="Times New Roman" w:hAnsi="Times New Roman" w:cs="Times New Roman"/>
          <w:spacing w:val="-6"/>
          <w:sz w:val="28"/>
          <w:szCs w:val="28"/>
        </w:rPr>
        <w:t xml:space="preserve"> Клетнянского района для проведения ремонтных работ заключены 1 муниципальный контракт на сумму 928 011,50 рублей и 2 договора на суммы  соответственно 594 133,0 руб. и</w:t>
      </w:r>
      <w:r w:rsidRPr="00444929">
        <w:rPr>
          <w:rFonts w:ascii="Times New Roman" w:hAnsi="Times New Roman" w:cs="Times New Roman"/>
          <w:spacing w:val="-6"/>
          <w:sz w:val="28"/>
          <w:szCs w:val="28"/>
        </w:rPr>
        <w:br/>
        <w:t>56 802,50  рублей. По результатам проверки установлено следующее.</w:t>
      </w:r>
    </w:p>
    <w:p w:rsidR="003B34E1" w:rsidRPr="003B3FFF" w:rsidRDefault="003B34E1" w:rsidP="00444929">
      <w:pPr>
        <w:autoSpaceDE w:val="0"/>
        <w:autoSpaceDN w:val="0"/>
        <w:adjustRightInd w:val="0"/>
        <w:spacing w:line="360" w:lineRule="auto"/>
        <w:ind w:firstLine="708"/>
        <w:jc w:val="both"/>
        <w:rPr>
          <w:rFonts w:ascii="Times New Roman" w:hAnsi="Times New Roman" w:cs="Times New Roman"/>
          <w:spacing w:val="-14"/>
          <w:sz w:val="28"/>
          <w:szCs w:val="28"/>
        </w:rPr>
      </w:pPr>
      <w:r w:rsidRPr="00444929">
        <w:rPr>
          <w:rFonts w:ascii="Times New Roman" w:hAnsi="Times New Roman" w:cs="Times New Roman"/>
          <w:spacing w:val="-14"/>
          <w:sz w:val="28"/>
          <w:szCs w:val="28"/>
        </w:rPr>
        <w:t xml:space="preserve">Согласно части 3 статьи 103 Закона № 44-ФЗ, </w:t>
      </w:r>
      <w:r w:rsidRPr="003B3FFF">
        <w:rPr>
          <w:rFonts w:ascii="Times New Roman" w:hAnsi="Times New Roman" w:cs="Times New Roman"/>
          <w:spacing w:val="-14"/>
          <w:sz w:val="28"/>
          <w:szCs w:val="28"/>
        </w:rPr>
        <w:t xml:space="preserve">«В течение трех рабочих дней </w:t>
      </w:r>
      <w:proofErr w:type="gramStart"/>
      <w:r w:rsidRPr="003B3FFF">
        <w:rPr>
          <w:rFonts w:ascii="Times New Roman" w:hAnsi="Times New Roman" w:cs="Times New Roman"/>
          <w:spacing w:val="-14"/>
          <w:sz w:val="28"/>
          <w:szCs w:val="28"/>
        </w:rPr>
        <w:t>с даты заключения</w:t>
      </w:r>
      <w:proofErr w:type="gramEnd"/>
      <w:r w:rsidRPr="003B3FFF">
        <w:rPr>
          <w:rFonts w:ascii="Times New Roman" w:hAnsi="Times New Roman" w:cs="Times New Roman"/>
          <w:spacing w:val="-14"/>
          <w:sz w:val="28"/>
          <w:szCs w:val="28"/>
        </w:rPr>
        <w:t xml:space="preserve"> контракта заказчик </w:t>
      </w:r>
      <w:hyperlink r:id="rId19" w:history="1">
        <w:r w:rsidRPr="003B3FFF">
          <w:rPr>
            <w:rFonts w:ascii="Times New Roman" w:hAnsi="Times New Roman" w:cs="Times New Roman"/>
            <w:spacing w:val="-14"/>
            <w:sz w:val="28"/>
            <w:szCs w:val="28"/>
          </w:rPr>
          <w:t>направляет</w:t>
        </w:r>
      </w:hyperlink>
      <w:r w:rsidRPr="003B3FFF">
        <w:rPr>
          <w:rFonts w:ascii="Times New Roman" w:hAnsi="Times New Roman" w:cs="Times New Roman"/>
          <w:spacing w:val="-14"/>
          <w:sz w:val="28"/>
          <w:szCs w:val="28"/>
        </w:rPr>
        <w:t xml:space="preserve"> указанную в </w:t>
      </w:r>
      <w:hyperlink r:id="rId20" w:history="1">
        <w:r w:rsidRPr="003B3FFF">
          <w:rPr>
            <w:rFonts w:ascii="Times New Roman" w:hAnsi="Times New Roman" w:cs="Times New Roman"/>
            <w:spacing w:val="-14"/>
            <w:sz w:val="28"/>
            <w:szCs w:val="28"/>
          </w:rPr>
          <w:t>пунктах 1</w:t>
        </w:r>
      </w:hyperlink>
      <w:r w:rsidRPr="003B3FFF">
        <w:rPr>
          <w:rFonts w:ascii="Times New Roman" w:hAnsi="Times New Roman" w:cs="Times New Roman"/>
          <w:spacing w:val="-14"/>
          <w:sz w:val="28"/>
          <w:szCs w:val="28"/>
        </w:rPr>
        <w:t xml:space="preserve"> - </w:t>
      </w:r>
      <w:hyperlink r:id="rId21" w:history="1">
        <w:r w:rsidRPr="003B3FFF">
          <w:rPr>
            <w:rFonts w:ascii="Times New Roman" w:hAnsi="Times New Roman" w:cs="Times New Roman"/>
            <w:spacing w:val="-14"/>
            <w:sz w:val="28"/>
            <w:szCs w:val="28"/>
          </w:rPr>
          <w:t>7</w:t>
        </w:r>
      </w:hyperlink>
      <w:r w:rsidRPr="003B3FFF">
        <w:rPr>
          <w:rFonts w:ascii="Times New Roman" w:hAnsi="Times New Roman" w:cs="Times New Roman"/>
          <w:spacing w:val="-14"/>
          <w:sz w:val="28"/>
          <w:szCs w:val="28"/>
        </w:rPr>
        <w:t xml:space="preserve">, </w:t>
      </w:r>
      <w:hyperlink r:id="rId22" w:history="1">
        <w:r w:rsidRPr="003B3FFF">
          <w:rPr>
            <w:rFonts w:ascii="Times New Roman" w:hAnsi="Times New Roman" w:cs="Times New Roman"/>
            <w:spacing w:val="-14"/>
            <w:sz w:val="28"/>
            <w:szCs w:val="28"/>
          </w:rPr>
          <w:t>9</w:t>
        </w:r>
      </w:hyperlink>
      <w:r w:rsidRPr="003B3FFF">
        <w:rPr>
          <w:rFonts w:ascii="Times New Roman" w:hAnsi="Times New Roman" w:cs="Times New Roman"/>
          <w:spacing w:val="-14"/>
          <w:sz w:val="28"/>
          <w:szCs w:val="28"/>
        </w:rPr>
        <w:t xml:space="preserve">, </w:t>
      </w:r>
      <w:hyperlink r:id="rId23" w:history="1">
        <w:r w:rsidRPr="003B3FFF">
          <w:rPr>
            <w:rFonts w:ascii="Times New Roman" w:hAnsi="Times New Roman" w:cs="Times New Roman"/>
            <w:spacing w:val="-14"/>
            <w:sz w:val="28"/>
            <w:szCs w:val="28"/>
          </w:rPr>
          <w:t>12</w:t>
        </w:r>
      </w:hyperlink>
      <w:r w:rsidRPr="003B3FFF">
        <w:rPr>
          <w:rFonts w:ascii="Times New Roman" w:hAnsi="Times New Roman" w:cs="Times New Roman"/>
          <w:spacing w:val="-14"/>
          <w:sz w:val="28"/>
          <w:szCs w:val="28"/>
        </w:rPr>
        <w:t xml:space="preserve"> и </w:t>
      </w:r>
      <w:hyperlink r:id="rId24" w:history="1">
        <w:r w:rsidRPr="003B3FFF">
          <w:rPr>
            <w:rFonts w:ascii="Times New Roman" w:hAnsi="Times New Roman" w:cs="Times New Roman"/>
            <w:spacing w:val="-14"/>
            <w:sz w:val="28"/>
            <w:szCs w:val="28"/>
          </w:rPr>
          <w:t>14 части 2</w:t>
        </w:r>
      </w:hyperlink>
      <w:r w:rsidRPr="003B3FFF">
        <w:rPr>
          <w:rFonts w:ascii="Times New Roman" w:hAnsi="Times New Roman" w:cs="Times New Roman"/>
          <w:spacing w:val="-14"/>
          <w:sz w:val="28"/>
          <w:szCs w:val="28"/>
        </w:rPr>
        <w:t xml:space="preserve"> настоящей статьи информацию в федеральный орган исполнительной власти, осуществляющий правоприменительные функцию по кассовому обслуживанию исполнения бюджетов бюджетной системы Российской Федерации. В случае</w:t>
      </w:r>
      <w:proofErr w:type="gramStart"/>
      <w:r w:rsidRPr="003B3FFF">
        <w:rPr>
          <w:rFonts w:ascii="Times New Roman" w:hAnsi="Times New Roman" w:cs="Times New Roman"/>
          <w:spacing w:val="-14"/>
          <w:sz w:val="28"/>
          <w:szCs w:val="28"/>
        </w:rPr>
        <w:t>,</w:t>
      </w:r>
      <w:proofErr w:type="gramEnd"/>
      <w:r w:rsidRPr="003B3FFF">
        <w:rPr>
          <w:rFonts w:ascii="Times New Roman" w:hAnsi="Times New Roman" w:cs="Times New Roman"/>
          <w:spacing w:val="-14"/>
          <w:sz w:val="28"/>
          <w:szCs w:val="28"/>
        </w:rPr>
        <w:t xml:space="preserve">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r:id="rId25" w:history="1">
        <w:r w:rsidRPr="003B3FFF">
          <w:rPr>
            <w:rFonts w:ascii="Times New Roman" w:hAnsi="Times New Roman" w:cs="Times New Roman"/>
            <w:spacing w:val="-14"/>
            <w:sz w:val="28"/>
            <w:szCs w:val="28"/>
          </w:rPr>
          <w:t>частью 2</w:t>
        </w:r>
      </w:hyperlink>
      <w:r w:rsidRPr="003B3FFF">
        <w:rPr>
          <w:rFonts w:ascii="Times New Roman" w:hAnsi="Times New Roman" w:cs="Times New Roman"/>
          <w:spacing w:val="-14"/>
          <w:sz w:val="28"/>
          <w:szCs w:val="28"/>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w:t>
      </w:r>
      <w:r w:rsidRPr="003B3FFF">
        <w:rPr>
          <w:rFonts w:ascii="Times New Roman" w:hAnsi="Times New Roman" w:cs="Times New Roman"/>
          <w:spacing w:val="-14"/>
          <w:sz w:val="28"/>
          <w:szCs w:val="28"/>
          <w:u w:val="single"/>
        </w:rPr>
        <w:t xml:space="preserve">Информация, указанная в </w:t>
      </w:r>
      <w:hyperlink r:id="rId26" w:history="1">
        <w:r w:rsidRPr="003B3FFF">
          <w:rPr>
            <w:rFonts w:ascii="Times New Roman" w:hAnsi="Times New Roman" w:cs="Times New Roman"/>
            <w:spacing w:val="-14"/>
            <w:sz w:val="28"/>
            <w:szCs w:val="28"/>
            <w:u w:val="single"/>
          </w:rPr>
          <w:t>пунктах 8</w:t>
        </w:r>
      </w:hyperlink>
      <w:r w:rsidRPr="003B3FFF">
        <w:rPr>
          <w:rFonts w:ascii="Times New Roman" w:hAnsi="Times New Roman" w:cs="Times New Roman"/>
          <w:spacing w:val="-14"/>
          <w:sz w:val="28"/>
          <w:szCs w:val="28"/>
          <w:u w:val="single"/>
        </w:rPr>
        <w:t xml:space="preserve">, </w:t>
      </w:r>
      <w:hyperlink r:id="rId27" w:history="1">
        <w:r w:rsidRPr="003B3FFF">
          <w:rPr>
            <w:rFonts w:ascii="Times New Roman" w:hAnsi="Times New Roman" w:cs="Times New Roman"/>
            <w:spacing w:val="-14"/>
            <w:sz w:val="28"/>
            <w:szCs w:val="28"/>
            <w:u w:val="single"/>
          </w:rPr>
          <w:t>10</w:t>
        </w:r>
      </w:hyperlink>
      <w:r w:rsidRPr="003B3FFF">
        <w:rPr>
          <w:rFonts w:ascii="Times New Roman" w:hAnsi="Times New Roman" w:cs="Times New Roman"/>
          <w:spacing w:val="-14"/>
          <w:sz w:val="28"/>
          <w:szCs w:val="28"/>
          <w:u w:val="single"/>
        </w:rPr>
        <w:t xml:space="preserve">, </w:t>
      </w:r>
      <w:hyperlink r:id="rId28" w:history="1">
        <w:r w:rsidRPr="003B3FFF">
          <w:rPr>
            <w:rFonts w:ascii="Times New Roman" w:hAnsi="Times New Roman" w:cs="Times New Roman"/>
            <w:spacing w:val="-14"/>
            <w:sz w:val="28"/>
            <w:szCs w:val="28"/>
            <w:u w:val="single"/>
          </w:rPr>
          <w:t>11</w:t>
        </w:r>
      </w:hyperlink>
      <w:r w:rsidRPr="003B3FFF">
        <w:rPr>
          <w:rFonts w:ascii="Times New Roman" w:hAnsi="Times New Roman" w:cs="Times New Roman"/>
          <w:spacing w:val="-14"/>
          <w:sz w:val="28"/>
          <w:szCs w:val="28"/>
          <w:u w:val="single"/>
        </w:rPr>
        <w:t xml:space="preserve"> и </w:t>
      </w:r>
      <w:hyperlink r:id="rId29" w:history="1">
        <w:r w:rsidRPr="003B3FFF">
          <w:rPr>
            <w:rFonts w:ascii="Times New Roman" w:hAnsi="Times New Roman" w:cs="Times New Roman"/>
            <w:spacing w:val="-14"/>
            <w:sz w:val="28"/>
            <w:szCs w:val="28"/>
            <w:u w:val="single"/>
          </w:rPr>
          <w:t>13 части 2</w:t>
        </w:r>
      </w:hyperlink>
      <w:r w:rsidRPr="003B3FFF">
        <w:rPr>
          <w:rFonts w:ascii="Times New Roman" w:hAnsi="Times New Roman" w:cs="Times New Roman"/>
          <w:spacing w:val="-14"/>
          <w:sz w:val="28"/>
          <w:szCs w:val="28"/>
          <w:u w:val="single"/>
        </w:rPr>
        <w:t xml:space="preserve"> настоящей статьи, направляется заказчиками</w:t>
      </w:r>
      <w:r w:rsidRPr="003B3FFF">
        <w:rPr>
          <w:rFonts w:ascii="Times New Roman" w:hAnsi="Times New Roman" w:cs="Times New Roman"/>
          <w:spacing w:val="-14"/>
          <w:sz w:val="28"/>
          <w:szCs w:val="28"/>
        </w:rPr>
        <w:t xml:space="preserve"> в указанный орган </w:t>
      </w:r>
      <w:r w:rsidRPr="003B3FFF">
        <w:rPr>
          <w:rFonts w:ascii="Times New Roman" w:hAnsi="Times New Roman" w:cs="Times New Roman"/>
          <w:spacing w:val="-14"/>
          <w:sz w:val="28"/>
          <w:szCs w:val="28"/>
          <w:u w:val="single"/>
        </w:rPr>
        <w:t xml:space="preserve">в течение трех рабочих дней </w:t>
      </w:r>
      <w:r w:rsidRPr="003B3FFF">
        <w:rPr>
          <w:rFonts w:ascii="Times New Roman" w:hAnsi="Times New Roman" w:cs="Times New Roman"/>
          <w:spacing w:val="-14"/>
          <w:sz w:val="28"/>
          <w:szCs w:val="28"/>
        </w:rPr>
        <w:t>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3B34E1" w:rsidRPr="00444929" w:rsidRDefault="003B34E1" w:rsidP="00444929">
      <w:pPr>
        <w:autoSpaceDE w:val="0"/>
        <w:autoSpaceDN w:val="0"/>
        <w:adjustRightInd w:val="0"/>
        <w:spacing w:line="360" w:lineRule="auto"/>
        <w:ind w:firstLine="709"/>
        <w:jc w:val="both"/>
        <w:rPr>
          <w:rFonts w:ascii="Times New Roman" w:hAnsi="Times New Roman" w:cs="Times New Roman"/>
          <w:sz w:val="28"/>
          <w:szCs w:val="28"/>
        </w:rPr>
      </w:pPr>
      <w:r w:rsidRPr="00444929">
        <w:rPr>
          <w:rFonts w:ascii="Times New Roman" w:hAnsi="Times New Roman" w:cs="Times New Roman"/>
          <w:sz w:val="28"/>
          <w:szCs w:val="28"/>
        </w:rPr>
        <w:t xml:space="preserve">Установлено, что </w:t>
      </w:r>
      <w:r w:rsidRPr="00444929">
        <w:rPr>
          <w:rFonts w:ascii="Times New Roman" w:hAnsi="Times New Roman" w:cs="Times New Roman"/>
          <w:b/>
          <w:sz w:val="28"/>
          <w:szCs w:val="28"/>
        </w:rPr>
        <w:t>МБУК «</w:t>
      </w:r>
      <w:proofErr w:type="spellStart"/>
      <w:r w:rsidRPr="00444929">
        <w:rPr>
          <w:rFonts w:ascii="Times New Roman" w:hAnsi="Times New Roman" w:cs="Times New Roman"/>
          <w:b/>
          <w:sz w:val="28"/>
          <w:szCs w:val="28"/>
        </w:rPr>
        <w:t>ЦНКиД</w:t>
      </w:r>
      <w:proofErr w:type="spellEnd"/>
      <w:r w:rsidRPr="00444929">
        <w:rPr>
          <w:rFonts w:ascii="Times New Roman" w:hAnsi="Times New Roman" w:cs="Times New Roman"/>
          <w:b/>
          <w:sz w:val="28"/>
          <w:szCs w:val="28"/>
        </w:rPr>
        <w:t xml:space="preserve">» Клетнянского района в нарушение части 3 статьи 103 Закона № 44-ФЗ информация </w:t>
      </w:r>
      <w:r w:rsidRPr="00444929">
        <w:rPr>
          <w:rFonts w:ascii="Times New Roman" w:hAnsi="Times New Roman" w:cs="Times New Roman"/>
          <w:b/>
          <w:sz w:val="28"/>
          <w:szCs w:val="28"/>
        </w:rPr>
        <w:br/>
        <w:t>о заключении  муниципального контракта  несвоевременно направлена в УФК по Брянской области</w:t>
      </w:r>
      <w:r w:rsidRPr="00444929">
        <w:rPr>
          <w:rFonts w:ascii="Times New Roman" w:hAnsi="Times New Roman" w:cs="Times New Roman"/>
          <w:sz w:val="28"/>
          <w:szCs w:val="28"/>
        </w:rPr>
        <w:t>, а именно:</w:t>
      </w:r>
    </w:p>
    <w:p w:rsidR="003B34E1" w:rsidRPr="00444929" w:rsidRDefault="003B34E1" w:rsidP="00444929">
      <w:pPr>
        <w:autoSpaceDE w:val="0"/>
        <w:autoSpaceDN w:val="0"/>
        <w:adjustRightInd w:val="0"/>
        <w:spacing w:line="360" w:lineRule="auto"/>
        <w:ind w:firstLine="709"/>
        <w:jc w:val="both"/>
        <w:rPr>
          <w:rFonts w:ascii="Times New Roman" w:hAnsi="Times New Roman" w:cs="Times New Roman"/>
          <w:sz w:val="28"/>
          <w:szCs w:val="28"/>
        </w:rPr>
      </w:pPr>
      <w:r w:rsidRPr="00444929">
        <w:rPr>
          <w:rFonts w:ascii="Times New Roman" w:hAnsi="Times New Roman" w:cs="Times New Roman"/>
          <w:sz w:val="28"/>
          <w:szCs w:val="28"/>
        </w:rPr>
        <w:lastRenderedPageBreak/>
        <w:t xml:space="preserve">по муниципальному контракту от 07.06.2019 № 33  </w:t>
      </w:r>
      <w:proofErr w:type="gramStart"/>
      <w:r w:rsidRPr="00444929">
        <w:rPr>
          <w:rFonts w:ascii="Times New Roman" w:hAnsi="Times New Roman" w:cs="Times New Roman"/>
          <w:sz w:val="28"/>
          <w:szCs w:val="28"/>
        </w:rPr>
        <w:t xml:space="preserve">( </w:t>
      </w:r>
      <w:proofErr w:type="gramEnd"/>
      <w:r w:rsidRPr="00444929">
        <w:rPr>
          <w:rFonts w:ascii="Times New Roman" w:hAnsi="Times New Roman" w:cs="Times New Roman"/>
          <w:sz w:val="28"/>
          <w:szCs w:val="28"/>
        </w:rPr>
        <w:t>33215003977190000070003), заключенному с ИП Семенцовой Е.А. на сумму</w:t>
      </w:r>
      <w:r w:rsidRPr="00444929">
        <w:rPr>
          <w:rFonts w:ascii="Times New Roman" w:hAnsi="Times New Roman" w:cs="Times New Roman"/>
          <w:sz w:val="28"/>
          <w:szCs w:val="28"/>
        </w:rPr>
        <w:br/>
        <w:t xml:space="preserve">928 011,50 тыс. рублей, информация о заключенном контракте  на сумму 928 011,50 тыс. рублей направлена 14.06.2019 года, то есть позже установленного срока </w:t>
      </w:r>
      <w:r w:rsidRPr="00444929">
        <w:rPr>
          <w:rFonts w:ascii="Times New Roman" w:hAnsi="Times New Roman" w:cs="Times New Roman"/>
          <w:b/>
          <w:sz w:val="28"/>
          <w:szCs w:val="28"/>
        </w:rPr>
        <w:t>на 2 рабочих дня.</w:t>
      </w:r>
      <w:r w:rsidRPr="00444929">
        <w:rPr>
          <w:rFonts w:ascii="Times New Roman" w:hAnsi="Times New Roman" w:cs="Times New Roman"/>
          <w:sz w:val="28"/>
          <w:szCs w:val="28"/>
        </w:rPr>
        <w:br/>
      </w:r>
    </w:p>
    <w:p w:rsidR="003B34E1" w:rsidRPr="00444929" w:rsidRDefault="003B34E1" w:rsidP="00444929">
      <w:pPr>
        <w:autoSpaceDE w:val="0"/>
        <w:autoSpaceDN w:val="0"/>
        <w:adjustRightInd w:val="0"/>
        <w:spacing w:line="360" w:lineRule="auto"/>
        <w:ind w:firstLine="709"/>
        <w:jc w:val="both"/>
        <w:rPr>
          <w:rFonts w:ascii="Times New Roman" w:hAnsi="Times New Roman" w:cs="Times New Roman"/>
          <w:sz w:val="28"/>
          <w:szCs w:val="28"/>
        </w:rPr>
      </w:pPr>
      <w:r w:rsidRPr="00444929">
        <w:rPr>
          <w:rFonts w:ascii="Times New Roman" w:hAnsi="Times New Roman" w:cs="Times New Roman"/>
          <w:sz w:val="28"/>
          <w:szCs w:val="28"/>
        </w:rPr>
        <w:t xml:space="preserve">Установлено, что </w:t>
      </w:r>
      <w:r w:rsidRPr="00444929">
        <w:rPr>
          <w:rFonts w:ascii="Times New Roman" w:hAnsi="Times New Roman" w:cs="Times New Roman"/>
          <w:b/>
          <w:sz w:val="28"/>
          <w:szCs w:val="28"/>
        </w:rPr>
        <w:t>МБУК «</w:t>
      </w:r>
      <w:proofErr w:type="spellStart"/>
      <w:r w:rsidRPr="00444929">
        <w:rPr>
          <w:rFonts w:ascii="Times New Roman" w:hAnsi="Times New Roman" w:cs="Times New Roman"/>
          <w:b/>
          <w:sz w:val="28"/>
          <w:szCs w:val="28"/>
        </w:rPr>
        <w:t>ЦНКиД</w:t>
      </w:r>
      <w:proofErr w:type="spellEnd"/>
      <w:r w:rsidRPr="00444929">
        <w:rPr>
          <w:rFonts w:ascii="Times New Roman" w:hAnsi="Times New Roman" w:cs="Times New Roman"/>
          <w:b/>
          <w:sz w:val="28"/>
          <w:szCs w:val="28"/>
        </w:rPr>
        <w:t xml:space="preserve">» Клетнянского района в нарушение части 3 статьи 103 Закона № 44-ФЗ информация </w:t>
      </w:r>
      <w:r w:rsidRPr="00444929">
        <w:rPr>
          <w:rFonts w:ascii="Times New Roman" w:hAnsi="Times New Roman" w:cs="Times New Roman"/>
          <w:b/>
          <w:sz w:val="28"/>
          <w:szCs w:val="28"/>
        </w:rPr>
        <w:br/>
        <w:t>об исполнении  муниципального контракта  несвоевременно направлена в УФК по Брянской области</w:t>
      </w:r>
      <w:r w:rsidRPr="00444929">
        <w:rPr>
          <w:rFonts w:ascii="Times New Roman" w:hAnsi="Times New Roman" w:cs="Times New Roman"/>
          <w:sz w:val="28"/>
          <w:szCs w:val="28"/>
        </w:rPr>
        <w:t>, а именно:</w:t>
      </w:r>
    </w:p>
    <w:p w:rsidR="003B34E1" w:rsidRPr="00444929" w:rsidRDefault="003B34E1" w:rsidP="00444929">
      <w:pPr>
        <w:autoSpaceDE w:val="0"/>
        <w:autoSpaceDN w:val="0"/>
        <w:adjustRightInd w:val="0"/>
        <w:spacing w:line="360" w:lineRule="auto"/>
        <w:ind w:firstLine="709"/>
        <w:jc w:val="both"/>
        <w:rPr>
          <w:rFonts w:ascii="Times New Roman" w:hAnsi="Times New Roman" w:cs="Times New Roman"/>
          <w:sz w:val="28"/>
          <w:szCs w:val="28"/>
        </w:rPr>
      </w:pPr>
      <w:r w:rsidRPr="00444929">
        <w:rPr>
          <w:rFonts w:ascii="Times New Roman" w:hAnsi="Times New Roman" w:cs="Times New Roman"/>
          <w:sz w:val="28"/>
          <w:szCs w:val="28"/>
        </w:rPr>
        <w:t xml:space="preserve">по муниципальному контракту от 07.06.2019 № 33  </w:t>
      </w:r>
      <w:proofErr w:type="gramStart"/>
      <w:r w:rsidRPr="00444929">
        <w:rPr>
          <w:rFonts w:ascii="Times New Roman" w:hAnsi="Times New Roman" w:cs="Times New Roman"/>
          <w:sz w:val="28"/>
          <w:szCs w:val="28"/>
        </w:rPr>
        <w:t xml:space="preserve">( </w:t>
      </w:r>
      <w:proofErr w:type="gramEnd"/>
      <w:r w:rsidRPr="00444929">
        <w:rPr>
          <w:rFonts w:ascii="Times New Roman" w:hAnsi="Times New Roman" w:cs="Times New Roman"/>
          <w:sz w:val="28"/>
          <w:szCs w:val="28"/>
        </w:rPr>
        <w:t>33215003977190000070003), заключенному с ИП Семенцовой Е.А. на сумму</w:t>
      </w:r>
      <w:r w:rsidRPr="00444929">
        <w:rPr>
          <w:rFonts w:ascii="Times New Roman" w:hAnsi="Times New Roman" w:cs="Times New Roman"/>
          <w:sz w:val="28"/>
          <w:szCs w:val="28"/>
        </w:rPr>
        <w:br/>
        <w:t xml:space="preserve">928 011,50 тыс. рублей, информация исполнении контракта, о приемке работ и об оплате (Акт приемки выполненных работ (КС-2) от 16.08.19г., Акт приемки от 16.08.19г., платежное поручение от 22.08.19г. № 91989  на сумму 928 011,50 тыс. рублей) направлены 10.10.2019г. года, то есть позже установленного срока </w:t>
      </w:r>
      <w:r w:rsidRPr="00444929">
        <w:rPr>
          <w:rFonts w:ascii="Times New Roman" w:hAnsi="Times New Roman" w:cs="Times New Roman"/>
          <w:b/>
          <w:sz w:val="28"/>
          <w:szCs w:val="28"/>
        </w:rPr>
        <w:t>на 50 рабочих дней.</w:t>
      </w:r>
    </w:p>
    <w:p w:rsidR="003B34E1" w:rsidRPr="00444929" w:rsidRDefault="003B3FFF" w:rsidP="00444929">
      <w:pPr>
        <w:spacing w:line="36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С</w:t>
      </w:r>
      <w:r w:rsidR="003B34E1" w:rsidRPr="00444929">
        <w:rPr>
          <w:rFonts w:ascii="Times New Roman" w:hAnsi="Times New Roman" w:cs="Times New Roman"/>
          <w:sz w:val="28"/>
          <w:szCs w:val="28"/>
        </w:rPr>
        <w:t xml:space="preserve">метная документация на капитальный  ремонт крыши </w:t>
      </w:r>
      <w:proofErr w:type="spellStart"/>
      <w:r w:rsidR="003B34E1" w:rsidRPr="00444929">
        <w:rPr>
          <w:rFonts w:ascii="Times New Roman" w:hAnsi="Times New Roman" w:cs="Times New Roman"/>
          <w:sz w:val="28"/>
          <w:szCs w:val="28"/>
        </w:rPr>
        <w:t>Акличского</w:t>
      </w:r>
      <w:proofErr w:type="spellEnd"/>
      <w:r w:rsidR="003B34E1" w:rsidRPr="00444929">
        <w:rPr>
          <w:rFonts w:ascii="Times New Roman" w:hAnsi="Times New Roman" w:cs="Times New Roman"/>
          <w:sz w:val="28"/>
          <w:szCs w:val="28"/>
        </w:rPr>
        <w:t xml:space="preserve"> культурно – </w:t>
      </w:r>
      <w:proofErr w:type="spellStart"/>
      <w:r w:rsidR="003B34E1" w:rsidRPr="00444929">
        <w:rPr>
          <w:rFonts w:ascii="Times New Roman" w:hAnsi="Times New Roman" w:cs="Times New Roman"/>
          <w:sz w:val="28"/>
          <w:szCs w:val="28"/>
        </w:rPr>
        <w:t>досугового</w:t>
      </w:r>
      <w:proofErr w:type="spellEnd"/>
      <w:r w:rsidR="003B34E1" w:rsidRPr="00444929">
        <w:rPr>
          <w:rFonts w:ascii="Times New Roman" w:hAnsi="Times New Roman" w:cs="Times New Roman"/>
          <w:sz w:val="28"/>
          <w:szCs w:val="28"/>
        </w:rPr>
        <w:t xml:space="preserve"> центра - структурного подразделения МБУК «</w:t>
      </w:r>
      <w:proofErr w:type="spellStart"/>
      <w:r w:rsidR="003B34E1" w:rsidRPr="00444929">
        <w:rPr>
          <w:rFonts w:ascii="Times New Roman" w:hAnsi="Times New Roman" w:cs="Times New Roman"/>
          <w:sz w:val="28"/>
          <w:szCs w:val="28"/>
        </w:rPr>
        <w:t>ЦНКиД</w:t>
      </w:r>
      <w:proofErr w:type="spellEnd"/>
      <w:r w:rsidR="003B34E1" w:rsidRPr="00444929">
        <w:rPr>
          <w:rFonts w:ascii="Times New Roman" w:hAnsi="Times New Roman" w:cs="Times New Roman"/>
          <w:sz w:val="28"/>
          <w:szCs w:val="28"/>
        </w:rPr>
        <w:t>»</w:t>
      </w:r>
      <w:r w:rsidR="003B34E1" w:rsidRPr="00444929">
        <w:rPr>
          <w:rFonts w:ascii="Times New Roman" w:hAnsi="Times New Roman" w:cs="Times New Roman"/>
          <w:color w:val="002060"/>
          <w:sz w:val="28"/>
          <w:szCs w:val="28"/>
        </w:rPr>
        <w:t xml:space="preserve"> </w:t>
      </w:r>
      <w:r w:rsidR="003B34E1" w:rsidRPr="00444929">
        <w:rPr>
          <w:rFonts w:ascii="Times New Roman" w:hAnsi="Times New Roman" w:cs="Times New Roman"/>
          <w:sz w:val="28"/>
          <w:szCs w:val="28"/>
        </w:rPr>
        <w:t>(ремонт крыши</w:t>
      </w:r>
      <w:r w:rsidR="003B34E1" w:rsidRPr="00444929">
        <w:rPr>
          <w:rFonts w:ascii="Times New Roman" w:hAnsi="Times New Roman" w:cs="Times New Roman"/>
          <w:sz w:val="28"/>
          <w:szCs w:val="28"/>
          <w:shd w:val="clear" w:color="auto" w:fill="FFFFFF"/>
        </w:rPr>
        <w:t>)</w:t>
      </w:r>
      <w:r w:rsidR="003B34E1" w:rsidRPr="00444929">
        <w:rPr>
          <w:rFonts w:ascii="Times New Roman" w:hAnsi="Times New Roman" w:cs="Times New Roman"/>
          <w:sz w:val="28"/>
          <w:szCs w:val="28"/>
        </w:rPr>
        <w:t xml:space="preserve"> разработана </w:t>
      </w:r>
      <w:r w:rsidR="003B34E1" w:rsidRPr="00444929">
        <w:rPr>
          <w:rFonts w:ascii="Times New Roman" w:hAnsi="Times New Roman" w:cs="Times New Roman"/>
          <w:spacing w:val="-4"/>
          <w:sz w:val="28"/>
          <w:szCs w:val="28"/>
        </w:rPr>
        <w:t>Отделом капитального строительства администрации Клетнянского района</w:t>
      </w:r>
      <w:r w:rsidR="003B34E1" w:rsidRPr="00444929">
        <w:rPr>
          <w:rFonts w:ascii="Times New Roman" w:hAnsi="Times New Roman" w:cs="Times New Roman"/>
          <w:sz w:val="28"/>
          <w:szCs w:val="28"/>
          <w:shd w:val="clear" w:color="auto" w:fill="FFFFFF"/>
        </w:rPr>
        <w:t xml:space="preserve"> </w:t>
      </w:r>
      <w:r w:rsidR="003B34E1" w:rsidRPr="00444929">
        <w:rPr>
          <w:rFonts w:ascii="Times New Roman" w:hAnsi="Times New Roman" w:cs="Times New Roman"/>
          <w:sz w:val="28"/>
          <w:szCs w:val="28"/>
        </w:rPr>
        <w:t>в текущем уровне цен на 1 квартал 2019 года общей стоимостью работ – 1484 819  рублей)</w:t>
      </w:r>
      <w:r w:rsidR="003B34E1" w:rsidRPr="00444929">
        <w:rPr>
          <w:rFonts w:ascii="Times New Roman" w:hAnsi="Times New Roman" w:cs="Times New Roman"/>
          <w:spacing w:val="-4"/>
          <w:sz w:val="28"/>
          <w:szCs w:val="28"/>
        </w:rPr>
        <w:t>,</w:t>
      </w:r>
      <w:r w:rsidR="003B34E1" w:rsidRPr="00444929">
        <w:rPr>
          <w:rFonts w:ascii="Times New Roman" w:hAnsi="Times New Roman" w:cs="Times New Roman"/>
          <w:color w:val="002060"/>
          <w:spacing w:val="-4"/>
          <w:sz w:val="28"/>
          <w:szCs w:val="28"/>
        </w:rPr>
        <w:t xml:space="preserve"> </w:t>
      </w:r>
      <w:r w:rsidR="003B34E1" w:rsidRPr="00444929">
        <w:rPr>
          <w:rFonts w:ascii="Times New Roman" w:hAnsi="Times New Roman" w:cs="Times New Roman"/>
          <w:spacing w:val="-4"/>
          <w:sz w:val="28"/>
          <w:szCs w:val="28"/>
        </w:rPr>
        <w:t>имеет положительное заключение о проверке</w:t>
      </w:r>
      <w:r w:rsidR="003B34E1" w:rsidRPr="00444929">
        <w:rPr>
          <w:rFonts w:ascii="Times New Roman" w:hAnsi="Times New Roman" w:cs="Times New Roman"/>
          <w:sz w:val="28"/>
          <w:szCs w:val="28"/>
        </w:rPr>
        <w:t xml:space="preserve"> достоверности сметной стоимости объекта капитального строительства от 05.04.2019 № 32-1-0006-19, выданное ГАУ «Государственная экспертиза проектов Брянской области».</w:t>
      </w:r>
      <w:proofErr w:type="gramEnd"/>
    </w:p>
    <w:p w:rsidR="003B34E1" w:rsidRPr="00444929" w:rsidRDefault="003B34E1" w:rsidP="00444929">
      <w:pPr>
        <w:spacing w:line="360" w:lineRule="auto"/>
        <w:ind w:firstLine="708"/>
        <w:contextualSpacing/>
        <w:jc w:val="both"/>
        <w:rPr>
          <w:rFonts w:ascii="Times New Roman" w:hAnsi="Times New Roman" w:cs="Times New Roman"/>
          <w:spacing w:val="-14"/>
          <w:sz w:val="28"/>
          <w:szCs w:val="28"/>
        </w:rPr>
      </w:pPr>
      <w:r w:rsidRPr="00444929">
        <w:rPr>
          <w:rFonts w:ascii="Times New Roman" w:hAnsi="Times New Roman" w:cs="Times New Roman"/>
          <w:sz w:val="28"/>
          <w:szCs w:val="28"/>
        </w:rPr>
        <w:t xml:space="preserve">Согласно пункту 3 указанного заключения, </w:t>
      </w:r>
      <w:r w:rsidRPr="00444929">
        <w:rPr>
          <w:rFonts w:ascii="Times New Roman" w:hAnsi="Times New Roman" w:cs="Times New Roman"/>
          <w:i/>
          <w:spacing w:val="-14"/>
          <w:sz w:val="28"/>
          <w:szCs w:val="28"/>
        </w:rPr>
        <w:t>«</w:t>
      </w:r>
      <w:proofErr w:type="gramStart"/>
      <w:r w:rsidRPr="00444929">
        <w:rPr>
          <w:rFonts w:ascii="Times New Roman" w:hAnsi="Times New Roman" w:cs="Times New Roman"/>
          <w:i/>
          <w:spacing w:val="-14"/>
          <w:sz w:val="28"/>
          <w:szCs w:val="28"/>
        </w:rPr>
        <w:t>Расчеты, содержащиеся в  сметной документации соответствует</w:t>
      </w:r>
      <w:proofErr w:type="gramEnd"/>
      <w:r w:rsidRPr="00444929">
        <w:rPr>
          <w:rFonts w:ascii="Times New Roman" w:hAnsi="Times New Roman" w:cs="Times New Roman"/>
          <w:i/>
          <w:spacing w:val="-14"/>
          <w:sz w:val="28"/>
          <w:szCs w:val="28"/>
        </w:rPr>
        <w:t xml:space="preserve"> сметным нормативам, внесенным</w:t>
      </w:r>
      <w:r w:rsidRPr="00444929">
        <w:rPr>
          <w:rFonts w:ascii="Times New Roman" w:hAnsi="Times New Roman" w:cs="Times New Roman"/>
          <w:i/>
          <w:spacing w:val="-14"/>
          <w:sz w:val="28"/>
          <w:szCs w:val="28"/>
        </w:rPr>
        <w:br/>
        <w:t>в федеральный реестр сметных нормативов, подлежащих применению при определении сметной  стоимости строительства, реконструкции,  капитального ремонта объектов капитального строительства »</w:t>
      </w:r>
      <w:r w:rsidRPr="00444929">
        <w:rPr>
          <w:rFonts w:ascii="Times New Roman" w:hAnsi="Times New Roman" w:cs="Times New Roman"/>
          <w:spacing w:val="-14"/>
          <w:sz w:val="28"/>
          <w:szCs w:val="28"/>
        </w:rPr>
        <w:t>.</w:t>
      </w:r>
    </w:p>
    <w:p w:rsidR="003B34E1" w:rsidRPr="00444929" w:rsidRDefault="003B34E1" w:rsidP="00444929">
      <w:pPr>
        <w:spacing w:line="360" w:lineRule="auto"/>
        <w:ind w:firstLine="708"/>
        <w:contextualSpacing/>
        <w:jc w:val="both"/>
        <w:rPr>
          <w:rFonts w:ascii="Times New Roman" w:hAnsi="Times New Roman" w:cs="Times New Roman"/>
          <w:sz w:val="28"/>
          <w:szCs w:val="28"/>
        </w:rPr>
      </w:pPr>
      <w:r w:rsidRPr="00444929">
        <w:rPr>
          <w:rFonts w:ascii="Times New Roman" w:hAnsi="Times New Roman" w:cs="Times New Roman"/>
          <w:sz w:val="28"/>
          <w:szCs w:val="28"/>
        </w:rPr>
        <w:lastRenderedPageBreak/>
        <w:t>Сметная документация на общую сумму 594 133  рублей на текущий ремонт здания</w:t>
      </w:r>
      <w:r w:rsidRPr="00444929">
        <w:rPr>
          <w:rFonts w:ascii="Times New Roman" w:hAnsi="Times New Roman" w:cs="Times New Roman"/>
          <w:color w:val="002060"/>
          <w:sz w:val="28"/>
          <w:szCs w:val="28"/>
        </w:rPr>
        <w:t xml:space="preserve"> </w:t>
      </w:r>
      <w:proofErr w:type="spellStart"/>
      <w:r w:rsidRPr="00444929">
        <w:rPr>
          <w:rFonts w:ascii="Times New Roman" w:hAnsi="Times New Roman" w:cs="Times New Roman"/>
          <w:sz w:val="28"/>
          <w:szCs w:val="28"/>
        </w:rPr>
        <w:t>Акличского</w:t>
      </w:r>
      <w:proofErr w:type="spellEnd"/>
      <w:r w:rsidRPr="00444929">
        <w:rPr>
          <w:rFonts w:ascii="Times New Roman" w:hAnsi="Times New Roman" w:cs="Times New Roman"/>
          <w:sz w:val="28"/>
          <w:szCs w:val="28"/>
        </w:rPr>
        <w:t xml:space="preserve"> культурно </w:t>
      </w:r>
      <w:proofErr w:type="gramStart"/>
      <w:r w:rsidRPr="00444929">
        <w:rPr>
          <w:rFonts w:ascii="Times New Roman" w:hAnsi="Times New Roman" w:cs="Times New Roman"/>
          <w:sz w:val="28"/>
          <w:szCs w:val="28"/>
        </w:rPr>
        <w:t>–</w:t>
      </w:r>
      <w:proofErr w:type="spellStart"/>
      <w:r w:rsidRPr="00444929">
        <w:rPr>
          <w:rFonts w:ascii="Times New Roman" w:hAnsi="Times New Roman" w:cs="Times New Roman"/>
          <w:sz w:val="28"/>
          <w:szCs w:val="28"/>
        </w:rPr>
        <w:t>д</w:t>
      </w:r>
      <w:proofErr w:type="gramEnd"/>
      <w:r w:rsidRPr="00444929">
        <w:rPr>
          <w:rFonts w:ascii="Times New Roman" w:hAnsi="Times New Roman" w:cs="Times New Roman"/>
          <w:sz w:val="28"/>
          <w:szCs w:val="28"/>
        </w:rPr>
        <w:t>осугового</w:t>
      </w:r>
      <w:proofErr w:type="spellEnd"/>
      <w:r w:rsidRPr="00444929">
        <w:rPr>
          <w:rFonts w:ascii="Times New Roman" w:hAnsi="Times New Roman" w:cs="Times New Roman"/>
          <w:sz w:val="28"/>
          <w:szCs w:val="28"/>
        </w:rPr>
        <w:t xml:space="preserve"> центра (электромонтажные работы, ремонт проекторной, частичный ремонт </w:t>
      </w:r>
      <w:proofErr w:type="spellStart"/>
      <w:r w:rsidRPr="00444929">
        <w:rPr>
          <w:rFonts w:ascii="Times New Roman" w:hAnsi="Times New Roman" w:cs="Times New Roman"/>
          <w:sz w:val="28"/>
          <w:szCs w:val="28"/>
        </w:rPr>
        <w:t>отмостки</w:t>
      </w:r>
      <w:proofErr w:type="spellEnd"/>
      <w:r w:rsidRPr="00444929">
        <w:rPr>
          <w:rFonts w:ascii="Times New Roman" w:hAnsi="Times New Roman" w:cs="Times New Roman"/>
          <w:sz w:val="28"/>
          <w:szCs w:val="28"/>
        </w:rPr>
        <w:t xml:space="preserve"> и пола, устройство козырька над запасным входом) положительного заключения о проверке достоверности сметной стоимости не имеет, при этом имеет отметку о проверке руководителем группы ГАУ «Региональный центр ценообразования</w:t>
      </w:r>
      <w:r w:rsidRPr="00444929">
        <w:rPr>
          <w:rFonts w:ascii="Times New Roman" w:hAnsi="Times New Roman" w:cs="Times New Roman"/>
          <w:sz w:val="28"/>
          <w:szCs w:val="28"/>
        </w:rPr>
        <w:br/>
        <w:t xml:space="preserve">в строительстве </w:t>
      </w:r>
      <w:r w:rsidR="00414791">
        <w:rPr>
          <w:rFonts w:ascii="Times New Roman" w:hAnsi="Times New Roman" w:cs="Times New Roman"/>
          <w:sz w:val="28"/>
          <w:szCs w:val="28"/>
        </w:rPr>
        <w:t>Брянской области» Г.В.Т</w:t>
      </w:r>
      <w:r w:rsidRPr="00444929">
        <w:rPr>
          <w:rFonts w:ascii="Times New Roman" w:hAnsi="Times New Roman" w:cs="Times New Roman"/>
          <w:sz w:val="28"/>
          <w:szCs w:val="28"/>
        </w:rPr>
        <w:t xml:space="preserve">. Согласно пояснению начальника отдела капитального строительства  администрации </w:t>
      </w:r>
      <w:proofErr w:type="spellStart"/>
      <w:r w:rsidRPr="00444929">
        <w:rPr>
          <w:rFonts w:ascii="Times New Roman" w:hAnsi="Times New Roman" w:cs="Times New Roman"/>
          <w:sz w:val="28"/>
          <w:szCs w:val="28"/>
        </w:rPr>
        <w:t>клетнянского</w:t>
      </w:r>
      <w:proofErr w:type="spellEnd"/>
      <w:r w:rsidRPr="00444929">
        <w:rPr>
          <w:rFonts w:ascii="Times New Roman" w:hAnsi="Times New Roman" w:cs="Times New Roman"/>
          <w:sz w:val="28"/>
          <w:szCs w:val="28"/>
        </w:rPr>
        <w:t xml:space="preserve"> района от 16.11.2019 № 349и проверка достоверности сметной стоимости была проведена без получения заключения. </w:t>
      </w:r>
    </w:p>
    <w:p w:rsidR="003B34E1" w:rsidRPr="003B3FFF" w:rsidRDefault="003B34E1" w:rsidP="00444929">
      <w:pPr>
        <w:spacing w:line="360" w:lineRule="auto"/>
        <w:ind w:firstLine="708"/>
        <w:contextualSpacing/>
        <w:jc w:val="both"/>
        <w:rPr>
          <w:rFonts w:ascii="Times New Roman" w:hAnsi="Times New Roman" w:cs="Times New Roman"/>
          <w:b/>
          <w:sz w:val="28"/>
          <w:szCs w:val="28"/>
        </w:rPr>
      </w:pPr>
      <w:r w:rsidRPr="00444929">
        <w:rPr>
          <w:rFonts w:ascii="Times New Roman" w:hAnsi="Times New Roman" w:cs="Times New Roman"/>
          <w:sz w:val="28"/>
          <w:szCs w:val="28"/>
        </w:rPr>
        <w:t xml:space="preserve">В целях выполнения работ по текущему ремонту здания </w:t>
      </w:r>
      <w:proofErr w:type="spellStart"/>
      <w:r w:rsidRPr="00444929">
        <w:rPr>
          <w:rFonts w:ascii="Times New Roman" w:hAnsi="Times New Roman" w:cs="Times New Roman"/>
          <w:sz w:val="28"/>
          <w:szCs w:val="28"/>
        </w:rPr>
        <w:t>Акуличского</w:t>
      </w:r>
      <w:proofErr w:type="spellEnd"/>
      <w:r w:rsidRPr="00444929">
        <w:rPr>
          <w:rFonts w:ascii="Times New Roman" w:hAnsi="Times New Roman" w:cs="Times New Roman"/>
          <w:sz w:val="28"/>
          <w:szCs w:val="28"/>
        </w:rPr>
        <w:t xml:space="preserve"> культурно – </w:t>
      </w:r>
      <w:proofErr w:type="spellStart"/>
      <w:r w:rsidRPr="00444929">
        <w:rPr>
          <w:rFonts w:ascii="Times New Roman" w:hAnsi="Times New Roman" w:cs="Times New Roman"/>
          <w:sz w:val="28"/>
          <w:szCs w:val="28"/>
        </w:rPr>
        <w:t>досугового</w:t>
      </w:r>
      <w:proofErr w:type="spellEnd"/>
      <w:r w:rsidRPr="00444929">
        <w:rPr>
          <w:rFonts w:ascii="Times New Roman" w:hAnsi="Times New Roman" w:cs="Times New Roman"/>
          <w:sz w:val="28"/>
          <w:szCs w:val="28"/>
        </w:rPr>
        <w:t xml:space="preserve"> центра  - структурного подразделения МБУК «ЦНК и</w:t>
      </w:r>
      <w:proofErr w:type="gramStart"/>
      <w:r w:rsidRPr="00444929">
        <w:rPr>
          <w:rFonts w:ascii="Times New Roman" w:hAnsi="Times New Roman" w:cs="Times New Roman"/>
          <w:sz w:val="28"/>
          <w:szCs w:val="28"/>
        </w:rPr>
        <w:t xml:space="preserve"> Д</w:t>
      </w:r>
      <w:proofErr w:type="gramEnd"/>
      <w:r w:rsidRPr="00444929">
        <w:rPr>
          <w:rFonts w:ascii="Times New Roman" w:hAnsi="Times New Roman" w:cs="Times New Roman"/>
          <w:sz w:val="28"/>
          <w:szCs w:val="28"/>
        </w:rPr>
        <w:t xml:space="preserve">» Клетнянского </w:t>
      </w:r>
      <w:proofErr w:type="spellStart"/>
      <w:r w:rsidRPr="00444929">
        <w:rPr>
          <w:rFonts w:ascii="Times New Roman" w:hAnsi="Times New Roman" w:cs="Times New Roman"/>
          <w:sz w:val="28"/>
          <w:szCs w:val="28"/>
        </w:rPr>
        <w:t>раойна</w:t>
      </w:r>
      <w:proofErr w:type="spellEnd"/>
      <w:r w:rsidRPr="00444929">
        <w:rPr>
          <w:rFonts w:ascii="Times New Roman" w:hAnsi="Times New Roman" w:cs="Times New Roman"/>
          <w:sz w:val="28"/>
          <w:szCs w:val="28"/>
        </w:rPr>
        <w:t xml:space="preserve"> между заказчиком – МБУК «</w:t>
      </w:r>
      <w:proofErr w:type="spellStart"/>
      <w:r w:rsidRPr="00444929">
        <w:rPr>
          <w:rFonts w:ascii="Times New Roman" w:hAnsi="Times New Roman" w:cs="Times New Roman"/>
          <w:sz w:val="28"/>
          <w:szCs w:val="28"/>
        </w:rPr>
        <w:t>ЦНКиД</w:t>
      </w:r>
      <w:proofErr w:type="spellEnd"/>
      <w:r w:rsidRPr="00444929">
        <w:rPr>
          <w:rFonts w:ascii="Times New Roman" w:hAnsi="Times New Roman" w:cs="Times New Roman"/>
          <w:sz w:val="28"/>
          <w:szCs w:val="28"/>
        </w:rPr>
        <w:t>»</w:t>
      </w:r>
      <w:r w:rsidRPr="00444929">
        <w:rPr>
          <w:rFonts w:ascii="Times New Roman" w:hAnsi="Times New Roman" w:cs="Times New Roman"/>
          <w:sz w:val="28"/>
          <w:szCs w:val="28"/>
        </w:rPr>
        <w:br/>
        <w:t xml:space="preserve">и подрядными организациями были заключены один муниципальный контракт и два  договора </w:t>
      </w:r>
      <w:r w:rsidRPr="003B3FFF">
        <w:rPr>
          <w:rFonts w:ascii="Times New Roman" w:hAnsi="Times New Roman" w:cs="Times New Roman"/>
          <w:b/>
          <w:sz w:val="28"/>
          <w:szCs w:val="28"/>
        </w:rPr>
        <w:t>на общую сумму 1 578,9 тыс. рублей:</w:t>
      </w:r>
    </w:p>
    <w:p w:rsidR="003B34E1" w:rsidRPr="00444929" w:rsidRDefault="003B34E1" w:rsidP="00444929">
      <w:pPr>
        <w:spacing w:line="360" w:lineRule="auto"/>
        <w:ind w:firstLine="708"/>
        <w:contextualSpacing/>
        <w:jc w:val="both"/>
        <w:rPr>
          <w:rFonts w:ascii="Times New Roman" w:hAnsi="Times New Roman" w:cs="Times New Roman"/>
          <w:sz w:val="28"/>
          <w:szCs w:val="28"/>
        </w:rPr>
      </w:pPr>
      <w:r w:rsidRPr="00444929">
        <w:rPr>
          <w:rFonts w:ascii="Times New Roman" w:hAnsi="Times New Roman" w:cs="Times New Roman"/>
          <w:sz w:val="28"/>
          <w:szCs w:val="28"/>
        </w:rPr>
        <w:t>муниципальный контракт от 15.06.2017 № 0127300019917000030-0160553-01 на выполнение работ по текущему ремонту Крыши структурного подразделения «</w:t>
      </w:r>
      <w:proofErr w:type="spellStart"/>
      <w:r w:rsidRPr="00444929">
        <w:rPr>
          <w:rFonts w:ascii="Times New Roman" w:hAnsi="Times New Roman" w:cs="Times New Roman"/>
          <w:sz w:val="28"/>
          <w:szCs w:val="28"/>
        </w:rPr>
        <w:t>Акуличский</w:t>
      </w:r>
      <w:proofErr w:type="spellEnd"/>
      <w:r w:rsidRPr="00444929">
        <w:rPr>
          <w:rFonts w:ascii="Times New Roman" w:hAnsi="Times New Roman" w:cs="Times New Roman"/>
          <w:sz w:val="28"/>
          <w:szCs w:val="28"/>
        </w:rPr>
        <w:t xml:space="preserve"> культурно – </w:t>
      </w:r>
      <w:proofErr w:type="spellStart"/>
      <w:r w:rsidRPr="00444929">
        <w:rPr>
          <w:rFonts w:ascii="Times New Roman" w:hAnsi="Times New Roman" w:cs="Times New Roman"/>
          <w:sz w:val="28"/>
          <w:szCs w:val="28"/>
        </w:rPr>
        <w:t>досуговый</w:t>
      </w:r>
      <w:proofErr w:type="spellEnd"/>
      <w:r w:rsidRPr="00444929">
        <w:rPr>
          <w:rFonts w:ascii="Times New Roman" w:hAnsi="Times New Roman" w:cs="Times New Roman"/>
          <w:sz w:val="28"/>
          <w:szCs w:val="28"/>
        </w:rPr>
        <w:t xml:space="preserve"> центр МБУК «</w:t>
      </w:r>
      <w:proofErr w:type="spellStart"/>
      <w:r w:rsidRPr="00444929">
        <w:rPr>
          <w:rFonts w:ascii="Times New Roman" w:hAnsi="Times New Roman" w:cs="Times New Roman"/>
          <w:sz w:val="28"/>
          <w:szCs w:val="28"/>
        </w:rPr>
        <w:t>ЦНКиД</w:t>
      </w:r>
      <w:proofErr w:type="spellEnd"/>
      <w:r w:rsidRPr="00444929">
        <w:rPr>
          <w:rFonts w:ascii="Times New Roman" w:hAnsi="Times New Roman" w:cs="Times New Roman"/>
          <w:sz w:val="28"/>
          <w:szCs w:val="28"/>
        </w:rPr>
        <w:t>»» на сумму 9</w:t>
      </w:r>
      <w:r w:rsidR="00F336D7">
        <w:rPr>
          <w:rFonts w:ascii="Times New Roman" w:hAnsi="Times New Roman" w:cs="Times New Roman"/>
          <w:sz w:val="28"/>
          <w:szCs w:val="28"/>
        </w:rPr>
        <w:t>28,011</w:t>
      </w:r>
      <w:r w:rsidRPr="00444929">
        <w:rPr>
          <w:rFonts w:ascii="Times New Roman" w:hAnsi="Times New Roman" w:cs="Times New Roman"/>
          <w:sz w:val="28"/>
          <w:szCs w:val="28"/>
        </w:rPr>
        <w:t>тыс. рублей с подрядн</w:t>
      </w:r>
      <w:r w:rsidR="00414791">
        <w:rPr>
          <w:rFonts w:ascii="Times New Roman" w:hAnsi="Times New Roman" w:cs="Times New Roman"/>
          <w:sz w:val="28"/>
          <w:szCs w:val="28"/>
        </w:rPr>
        <w:t>ой организацией ИП С</w:t>
      </w:r>
      <w:r w:rsidRPr="00444929">
        <w:rPr>
          <w:rFonts w:ascii="Times New Roman" w:hAnsi="Times New Roman" w:cs="Times New Roman"/>
          <w:sz w:val="28"/>
          <w:szCs w:val="28"/>
        </w:rPr>
        <w:t>.;</w:t>
      </w:r>
    </w:p>
    <w:p w:rsidR="003B34E1" w:rsidRPr="00444929" w:rsidRDefault="003B34E1" w:rsidP="00444929">
      <w:pPr>
        <w:spacing w:line="360" w:lineRule="auto"/>
        <w:ind w:firstLine="708"/>
        <w:contextualSpacing/>
        <w:jc w:val="both"/>
        <w:rPr>
          <w:rFonts w:ascii="Times New Roman" w:hAnsi="Times New Roman" w:cs="Times New Roman"/>
          <w:sz w:val="28"/>
          <w:szCs w:val="28"/>
        </w:rPr>
      </w:pPr>
      <w:r w:rsidRPr="00444929">
        <w:rPr>
          <w:rFonts w:ascii="Times New Roman" w:hAnsi="Times New Roman" w:cs="Times New Roman"/>
          <w:sz w:val="28"/>
          <w:szCs w:val="28"/>
        </w:rPr>
        <w:t xml:space="preserve">договор от 27.07.2017 № </w:t>
      </w:r>
      <w:r w:rsidRPr="00444929">
        <w:rPr>
          <w:rFonts w:ascii="Times New Roman" w:hAnsi="Times New Roman" w:cs="Times New Roman"/>
          <w:sz w:val="28"/>
          <w:szCs w:val="28"/>
        </w:rPr>
        <w:br/>
        <w:t>на выполнение работ по текущему ремонту структурного подразделения «</w:t>
      </w:r>
      <w:proofErr w:type="spellStart"/>
      <w:r w:rsidRPr="00444929">
        <w:rPr>
          <w:rFonts w:ascii="Times New Roman" w:hAnsi="Times New Roman" w:cs="Times New Roman"/>
          <w:sz w:val="28"/>
          <w:szCs w:val="28"/>
        </w:rPr>
        <w:t>Акуличский</w:t>
      </w:r>
      <w:proofErr w:type="spellEnd"/>
      <w:r w:rsidRPr="00444929">
        <w:rPr>
          <w:rFonts w:ascii="Times New Roman" w:hAnsi="Times New Roman" w:cs="Times New Roman"/>
          <w:sz w:val="28"/>
          <w:szCs w:val="28"/>
        </w:rPr>
        <w:t xml:space="preserve"> культурно – </w:t>
      </w:r>
      <w:proofErr w:type="spellStart"/>
      <w:r w:rsidRPr="00444929">
        <w:rPr>
          <w:rFonts w:ascii="Times New Roman" w:hAnsi="Times New Roman" w:cs="Times New Roman"/>
          <w:sz w:val="28"/>
          <w:szCs w:val="28"/>
        </w:rPr>
        <w:t>досуговый</w:t>
      </w:r>
      <w:proofErr w:type="spellEnd"/>
      <w:r w:rsidRPr="00444929">
        <w:rPr>
          <w:rFonts w:ascii="Times New Roman" w:hAnsi="Times New Roman" w:cs="Times New Roman"/>
          <w:sz w:val="28"/>
          <w:szCs w:val="28"/>
        </w:rPr>
        <w:t xml:space="preserve"> центр МБУК «</w:t>
      </w:r>
      <w:proofErr w:type="spellStart"/>
      <w:r w:rsidRPr="00444929">
        <w:rPr>
          <w:rFonts w:ascii="Times New Roman" w:hAnsi="Times New Roman" w:cs="Times New Roman"/>
          <w:sz w:val="28"/>
          <w:szCs w:val="28"/>
        </w:rPr>
        <w:t>ЦНКиД</w:t>
      </w:r>
      <w:proofErr w:type="spellEnd"/>
      <w:r w:rsidRPr="00444929">
        <w:rPr>
          <w:rFonts w:ascii="Times New Roman" w:hAnsi="Times New Roman" w:cs="Times New Roman"/>
          <w:sz w:val="28"/>
          <w:szCs w:val="28"/>
        </w:rPr>
        <w:t>» на сумму 594,1 тыс. рублей с подрядно</w:t>
      </w:r>
      <w:r w:rsidR="00414791">
        <w:rPr>
          <w:rFonts w:ascii="Times New Roman" w:hAnsi="Times New Roman" w:cs="Times New Roman"/>
          <w:sz w:val="28"/>
          <w:szCs w:val="28"/>
        </w:rPr>
        <w:t>й организацией ИП С</w:t>
      </w:r>
      <w:r w:rsidR="00414791" w:rsidRPr="00414791">
        <w:rPr>
          <w:rFonts w:ascii="Times New Roman" w:hAnsi="Times New Roman" w:cs="Times New Roman"/>
          <w:sz w:val="28"/>
          <w:szCs w:val="28"/>
        </w:rPr>
        <w:t>.</w:t>
      </w:r>
      <w:r w:rsidRPr="00444929">
        <w:rPr>
          <w:rFonts w:ascii="Times New Roman" w:hAnsi="Times New Roman" w:cs="Times New Roman"/>
          <w:sz w:val="28"/>
          <w:szCs w:val="28"/>
        </w:rPr>
        <w:t>;</w:t>
      </w:r>
    </w:p>
    <w:p w:rsidR="003B34E1" w:rsidRPr="00444929" w:rsidRDefault="003B34E1" w:rsidP="00444929">
      <w:pPr>
        <w:spacing w:line="360" w:lineRule="auto"/>
        <w:ind w:firstLine="708"/>
        <w:contextualSpacing/>
        <w:jc w:val="both"/>
        <w:rPr>
          <w:rFonts w:ascii="Times New Roman" w:hAnsi="Times New Roman" w:cs="Times New Roman"/>
          <w:sz w:val="28"/>
          <w:szCs w:val="28"/>
        </w:rPr>
      </w:pPr>
      <w:r w:rsidRPr="00444929">
        <w:rPr>
          <w:rFonts w:ascii="Times New Roman" w:hAnsi="Times New Roman" w:cs="Times New Roman"/>
          <w:sz w:val="28"/>
          <w:szCs w:val="28"/>
        </w:rPr>
        <w:t xml:space="preserve">договор от 27.07.2017 № </w:t>
      </w:r>
      <w:r w:rsidRPr="00444929">
        <w:rPr>
          <w:rFonts w:ascii="Times New Roman" w:hAnsi="Times New Roman" w:cs="Times New Roman"/>
          <w:sz w:val="28"/>
          <w:szCs w:val="28"/>
        </w:rPr>
        <w:br/>
        <w:t>на выполнение работ по текущему ремонту структурного подразделения «</w:t>
      </w:r>
      <w:proofErr w:type="spellStart"/>
      <w:r w:rsidRPr="00444929">
        <w:rPr>
          <w:rFonts w:ascii="Times New Roman" w:hAnsi="Times New Roman" w:cs="Times New Roman"/>
          <w:sz w:val="28"/>
          <w:szCs w:val="28"/>
        </w:rPr>
        <w:t>Акуличский</w:t>
      </w:r>
      <w:proofErr w:type="spellEnd"/>
      <w:r w:rsidRPr="00444929">
        <w:rPr>
          <w:rFonts w:ascii="Times New Roman" w:hAnsi="Times New Roman" w:cs="Times New Roman"/>
          <w:sz w:val="28"/>
          <w:szCs w:val="28"/>
        </w:rPr>
        <w:t xml:space="preserve"> культурно – </w:t>
      </w:r>
      <w:proofErr w:type="spellStart"/>
      <w:r w:rsidRPr="00444929">
        <w:rPr>
          <w:rFonts w:ascii="Times New Roman" w:hAnsi="Times New Roman" w:cs="Times New Roman"/>
          <w:sz w:val="28"/>
          <w:szCs w:val="28"/>
        </w:rPr>
        <w:t>досуговый</w:t>
      </w:r>
      <w:proofErr w:type="spellEnd"/>
      <w:r w:rsidRPr="00444929">
        <w:rPr>
          <w:rFonts w:ascii="Times New Roman" w:hAnsi="Times New Roman" w:cs="Times New Roman"/>
          <w:sz w:val="28"/>
          <w:szCs w:val="28"/>
        </w:rPr>
        <w:t xml:space="preserve"> ц</w:t>
      </w:r>
      <w:r w:rsidR="00F336D7">
        <w:rPr>
          <w:rFonts w:ascii="Times New Roman" w:hAnsi="Times New Roman" w:cs="Times New Roman"/>
          <w:sz w:val="28"/>
          <w:szCs w:val="28"/>
        </w:rPr>
        <w:t>ентр МБУК «</w:t>
      </w:r>
      <w:proofErr w:type="spellStart"/>
      <w:r w:rsidR="00F336D7">
        <w:rPr>
          <w:rFonts w:ascii="Times New Roman" w:hAnsi="Times New Roman" w:cs="Times New Roman"/>
          <w:sz w:val="28"/>
          <w:szCs w:val="28"/>
        </w:rPr>
        <w:t>ЦНКиД</w:t>
      </w:r>
      <w:proofErr w:type="spellEnd"/>
      <w:r w:rsidR="00F336D7">
        <w:rPr>
          <w:rFonts w:ascii="Times New Roman" w:hAnsi="Times New Roman" w:cs="Times New Roman"/>
          <w:sz w:val="28"/>
          <w:szCs w:val="28"/>
        </w:rPr>
        <w:t>» на сумму 56,8</w:t>
      </w:r>
      <w:r w:rsidRPr="00444929">
        <w:rPr>
          <w:rFonts w:ascii="Times New Roman" w:hAnsi="Times New Roman" w:cs="Times New Roman"/>
          <w:sz w:val="28"/>
          <w:szCs w:val="28"/>
        </w:rPr>
        <w:t xml:space="preserve"> тыс. рублей с подрядно</w:t>
      </w:r>
      <w:r w:rsidR="00414791">
        <w:rPr>
          <w:rFonts w:ascii="Times New Roman" w:hAnsi="Times New Roman" w:cs="Times New Roman"/>
          <w:sz w:val="28"/>
          <w:szCs w:val="28"/>
        </w:rPr>
        <w:t>й организацией ИП С</w:t>
      </w:r>
      <w:r w:rsidR="00414791" w:rsidRPr="00414791">
        <w:rPr>
          <w:rFonts w:ascii="Times New Roman" w:hAnsi="Times New Roman" w:cs="Times New Roman"/>
          <w:sz w:val="28"/>
          <w:szCs w:val="28"/>
        </w:rPr>
        <w:t>.</w:t>
      </w:r>
      <w:r w:rsidRPr="00444929">
        <w:rPr>
          <w:rFonts w:ascii="Times New Roman" w:hAnsi="Times New Roman" w:cs="Times New Roman"/>
          <w:sz w:val="28"/>
          <w:szCs w:val="28"/>
        </w:rPr>
        <w:t>;</w:t>
      </w:r>
    </w:p>
    <w:p w:rsidR="003B34E1" w:rsidRPr="00444929" w:rsidRDefault="003B34E1" w:rsidP="00444929">
      <w:pPr>
        <w:spacing w:line="360" w:lineRule="auto"/>
        <w:ind w:firstLine="708"/>
        <w:contextualSpacing/>
        <w:jc w:val="both"/>
        <w:rPr>
          <w:rFonts w:ascii="Times New Roman" w:hAnsi="Times New Roman" w:cs="Times New Roman"/>
          <w:sz w:val="28"/>
          <w:szCs w:val="28"/>
        </w:rPr>
      </w:pPr>
    </w:p>
    <w:p w:rsidR="003B34E1" w:rsidRPr="00444929" w:rsidRDefault="003B34E1" w:rsidP="00444929">
      <w:pPr>
        <w:spacing w:line="360" w:lineRule="auto"/>
        <w:ind w:firstLine="708"/>
        <w:contextualSpacing/>
        <w:jc w:val="both"/>
        <w:rPr>
          <w:rFonts w:ascii="Times New Roman" w:hAnsi="Times New Roman" w:cs="Times New Roman"/>
          <w:sz w:val="28"/>
          <w:szCs w:val="28"/>
        </w:rPr>
      </w:pPr>
      <w:r w:rsidRPr="00444929">
        <w:rPr>
          <w:rFonts w:ascii="Times New Roman" w:hAnsi="Times New Roman" w:cs="Times New Roman"/>
          <w:sz w:val="28"/>
          <w:szCs w:val="28"/>
        </w:rPr>
        <w:lastRenderedPageBreak/>
        <w:t xml:space="preserve">Обоснование начальной (максимальной) цены муниципальных контрактов (далее – НМЦК) произведено в соответствии с положениями статьи 22 Закона № 44-ФЗ на основании сметной документации. </w:t>
      </w:r>
    </w:p>
    <w:p w:rsidR="003B34E1" w:rsidRPr="00444929" w:rsidRDefault="003B34E1" w:rsidP="00444929">
      <w:pPr>
        <w:spacing w:line="360" w:lineRule="auto"/>
        <w:ind w:firstLine="708"/>
        <w:contextualSpacing/>
        <w:jc w:val="both"/>
        <w:rPr>
          <w:rFonts w:ascii="Times New Roman" w:hAnsi="Times New Roman" w:cs="Times New Roman"/>
          <w:sz w:val="28"/>
          <w:szCs w:val="28"/>
        </w:rPr>
      </w:pPr>
      <w:proofErr w:type="gramStart"/>
      <w:r w:rsidRPr="00444929">
        <w:rPr>
          <w:rFonts w:ascii="Times New Roman" w:hAnsi="Times New Roman" w:cs="Times New Roman"/>
          <w:sz w:val="28"/>
          <w:szCs w:val="28"/>
          <w:shd w:val="clear" w:color="auto" w:fill="FFFFFF"/>
        </w:rPr>
        <w:t>Снижение НМЦК,</w:t>
      </w:r>
      <w:r w:rsidRPr="00444929">
        <w:rPr>
          <w:rFonts w:ascii="Times New Roman" w:hAnsi="Times New Roman" w:cs="Times New Roman"/>
          <w:sz w:val="28"/>
          <w:szCs w:val="28"/>
        </w:rPr>
        <w:t xml:space="preserve"> составлявшей 1400,0 тыс. рублей,</w:t>
      </w:r>
      <w:r w:rsidRPr="00444929">
        <w:rPr>
          <w:rFonts w:ascii="Times New Roman" w:hAnsi="Times New Roman" w:cs="Times New Roman"/>
          <w:sz w:val="28"/>
          <w:szCs w:val="28"/>
          <w:shd w:val="clear" w:color="auto" w:fill="FFFFFF"/>
        </w:rPr>
        <w:t xml:space="preserve"> </w:t>
      </w:r>
      <w:r w:rsidRPr="00444929">
        <w:rPr>
          <w:rFonts w:ascii="Times New Roman" w:hAnsi="Times New Roman" w:cs="Times New Roman"/>
          <w:sz w:val="28"/>
          <w:szCs w:val="28"/>
        </w:rPr>
        <w:t xml:space="preserve">на 23,5 % </w:t>
      </w:r>
      <w:r w:rsidRPr="00444929">
        <w:rPr>
          <w:rFonts w:ascii="Times New Roman" w:hAnsi="Times New Roman" w:cs="Times New Roman"/>
          <w:sz w:val="28"/>
          <w:szCs w:val="28"/>
        </w:rPr>
        <w:br/>
      </w:r>
      <w:r w:rsidRPr="00444929">
        <w:rPr>
          <w:rFonts w:ascii="Times New Roman" w:hAnsi="Times New Roman" w:cs="Times New Roman"/>
          <w:sz w:val="28"/>
          <w:szCs w:val="28"/>
          <w:shd w:val="clear" w:color="auto" w:fill="FFFFFF"/>
        </w:rPr>
        <w:t xml:space="preserve">по </w:t>
      </w:r>
      <w:r w:rsidRPr="00444929">
        <w:rPr>
          <w:rFonts w:ascii="Times New Roman" w:hAnsi="Times New Roman" w:cs="Times New Roman"/>
          <w:spacing w:val="-6"/>
          <w:sz w:val="28"/>
          <w:szCs w:val="28"/>
          <w:shd w:val="clear" w:color="auto" w:fill="FFFFFF"/>
        </w:rPr>
        <w:t xml:space="preserve">муниципальному контракту от </w:t>
      </w:r>
      <w:r w:rsidRPr="00444929">
        <w:rPr>
          <w:rFonts w:ascii="Times New Roman" w:hAnsi="Times New Roman" w:cs="Times New Roman"/>
          <w:spacing w:val="-6"/>
          <w:sz w:val="28"/>
          <w:szCs w:val="28"/>
        </w:rPr>
        <w:t xml:space="preserve">15.06.2017 № 0127300019917000030-0160553-01 </w:t>
      </w:r>
      <w:r w:rsidRPr="00444929">
        <w:rPr>
          <w:rFonts w:ascii="Times New Roman" w:hAnsi="Times New Roman" w:cs="Times New Roman"/>
          <w:sz w:val="28"/>
          <w:szCs w:val="28"/>
          <w:shd w:val="clear" w:color="auto" w:fill="FFFFFF"/>
        </w:rPr>
        <w:t xml:space="preserve">обеспечено применением коэффициентов 0,94 к нормативам накладных расходов и 0,9 к нормативам сметной прибыли, согласно письмам </w:t>
      </w:r>
      <w:r w:rsidRPr="00444929">
        <w:rPr>
          <w:rFonts w:ascii="Times New Roman" w:hAnsi="Times New Roman" w:cs="Times New Roman"/>
          <w:sz w:val="28"/>
          <w:szCs w:val="28"/>
        </w:rPr>
        <w:t xml:space="preserve">Федерального агентства по строительству и жилищно-коммунальному хозяйству от 27.11.2013 № 2536-ИП/12/ГС и от 18.11.2004 </w:t>
      </w:r>
      <w:r w:rsidRPr="00444929">
        <w:rPr>
          <w:rFonts w:ascii="Times New Roman" w:hAnsi="Times New Roman" w:cs="Times New Roman"/>
          <w:sz w:val="28"/>
          <w:szCs w:val="28"/>
        </w:rPr>
        <w:br/>
        <w:t>№ АП-5536/06, уменьшением суммы НДС в соответствии с пунктом 4.100 Методики определения стоимости строительной продукции</w:t>
      </w:r>
      <w:proofErr w:type="gramEnd"/>
      <w:r w:rsidRPr="00444929">
        <w:rPr>
          <w:rFonts w:ascii="Times New Roman" w:hAnsi="Times New Roman" w:cs="Times New Roman"/>
          <w:sz w:val="28"/>
          <w:szCs w:val="28"/>
        </w:rPr>
        <w:t xml:space="preserve"> на территории Российской Федерации (МДС 81-35.2004), в связи с использованием подрядно</w:t>
      </w:r>
      <w:r w:rsidR="00981E19">
        <w:rPr>
          <w:rFonts w:ascii="Times New Roman" w:hAnsi="Times New Roman" w:cs="Times New Roman"/>
          <w:sz w:val="28"/>
          <w:szCs w:val="28"/>
        </w:rPr>
        <w:t>й организацией ИП С</w:t>
      </w:r>
      <w:r w:rsidRPr="00444929">
        <w:rPr>
          <w:rFonts w:ascii="Times New Roman" w:hAnsi="Times New Roman" w:cs="Times New Roman"/>
          <w:sz w:val="28"/>
          <w:szCs w:val="28"/>
        </w:rPr>
        <w:t xml:space="preserve">. упрощенной системы налогообложения, и применением понижающего коэффициента </w:t>
      </w:r>
      <w:r w:rsidRPr="00444929">
        <w:rPr>
          <w:rFonts w:ascii="Times New Roman" w:hAnsi="Times New Roman" w:cs="Times New Roman"/>
          <w:sz w:val="28"/>
          <w:szCs w:val="28"/>
          <w:lang w:val="en-US"/>
        </w:rPr>
        <w:t>k</w:t>
      </w:r>
      <w:r w:rsidRPr="00444929">
        <w:rPr>
          <w:rFonts w:ascii="Times New Roman" w:hAnsi="Times New Roman" w:cs="Times New Roman"/>
          <w:sz w:val="28"/>
          <w:szCs w:val="28"/>
        </w:rPr>
        <w:t xml:space="preserve">=0,82821 к стоимости выполненных работ. </w:t>
      </w:r>
    </w:p>
    <w:p w:rsidR="003B34E1" w:rsidRPr="00444929" w:rsidRDefault="003B34E1" w:rsidP="00444929">
      <w:pPr>
        <w:spacing w:line="360" w:lineRule="auto"/>
        <w:ind w:firstLine="708"/>
        <w:contextualSpacing/>
        <w:jc w:val="both"/>
        <w:rPr>
          <w:rFonts w:ascii="Times New Roman" w:hAnsi="Times New Roman" w:cs="Times New Roman"/>
          <w:b/>
          <w:sz w:val="28"/>
          <w:szCs w:val="28"/>
        </w:rPr>
      </w:pPr>
      <w:r w:rsidRPr="00444929">
        <w:rPr>
          <w:rFonts w:ascii="Times New Roman" w:hAnsi="Times New Roman" w:cs="Times New Roman"/>
          <w:sz w:val="28"/>
          <w:szCs w:val="28"/>
          <w:shd w:val="clear" w:color="auto" w:fill="FFFFFF"/>
        </w:rPr>
        <w:t xml:space="preserve">Снижение НМЦК </w:t>
      </w:r>
      <w:r w:rsidRPr="00444929">
        <w:rPr>
          <w:rFonts w:ascii="Times New Roman" w:hAnsi="Times New Roman" w:cs="Times New Roman"/>
          <w:sz w:val="28"/>
          <w:szCs w:val="28"/>
        </w:rPr>
        <w:t xml:space="preserve"> к стоимости выполненных работ по двум договорам не производилось. </w:t>
      </w:r>
      <w:bookmarkStart w:id="1" w:name="_GoBack"/>
      <w:bookmarkEnd w:id="1"/>
    </w:p>
    <w:p w:rsidR="003B34E1" w:rsidRPr="00444929" w:rsidRDefault="003B34E1" w:rsidP="00444929">
      <w:pPr>
        <w:spacing w:line="360" w:lineRule="auto"/>
        <w:ind w:firstLine="708"/>
        <w:contextualSpacing/>
        <w:jc w:val="both"/>
        <w:rPr>
          <w:rFonts w:ascii="Times New Roman" w:hAnsi="Times New Roman" w:cs="Times New Roman"/>
          <w:sz w:val="28"/>
          <w:szCs w:val="28"/>
        </w:rPr>
      </w:pPr>
      <w:r w:rsidRPr="00444929">
        <w:rPr>
          <w:rFonts w:ascii="Times New Roman" w:hAnsi="Times New Roman" w:cs="Times New Roman"/>
          <w:sz w:val="28"/>
          <w:szCs w:val="28"/>
        </w:rPr>
        <w:t>Сплошным методом сличения проверены виды и объемы работ, определенные в сметах и указанные в актах о приемке выполненных работ формы КС-2: от 01.08.2017  на сумму 1 071,1 тыс. рублей, предъявленных</w:t>
      </w:r>
      <w:r w:rsidRPr="00444929">
        <w:rPr>
          <w:rFonts w:ascii="Times New Roman" w:hAnsi="Times New Roman" w:cs="Times New Roman"/>
          <w:sz w:val="28"/>
          <w:szCs w:val="28"/>
        </w:rPr>
        <w:br/>
        <w:t xml:space="preserve">в рамках исполнения муниципального контракта </w:t>
      </w:r>
      <w:r w:rsidRPr="00444929">
        <w:rPr>
          <w:rFonts w:ascii="Times New Roman" w:hAnsi="Times New Roman" w:cs="Times New Roman"/>
          <w:sz w:val="28"/>
          <w:szCs w:val="28"/>
          <w:shd w:val="clear" w:color="auto" w:fill="FFFFFF"/>
        </w:rPr>
        <w:t xml:space="preserve">от </w:t>
      </w:r>
      <w:r w:rsidRPr="00444929">
        <w:rPr>
          <w:rFonts w:ascii="Times New Roman" w:hAnsi="Times New Roman" w:cs="Times New Roman"/>
          <w:sz w:val="28"/>
          <w:szCs w:val="28"/>
        </w:rPr>
        <w:t>15.06.2017</w:t>
      </w:r>
      <w:r w:rsidRPr="00444929">
        <w:rPr>
          <w:rFonts w:ascii="Times New Roman" w:hAnsi="Times New Roman" w:cs="Times New Roman"/>
          <w:sz w:val="28"/>
          <w:szCs w:val="28"/>
        </w:rPr>
        <w:br/>
        <w:t>№ 0127300019917000030-0160553-01 подрядно</w:t>
      </w:r>
      <w:r w:rsidR="00981E19">
        <w:rPr>
          <w:rFonts w:ascii="Times New Roman" w:hAnsi="Times New Roman" w:cs="Times New Roman"/>
          <w:sz w:val="28"/>
          <w:szCs w:val="28"/>
        </w:rPr>
        <w:t>й организацией ИП С</w:t>
      </w:r>
      <w:r w:rsidRPr="00444929">
        <w:rPr>
          <w:rFonts w:ascii="Times New Roman" w:hAnsi="Times New Roman" w:cs="Times New Roman"/>
          <w:sz w:val="28"/>
          <w:szCs w:val="28"/>
        </w:rPr>
        <w:t>. Нарушений не установлено.</w:t>
      </w:r>
    </w:p>
    <w:p w:rsidR="00E25045" w:rsidRPr="00444929" w:rsidRDefault="00E25045" w:rsidP="00444929">
      <w:pPr>
        <w:autoSpaceDE w:val="0"/>
        <w:autoSpaceDN w:val="0"/>
        <w:adjustRightInd w:val="0"/>
        <w:spacing w:line="360" w:lineRule="auto"/>
        <w:jc w:val="both"/>
        <w:rPr>
          <w:rFonts w:ascii="Times New Roman" w:hAnsi="Times New Roman" w:cs="Times New Roman"/>
          <w:sz w:val="28"/>
          <w:szCs w:val="28"/>
        </w:rPr>
      </w:pPr>
    </w:p>
    <w:p w:rsidR="00E25045" w:rsidRPr="00444929" w:rsidRDefault="00E25045" w:rsidP="00444929">
      <w:pPr>
        <w:autoSpaceDE w:val="0"/>
        <w:autoSpaceDN w:val="0"/>
        <w:adjustRightInd w:val="0"/>
        <w:spacing w:line="360" w:lineRule="auto"/>
        <w:jc w:val="both"/>
        <w:rPr>
          <w:rFonts w:ascii="Times New Roman" w:hAnsi="Times New Roman" w:cs="Times New Roman"/>
          <w:sz w:val="28"/>
          <w:szCs w:val="28"/>
        </w:rPr>
      </w:pPr>
      <w:r w:rsidRPr="00444929">
        <w:rPr>
          <w:rFonts w:ascii="Times New Roman" w:hAnsi="Times New Roman" w:cs="Times New Roman"/>
          <w:sz w:val="28"/>
          <w:szCs w:val="28"/>
        </w:rPr>
        <w:t>Итого  выявлено нарушений:</w:t>
      </w:r>
    </w:p>
    <w:p w:rsidR="003B34E1" w:rsidRPr="00444929" w:rsidRDefault="00E25045" w:rsidP="00444929">
      <w:pPr>
        <w:autoSpaceDE w:val="0"/>
        <w:autoSpaceDN w:val="0"/>
        <w:adjustRightInd w:val="0"/>
        <w:spacing w:line="360" w:lineRule="auto"/>
        <w:jc w:val="both"/>
        <w:rPr>
          <w:rFonts w:ascii="Times New Roman" w:hAnsi="Times New Roman" w:cs="Times New Roman"/>
          <w:sz w:val="28"/>
          <w:szCs w:val="28"/>
        </w:rPr>
      </w:pPr>
      <w:r w:rsidRPr="00444929">
        <w:rPr>
          <w:rFonts w:ascii="Times New Roman" w:hAnsi="Times New Roman" w:cs="Times New Roman"/>
          <w:sz w:val="28"/>
          <w:szCs w:val="28"/>
        </w:rPr>
        <w:t xml:space="preserve">1. В нарушение ч.5 ст.78.1 Бюджетного кодекса Российской Федерации (далее - БК РФ) в Контракте о поставке товаров, выполнении работ, оказании услуг, которые заключило </w:t>
      </w:r>
      <w:proofErr w:type="spellStart"/>
      <w:r w:rsidRPr="00444929">
        <w:rPr>
          <w:rFonts w:ascii="Times New Roman" w:hAnsi="Times New Roman" w:cs="Times New Roman"/>
          <w:sz w:val="28"/>
          <w:szCs w:val="28"/>
        </w:rPr>
        <w:t>ЦНКиД</w:t>
      </w:r>
      <w:proofErr w:type="spellEnd"/>
      <w:r w:rsidRPr="00444929">
        <w:rPr>
          <w:rFonts w:ascii="Times New Roman" w:hAnsi="Times New Roman" w:cs="Times New Roman"/>
          <w:sz w:val="28"/>
          <w:szCs w:val="28"/>
        </w:rPr>
        <w:t xml:space="preserve"> Клетнянского </w:t>
      </w:r>
      <w:proofErr w:type="gramStart"/>
      <w:r w:rsidRPr="00444929">
        <w:rPr>
          <w:rFonts w:ascii="Times New Roman" w:hAnsi="Times New Roman" w:cs="Times New Roman"/>
          <w:sz w:val="28"/>
          <w:szCs w:val="28"/>
        </w:rPr>
        <w:t>района</w:t>
      </w:r>
      <w:proofErr w:type="gramEnd"/>
      <w:r w:rsidRPr="00444929">
        <w:rPr>
          <w:rFonts w:ascii="Times New Roman" w:hAnsi="Times New Roman" w:cs="Times New Roman"/>
          <w:sz w:val="28"/>
          <w:szCs w:val="28"/>
        </w:rPr>
        <w:t xml:space="preserve"> а счёт оплаты субсидий на иные цели не включено обязательное условие позволяющее изменить по соглашению сторон размер и сроки оплаты, объём товаров </w:t>
      </w:r>
      <w:r w:rsidRPr="00444929">
        <w:rPr>
          <w:rFonts w:ascii="Times New Roman" w:hAnsi="Times New Roman" w:cs="Times New Roman"/>
          <w:sz w:val="28"/>
          <w:szCs w:val="28"/>
        </w:rPr>
        <w:lastRenderedPageBreak/>
        <w:t>(работ, услуг), если доведённые ранее лимиты бюджетных обязательств на предоставление учреждению указанных субсидий будут уменьшены.</w:t>
      </w:r>
    </w:p>
    <w:p w:rsidR="0013528D" w:rsidRPr="00444929" w:rsidRDefault="00E25045" w:rsidP="00444929">
      <w:pPr>
        <w:keepNext/>
        <w:keepLines/>
        <w:widowControl w:val="0"/>
        <w:spacing w:after="244" w:line="360" w:lineRule="auto"/>
        <w:jc w:val="both"/>
        <w:outlineLvl w:val="0"/>
        <w:rPr>
          <w:rFonts w:ascii="Times New Roman" w:eastAsia="Times New Roman" w:hAnsi="Times New Roman" w:cs="Times New Roman"/>
          <w:bCs/>
          <w:color w:val="000000"/>
          <w:sz w:val="28"/>
          <w:szCs w:val="28"/>
          <w:lang w:bidi="ru-RU"/>
        </w:rPr>
      </w:pPr>
      <w:r w:rsidRPr="00444929">
        <w:rPr>
          <w:rFonts w:ascii="Times New Roman" w:eastAsia="Times New Roman" w:hAnsi="Times New Roman" w:cs="Times New Roman"/>
          <w:bCs/>
          <w:color w:val="000000"/>
          <w:sz w:val="28"/>
          <w:szCs w:val="28"/>
          <w:lang w:bidi="ru-RU"/>
        </w:rPr>
        <w:t>2.  В нарушении ст. 34,94,96 Федерального закона № 44-ФЗ от 05.04.2013 г. и пункта 12.10 муниципального контракта № 33 от 07.06.2019г МБУК "</w:t>
      </w:r>
      <w:proofErr w:type="spellStart"/>
      <w:r w:rsidRPr="00444929">
        <w:rPr>
          <w:rFonts w:ascii="Times New Roman" w:eastAsia="Times New Roman" w:hAnsi="Times New Roman" w:cs="Times New Roman"/>
          <w:bCs/>
          <w:color w:val="000000"/>
          <w:sz w:val="28"/>
          <w:szCs w:val="28"/>
          <w:lang w:bidi="ru-RU"/>
        </w:rPr>
        <w:t>ЦКиД</w:t>
      </w:r>
      <w:proofErr w:type="spellEnd"/>
      <w:r w:rsidRPr="00444929">
        <w:rPr>
          <w:rFonts w:ascii="Times New Roman" w:eastAsia="Times New Roman" w:hAnsi="Times New Roman" w:cs="Times New Roman"/>
          <w:bCs/>
          <w:color w:val="000000"/>
          <w:sz w:val="28"/>
          <w:szCs w:val="28"/>
          <w:lang w:bidi="ru-RU"/>
        </w:rPr>
        <w:t>" Клетнянского района не проведена претензионная работа за несвоевременное выполнение работы по вышеназванному контракту, не выставлено требование об уплате неустоек (пеней) за несвоевременное выполнение работ поставщику в сумме 6820.88 руб.</w:t>
      </w:r>
    </w:p>
    <w:p w:rsidR="00E44B2B" w:rsidRPr="00444929" w:rsidRDefault="00133269" w:rsidP="00444929">
      <w:pPr>
        <w:spacing w:line="360" w:lineRule="auto"/>
        <w:jc w:val="both"/>
        <w:rPr>
          <w:rFonts w:ascii="Times New Roman" w:hAnsi="Times New Roman" w:cs="Times New Roman"/>
          <w:sz w:val="28"/>
          <w:szCs w:val="28"/>
        </w:rPr>
      </w:pPr>
      <w:r w:rsidRPr="00444929">
        <w:rPr>
          <w:rFonts w:ascii="Times New Roman" w:hAnsi="Times New Roman" w:cs="Times New Roman"/>
          <w:sz w:val="28"/>
          <w:szCs w:val="28"/>
        </w:rPr>
        <w:t xml:space="preserve">   </w:t>
      </w:r>
      <w:r w:rsidR="0013528D" w:rsidRPr="00444929">
        <w:rPr>
          <w:rFonts w:ascii="Times New Roman" w:hAnsi="Times New Roman" w:cs="Times New Roman"/>
          <w:b/>
          <w:sz w:val="28"/>
          <w:szCs w:val="28"/>
        </w:rPr>
        <w:t>5.6</w:t>
      </w:r>
      <w:r w:rsidRPr="00444929">
        <w:rPr>
          <w:rFonts w:ascii="Times New Roman" w:hAnsi="Times New Roman" w:cs="Times New Roman"/>
          <w:b/>
          <w:sz w:val="28"/>
          <w:szCs w:val="28"/>
        </w:rPr>
        <w:t>. По</w:t>
      </w:r>
      <w:r w:rsidR="0013528D" w:rsidRPr="00444929">
        <w:rPr>
          <w:rFonts w:ascii="Times New Roman" w:hAnsi="Times New Roman" w:cs="Times New Roman"/>
          <w:b/>
          <w:sz w:val="28"/>
          <w:szCs w:val="28"/>
        </w:rPr>
        <w:t xml:space="preserve"> предложению </w:t>
      </w:r>
      <w:r w:rsidR="00E25045" w:rsidRPr="00444929">
        <w:rPr>
          <w:rFonts w:ascii="Times New Roman" w:hAnsi="Times New Roman" w:cs="Times New Roman"/>
          <w:b/>
          <w:sz w:val="28"/>
          <w:szCs w:val="28"/>
        </w:rPr>
        <w:t>Главы Клетнян</w:t>
      </w:r>
      <w:r w:rsidR="0013528D" w:rsidRPr="00444929">
        <w:rPr>
          <w:rFonts w:ascii="Times New Roman" w:hAnsi="Times New Roman" w:cs="Times New Roman"/>
          <w:b/>
          <w:sz w:val="28"/>
          <w:szCs w:val="28"/>
        </w:rPr>
        <w:t xml:space="preserve">ского района </w:t>
      </w:r>
      <w:r w:rsidRPr="00444929">
        <w:rPr>
          <w:rFonts w:ascii="Times New Roman" w:hAnsi="Times New Roman" w:cs="Times New Roman"/>
          <w:b/>
          <w:sz w:val="28"/>
          <w:szCs w:val="28"/>
        </w:rPr>
        <w:t xml:space="preserve"> </w:t>
      </w:r>
      <w:r w:rsidR="0013528D" w:rsidRPr="00444929">
        <w:rPr>
          <w:rFonts w:ascii="Times New Roman" w:hAnsi="Times New Roman" w:cs="Times New Roman"/>
          <w:sz w:val="28"/>
          <w:szCs w:val="28"/>
        </w:rPr>
        <w:t>было</w:t>
      </w:r>
      <w:r w:rsidR="00E25045" w:rsidRPr="00444929">
        <w:rPr>
          <w:rFonts w:ascii="Times New Roman" w:hAnsi="Times New Roman" w:cs="Times New Roman"/>
          <w:sz w:val="28"/>
          <w:szCs w:val="28"/>
        </w:rPr>
        <w:t xml:space="preserve"> проведено контрольное мероприятие </w:t>
      </w:r>
      <w:r w:rsidR="00E44B2B" w:rsidRPr="00444929">
        <w:rPr>
          <w:rFonts w:ascii="Times New Roman" w:hAnsi="Times New Roman" w:cs="Times New Roman"/>
          <w:sz w:val="28"/>
          <w:szCs w:val="28"/>
        </w:rPr>
        <w:t xml:space="preserve">«Проверка целевого и эффективного использования бюджетных средств, выделенных на реализацию мероприятий «Приобретение специализированной техники для предприятий </w:t>
      </w:r>
      <w:proofErr w:type="spellStart"/>
      <w:r w:rsidR="00E44B2B" w:rsidRPr="00444929">
        <w:rPr>
          <w:rFonts w:ascii="Times New Roman" w:hAnsi="Times New Roman" w:cs="Times New Roman"/>
          <w:sz w:val="28"/>
          <w:szCs w:val="28"/>
        </w:rPr>
        <w:t>жилищно</w:t>
      </w:r>
      <w:proofErr w:type="spellEnd"/>
      <w:r w:rsidR="00E44B2B" w:rsidRPr="00444929">
        <w:rPr>
          <w:rFonts w:ascii="Times New Roman" w:hAnsi="Times New Roman" w:cs="Times New Roman"/>
          <w:sz w:val="28"/>
          <w:szCs w:val="28"/>
        </w:rPr>
        <w:t xml:space="preserve"> – коммунального комплекса» государственной программы «Развитие </w:t>
      </w:r>
      <w:proofErr w:type="spellStart"/>
      <w:r w:rsidR="00E44B2B" w:rsidRPr="00444929">
        <w:rPr>
          <w:rFonts w:ascii="Times New Roman" w:hAnsi="Times New Roman" w:cs="Times New Roman"/>
          <w:sz w:val="28"/>
          <w:szCs w:val="28"/>
        </w:rPr>
        <w:t>топливно</w:t>
      </w:r>
      <w:proofErr w:type="spellEnd"/>
      <w:r w:rsidR="00E44B2B" w:rsidRPr="00444929">
        <w:rPr>
          <w:rFonts w:ascii="Times New Roman" w:hAnsi="Times New Roman" w:cs="Times New Roman"/>
          <w:sz w:val="28"/>
          <w:szCs w:val="28"/>
        </w:rPr>
        <w:t xml:space="preserve"> – энергетического комплекса и </w:t>
      </w:r>
      <w:proofErr w:type="spellStart"/>
      <w:r w:rsidR="00E44B2B" w:rsidRPr="00444929">
        <w:rPr>
          <w:rFonts w:ascii="Times New Roman" w:hAnsi="Times New Roman" w:cs="Times New Roman"/>
          <w:sz w:val="28"/>
          <w:szCs w:val="28"/>
        </w:rPr>
        <w:t>жилищно</w:t>
      </w:r>
      <w:proofErr w:type="spellEnd"/>
      <w:r w:rsidR="00E44B2B" w:rsidRPr="00444929">
        <w:rPr>
          <w:rFonts w:ascii="Times New Roman" w:hAnsi="Times New Roman" w:cs="Times New Roman"/>
          <w:sz w:val="28"/>
          <w:szCs w:val="28"/>
        </w:rPr>
        <w:t xml:space="preserve"> – коммунального хозяйства Брянской области </w:t>
      </w:r>
      <w:proofErr w:type="gramStart"/>
      <w:r w:rsidR="00E44B2B" w:rsidRPr="00444929">
        <w:rPr>
          <w:rFonts w:ascii="Times New Roman" w:hAnsi="Times New Roman" w:cs="Times New Roman"/>
          <w:sz w:val="28"/>
          <w:szCs w:val="28"/>
        </w:rPr>
        <w:t xml:space="preserve">( </w:t>
      </w:r>
      <w:proofErr w:type="gramEnd"/>
      <w:r w:rsidR="00E44B2B" w:rsidRPr="00444929">
        <w:rPr>
          <w:rFonts w:ascii="Times New Roman" w:hAnsi="Times New Roman" w:cs="Times New Roman"/>
          <w:sz w:val="28"/>
          <w:szCs w:val="28"/>
        </w:rPr>
        <w:t>2014 – 2020 годы)» за 2019 год и истекший период 2020 года с элементами аудита закупок».</w:t>
      </w:r>
    </w:p>
    <w:p w:rsidR="008D7793" w:rsidRPr="00444929" w:rsidRDefault="00E44B2B" w:rsidP="00444929">
      <w:pPr>
        <w:spacing w:line="360" w:lineRule="auto"/>
        <w:jc w:val="both"/>
        <w:rPr>
          <w:rFonts w:ascii="Times New Roman" w:hAnsi="Times New Roman" w:cs="Times New Roman"/>
          <w:sz w:val="28"/>
          <w:szCs w:val="28"/>
        </w:rPr>
      </w:pPr>
      <w:r w:rsidRPr="00444929">
        <w:rPr>
          <w:rFonts w:ascii="Times New Roman" w:hAnsi="Times New Roman" w:cs="Times New Roman"/>
          <w:sz w:val="28"/>
          <w:szCs w:val="28"/>
        </w:rPr>
        <w:t xml:space="preserve">Установлено, что </w:t>
      </w:r>
      <w:r w:rsidR="008D7793" w:rsidRPr="00444929">
        <w:rPr>
          <w:rFonts w:ascii="Times New Roman" w:eastAsia="Calibri" w:hAnsi="Times New Roman" w:cs="Times New Roman"/>
          <w:b/>
          <w:sz w:val="28"/>
          <w:szCs w:val="28"/>
          <w:lang w:eastAsia="en-US"/>
        </w:rPr>
        <w:t xml:space="preserve"> </w:t>
      </w:r>
      <w:r w:rsidR="008D7793" w:rsidRPr="00444929">
        <w:rPr>
          <w:rFonts w:ascii="Times New Roman" w:hAnsi="Times New Roman" w:cs="Times New Roman"/>
          <w:sz w:val="28"/>
          <w:szCs w:val="28"/>
        </w:rPr>
        <w:t>Постановлением Правительства Брянской области от 31.12.2018 №</w:t>
      </w:r>
      <w:r w:rsidR="008D7793" w:rsidRPr="00444929">
        <w:rPr>
          <w:rFonts w:ascii="Times New Roman" w:hAnsi="Times New Roman" w:cs="Times New Roman"/>
          <w:sz w:val="28"/>
          <w:szCs w:val="28"/>
          <w:lang w:val="en-US"/>
        </w:rPr>
        <w:t> </w:t>
      </w:r>
      <w:r w:rsidR="008D7793" w:rsidRPr="00444929">
        <w:rPr>
          <w:rFonts w:ascii="Times New Roman" w:hAnsi="Times New Roman" w:cs="Times New Roman"/>
          <w:sz w:val="28"/>
          <w:szCs w:val="28"/>
        </w:rPr>
        <w:t>752-п утверждена государственная программа «Развитие топливно-энергетического комплекса и жилищно-коммунального хозяйства Брянской области» со сроком реализации в 2019-2024 годах (далее – Государственная программа), ответственным исполнителем которой является департамент топливно-энергетического комплекса и жилищно-коммунального хозяйства Брянской области.</w:t>
      </w:r>
    </w:p>
    <w:p w:rsidR="008D7793" w:rsidRPr="00444929" w:rsidRDefault="008D7793" w:rsidP="00444929">
      <w:pPr>
        <w:autoSpaceDE w:val="0"/>
        <w:autoSpaceDN w:val="0"/>
        <w:adjustRightInd w:val="0"/>
        <w:spacing w:line="360" w:lineRule="auto"/>
        <w:jc w:val="both"/>
        <w:rPr>
          <w:rFonts w:ascii="Times New Roman" w:hAnsi="Times New Roman" w:cs="Times New Roman"/>
          <w:sz w:val="28"/>
          <w:szCs w:val="28"/>
        </w:rPr>
      </w:pPr>
      <w:r w:rsidRPr="00444929">
        <w:rPr>
          <w:rFonts w:ascii="Times New Roman" w:hAnsi="Times New Roman" w:cs="Times New Roman"/>
          <w:sz w:val="28"/>
          <w:szCs w:val="28"/>
        </w:rPr>
        <w:t xml:space="preserve">Одной из целей Государственной программы является обеспечение выполнения и создание условий для проведения на областном уровне единой государственной политики в сфере реформирования, регулирования </w:t>
      </w:r>
      <w:r w:rsidRPr="00444929">
        <w:rPr>
          <w:rFonts w:ascii="Times New Roman" w:hAnsi="Times New Roman" w:cs="Times New Roman"/>
          <w:sz w:val="28"/>
          <w:szCs w:val="28"/>
        </w:rPr>
        <w:br/>
        <w:t>и функционирования топливно-энергетического комплекса, жилищно-коммунального хозяйства.</w:t>
      </w:r>
    </w:p>
    <w:p w:rsidR="008D7793" w:rsidRPr="00444929" w:rsidRDefault="008D7793" w:rsidP="00444929">
      <w:pPr>
        <w:autoSpaceDE w:val="0"/>
        <w:autoSpaceDN w:val="0"/>
        <w:adjustRightInd w:val="0"/>
        <w:spacing w:line="360" w:lineRule="auto"/>
        <w:jc w:val="both"/>
        <w:rPr>
          <w:rFonts w:ascii="Times New Roman" w:hAnsi="Times New Roman" w:cs="Times New Roman"/>
          <w:sz w:val="28"/>
          <w:szCs w:val="28"/>
        </w:rPr>
      </w:pPr>
      <w:r w:rsidRPr="00444929">
        <w:rPr>
          <w:rFonts w:ascii="Times New Roman" w:hAnsi="Times New Roman" w:cs="Times New Roman"/>
          <w:sz w:val="28"/>
          <w:szCs w:val="28"/>
        </w:rPr>
        <w:lastRenderedPageBreak/>
        <w:t>В рамках Государственной программы предусмотрено мероприятие по приобретению специализированной техники для предприятий жилищно-коммунального комплекса.</w:t>
      </w:r>
    </w:p>
    <w:p w:rsidR="008D7793" w:rsidRPr="00444929" w:rsidRDefault="008D7793" w:rsidP="00444929">
      <w:pPr>
        <w:widowControl w:val="0"/>
        <w:autoSpaceDE w:val="0"/>
        <w:autoSpaceDN w:val="0"/>
        <w:spacing w:line="360" w:lineRule="auto"/>
        <w:jc w:val="both"/>
        <w:rPr>
          <w:rFonts w:ascii="Times New Roman" w:eastAsia="Calibri" w:hAnsi="Times New Roman" w:cs="Times New Roman"/>
          <w:sz w:val="28"/>
          <w:szCs w:val="28"/>
          <w:lang w:eastAsia="en-US"/>
        </w:rPr>
      </w:pPr>
      <w:r w:rsidRPr="00444929">
        <w:rPr>
          <w:rFonts w:ascii="Times New Roman" w:eastAsia="Calibri" w:hAnsi="Times New Roman" w:cs="Times New Roman"/>
          <w:sz w:val="28"/>
          <w:szCs w:val="28"/>
          <w:lang w:eastAsia="en-US"/>
        </w:rPr>
        <w:t xml:space="preserve">Пунктом 3 Порядка предоставления бюджетам муниципальных образований субсидий на приобретение специализированной техники </w:t>
      </w:r>
      <w:r w:rsidRPr="00444929">
        <w:rPr>
          <w:rFonts w:ascii="Times New Roman" w:eastAsia="Calibri" w:hAnsi="Times New Roman" w:cs="Times New Roman"/>
          <w:sz w:val="28"/>
          <w:szCs w:val="28"/>
          <w:lang w:eastAsia="en-US"/>
        </w:rPr>
        <w:br/>
        <w:t>для предприятий жилищно-коммунального комплекса, являющегося приложением 2 к Государственной программе (далее – Порядок предоставления субсидии № 752-п), определено, что субсидии предоставляются бюджетам муниципальных образования на приобретение специализированной техники при соблюдении следующих условий:</w:t>
      </w:r>
    </w:p>
    <w:p w:rsidR="008D7793" w:rsidRPr="00444929" w:rsidRDefault="008D7793" w:rsidP="00444929">
      <w:pPr>
        <w:spacing w:line="360" w:lineRule="auto"/>
        <w:jc w:val="both"/>
        <w:rPr>
          <w:rFonts w:ascii="Times New Roman" w:hAnsi="Times New Roman" w:cs="Times New Roman"/>
          <w:sz w:val="28"/>
          <w:szCs w:val="28"/>
        </w:rPr>
      </w:pPr>
      <w:r w:rsidRPr="00444929">
        <w:rPr>
          <w:rFonts w:ascii="Times New Roman" w:hAnsi="Times New Roman" w:cs="Times New Roman"/>
          <w:sz w:val="28"/>
          <w:szCs w:val="28"/>
        </w:rPr>
        <w:t xml:space="preserve">наличие перечня мероприятий, утвержденных правовыми актами муниципального образования в соответствии с требованиями нормативных правовых актов Брянской области, на </w:t>
      </w:r>
      <w:proofErr w:type="spellStart"/>
      <w:r w:rsidRPr="00444929">
        <w:rPr>
          <w:rFonts w:ascii="Times New Roman" w:hAnsi="Times New Roman" w:cs="Times New Roman"/>
          <w:sz w:val="28"/>
          <w:szCs w:val="28"/>
        </w:rPr>
        <w:t>софинансирование</w:t>
      </w:r>
      <w:proofErr w:type="spellEnd"/>
      <w:r w:rsidRPr="00444929">
        <w:rPr>
          <w:rFonts w:ascii="Times New Roman" w:hAnsi="Times New Roman" w:cs="Times New Roman"/>
          <w:sz w:val="28"/>
          <w:szCs w:val="28"/>
        </w:rPr>
        <w:t xml:space="preserve"> которых осуществляется предоставление субсидии;</w:t>
      </w:r>
    </w:p>
    <w:p w:rsidR="008D7793" w:rsidRPr="00444929" w:rsidRDefault="008D7793" w:rsidP="00444929">
      <w:pPr>
        <w:spacing w:line="360" w:lineRule="auto"/>
        <w:jc w:val="both"/>
        <w:rPr>
          <w:rFonts w:ascii="Times New Roman" w:hAnsi="Times New Roman" w:cs="Times New Roman"/>
          <w:sz w:val="28"/>
          <w:szCs w:val="28"/>
        </w:rPr>
      </w:pPr>
      <w:r w:rsidRPr="00444929">
        <w:rPr>
          <w:rFonts w:ascii="Times New Roman" w:hAnsi="Times New Roman" w:cs="Times New Roman"/>
          <w:sz w:val="28"/>
          <w:szCs w:val="28"/>
        </w:rPr>
        <w:t xml:space="preserve">наличие ассигнований в бюджетах муниципальных образований </w:t>
      </w:r>
      <w:r w:rsidRPr="00444929">
        <w:rPr>
          <w:rFonts w:ascii="Times New Roman" w:hAnsi="Times New Roman" w:cs="Times New Roman"/>
          <w:sz w:val="28"/>
          <w:szCs w:val="28"/>
        </w:rPr>
        <w:br/>
        <w:t xml:space="preserve">в объеме, определяемом исходя из уровней </w:t>
      </w:r>
      <w:proofErr w:type="spellStart"/>
      <w:r w:rsidRPr="00444929">
        <w:rPr>
          <w:rFonts w:ascii="Times New Roman" w:hAnsi="Times New Roman" w:cs="Times New Roman"/>
          <w:sz w:val="28"/>
          <w:szCs w:val="28"/>
        </w:rPr>
        <w:t>софинансирования</w:t>
      </w:r>
      <w:proofErr w:type="spellEnd"/>
      <w:r w:rsidRPr="00444929">
        <w:rPr>
          <w:rFonts w:ascii="Times New Roman" w:hAnsi="Times New Roman" w:cs="Times New Roman"/>
          <w:sz w:val="28"/>
          <w:szCs w:val="28"/>
        </w:rPr>
        <w:t xml:space="preserve"> из областного бюджета расходных обязательств субъекта, установленных постановлением Правительства Брянской области от 12.11.2018 № 578-п «Об утверждении предельных уровней </w:t>
      </w:r>
      <w:proofErr w:type="spellStart"/>
      <w:r w:rsidRPr="00444929">
        <w:rPr>
          <w:rFonts w:ascii="Times New Roman" w:hAnsi="Times New Roman" w:cs="Times New Roman"/>
          <w:sz w:val="28"/>
          <w:szCs w:val="28"/>
        </w:rPr>
        <w:t>софинансирования</w:t>
      </w:r>
      <w:proofErr w:type="spellEnd"/>
      <w:r w:rsidRPr="00444929">
        <w:rPr>
          <w:rFonts w:ascii="Times New Roman" w:hAnsi="Times New Roman" w:cs="Times New Roman"/>
          <w:sz w:val="28"/>
          <w:szCs w:val="28"/>
        </w:rPr>
        <w:t xml:space="preserve"> расходных обязательств муниципальных образований из областного бюджета на 2019 год и на плановый период 2020 и 2021 годов»;</w:t>
      </w:r>
    </w:p>
    <w:p w:rsidR="008D7793" w:rsidRPr="00444929" w:rsidRDefault="008D7793" w:rsidP="00444929">
      <w:pPr>
        <w:spacing w:line="360" w:lineRule="auto"/>
        <w:jc w:val="both"/>
        <w:rPr>
          <w:rFonts w:ascii="Times New Roman" w:hAnsi="Times New Roman" w:cs="Times New Roman"/>
          <w:sz w:val="28"/>
          <w:szCs w:val="28"/>
        </w:rPr>
      </w:pPr>
      <w:r w:rsidRPr="00444929">
        <w:rPr>
          <w:rFonts w:ascii="Times New Roman" w:hAnsi="Times New Roman" w:cs="Times New Roman"/>
          <w:sz w:val="28"/>
          <w:szCs w:val="28"/>
        </w:rPr>
        <w:t>заключение соглашения о предоставлении субсидии из областного бюджета бюджетам муниципальных образований в соответствии с пунктом 9 Правил формирования, предоставления и распределения субсидий из областного бюджета бюджетам муниципальных образований Брянской области, утвержденных постановлением Правительства Брянской области от 23.07.2018 № 362-п;</w:t>
      </w:r>
    </w:p>
    <w:p w:rsidR="008D7793" w:rsidRPr="00444929" w:rsidRDefault="008D7793" w:rsidP="00444929">
      <w:pPr>
        <w:spacing w:line="360" w:lineRule="auto"/>
        <w:jc w:val="both"/>
        <w:rPr>
          <w:rFonts w:ascii="Times New Roman" w:hAnsi="Times New Roman" w:cs="Times New Roman"/>
          <w:sz w:val="28"/>
          <w:szCs w:val="28"/>
        </w:rPr>
      </w:pPr>
      <w:r w:rsidRPr="00444929">
        <w:rPr>
          <w:rFonts w:ascii="Times New Roman" w:hAnsi="Times New Roman" w:cs="Times New Roman"/>
          <w:sz w:val="28"/>
          <w:szCs w:val="28"/>
        </w:rPr>
        <w:t>наличие утвержденных в установленном порядке программ комплексного развития систем коммунальной инфраструктуры.</w:t>
      </w:r>
    </w:p>
    <w:p w:rsidR="008D7793" w:rsidRPr="00444929" w:rsidRDefault="008D7793" w:rsidP="00444929">
      <w:pPr>
        <w:autoSpaceDE w:val="0"/>
        <w:autoSpaceDN w:val="0"/>
        <w:adjustRightInd w:val="0"/>
        <w:spacing w:line="360" w:lineRule="auto"/>
        <w:jc w:val="both"/>
        <w:rPr>
          <w:rFonts w:ascii="Times New Roman" w:hAnsi="Times New Roman" w:cs="Times New Roman"/>
          <w:sz w:val="28"/>
          <w:szCs w:val="28"/>
        </w:rPr>
      </w:pPr>
      <w:proofErr w:type="gramStart"/>
      <w:r w:rsidRPr="00444929">
        <w:rPr>
          <w:rFonts w:ascii="Times New Roman" w:hAnsi="Times New Roman" w:cs="Times New Roman"/>
          <w:sz w:val="28"/>
          <w:szCs w:val="28"/>
        </w:rPr>
        <w:lastRenderedPageBreak/>
        <w:t xml:space="preserve">В соответствии с постановлением Правительства Брянской области от 12.11.2018 № 578-п «Об утверждении предельных уровней </w:t>
      </w:r>
      <w:proofErr w:type="spellStart"/>
      <w:r w:rsidRPr="00444929">
        <w:rPr>
          <w:rFonts w:ascii="Times New Roman" w:hAnsi="Times New Roman" w:cs="Times New Roman"/>
          <w:sz w:val="28"/>
          <w:szCs w:val="28"/>
        </w:rPr>
        <w:t>софинансирования</w:t>
      </w:r>
      <w:proofErr w:type="spellEnd"/>
      <w:r w:rsidRPr="00444929">
        <w:rPr>
          <w:rFonts w:ascii="Times New Roman" w:hAnsi="Times New Roman" w:cs="Times New Roman"/>
          <w:sz w:val="28"/>
          <w:szCs w:val="28"/>
        </w:rPr>
        <w:t xml:space="preserve"> расходных обязательств муниципальных образований из областного бюджета на 2019 год и на плановый период 2020 и 2021 годов» уровень </w:t>
      </w:r>
      <w:proofErr w:type="spellStart"/>
      <w:r w:rsidRPr="00444929">
        <w:rPr>
          <w:rFonts w:ascii="Times New Roman" w:hAnsi="Times New Roman" w:cs="Times New Roman"/>
          <w:sz w:val="28"/>
          <w:szCs w:val="28"/>
        </w:rPr>
        <w:t>софинансирования</w:t>
      </w:r>
      <w:proofErr w:type="spellEnd"/>
      <w:r w:rsidRPr="00444929">
        <w:rPr>
          <w:rFonts w:ascii="Times New Roman" w:hAnsi="Times New Roman" w:cs="Times New Roman"/>
          <w:sz w:val="28"/>
          <w:szCs w:val="28"/>
        </w:rPr>
        <w:t xml:space="preserve"> из областного бюджета расходных обязательств муниципальных образований, возникающих при реализации национальных (федеральных, региональных) проектов, государственных программ Российской Федерации и федеральных целевых программ, составляет не более</w:t>
      </w:r>
      <w:proofErr w:type="gramEnd"/>
      <w:r w:rsidRPr="00444929">
        <w:rPr>
          <w:rFonts w:ascii="Times New Roman" w:hAnsi="Times New Roman" w:cs="Times New Roman"/>
          <w:sz w:val="28"/>
          <w:szCs w:val="28"/>
        </w:rPr>
        <w:t xml:space="preserve"> 99 процентов.</w:t>
      </w:r>
    </w:p>
    <w:p w:rsidR="008D7793" w:rsidRPr="00444929" w:rsidRDefault="008D7793" w:rsidP="00444929">
      <w:pPr>
        <w:autoSpaceDE w:val="0"/>
        <w:autoSpaceDN w:val="0"/>
        <w:adjustRightInd w:val="0"/>
        <w:spacing w:line="360" w:lineRule="auto"/>
        <w:jc w:val="both"/>
        <w:rPr>
          <w:rFonts w:ascii="Times New Roman" w:hAnsi="Times New Roman" w:cs="Times New Roman"/>
          <w:sz w:val="28"/>
          <w:szCs w:val="28"/>
        </w:rPr>
      </w:pPr>
      <w:r w:rsidRPr="00444929">
        <w:rPr>
          <w:rFonts w:ascii="Times New Roman" w:hAnsi="Times New Roman" w:cs="Times New Roman"/>
          <w:sz w:val="28"/>
          <w:szCs w:val="28"/>
        </w:rPr>
        <w:t xml:space="preserve">Решением Клетнянского районного Совета народных депутатов </w:t>
      </w:r>
      <w:r w:rsidRPr="00444929">
        <w:rPr>
          <w:rFonts w:ascii="Times New Roman" w:hAnsi="Times New Roman" w:cs="Times New Roman"/>
          <w:sz w:val="28"/>
          <w:szCs w:val="28"/>
        </w:rPr>
        <w:br/>
        <w:t>от 29.11.2016 № 22-5 (с учетом изменений) утверждена программа «Комплексного развития систем коммунальной инфраструктуры муниципального образования «</w:t>
      </w:r>
      <w:proofErr w:type="spellStart"/>
      <w:r w:rsidRPr="00444929">
        <w:rPr>
          <w:rFonts w:ascii="Times New Roman" w:hAnsi="Times New Roman" w:cs="Times New Roman"/>
          <w:sz w:val="28"/>
          <w:szCs w:val="28"/>
        </w:rPr>
        <w:t>Клетнянский</w:t>
      </w:r>
      <w:proofErr w:type="spellEnd"/>
      <w:r w:rsidRPr="00444929">
        <w:rPr>
          <w:rFonts w:ascii="Times New Roman" w:hAnsi="Times New Roman" w:cs="Times New Roman"/>
          <w:sz w:val="28"/>
          <w:szCs w:val="28"/>
        </w:rPr>
        <w:t xml:space="preserve"> муниципальный район» </w:t>
      </w:r>
      <w:r w:rsidRPr="00444929">
        <w:rPr>
          <w:rFonts w:ascii="Times New Roman" w:hAnsi="Times New Roman" w:cs="Times New Roman"/>
          <w:sz w:val="28"/>
          <w:szCs w:val="28"/>
        </w:rPr>
        <w:br/>
        <w:t>на период до 2031 года», в состав программных мероприятий которой включено мероприятие по приобретению в 2019 году специализированной техники (передвижной ремонтной мастерской и  комбинированной дорожной машины).</w:t>
      </w:r>
    </w:p>
    <w:p w:rsidR="008D7793" w:rsidRPr="00444929" w:rsidRDefault="008D7793" w:rsidP="00444929">
      <w:pPr>
        <w:autoSpaceDE w:val="0"/>
        <w:autoSpaceDN w:val="0"/>
        <w:adjustRightInd w:val="0"/>
        <w:spacing w:line="360" w:lineRule="auto"/>
        <w:jc w:val="both"/>
        <w:rPr>
          <w:rFonts w:ascii="Times New Roman" w:hAnsi="Times New Roman" w:cs="Times New Roman"/>
          <w:sz w:val="28"/>
          <w:szCs w:val="28"/>
        </w:rPr>
      </w:pPr>
      <w:r w:rsidRPr="00444929">
        <w:rPr>
          <w:rFonts w:ascii="Times New Roman" w:hAnsi="Times New Roman" w:cs="Times New Roman"/>
          <w:sz w:val="28"/>
          <w:szCs w:val="28"/>
        </w:rPr>
        <w:t xml:space="preserve">Бюджетом Клетнянского городского поселения на </w:t>
      </w:r>
      <w:proofErr w:type="spellStart"/>
      <w:r w:rsidRPr="00444929">
        <w:rPr>
          <w:rFonts w:ascii="Times New Roman" w:hAnsi="Times New Roman" w:cs="Times New Roman"/>
          <w:sz w:val="28"/>
          <w:szCs w:val="28"/>
        </w:rPr>
        <w:t>софинансирование</w:t>
      </w:r>
      <w:proofErr w:type="spellEnd"/>
      <w:r w:rsidRPr="00444929">
        <w:rPr>
          <w:rFonts w:ascii="Times New Roman" w:hAnsi="Times New Roman" w:cs="Times New Roman"/>
          <w:sz w:val="28"/>
          <w:szCs w:val="28"/>
        </w:rPr>
        <w:t xml:space="preserve"> мероприятий по приобретению спецтехники предусмотрены средства местного бюджета в сумме 591,0 тыс. рублей на  цели, предусмотренные вышеуказанной муниципальной программой.</w:t>
      </w:r>
    </w:p>
    <w:p w:rsidR="008D7793" w:rsidRPr="00444929" w:rsidRDefault="008D7793" w:rsidP="00444929">
      <w:pPr>
        <w:autoSpaceDE w:val="0"/>
        <w:autoSpaceDN w:val="0"/>
        <w:adjustRightInd w:val="0"/>
        <w:spacing w:line="360" w:lineRule="auto"/>
        <w:jc w:val="both"/>
        <w:rPr>
          <w:rFonts w:ascii="Times New Roman" w:hAnsi="Times New Roman" w:cs="Times New Roman"/>
          <w:color w:val="000000"/>
          <w:sz w:val="28"/>
          <w:szCs w:val="28"/>
        </w:rPr>
      </w:pPr>
      <w:proofErr w:type="gramStart"/>
      <w:r w:rsidRPr="00444929">
        <w:rPr>
          <w:rFonts w:ascii="Times New Roman" w:hAnsi="Times New Roman" w:cs="Times New Roman"/>
          <w:sz w:val="28"/>
          <w:szCs w:val="28"/>
        </w:rPr>
        <w:t xml:space="preserve">В целях получения субсидий на приобретение специализированной техники – комбинированной дорожной машины и передвижной ремонтной мастерской в сентябре 2019 года администрацией Клетнянского района </w:t>
      </w:r>
      <w:r w:rsidRPr="00444929">
        <w:rPr>
          <w:rFonts w:ascii="Times New Roman" w:hAnsi="Times New Roman" w:cs="Times New Roman"/>
          <w:sz w:val="28"/>
          <w:szCs w:val="28"/>
        </w:rPr>
        <w:br/>
        <w:t xml:space="preserve">в адрес департамента топливно-энергетического комплекса и жилищно-коммунального хозяйства Брянской области направлена заявка </w:t>
      </w:r>
      <w:r w:rsidRPr="00444929">
        <w:rPr>
          <w:rFonts w:ascii="Times New Roman" w:hAnsi="Times New Roman" w:cs="Times New Roman"/>
          <w:sz w:val="28"/>
          <w:szCs w:val="28"/>
        </w:rPr>
        <w:br/>
        <w:t xml:space="preserve">на предоставление субсидии на приобретение специализированной техники для МУП «Клетня-Сервис» с </w:t>
      </w:r>
      <w:r w:rsidRPr="00444929">
        <w:rPr>
          <w:rFonts w:ascii="Times New Roman" w:hAnsi="Times New Roman" w:cs="Times New Roman"/>
          <w:color w:val="000000"/>
          <w:sz w:val="28"/>
          <w:szCs w:val="28"/>
        </w:rPr>
        <w:t>приложением документов, подтверждающих наличие потребности в получении субсидии из областного бюджета.</w:t>
      </w:r>
      <w:proofErr w:type="gramEnd"/>
    </w:p>
    <w:p w:rsidR="008D7793" w:rsidRPr="00444929" w:rsidRDefault="008D7793" w:rsidP="00444929">
      <w:pPr>
        <w:autoSpaceDE w:val="0"/>
        <w:autoSpaceDN w:val="0"/>
        <w:adjustRightInd w:val="0"/>
        <w:spacing w:line="360" w:lineRule="auto"/>
        <w:jc w:val="both"/>
        <w:rPr>
          <w:rFonts w:ascii="Times New Roman" w:hAnsi="Times New Roman" w:cs="Times New Roman"/>
          <w:sz w:val="28"/>
          <w:szCs w:val="28"/>
        </w:rPr>
      </w:pPr>
      <w:proofErr w:type="gramStart"/>
      <w:r w:rsidRPr="00444929">
        <w:rPr>
          <w:rFonts w:ascii="Times New Roman" w:hAnsi="Times New Roman" w:cs="Times New Roman"/>
          <w:sz w:val="28"/>
          <w:szCs w:val="28"/>
        </w:rPr>
        <w:lastRenderedPageBreak/>
        <w:t>Постановлением Правительства Брянской области от 30.09.2019 № 451-п «О внесении изменений в распределение субсидий бюджетам муниципальных образований на приобретение специализированной техники для предприятий жилищно-коммунального комплекса и перечень приобретаемой специализированной техники для предприятий жилищно-коммунального комплекса в рамках государственной программы «Развитие топливно-энергетического комплекса и жилищно-коммунального хозяйства Брянской области» на 2019 год» распределена субсидия за счет областного бюджета бюджету муниципальному образованию «</w:t>
      </w:r>
      <w:proofErr w:type="spellStart"/>
      <w:r w:rsidRPr="00444929">
        <w:rPr>
          <w:rFonts w:ascii="Times New Roman" w:hAnsi="Times New Roman" w:cs="Times New Roman"/>
          <w:sz w:val="28"/>
          <w:szCs w:val="28"/>
        </w:rPr>
        <w:t>Клетнянское</w:t>
      </w:r>
      <w:proofErr w:type="spellEnd"/>
      <w:r w:rsidRPr="00444929">
        <w:rPr>
          <w:rFonts w:ascii="Times New Roman" w:hAnsi="Times New Roman" w:cs="Times New Roman"/>
          <w:sz w:val="28"/>
          <w:szCs w:val="28"/>
        </w:rPr>
        <w:t xml:space="preserve"> городское поселение</w:t>
      </w:r>
      <w:proofErr w:type="gramEnd"/>
      <w:r w:rsidRPr="00444929">
        <w:rPr>
          <w:rFonts w:ascii="Times New Roman" w:hAnsi="Times New Roman" w:cs="Times New Roman"/>
          <w:sz w:val="28"/>
          <w:szCs w:val="28"/>
        </w:rPr>
        <w:t xml:space="preserve">» </w:t>
      </w:r>
      <w:r w:rsidRPr="00444929">
        <w:rPr>
          <w:rFonts w:ascii="Times New Roman" w:hAnsi="Times New Roman" w:cs="Times New Roman"/>
          <w:sz w:val="28"/>
          <w:szCs w:val="28"/>
        </w:rPr>
        <w:br/>
        <w:t>на приобретение специализированной техники в общей сумме 5 555,6 тыс. рублей, в том числе:</w:t>
      </w:r>
    </w:p>
    <w:p w:rsidR="008D7793" w:rsidRPr="00444929" w:rsidRDefault="008D7793" w:rsidP="00444929">
      <w:pPr>
        <w:autoSpaceDE w:val="0"/>
        <w:autoSpaceDN w:val="0"/>
        <w:adjustRightInd w:val="0"/>
        <w:spacing w:line="360" w:lineRule="auto"/>
        <w:jc w:val="both"/>
        <w:rPr>
          <w:rFonts w:ascii="Times New Roman" w:hAnsi="Times New Roman" w:cs="Times New Roman"/>
          <w:sz w:val="28"/>
          <w:szCs w:val="28"/>
        </w:rPr>
      </w:pPr>
      <w:r w:rsidRPr="00444929">
        <w:rPr>
          <w:rFonts w:ascii="Times New Roman" w:hAnsi="Times New Roman" w:cs="Times New Roman"/>
          <w:sz w:val="28"/>
          <w:szCs w:val="28"/>
        </w:rPr>
        <w:t>на приобретение передвижной ремонтной мастерской – 1 280,6 тыс. рублей;</w:t>
      </w:r>
    </w:p>
    <w:p w:rsidR="008D7793" w:rsidRPr="00444929" w:rsidRDefault="008D7793" w:rsidP="00444929">
      <w:pPr>
        <w:autoSpaceDE w:val="0"/>
        <w:autoSpaceDN w:val="0"/>
        <w:adjustRightInd w:val="0"/>
        <w:spacing w:line="360" w:lineRule="auto"/>
        <w:jc w:val="both"/>
        <w:rPr>
          <w:rFonts w:ascii="Times New Roman" w:hAnsi="Times New Roman" w:cs="Times New Roman"/>
          <w:sz w:val="28"/>
          <w:szCs w:val="28"/>
        </w:rPr>
      </w:pPr>
      <w:r w:rsidRPr="00444929">
        <w:rPr>
          <w:rFonts w:ascii="Times New Roman" w:hAnsi="Times New Roman" w:cs="Times New Roman"/>
          <w:sz w:val="28"/>
          <w:szCs w:val="28"/>
        </w:rPr>
        <w:t>на приобретение комбинированной дорожной машины – 4 275,0 тыс. рублей.</w:t>
      </w:r>
    </w:p>
    <w:p w:rsidR="008D7793" w:rsidRPr="00444929" w:rsidRDefault="008D7793" w:rsidP="00444929">
      <w:pPr>
        <w:autoSpaceDE w:val="0"/>
        <w:autoSpaceDN w:val="0"/>
        <w:adjustRightInd w:val="0"/>
        <w:spacing w:line="360" w:lineRule="auto"/>
        <w:jc w:val="both"/>
        <w:rPr>
          <w:rFonts w:ascii="Times New Roman" w:hAnsi="Times New Roman" w:cs="Times New Roman"/>
          <w:sz w:val="28"/>
          <w:szCs w:val="28"/>
        </w:rPr>
      </w:pPr>
      <w:r w:rsidRPr="00444929">
        <w:rPr>
          <w:rFonts w:ascii="Times New Roman" w:eastAsia="Calibri" w:hAnsi="Times New Roman" w:cs="Times New Roman"/>
          <w:sz w:val="28"/>
          <w:szCs w:val="28"/>
        </w:rPr>
        <w:t xml:space="preserve">В октябре 2019 года департаментом финансов Брянской области на основании справок-уведомлений, подготовленных </w:t>
      </w:r>
      <w:r w:rsidRPr="00444929">
        <w:rPr>
          <w:rFonts w:ascii="Times New Roman" w:hAnsi="Times New Roman" w:cs="Times New Roman"/>
          <w:sz w:val="28"/>
          <w:szCs w:val="28"/>
        </w:rPr>
        <w:t xml:space="preserve">департаментом топливно-энергетического комплекса и жилищно-коммунального хозяйства Брянской области, администрации Клетнянского района доведены лимиты бюджетных обязательств на </w:t>
      </w:r>
      <w:proofErr w:type="spellStart"/>
      <w:r w:rsidRPr="00444929">
        <w:rPr>
          <w:rFonts w:ascii="Times New Roman" w:hAnsi="Times New Roman" w:cs="Times New Roman"/>
          <w:sz w:val="28"/>
          <w:szCs w:val="28"/>
        </w:rPr>
        <w:t>софинансирование</w:t>
      </w:r>
      <w:proofErr w:type="spellEnd"/>
      <w:r w:rsidRPr="00444929">
        <w:rPr>
          <w:rFonts w:ascii="Times New Roman" w:hAnsi="Times New Roman" w:cs="Times New Roman"/>
          <w:sz w:val="28"/>
          <w:szCs w:val="28"/>
        </w:rPr>
        <w:t xml:space="preserve"> мероприятий </w:t>
      </w:r>
      <w:r w:rsidRPr="00444929">
        <w:rPr>
          <w:rFonts w:ascii="Times New Roman" w:hAnsi="Times New Roman" w:cs="Times New Roman"/>
          <w:sz w:val="28"/>
          <w:szCs w:val="28"/>
        </w:rPr>
        <w:br/>
        <w:t>по приобретению специализированной техники в объеме 5 555,6 тыс. рублей.</w:t>
      </w:r>
    </w:p>
    <w:p w:rsidR="008D7793" w:rsidRPr="00444929" w:rsidRDefault="008D7793" w:rsidP="00444929">
      <w:pPr>
        <w:spacing w:line="360" w:lineRule="auto"/>
        <w:jc w:val="both"/>
        <w:rPr>
          <w:rFonts w:ascii="Times New Roman" w:hAnsi="Times New Roman" w:cs="Times New Roman"/>
          <w:sz w:val="28"/>
          <w:szCs w:val="28"/>
        </w:rPr>
      </w:pPr>
      <w:r w:rsidRPr="00444929">
        <w:rPr>
          <w:rFonts w:ascii="Times New Roman" w:hAnsi="Times New Roman" w:cs="Times New Roman"/>
          <w:sz w:val="28"/>
          <w:szCs w:val="28"/>
        </w:rPr>
        <w:t xml:space="preserve">В целях </w:t>
      </w:r>
      <w:r w:rsidRPr="00444929">
        <w:rPr>
          <w:rFonts w:ascii="Times New Roman" w:hAnsi="Times New Roman" w:cs="Times New Roman"/>
          <w:color w:val="000000"/>
          <w:sz w:val="28"/>
          <w:szCs w:val="28"/>
        </w:rPr>
        <w:t>приобретения специализированной техники З</w:t>
      </w:r>
      <w:r w:rsidRPr="00444929">
        <w:rPr>
          <w:rFonts w:ascii="Times New Roman" w:hAnsi="Times New Roman" w:cs="Times New Roman"/>
          <w:sz w:val="28"/>
          <w:szCs w:val="28"/>
        </w:rPr>
        <w:t xml:space="preserve">аказчиком – администрацией Клетнянского района в единой информационной системе </w:t>
      </w:r>
      <w:r w:rsidRPr="00444929">
        <w:rPr>
          <w:rFonts w:ascii="Times New Roman" w:hAnsi="Times New Roman" w:cs="Times New Roman"/>
          <w:sz w:val="28"/>
          <w:szCs w:val="28"/>
        </w:rPr>
        <w:br/>
      </w:r>
      <w:r w:rsidRPr="00444929">
        <w:rPr>
          <w:rFonts w:ascii="Times New Roman" w:hAnsi="Times New Roman" w:cs="Times New Roman"/>
          <w:bCs/>
          <w:sz w:val="28"/>
          <w:szCs w:val="28"/>
        </w:rPr>
        <w:t xml:space="preserve">в сфере закупок на официальном сайте РФ </w:t>
      </w:r>
      <w:hyperlink r:id="rId30" w:history="1">
        <w:r w:rsidRPr="00444929">
          <w:rPr>
            <w:rFonts w:ascii="Times New Roman" w:hAnsi="Times New Roman" w:cs="Times New Roman"/>
            <w:bCs/>
            <w:sz w:val="28"/>
            <w:szCs w:val="28"/>
          </w:rPr>
          <w:t>www.zakupki.gov.ru</w:t>
        </w:r>
      </w:hyperlink>
      <w:r w:rsidRPr="00444929">
        <w:rPr>
          <w:rFonts w:ascii="Times New Roman" w:hAnsi="Times New Roman" w:cs="Times New Roman"/>
          <w:bCs/>
          <w:sz w:val="28"/>
          <w:szCs w:val="28"/>
        </w:rPr>
        <w:t xml:space="preserve"> </w:t>
      </w:r>
      <w:r w:rsidRPr="00444929">
        <w:rPr>
          <w:rFonts w:ascii="Times New Roman" w:hAnsi="Times New Roman" w:cs="Times New Roman"/>
          <w:sz w:val="28"/>
          <w:szCs w:val="28"/>
        </w:rPr>
        <w:t>размещены извещения и аукционная документация, в том числе:</w:t>
      </w:r>
    </w:p>
    <w:p w:rsidR="008D7793" w:rsidRPr="00444929" w:rsidRDefault="008D7793" w:rsidP="00444929">
      <w:pPr>
        <w:spacing w:line="360" w:lineRule="auto"/>
        <w:jc w:val="both"/>
        <w:rPr>
          <w:rFonts w:ascii="Times New Roman" w:hAnsi="Times New Roman" w:cs="Times New Roman"/>
          <w:bCs/>
          <w:sz w:val="28"/>
          <w:szCs w:val="28"/>
        </w:rPr>
      </w:pPr>
      <w:r w:rsidRPr="00444929">
        <w:rPr>
          <w:rFonts w:ascii="Times New Roman" w:hAnsi="Times New Roman" w:cs="Times New Roman"/>
          <w:color w:val="000000"/>
          <w:sz w:val="28"/>
          <w:szCs w:val="28"/>
        </w:rPr>
        <w:t>на приобретение комбинированной дорожной машины</w:t>
      </w:r>
      <w:r w:rsidRPr="00444929">
        <w:rPr>
          <w:rFonts w:ascii="Times New Roman" w:hAnsi="Times New Roman" w:cs="Times New Roman"/>
          <w:sz w:val="28"/>
          <w:szCs w:val="28"/>
        </w:rPr>
        <w:t xml:space="preserve"> от 16.10.2019 № 0127300010619000095 с начальной (максимальной) ценой контракта в сумме 4 500,0 тыс</w:t>
      </w:r>
      <w:r w:rsidRPr="00444929">
        <w:rPr>
          <w:rFonts w:ascii="Times New Roman" w:hAnsi="Times New Roman" w:cs="Times New Roman"/>
          <w:bCs/>
          <w:sz w:val="28"/>
          <w:szCs w:val="28"/>
        </w:rPr>
        <w:t>. рублей;</w:t>
      </w:r>
    </w:p>
    <w:p w:rsidR="008D7793" w:rsidRPr="00444929" w:rsidRDefault="008D7793" w:rsidP="00444929">
      <w:pPr>
        <w:spacing w:line="360" w:lineRule="auto"/>
        <w:jc w:val="both"/>
        <w:rPr>
          <w:rFonts w:ascii="Times New Roman" w:hAnsi="Times New Roman" w:cs="Times New Roman"/>
          <w:bCs/>
          <w:sz w:val="28"/>
          <w:szCs w:val="28"/>
        </w:rPr>
      </w:pPr>
      <w:r w:rsidRPr="00444929">
        <w:rPr>
          <w:rFonts w:ascii="Times New Roman" w:hAnsi="Times New Roman" w:cs="Times New Roman"/>
          <w:color w:val="000000"/>
          <w:sz w:val="28"/>
          <w:szCs w:val="28"/>
        </w:rPr>
        <w:t>на приобретение передвижной ремонтной мастерской</w:t>
      </w:r>
      <w:r w:rsidRPr="00444929">
        <w:rPr>
          <w:rFonts w:ascii="Times New Roman" w:hAnsi="Times New Roman" w:cs="Times New Roman"/>
          <w:sz w:val="28"/>
          <w:szCs w:val="28"/>
        </w:rPr>
        <w:t xml:space="preserve"> от 18.10.2019 № 0127300010619000097 с начальной (максимальной) ценой контракта </w:t>
      </w:r>
      <w:r w:rsidRPr="00444929">
        <w:rPr>
          <w:rFonts w:ascii="Times New Roman" w:hAnsi="Times New Roman" w:cs="Times New Roman"/>
          <w:sz w:val="28"/>
          <w:szCs w:val="28"/>
        </w:rPr>
        <w:br/>
        <w:t>в сумме 1 348</w:t>
      </w:r>
      <w:r w:rsidRPr="00444929">
        <w:rPr>
          <w:rFonts w:ascii="Times New Roman" w:hAnsi="Times New Roman" w:cs="Times New Roman"/>
          <w:bCs/>
          <w:sz w:val="28"/>
          <w:szCs w:val="28"/>
        </w:rPr>
        <w:t>,0 тыс. рублей.</w:t>
      </w:r>
    </w:p>
    <w:p w:rsidR="008D7793" w:rsidRPr="00444929" w:rsidRDefault="008D7793" w:rsidP="00444929">
      <w:pPr>
        <w:spacing w:line="360" w:lineRule="auto"/>
        <w:jc w:val="both"/>
        <w:rPr>
          <w:rFonts w:ascii="Times New Roman" w:hAnsi="Times New Roman" w:cs="Times New Roman"/>
          <w:sz w:val="28"/>
          <w:szCs w:val="28"/>
        </w:rPr>
      </w:pPr>
      <w:r w:rsidRPr="00444929">
        <w:rPr>
          <w:rFonts w:ascii="Times New Roman" w:hAnsi="Times New Roman" w:cs="Times New Roman"/>
          <w:sz w:val="28"/>
          <w:szCs w:val="28"/>
        </w:rPr>
        <w:lastRenderedPageBreak/>
        <w:t xml:space="preserve">Обоснование начальной (максимальной) цены контракта (далее – НМЦК) производилось администрацией Клетнянского района в соответствии </w:t>
      </w:r>
      <w:r w:rsidRPr="00444929">
        <w:rPr>
          <w:rFonts w:ascii="Times New Roman" w:hAnsi="Times New Roman" w:cs="Times New Roman"/>
          <w:sz w:val="28"/>
          <w:szCs w:val="28"/>
        </w:rPr>
        <w:br/>
        <w:t xml:space="preserve">с частями 1 и 6 статьи 22 </w:t>
      </w:r>
      <w:r w:rsidRPr="00444929">
        <w:rPr>
          <w:rFonts w:ascii="Times New Roman" w:eastAsia="Calibri" w:hAnsi="Times New Roman" w:cs="Times New Roman"/>
          <w:sz w:val="28"/>
          <w:szCs w:val="28"/>
        </w:rPr>
        <w:t>Закона</w:t>
      </w:r>
      <w:r w:rsidRPr="00444929">
        <w:rPr>
          <w:rFonts w:ascii="Times New Roman" w:eastAsia="Calibri" w:hAnsi="Times New Roman" w:cs="Times New Roman"/>
          <w:bCs/>
          <w:sz w:val="28"/>
          <w:szCs w:val="28"/>
          <w:lang w:eastAsia="en-US"/>
        </w:rPr>
        <w:t xml:space="preserve"> № 44-ФЗ</w:t>
      </w:r>
      <w:r w:rsidRPr="00444929">
        <w:rPr>
          <w:rFonts w:ascii="Times New Roman" w:hAnsi="Times New Roman" w:cs="Times New Roman"/>
          <w:sz w:val="28"/>
          <w:szCs w:val="28"/>
        </w:rPr>
        <w:t xml:space="preserve"> и Методическими рекомендациями, утвержденными приказом Минэкономразвития России от 02.10.2013 № 567, </w:t>
      </w:r>
      <w:r w:rsidRPr="00444929">
        <w:rPr>
          <w:rFonts w:ascii="Times New Roman" w:hAnsi="Times New Roman" w:cs="Times New Roman"/>
          <w:sz w:val="28"/>
          <w:szCs w:val="28"/>
        </w:rPr>
        <w:br/>
        <w:t>для чего направлены запросы потенциальным поставщикам. На основании коммерческих предложений потенциальных поставщиков администрацией Клетнянского района рассчитана средняя цена поставки товара.</w:t>
      </w:r>
    </w:p>
    <w:p w:rsidR="008D7793" w:rsidRPr="00444929" w:rsidRDefault="008D7793" w:rsidP="00444929">
      <w:pPr>
        <w:autoSpaceDE w:val="0"/>
        <w:autoSpaceDN w:val="0"/>
        <w:adjustRightInd w:val="0"/>
        <w:spacing w:line="360" w:lineRule="auto"/>
        <w:jc w:val="both"/>
        <w:rPr>
          <w:rFonts w:ascii="Times New Roman" w:hAnsi="Times New Roman" w:cs="Times New Roman"/>
          <w:sz w:val="28"/>
          <w:szCs w:val="28"/>
        </w:rPr>
      </w:pPr>
      <w:r w:rsidRPr="00444929">
        <w:rPr>
          <w:rFonts w:ascii="Times New Roman" w:hAnsi="Times New Roman" w:cs="Times New Roman"/>
          <w:sz w:val="28"/>
          <w:szCs w:val="28"/>
        </w:rPr>
        <w:t>По результатам проведения электронных аукционов администрацией Клетнянского района с поставщиками заключены муниципальные контракты на приобретение специализированной техники, в том числе:</w:t>
      </w:r>
    </w:p>
    <w:p w:rsidR="008D7793" w:rsidRPr="00444929" w:rsidRDefault="008D7793" w:rsidP="00444929">
      <w:pPr>
        <w:spacing w:line="360" w:lineRule="auto"/>
        <w:jc w:val="both"/>
        <w:rPr>
          <w:rFonts w:ascii="Times New Roman" w:hAnsi="Times New Roman" w:cs="Times New Roman"/>
          <w:sz w:val="28"/>
          <w:szCs w:val="28"/>
        </w:rPr>
      </w:pPr>
      <w:r w:rsidRPr="00444929">
        <w:rPr>
          <w:rFonts w:ascii="Times New Roman" w:hAnsi="Times New Roman" w:cs="Times New Roman"/>
          <w:sz w:val="28"/>
          <w:szCs w:val="28"/>
        </w:rPr>
        <w:t xml:space="preserve">с ООО «Завод Комплексные дорожные машины» </w:t>
      </w:r>
      <w:r w:rsidRPr="00444929">
        <w:rPr>
          <w:rFonts w:ascii="Times New Roman" w:eastAsia="Calibri" w:hAnsi="Times New Roman" w:cs="Times New Roman"/>
          <w:sz w:val="28"/>
          <w:szCs w:val="28"/>
        </w:rPr>
        <w:t xml:space="preserve">заключен </w:t>
      </w:r>
      <w:r w:rsidRPr="00444929">
        <w:rPr>
          <w:rFonts w:ascii="Times New Roman" w:hAnsi="Times New Roman" w:cs="Times New Roman"/>
          <w:bCs/>
          <w:iCs/>
          <w:color w:val="000000"/>
          <w:sz w:val="28"/>
          <w:szCs w:val="28"/>
        </w:rPr>
        <w:t xml:space="preserve">муниципальный контракт от 06.11.2019 № 3321500076819000082 на поставку комбинированной дорожной </w:t>
      </w:r>
      <w:proofErr w:type="gramStart"/>
      <w:r w:rsidRPr="00444929">
        <w:rPr>
          <w:rFonts w:ascii="Times New Roman" w:hAnsi="Times New Roman" w:cs="Times New Roman"/>
          <w:bCs/>
          <w:iCs/>
          <w:color w:val="000000"/>
          <w:sz w:val="28"/>
          <w:szCs w:val="28"/>
        </w:rPr>
        <w:t>машины</w:t>
      </w:r>
      <w:proofErr w:type="gramEnd"/>
      <w:r w:rsidRPr="00444929">
        <w:rPr>
          <w:rFonts w:ascii="Times New Roman" w:hAnsi="Times New Roman" w:cs="Times New Roman"/>
          <w:bCs/>
          <w:iCs/>
          <w:color w:val="000000"/>
          <w:sz w:val="28"/>
          <w:szCs w:val="28"/>
        </w:rPr>
        <w:t xml:space="preserve"> на сумму 4 500,0</w:t>
      </w:r>
      <w:r w:rsidRPr="00444929">
        <w:rPr>
          <w:rFonts w:ascii="Times New Roman" w:hAnsi="Times New Roman" w:cs="Times New Roman"/>
          <w:sz w:val="28"/>
          <w:szCs w:val="28"/>
        </w:rPr>
        <w:t> </w:t>
      </w:r>
      <w:r w:rsidRPr="00444929">
        <w:rPr>
          <w:rFonts w:ascii="Times New Roman" w:eastAsia="Calibri" w:hAnsi="Times New Roman" w:cs="Times New Roman"/>
          <w:sz w:val="28"/>
          <w:szCs w:val="28"/>
          <w:lang w:eastAsia="en-US"/>
        </w:rPr>
        <w:t>тыс. рублей</w:t>
      </w:r>
      <w:r w:rsidRPr="00444929">
        <w:rPr>
          <w:rFonts w:ascii="Times New Roman" w:eastAsia="Calibri" w:hAnsi="Times New Roman" w:cs="Times New Roman"/>
          <w:bCs/>
          <w:iCs/>
          <w:color w:val="000000"/>
          <w:sz w:val="28"/>
          <w:szCs w:val="28"/>
          <w:lang w:eastAsia="en-US"/>
        </w:rPr>
        <w:t xml:space="preserve">, </w:t>
      </w:r>
      <w:r w:rsidRPr="00444929">
        <w:rPr>
          <w:rFonts w:ascii="Times New Roman" w:eastAsia="Calibri" w:hAnsi="Times New Roman" w:cs="Times New Roman"/>
          <w:bCs/>
          <w:iCs/>
          <w:color w:val="000000"/>
          <w:sz w:val="28"/>
          <w:szCs w:val="28"/>
          <w:lang w:eastAsia="en-US"/>
        </w:rPr>
        <w:br/>
      </w:r>
      <w:r w:rsidRPr="00444929">
        <w:rPr>
          <w:rFonts w:ascii="Times New Roman" w:eastAsia="Calibri" w:hAnsi="Times New Roman" w:cs="Times New Roman"/>
          <w:bCs/>
          <w:iCs/>
          <w:sz w:val="28"/>
          <w:szCs w:val="28"/>
          <w:lang w:eastAsia="en-US"/>
        </w:rPr>
        <w:t xml:space="preserve">что составило 100,0 % от </w:t>
      </w:r>
      <w:r w:rsidRPr="00444929">
        <w:rPr>
          <w:rFonts w:ascii="Times New Roman" w:hAnsi="Times New Roman" w:cs="Times New Roman"/>
          <w:sz w:val="28"/>
          <w:szCs w:val="28"/>
        </w:rPr>
        <w:t>начальной (максимальной) цены контракта.</w:t>
      </w:r>
    </w:p>
    <w:p w:rsidR="008D7793" w:rsidRPr="00444929" w:rsidRDefault="008D7793" w:rsidP="00444929">
      <w:pPr>
        <w:spacing w:line="360" w:lineRule="auto"/>
        <w:jc w:val="both"/>
        <w:rPr>
          <w:rFonts w:ascii="Times New Roman" w:eastAsia="Calibri" w:hAnsi="Times New Roman" w:cs="Times New Roman"/>
          <w:sz w:val="28"/>
          <w:szCs w:val="28"/>
          <w:lang w:eastAsia="en-US"/>
        </w:rPr>
      </w:pPr>
      <w:r w:rsidRPr="00444929">
        <w:rPr>
          <w:rFonts w:ascii="Times New Roman" w:eastAsia="Calibri" w:hAnsi="Times New Roman" w:cs="Times New Roman"/>
          <w:sz w:val="28"/>
          <w:szCs w:val="28"/>
          <w:lang w:eastAsia="en-US"/>
        </w:rPr>
        <w:t>По окончании срока подачи заявок на поставку передвижной ремонтной мастерской не подано ни одной заявки.</w:t>
      </w:r>
    </w:p>
    <w:p w:rsidR="008D7793" w:rsidRPr="00444929" w:rsidRDefault="008D7793" w:rsidP="00444929">
      <w:pPr>
        <w:spacing w:line="360" w:lineRule="auto"/>
        <w:jc w:val="both"/>
        <w:rPr>
          <w:rFonts w:ascii="Times New Roman" w:hAnsi="Times New Roman" w:cs="Times New Roman"/>
          <w:bCs/>
          <w:sz w:val="28"/>
          <w:szCs w:val="28"/>
        </w:rPr>
      </w:pPr>
      <w:r w:rsidRPr="00444929">
        <w:rPr>
          <w:rFonts w:ascii="Times New Roman" w:hAnsi="Times New Roman" w:cs="Times New Roman"/>
          <w:sz w:val="28"/>
          <w:szCs w:val="28"/>
        </w:rPr>
        <w:t>В ходе проверки обоснованности формирования НМЦК и выбора способа определения поставщика (подрядчика, исполнителя) администрацией Клетнянского района нарушений не установлено.</w:t>
      </w:r>
    </w:p>
    <w:p w:rsidR="008D7793" w:rsidRPr="00444929" w:rsidRDefault="008D7793" w:rsidP="00444929">
      <w:pPr>
        <w:shd w:val="clear" w:color="auto" w:fill="FFFFFF"/>
        <w:spacing w:line="360" w:lineRule="auto"/>
        <w:jc w:val="both"/>
        <w:rPr>
          <w:rFonts w:ascii="Times New Roman" w:eastAsia="Calibri" w:hAnsi="Times New Roman" w:cs="Times New Roman"/>
          <w:sz w:val="28"/>
          <w:szCs w:val="28"/>
          <w:lang w:eastAsia="en-US"/>
        </w:rPr>
      </w:pPr>
      <w:r w:rsidRPr="00444929">
        <w:rPr>
          <w:rFonts w:ascii="Times New Roman" w:eastAsia="Calibri" w:hAnsi="Times New Roman" w:cs="Times New Roman"/>
          <w:sz w:val="28"/>
          <w:szCs w:val="28"/>
          <w:lang w:eastAsia="en-US"/>
        </w:rPr>
        <w:t>Согласно товарн</w:t>
      </w:r>
      <w:r w:rsidR="00F866E1" w:rsidRPr="00444929">
        <w:rPr>
          <w:rFonts w:ascii="Times New Roman" w:eastAsia="Calibri" w:hAnsi="Times New Roman" w:cs="Times New Roman"/>
          <w:sz w:val="28"/>
          <w:szCs w:val="28"/>
          <w:lang w:eastAsia="en-US"/>
        </w:rPr>
        <w:t>ым</w:t>
      </w:r>
      <w:r w:rsidRPr="00444929">
        <w:rPr>
          <w:rFonts w:ascii="Times New Roman" w:eastAsia="Calibri" w:hAnsi="Times New Roman" w:cs="Times New Roman"/>
          <w:sz w:val="28"/>
          <w:szCs w:val="28"/>
          <w:lang w:eastAsia="en-US"/>
        </w:rPr>
        <w:t xml:space="preserve"> накладн</w:t>
      </w:r>
      <w:r w:rsidR="00F866E1" w:rsidRPr="00444929">
        <w:rPr>
          <w:rFonts w:ascii="Times New Roman" w:eastAsia="Calibri" w:hAnsi="Times New Roman" w:cs="Times New Roman"/>
          <w:sz w:val="28"/>
          <w:szCs w:val="28"/>
          <w:lang w:eastAsia="en-US"/>
        </w:rPr>
        <w:t>ым</w:t>
      </w:r>
      <w:r w:rsidRPr="00444929">
        <w:rPr>
          <w:rFonts w:ascii="Times New Roman" w:eastAsia="Calibri" w:hAnsi="Times New Roman" w:cs="Times New Roman"/>
          <w:sz w:val="28"/>
          <w:szCs w:val="28"/>
          <w:lang w:eastAsia="en-US"/>
        </w:rPr>
        <w:t>, подписанн</w:t>
      </w:r>
      <w:r w:rsidR="00F866E1" w:rsidRPr="00444929">
        <w:rPr>
          <w:rFonts w:ascii="Times New Roman" w:eastAsia="Calibri" w:hAnsi="Times New Roman" w:cs="Times New Roman"/>
          <w:sz w:val="28"/>
          <w:szCs w:val="28"/>
          <w:lang w:eastAsia="en-US"/>
        </w:rPr>
        <w:t>ых</w:t>
      </w:r>
      <w:r w:rsidRPr="00444929">
        <w:rPr>
          <w:rFonts w:ascii="Times New Roman" w:eastAsia="Calibri" w:hAnsi="Times New Roman" w:cs="Times New Roman"/>
          <w:sz w:val="28"/>
          <w:szCs w:val="28"/>
          <w:lang w:eastAsia="en-US"/>
        </w:rPr>
        <w:t xml:space="preserve"> Поставщик</w:t>
      </w:r>
      <w:r w:rsidR="00F866E1" w:rsidRPr="00444929">
        <w:rPr>
          <w:rFonts w:ascii="Times New Roman" w:eastAsia="Calibri" w:hAnsi="Times New Roman" w:cs="Times New Roman"/>
          <w:sz w:val="28"/>
          <w:szCs w:val="28"/>
          <w:lang w:eastAsia="en-US"/>
        </w:rPr>
        <w:t>а</w:t>
      </w:r>
      <w:r w:rsidRPr="00444929">
        <w:rPr>
          <w:rFonts w:ascii="Times New Roman" w:eastAsia="Calibri" w:hAnsi="Times New Roman" w:cs="Times New Roman"/>
          <w:sz w:val="28"/>
          <w:szCs w:val="28"/>
          <w:lang w:eastAsia="en-US"/>
        </w:rPr>
        <w:t>м</w:t>
      </w:r>
      <w:r w:rsidR="00F866E1" w:rsidRPr="00444929">
        <w:rPr>
          <w:rFonts w:ascii="Times New Roman" w:eastAsia="Calibri" w:hAnsi="Times New Roman" w:cs="Times New Roman"/>
          <w:sz w:val="28"/>
          <w:szCs w:val="28"/>
          <w:lang w:eastAsia="en-US"/>
        </w:rPr>
        <w:t>и</w:t>
      </w:r>
      <w:r w:rsidRPr="00444929">
        <w:rPr>
          <w:rFonts w:ascii="Times New Roman" w:eastAsia="Calibri" w:hAnsi="Times New Roman" w:cs="Times New Roman"/>
          <w:sz w:val="28"/>
          <w:szCs w:val="28"/>
          <w:lang w:eastAsia="en-US"/>
        </w:rPr>
        <w:t xml:space="preserve"> и Заказчиком в </w:t>
      </w:r>
      <w:r w:rsidR="00F866E1" w:rsidRPr="00444929">
        <w:rPr>
          <w:rFonts w:ascii="Times New Roman" w:eastAsia="Calibri" w:hAnsi="Times New Roman" w:cs="Times New Roman"/>
          <w:sz w:val="28"/>
          <w:szCs w:val="28"/>
          <w:lang w:eastAsia="en-US"/>
        </w:rPr>
        <w:t>рамках исполнения вышеуказанных контрактов</w:t>
      </w:r>
      <w:r w:rsidRPr="00444929">
        <w:rPr>
          <w:rFonts w:ascii="Times New Roman" w:eastAsia="Calibri" w:hAnsi="Times New Roman" w:cs="Times New Roman"/>
          <w:sz w:val="28"/>
          <w:szCs w:val="28"/>
          <w:lang w:eastAsia="en-US"/>
        </w:rPr>
        <w:t>, поставка специализированной техники осуществлена в срок, предусмотренный данным контрактом.</w:t>
      </w:r>
    </w:p>
    <w:p w:rsidR="008D7793" w:rsidRPr="00444929" w:rsidRDefault="008D7793" w:rsidP="00444929">
      <w:pPr>
        <w:shd w:val="clear" w:color="auto" w:fill="FFFFFF"/>
        <w:spacing w:line="360" w:lineRule="auto"/>
        <w:jc w:val="both"/>
        <w:rPr>
          <w:rFonts w:ascii="Times New Roman" w:eastAsia="Calibri" w:hAnsi="Times New Roman" w:cs="Times New Roman"/>
          <w:sz w:val="28"/>
          <w:szCs w:val="28"/>
          <w:lang w:eastAsia="en-US"/>
        </w:rPr>
      </w:pPr>
      <w:r w:rsidRPr="00444929">
        <w:rPr>
          <w:rFonts w:ascii="Times New Roman" w:eastAsia="Calibri" w:hAnsi="Times New Roman" w:cs="Times New Roman"/>
          <w:sz w:val="28"/>
          <w:szCs w:val="28"/>
          <w:lang w:eastAsia="en-US"/>
        </w:rPr>
        <w:t>Проверкой полноты и своевременности размещения администрацией Клетнян</w:t>
      </w:r>
      <w:r w:rsidRPr="00444929">
        <w:rPr>
          <w:rFonts w:ascii="Times New Roman" w:hAnsi="Times New Roman" w:cs="Times New Roman"/>
          <w:sz w:val="28"/>
          <w:szCs w:val="28"/>
        </w:rPr>
        <w:t xml:space="preserve">ского района </w:t>
      </w:r>
      <w:r w:rsidRPr="00444929">
        <w:rPr>
          <w:rFonts w:ascii="Times New Roman" w:eastAsia="Calibri" w:hAnsi="Times New Roman" w:cs="Times New Roman"/>
          <w:sz w:val="28"/>
          <w:szCs w:val="28"/>
          <w:lang w:eastAsia="en-US"/>
        </w:rPr>
        <w:t>в единой информационной системе в сфере закупок информации о закупках спецтехники нарушений не установлено.</w:t>
      </w:r>
    </w:p>
    <w:p w:rsidR="008D7793" w:rsidRPr="00444929" w:rsidRDefault="008D7793" w:rsidP="00444929">
      <w:pPr>
        <w:spacing w:line="360" w:lineRule="auto"/>
        <w:contextualSpacing/>
        <w:jc w:val="both"/>
        <w:rPr>
          <w:rFonts w:ascii="Times New Roman" w:eastAsia="Calibri" w:hAnsi="Times New Roman" w:cs="Times New Roman"/>
          <w:sz w:val="28"/>
          <w:szCs w:val="28"/>
          <w:lang w:eastAsia="en-US"/>
        </w:rPr>
      </w:pPr>
      <w:proofErr w:type="gramStart"/>
      <w:r w:rsidRPr="00444929">
        <w:rPr>
          <w:rFonts w:ascii="Times New Roman" w:hAnsi="Times New Roman" w:cs="Times New Roman"/>
          <w:bCs/>
          <w:sz w:val="28"/>
          <w:szCs w:val="28"/>
        </w:rPr>
        <w:lastRenderedPageBreak/>
        <w:t xml:space="preserve">В соответствии с пунктом 23 </w:t>
      </w:r>
      <w:r w:rsidRPr="00444929">
        <w:rPr>
          <w:rFonts w:ascii="Times New Roman" w:eastAsia="Calibri" w:hAnsi="Times New Roman" w:cs="Times New Roman"/>
          <w:sz w:val="28"/>
          <w:szCs w:val="28"/>
          <w:lang w:eastAsia="en-US"/>
        </w:rPr>
        <w:t xml:space="preserve">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r w:rsidRPr="00444929">
        <w:rPr>
          <w:rFonts w:ascii="Times New Roman" w:eastAsia="Calibri" w:hAnsi="Times New Roman" w:cs="Times New Roman"/>
          <w:bCs/>
          <w:sz w:val="28"/>
          <w:szCs w:val="28"/>
          <w:lang w:eastAsia="en-US"/>
        </w:rPr>
        <w:t xml:space="preserve">приказом Минфина России от 01.12.2010 № 157н, и </w:t>
      </w:r>
      <w:r w:rsidRPr="00444929">
        <w:rPr>
          <w:rFonts w:ascii="Times New Roman" w:hAnsi="Times New Roman" w:cs="Times New Roman"/>
          <w:bCs/>
          <w:sz w:val="28"/>
          <w:szCs w:val="28"/>
        </w:rPr>
        <w:t xml:space="preserve">пункта 14 Федерального стандарта </w:t>
      </w:r>
      <w:r w:rsidRPr="00444929">
        <w:rPr>
          <w:rFonts w:ascii="Times New Roman" w:hAnsi="Times New Roman" w:cs="Times New Roman"/>
          <w:sz w:val="28"/>
          <w:szCs w:val="28"/>
        </w:rPr>
        <w:t>бухгалтерского учета для организаций государственного сектора «Основные средства»</w:t>
      </w:r>
      <w:r w:rsidRPr="00444929">
        <w:rPr>
          <w:rFonts w:ascii="Times New Roman" w:eastAsia="Calibri" w:hAnsi="Times New Roman" w:cs="Times New Roman"/>
          <w:sz w:val="28"/>
          <w:szCs w:val="28"/>
          <w:lang w:eastAsia="en-US"/>
        </w:rPr>
        <w:t xml:space="preserve"> администрацией Клетнянского района приобретенная</w:t>
      </w:r>
      <w:r w:rsidR="001958DC" w:rsidRPr="00444929">
        <w:rPr>
          <w:rFonts w:ascii="Times New Roman" w:hAnsi="Times New Roman" w:cs="Times New Roman"/>
          <w:bCs/>
          <w:iCs/>
          <w:color w:val="000000"/>
          <w:sz w:val="28"/>
          <w:szCs w:val="28"/>
        </w:rPr>
        <w:t xml:space="preserve"> комбинированная дорожная машина</w:t>
      </w:r>
      <w:proofErr w:type="gramEnd"/>
      <w:r w:rsidR="001958DC" w:rsidRPr="00444929">
        <w:rPr>
          <w:rFonts w:ascii="Times New Roman" w:hAnsi="Times New Roman" w:cs="Times New Roman"/>
          <w:bCs/>
          <w:iCs/>
          <w:color w:val="000000"/>
          <w:sz w:val="28"/>
          <w:szCs w:val="28"/>
        </w:rPr>
        <w:t xml:space="preserve"> на сумму 4 500,0</w:t>
      </w:r>
      <w:r w:rsidR="001958DC" w:rsidRPr="00444929">
        <w:rPr>
          <w:rFonts w:ascii="Times New Roman" w:hAnsi="Times New Roman" w:cs="Times New Roman"/>
          <w:sz w:val="28"/>
          <w:szCs w:val="28"/>
        </w:rPr>
        <w:t> </w:t>
      </w:r>
      <w:r w:rsidR="001958DC" w:rsidRPr="00444929">
        <w:rPr>
          <w:rFonts w:ascii="Times New Roman" w:eastAsia="Calibri" w:hAnsi="Times New Roman" w:cs="Times New Roman"/>
          <w:sz w:val="28"/>
          <w:szCs w:val="28"/>
          <w:lang w:eastAsia="en-US"/>
        </w:rPr>
        <w:t xml:space="preserve">тыс. рублей и </w:t>
      </w:r>
      <w:r w:rsidR="001958DC" w:rsidRPr="00444929">
        <w:rPr>
          <w:rFonts w:ascii="Times New Roman" w:hAnsi="Times New Roman" w:cs="Times New Roman"/>
          <w:color w:val="000000"/>
          <w:sz w:val="28"/>
          <w:szCs w:val="28"/>
        </w:rPr>
        <w:t xml:space="preserve"> передвижная ремонтная мастерская</w:t>
      </w:r>
      <w:r w:rsidR="001958DC" w:rsidRPr="00444929">
        <w:rPr>
          <w:rFonts w:ascii="Times New Roman" w:eastAsia="Calibri" w:hAnsi="Times New Roman" w:cs="Times New Roman"/>
          <w:sz w:val="28"/>
          <w:szCs w:val="28"/>
          <w:lang w:eastAsia="en-US"/>
        </w:rPr>
        <w:t xml:space="preserve"> на сумму 1445,0 тыс. руб</w:t>
      </w:r>
      <w:proofErr w:type="gramStart"/>
      <w:r w:rsidR="001958DC" w:rsidRPr="00444929">
        <w:rPr>
          <w:rFonts w:ascii="Times New Roman" w:eastAsia="Calibri" w:hAnsi="Times New Roman" w:cs="Times New Roman"/>
          <w:sz w:val="28"/>
          <w:szCs w:val="28"/>
          <w:lang w:eastAsia="en-US"/>
        </w:rPr>
        <w:t>.</w:t>
      </w:r>
      <w:r w:rsidRPr="00444929">
        <w:rPr>
          <w:rFonts w:ascii="Times New Roman" w:eastAsia="Calibri" w:hAnsi="Times New Roman" w:cs="Times New Roman"/>
          <w:sz w:val="28"/>
          <w:szCs w:val="28"/>
          <w:lang w:eastAsia="en-US"/>
        </w:rPr>
        <w:t>п</w:t>
      </w:r>
      <w:proofErr w:type="gramEnd"/>
      <w:r w:rsidRPr="00444929">
        <w:rPr>
          <w:rFonts w:ascii="Times New Roman" w:eastAsia="Calibri" w:hAnsi="Times New Roman" w:cs="Times New Roman"/>
          <w:sz w:val="28"/>
          <w:szCs w:val="28"/>
          <w:lang w:eastAsia="en-US"/>
        </w:rPr>
        <w:t>ринят</w:t>
      </w:r>
      <w:r w:rsidR="001958DC" w:rsidRPr="00444929">
        <w:rPr>
          <w:rFonts w:ascii="Times New Roman" w:eastAsia="Calibri" w:hAnsi="Times New Roman" w:cs="Times New Roman"/>
          <w:sz w:val="28"/>
          <w:szCs w:val="28"/>
          <w:lang w:eastAsia="en-US"/>
        </w:rPr>
        <w:t>ы</w:t>
      </w:r>
      <w:r w:rsidRPr="00444929">
        <w:rPr>
          <w:rFonts w:ascii="Times New Roman" w:eastAsia="Calibri" w:hAnsi="Times New Roman" w:cs="Times New Roman"/>
          <w:sz w:val="28"/>
          <w:szCs w:val="28"/>
          <w:lang w:eastAsia="en-US"/>
        </w:rPr>
        <w:t xml:space="preserve"> к бухгалтерскому учету в состав основных средств.</w:t>
      </w:r>
    </w:p>
    <w:p w:rsidR="008D7793" w:rsidRPr="00444929" w:rsidRDefault="008D7793" w:rsidP="00444929">
      <w:pPr>
        <w:spacing w:line="360" w:lineRule="auto"/>
        <w:jc w:val="both"/>
        <w:rPr>
          <w:rFonts w:ascii="Times New Roman" w:eastAsia="Calibri" w:hAnsi="Times New Roman" w:cs="Times New Roman"/>
          <w:sz w:val="28"/>
          <w:szCs w:val="28"/>
          <w:highlight w:val="yellow"/>
          <w:lang w:eastAsia="en-US"/>
        </w:rPr>
      </w:pPr>
      <w:proofErr w:type="gramStart"/>
      <w:r w:rsidRPr="00444929">
        <w:rPr>
          <w:rFonts w:ascii="Times New Roman" w:eastAsia="Calibri" w:hAnsi="Times New Roman" w:cs="Times New Roman"/>
          <w:sz w:val="28"/>
          <w:szCs w:val="28"/>
          <w:lang w:eastAsia="en-US"/>
        </w:rPr>
        <w:t>Решением Клетнянского поселкового Совета народных депутатов от 28.08.2018 № 29-1г принят</w:t>
      </w:r>
      <w:r w:rsidR="001958DC" w:rsidRPr="00444929">
        <w:rPr>
          <w:rFonts w:ascii="Times New Roman" w:eastAsia="Calibri" w:hAnsi="Times New Roman" w:cs="Times New Roman"/>
          <w:sz w:val="28"/>
          <w:szCs w:val="28"/>
          <w:lang w:eastAsia="en-US"/>
        </w:rPr>
        <w:t>ы</w:t>
      </w:r>
      <w:r w:rsidRPr="00444929">
        <w:rPr>
          <w:rFonts w:ascii="Times New Roman" w:eastAsia="Calibri" w:hAnsi="Times New Roman" w:cs="Times New Roman"/>
          <w:sz w:val="28"/>
          <w:szCs w:val="28"/>
          <w:lang w:eastAsia="en-US"/>
        </w:rPr>
        <w:t xml:space="preserve"> в муниципальную собственность муниципального образования «</w:t>
      </w:r>
      <w:proofErr w:type="spellStart"/>
      <w:r w:rsidRPr="00444929">
        <w:rPr>
          <w:rFonts w:ascii="Times New Roman" w:eastAsia="Calibri" w:hAnsi="Times New Roman" w:cs="Times New Roman"/>
          <w:sz w:val="28"/>
          <w:szCs w:val="28"/>
          <w:lang w:eastAsia="en-US"/>
        </w:rPr>
        <w:t>Клетнянское</w:t>
      </w:r>
      <w:proofErr w:type="spellEnd"/>
      <w:r w:rsidRPr="00444929">
        <w:rPr>
          <w:rFonts w:ascii="Times New Roman" w:eastAsia="Calibri" w:hAnsi="Times New Roman" w:cs="Times New Roman"/>
          <w:sz w:val="28"/>
          <w:szCs w:val="28"/>
          <w:lang w:eastAsia="en-US"/>
        </w:rPr>
        <w:t xml:space="preserve"> городское поселение».</w:t>
      </w:r>
      <w:proofErr w:type="gramEnd"/>
    </w:p>
    <w:p w:rsidR="008D7793" w:rsidRPr="00444929" w:rsidRDefault="001958DC" w:rsidP="00444929">
      <w:pPr>
        <w:spacing w:line="360" w:lineRule="auto"/>
        <w:jc w:val="both"/>
        <w:rPr>
          <w:rFonts w:ascii="Times New Roman" w:eastAsia="Calibri" w:hAnsi="Times New Roman" w:cs="Times New Roman"/>
          <w:sz w:val="28"/>
          <w:szCs w:val="28"/>
          <w:lang w:eastAsia="en-US"/>
        </w:rPr>
      </w:pPr>
      <w:r w:rsidRPr="00444929">
        <w:rPr>
          <w:rFonts w:ascii="Times New Roman" w:eastAsia="Calibri" w:hAnsi="Times New Roman" w:cs="Times New Roman"/>
          <w:sz w:val="28"/>
          <w:szCs w:val="28"/>
          <w:lang w:eastAsia="en-US"/>
        </w:rPr>
        <w:t>На основании постановлений</w:t>
      </w:r>
      <w:r w:rsidR="008D7793" w:rsidRPr="00444929">
        <w:rPr>
          <w:rFonts w:ascii="Times New Roman" w:eastAsia="Calibri" w:hAnsi="Times New Roman" w:cs="Times New Roman"/>
          <w:sz w:val="28"/>
          <w:szCs w:val="28"/>
          <w:lang w:eastAsia="en-US"/>
        </w:rPr>
        <w:t xml:space="preserve"> администрацией Клетнянского </w:t>
      </w:r>
      <w:r w:rsidRPr="00444929">
        <w:rPr>
          <w:rFonts w:ascii="Times New Roman" w:hAnsi="Times New Roman" w:cs="Times New Roman"/>
          <w:bCs/>
          <w:iCs/>
          <w:color w:val="000000"/>
          <w:sz w:val="28"/>
          <w:szCs w:val="28"/>
        </w:rPr>
        <w:t>комбинированная дорожная машина на сумму 4 500,0</w:t>
      </w:r>
      <w:r w:rsidRPr="00444929">
        <w:rPr>
          <w:rFonts w:ascii="Times New Roman" w:hAnsi="Times New Roman" w:cs="Times New Roman"/>
          <w:sz w:val="28"/>
          <w:szCs w:val="28"/>
        </w:rPr>
        <w:t> </w:t>
      </w:r>
      <w:r w:rsidRPr="00444929">
        <w:rPr>
          <w:rFonts w:ascii="Times New Roman" w:eastAsia="Calibri" w:hAnsi="Times New Roman" w:cs="Times New Roman"/>
          <w:sz w:val="28"/>
          <w:szCs w:val="28"/>
          <w:lang w:eastAsia="en-US"/>
        </w:rPr>
        <w:t xml:space="preserve">тыс. рублей и </w:t>
      </w:r>
      <w:r w:rsidRPr="00444929">
        <w:rPr>
          <w:rFonts w:ascii="Times New Roman" w:hAnsi="Times New Roman" w:cs="Times New Roman"/>
          <w:color w:val="000000"/>
          <w:sz w:val="28"/>
          <w:szCs w:val="28"/>
        </w:rPr>
        <w:t xml:space="preserve"> передвижная ремонтная мастерская</w:t>
      </w:r>
      <w:r w:rsidRPr="00444929">
        <w:rPr>
          <w:rFonts w:ascii="Times New Roman" w:eastAsia="Calibri" w:hAnsi="Times New Roman" w:cs="Times New Roman"/>
          <w:sz w:val="28"/>
          <w:szCs w:val="28"/>
          <w:lang w:eastAsia="en-US"/>
        </w:rPr>
        <w:t xml:space="preserve"> на сумму 1445,0 тыс. руб</w:t>
      </w:r>
      <w:proofErr w:type="gramStart"/>
      <w:r w:rsidRPr="00444929">
        <w:rPr>
          <w:rFonts w:ascii="Times New Roman" w:eastAsia="Calibri" w:hAnsi="Times New Roman" w:cs="Times New Roman"/>
          <w:sz w:val="28"/>
          <w:szCs w:val="28"/>
          <w:lang w:eastAsia="en-US"/>
        </w:rPr>
        <w:t>.</w:t>
      </w:r>
      <w:r w:rsidR="008D7793" w:rsidRPr="00444929">
        <w:rPr>
          <w:rFonts w:ascii="Times New Roman" w:eastAsia="Calibri" w:hAnsi="Times New Roman" w:cs="Times New Roman"/>
          <w:sz w:val="28"/>
          <w:szCs w:val="28"/>
          <w:lang w:eastAsia="en-US"/>
        </w:rPr>
        <w:t>п</w:t>
      </w:r>
      <w:proofErr w:type="gramEnd"/>
      <w:r w:rsidR="008D7793" w:rsidRPr="00444929">
        <w:rPr>
          <w:rFonts w:ascii="Times New Roman" w:eastAsia="Calibri" w:hAnsi="Times New Roman" w:cs="Times New Roman"/>
          <w:sz w:val="28"/>
          <w:szCs w:val="28"/>
          <w:lang w:eastAsia="en-US"/>
        </w:rPr>
        <w:t>ере</w:t>
      </w:r>
      <w:r w:rsidRPr="00444929">
        <w:rPr>
          <w:rFonts w:ascii="Times New Roman" w:eastAsia="Calibri" w:hAnsi="Times New Roman" w:cs="Times New Roman"/>
          <w:sz w:val="28"/>
          <w:szCs w:val="28"/>
          <w:lang w:eastAsia="en-US"/>
        </w:rPr>
        <w:t>даны</w:t>
      </w:r>
      <w:r w:rsidR="008D7793" w:rsidRPr="00444929">
        <w:rPr>
          <w:rFonts w:ascii="Times New Roman" w:eastAsia="Calibri" w:hAnsi="Times New Roman" w:cs="Times New Roman"/>
          <w:sz w:val="28"/>
          <w:szCs w:val="28"/>
          <w:lang w:eastAsia="en-US"/>
        </w:rPr>
        <w:t xml:space="preserve"> муниципальному унитарному предприятию «Клетня-Сервис» в хозяйственное ведение. </w:t>
      </w:r>
      <w:r w:rsidR="008D7793" w:rsidRPr="00444929">
        <w:rPr>
          <w:rFonts w:ascii="Times New Roman" w:hAnsi="Times New Roman" w:cs="Times New Roman"/>
          <w:sz w:val="28"/>
          <w:szCs w:val="28"/>
        </w:rPr>
        <w:t xml:space="preserve">На основании акта приема-передачи </w:t>
      </w:r>
      <w:r w:rsidR="008D7793" w:rsidRPr="00444929">
        <w:rPr>
          <w:rFonts w:ascii="Times New Roman" w:eastAsia="Calibri" w:hAnsi="Times New Roman" w:cs="Times New Roman"/>
          <w:sz w:val="28"/>
          <w:szCs w:val="28"/>
          <w:lang w:eastAsia="en-US"/>
        </w:rPr>
        <w:t xml:space="preserve">администрацией Клетнянского района </w:t>
      </w:r>
      <w:r w:rsidR="008D7793" w:rsidRPr="00444929">
        <w:rPr>
          <w:rFonts w:ascii="Times New Roman" w:hAnsi="Times New Roman" w:cs="Times New Roman"/>
          <w:sz w:val="28"/>
          <w:szCs w:val="28"/>
        </w:rPr>
        <w:t>вышеуказанная специализированная техника передана МУП «Клетня-Сервис».</w:t>
      </w:r>
    </w:p>
    <w:p w:rsidR="008D7793" w:rsidRPr="00444929" w:rsidRDefault="008D7793" w:rsidP="00444929">
      <w:pPr>
        <w:shd w:val="clear" w:color="auto" w:fill="FFFFFF"/>
        <w:spacing w:line="360" w:lineRule="auto"/>
        <w:jc w:val="both"/>
        <w:rPr>
          <w:rFonts w:ascii="Times New Roman" w:eastAsia="Calibri" w:hAnsi="Times New Roman" w:cs="Times New Roman"/>
          <w:sz w:val="28"/>
          <w:szCs w:val="28"/>
          <w:lang w:eastAsia="en-US"/>
        </w:rPr>
      </w:pPr>
      <w:r w:rsidRPr="00444929">
        <w:rPr>
          <w:rFonts w:ascii="Times New Roman" w:eastAsia="Calibri" w:hAnsi="Times New Roman" w:cs="Times New Roman"/>
          <w:sz w:val="28"/>
          <w:szCs w:val="28"/>
          <w:lang w:eastAsia="en-US"/>
        </w:rPr>
        <w:t>В ходе проверки соблюдения законодательства при передаче приобретенной специализированной техники муниципальному унитарному предприятию «Клетня-Сервис» нарушений не установлено.</w:t>
      </w:r>
      <w:r w:rsidR="001958DC" w:rsidRPr="00444929">
        <w:rPr>
          <w:rFonts w:ascii="Times New Roman" w:eastAsia="Calibri" w:hAnsi="Times New Roman" w:cs="Times New Roman"/>
          <w:sz w:val="28"/>
          <w:szCs w:val="28"/>
          <w:lang w:eastAsia="en-US"/>
        </w:rPr>
        <w:t xml:space="preserve"> Итого по данному контрольному мероприятию установлено нарушение:</w:t>
      </w:r>
    </w:p>
    <w:p w:rsidR="00E44B2B" w:rsidRPr="00444929" w:rsidRDefault="00E44B2B" w:rsidP="00444929">
      <w:pPr>
        <w:spacing w:line="360" w:lineRule="auto"/>
        <w:jc w:val="both"/>
        <w:rPr>
          <w:rFonts w:ascii="Times New Roman" w:hAnsi="Times New Roman" w:cs="Times New Roman"/>
          <w:sz w:val="28"/>
          <w:szCs w:val="28"/>
        </w:rPr>
      </w:pPr>
      <w:r w:rsidRPr="00444929">
        <w:rPr>
          <w:rFonts w:ascii="Times New Roman" w:hAnsi="Times New Roman" w:cs="Times New Roman"/>
          <w:sz w:val="28"/>
          <w:szCs w:val="28"/>
        </w:rPr>
        <w:t xml:space="preserve">Администрацией Клетнянского района (по полномочиям Клетнянского городского поселения) при изменении </w:t>
      </w:r>
      <w:proofErr w:type="spellStart"/>
      <w:r w:rsidRPr="00444929">
        <w:rPr>
          <w:rFonts w:ascii="Times New Roman" w:hAnsi="Times New Roman" w:cs="Times New Roman"/>
          <w:sz w:val="28"/>
          <w:szCs w:val="28"/>
        </w:rPr>
        <w:t>софинансирования</w:t>
      </w:r>
      <w:proofErr w:type="spellEnd"/>
      <w:r w:rsidRPr="00444929">
        <w:rPr>
          <w:rFonts w:ascii="Times New Roman" w:hAnsi="Times New Roman" w:cs="Times New Roman"/>
          <w:sz w:val="28"/>
          <w:szCs w:val="28"/>
        </w:rPr>
        <w:t xml:space="preserve"> в сторону увеличения при закупке специализированной техники за счет субсидии из областного бюджета, в Соглашение о субсидировании от 16.10.2019 года  </w:t>
      </w:r>
      <w:r w:rsidRPr="00444929">
        <w:rPr>
          <w:rFonts w:ascii="Times New Roman" w:hAnsi="Times New Roman" w:cs="Times New Roman"/>
          <w:sz w:val="28"/>
          <w:szCs w:val="28"/>
        </w:rPr>
        <w:lastRenderedPageBreak/>
        <w:t>изменения или дополнения  не внесены, что повлияло на некачественное представление отчета об использовании субсидии.</w:t>
      </w:r>
    </w:p>
    <w:p w:rsidR="00432814" w:rsidRPr="00444929" w:rsidRDefault="00432814" w:rsidP="00444929">
      <w:pPr>
        <w:spacing w:after="0" w:line="360" w:lineRule="auto"/>
        <w:jc w:val="both"/>
        <w:rPr>
          <w:rFonts w:ascii="Times New Roman" w:hAnsi="Times New Roman" w:cs="Times New Roman"/>
          <w:sz w:val="28"/>
          <w:szCs w:val="28"/>
        </w:rPr>
      </w:pPr>
      <w:r w:rsidRPr="00444929">
        <w:rPr>
          <w:rFonts w:ascii="Times New Roman" w:hAnsi="Times New Roman" w:cs="Times New Roman"/>
          <w:sz w:val="28"/>
          <w:szCs w:val="28"/>
        </w:rPr>
        <w:t xml:space="preserve">5.7. Контрольное мероприятие </w:t>
      </w:r>
      <w:r w:rsidR="00CE2A32" w:rsidRPr="00444929">
        <w:rPr>
          <w:rFonts w:ascii="Times New Roman" w:hAnsi="Times New Roman" w:cs="Times New Roman"/>
          <w:sz w:val="28"/>
          <w:szCs w:val="28"/>
        </w:rPr>
        <w:t>«</w:t>
      </w:r>
      <w:r w:rsidRPr="00444929">
        <w:rPr>
          <w:rFonts w:ascii="Times New Roman" w:hAnsi="Times New Roman" w:cs="Times New Roman"/>
          <w:bCs/>
          <w:sz w:val="28"/>
          <w:szCs w:val="28"/>
        </w:rPr>
        <w:t>Проверка отдельных вопросов финансово – хозяйственной деятельности МУП «</w:t>
      </w:r>
      <w:proofErr w:type="spellStart"/>
      <w:r w:rsidRPr="00444929">
        <w:rPr>
          <w:rFonts w:ascii="Times New Roman" w:hAnsi="Times New Roman" w:cs="Times New Roman"/>
          <w:bCs/>
          <w:sz w:val="28"/>
          <w:szCs w:val="28"/>
        </w:rPr>
        <w:t>Клетн</w:t>
      </w:r>
      <w:proofErr w:type="gramStart"/>
      <w:r w:rsidRPr="00444929">
        <w:rPr>
          <w:rFonts w:ascii="Times New Roman" w:hAnsi="Times New Roman" w:cs="Times New Roman"/>
          <w:bCs/>
          <w:sz w:val="28"/>
          <w:szCs w:val="28"/>
        </w:rPr>
        <w:t>я</w:t>
      </w:r>
      <w:proofErr w:type="spellEnd"/>
      <w:r w:rsidRPr="00444929">
        <w:rPr>
          <w:rFonts w:ascii="Times New Roman" w:hAnsi="Times New Roman" w:cs="Times New Roman"/>
          <w:bCs/>
          <w:sz w:val="28"/>
          <w:szCs w:val="28"/>
        </w:rPr>
        <w:t>-</w:t>
      </w:r>
      <w:proofErr w:type="gramEnd"/>
      <w:r w:rsidRPr="00444929">
        <w:rPr>
          <w:rFonts w:ascii="Times New Roman" w:hAnsi="Times New Roman" w:cs="Times New Roman"/>
          <w:bCs/>
          <w:sz w:val="28"/>
          <w:szCs w:val="28"/>
        </w:rPr>
        <w:t xml:space="preserve"> Сервис», законного, обоснованного, целевого и эффективного использования бюджетных средств и муниципального имущества МУП «</w:t>
      </w:r>
      <w:proofErr w:type="spellStart"/>
      <w:r w:rsidRPr="00444929">
        <w:rPr>
          <w:rFonts w:ascii="Times New Roman" w:hAnsi="Times New Roman" w:cs="Times New Roman"/>
          <w:bCs/>
          <w:sz w:val="28"/>
          <w:szCs w:val="28"/>
        </w:rPr>
        <w:t>Клетня</w:t>
      </w:r>
      <w:proofErr w:type="spellEnd"/>
      <w:r w:rsidRPr="00444929">
        <w:rPr>
          <w:rFonts w:ascii="Times New Roman" w:hAnsi="Times New Roman" w:cs="Times New Roman"/>
          <w:bCs/>
          <w:sz w:val="28"/>
          <w:szCs w:val="28"/>
        </w:rPr>
        <w:t>- Сервис» за 2020 год</w:t>
      </w:r>
      <w:r w:rsidR="00CE2A32" w:rsidRPr="00444929">
        <w:rPr>
          <w:rFonts w:ascii="Times New Roman" w:hAnsi="Times New Roman" w:cs="Times New Roman"/>
          <w:bCs/>
          <w:sz w:val="28"/>
          <w:szCs w:val="28"/>
        </w:rPr>
        <w:t>» начато в декабре 2020 года и перенесено на 2021 год.</w:t>
      </w:r>
    </w:p>
    <w:p w:rsidR="00432814" w:rsidRDefault="00432814" w:rsidP="003654F3">
      <w:pPr>
        <w:spacing w:line="360" w:lineRule="auto"/>
        <w:jc w:val="both"/>
        <w:rPr>
          <w:rFonts w:ascii="Times New Roman" w:hAnsi="Times New Roman" w:cs="Times New Roman"/>
          <w:sz w:val="28"/>
        </w:rPr>
      </w:pPr>
    </w:p>
    <w:p w:rsidR="00320FA6" w:rsidRDefault="0013528D" w:rsidP="00432814">
      <w:pPr>
        <w:spacing w:line="360" w:lineRule="auto"/>
        <w:jc w:val="both"/>
        <w:rPr>
          <w:rFonts w:ascii="Times New Roman" w:eastAsia="Times New Roman" w:hAnsi="Times New Roman" w:cs="Times New Roman"/>
          <w:sz w:val="28"/>
        </w:rPr>
      </w:pPr>
      <w:r>
        <w:rPr>
          <w:rFonts w:ascii="Times New Roman" w:hAnsi="Times New Roman" w:cs="Times New Roman"/>
          <w:sz w:val="28"/>
        </w:rPr>
        <w:t xml:space="preserve"> </w:t>
      </w:r>
      <w:r w:rsidR="00432814">
        <w:rPr>
          <w:rFonts w:ascii="Times New Roman" w:hAnsi="Times New Roman" w:cs="Times New Roman"/>
          <w:sz w:val="28"/>
        </w:rPr>
        <w:t xml:space="preserve">        </w:t>
      </w:r>
      <w:r w:rsidR="00110130">
        <w:rPr>
          <w:rFonts w:ascii="Times New Roman" w:eastAsia="Times New Roman" w:hAnsi="Times New Roman" w:cs="Times New Roman"/>
          <w:b/>
          <w:sz w:val="28"/>
        </w:rPr>
        <w:t xml:space="preserve">6. </w:t>
      </w:r>
      <w:r w:rsidR="00ED217F">
        <w:rPr>
          <w:rFonts w:ascii="Times New Roman" w:eastAsia="Times New Roman" w:hAnsi="Times New Roman" w:cs="Times New Roman"/>
          <w:b/>
          <w:sz w:val="28"/>
        </w:rPr>
        <w:t>Обеспечение деятельности Контрольно-счетной палаты</w:t>
      </w:r>
    </w:p>
    <w:p w:rsidR="00320FA6" w:rsidRDefault="00110130">
      <w:pPr>
        <w:tabs>
          <w:tab w:val="left" w:pos="540"/>
          <w:tab w:val="left" w:pos="2203"/>
        </w:tabs>
        <w:spacing w:after="0" w:line="36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целях реализации Федерального закона от 7 февраля 2011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Контрольно-счетной палатой </w:t>
      </w:r>
      <w:r w:rsidR="00EC5E07">
        <w:rPr>
          <w:rFonts w:ascii="Times New Roman" w:eastAsia="Times New Roman" w:hAnsi="Times New Roman" w:cs="Times New Roman"/>
          <w:sz w:val="28"/>
        </w:rPr>
        <w:t>необходимая информация размещается на страничке КСП на сайте Администрации Клетнянского района. что в целом способствует</w:t>
      </w:r>
      <w:r>
        <w:rPr>
          <w:rFonts w:ascii="Times New Roman" w:eastAsia="Times New Roman" w:hAnsi="Times New Roman" w:cs="Times New Roman"/>
          <w:sz w:val="28"/>
        </w:rPr>
        <w:t xml:space="preserve"> повышен</w:t>
      </w:r>
      <w:r w:rsidR="00EC5E07">
        <w:rPr>
          <w:rFonts w:ascii="Times New Roman" w:eastAsia="Times New Roman" w:hAnsi="Times New Roman" w:cs="Times New Roman"/>
          <w:sz w:val="28"/>
        </w:rPr>
        <w:t xml:space="preserve">ию открытости и гласности </w:t>
      </w:r>
      <w:r>
        <w:rPr>
          <w:rFonts w:ascii="Times New Roman" w:eastAsia="Times New Roman" w:hAnsi="Times New Roman" w:cs="Times New Roman"/>
          <w:sz w:val="28"/>
        </w:rPr>
        <w:t xml:space="preserve"> работы</w:t>
      </w:r>
      <w:r w:rsidR="00EC5E07">
        <w:rPr>
          <w:rFonts w:ascii="Times New Roman" w:eastAsia="Times New Roman" w:hAnsi="Times New Roman" w:cs="Times New Roman"/>
          <w:sz w:val="28"/>
        </w:rPr>
        <w:t>, там размещены планы работы КСП, информация о проведенных контрольных и экспертно – аналитических мероприятиях.</w:t>
      </w:r>
      <w:r>
        <w:rPr>
          <w:rFonts w:ascii="Times New Roman" w:eastAsia="Times New Roman" w:hAnsi="Times New Roman" w:cs="Times New Roman"/>
          <w:sz w:val="28"/>
        </w:rPr>
        <w:t>.</w:t>
      </w:r>
      <w:proofErr w:type="gramEnd"/>
    </w:p>
    <w:p w:rsidR="00320FA6" w:rsidRDefault="001101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ведомственной структурой расходов, утвержденной </w:t>
      </w:r>
      <w:r w:rsidR="00ED217F">
        <w:rPr>
          <w:rFonts w:ascii="Times New Roman" w:eastAsia="Times New Roman" w:hAnsi="Times New Roman" w:cs="Times New Roman"/>
          <w:sz w:val="28"/>
        </w:rPr>
        <w:t>Решением  «О</w:t>
      </w:r>
      <w:r>
        <w:rPr>
          <w:rFonts w:ascii="Times New Roman" w:eastAsia="Times New Roman" w:hAnsi="Times New Roman" w:cs="Times New Roman"/>
          <w:sz w:val="28"/>
        </w:rPr>
        <w:t xml:space="preserve"> бюджете</w:t>
      </w:r>
      <w:r w:rsidR="00ED217F">
        <w:rPr>
          <w:rFonts w:ascii="Times New Roman" w:eastAsia="Times New Roman" w:hAnsi="Times New Roman" w:cs="Times New Roman"/>
          <w:sz w:val="28"/>
        </w:rPr>
        <w:t xml:space="preserve"> Клетнянского муниципального района</w:t>
      </w:r>
      <w:r w:rsidR="003654F3">
        <w:rPr>
          <w:rFonts w:ascii="Times New Roman" w:eastAsia="Times New Roman" w:hAnsi="Times New Roman" w:cs="Times New Roman"/>
          <w:sz w:val="28"/>
        </w:rPr>
        <w:t xml:space="preserve"> на 2020</w:t>
      </w:r>
      <w:r>
        <w:rPr>
          <w:rFonts w:ascii="Times New Roman" w:eastAsia="Times New Roman" w:hAnsi="Times New Roman" w:cs="Times New Roman"/>
          <w:sz w:val="28"/>
        </w:rPr>
        <w:t> год и на плано</w:t>
      </w:r>
      <w:r w:rsidR="003654F3">
        <w:rPr>
          <w:rFonts w:ascii="Times New Roman" w:eastAsia="Times New Roman" w:hAnsi="Times New Roman" w:cs="Times New Roman"/>
          <w:sz w:val="28"/>
        </w:rPr>
        <w:t>вый период 2021</w:t>
      </w:r>
      <w:r>
        <w:rPr>
          <w:rFonts w:ascii="Times New Roman" w:eastAsia="Times New Roman" w:hAnsi="Times New Roman" w:cs="Times New Roman"/>
          <w:sz w:val="28"/>
        </w:rPr>
        <w:t xml:space="preserve"> и 20</w:t>
      </w:r>
      <w:r w:rsidR="00ED217F">
        <w:rPr>
          <w:rFonts w:ascii="Times New Roman" w:eastAsia="Times New Roman" w:hAnsi="Times New Roman" w:cs="Times New Roman"/>
          <w:sz w:val="28"/>
        </w:rPr>
        <w:t>2</w:t>
      </w:r>
      <w:r w:rsidR="0077181A">
        <w:rPr>
          <w:rFonts w:ascii="Times New Roman" w:eastAsia="Times New Roman" w:hAnsi="Times New Roman" w:cs="Times New Roman"/>
          <w:sz w:val="28"/>
        </w:rPr>
        <w:t>2</w:t>
      </w:r>
      <w:r>
        <w:rPr>
          <w:rFonts w:ascii="Times New Roman" w:eastAsia="Times New Roman" w:hAnsi="Times New Roman" w:cs="Times New Roman"/>
          <w:sz w:val="28"/>
        </w:rPr>
        <w:t xml:space="preserve"> годов» (с изменениями), бюджетные ассигнования на содержание и обеспечение деятельности Контрольно-счетной палаты утверждены в размере </w:t>
      </w:r>
      <w:r w:rsidR="0077181A">
        <w:rPr>
          <w:rFonts w:ascii="Times New Roman" w:eastAsia="Times New Roman" w:hAnsi="Times New Roman" w:cs="Times New Roman"/>
          <w:sz w:val="28"/>
        </w:rPr>
        <w:t>6</w:t>
      </w:r>
      <w:r w:rsidR="004360A5">
        <w:rPr>
          <w:rFonts w:ascii="Times New Roman" w:eastAsia="Times New Roman" w:hAnsi="Times New Roman" w:cs="Times New Roman"/>
          <w:sz w:val="28"/>
        </w:rPr>
        <w:t>86,5</w:t>
      </w:r>
      <w:r>
        <w:rPr>
          <w:rFonts w:ascii="Times New Roman" w:eastAsia="Times New Roman" w:hAnsi="Times New Roman" w:cs="Times New Roman"/>
          <w:sz w:val="28"/>
        </w:rPr>
        <w:t xml:space="preserve"> тыс. рублей. Исполнение бюджетной сметы Контрольно-счетной палаты в отчетном году состави</w:t>
      </w:r>
      <w:r w:rsidR="004360A5">
        <w:rPr>
          <w:rFonts w:ascii="Times New Roman" w:eastAsia="Times New Roman" w:hAnsi="Times New Roman" w:cs="Times New Roman"/>
          <w:sz w:val="28"/>
        </w:rPr>
        <w:t>ло 684,2</w:t>
      </w:r>
      <w:r>
        <w:rPr>
          <w:rFonts w:ascii="Times New Roman" w:eastAsia="Times New Roman" w:hAnsi="Times New Roman" w:cs="Times New Roman"/>
          <w:sz w:val="28"/>
        </w:rPr>
        <w:t xml:space="preserve"> тыс. рублей или 99,7 процента. Предусмотренные на содержание и обеспечение деятельности Контрольно-счетной палаты средства израсходованы, в основном, на оплату труда и командировочные расходы, необходимые для проведения контрольных и экспертно-аналитических мероприятий. Для повышения уровня</w:t>
      </w:r>
      <w:r w:rsidR="007E4ED9">
        <w:rPr>
          <w:rFonts w:ascii="Times New Roman" w:eastAsia="Times New Roman" w:hAnsi="Times New Roman" w:cs="Times New Roman"/>
          <w:sz w:val="28"/>
        </w:rPr>
        <w:t xml:space="preserve"> технической оснащенности в 2020</w:t>
      </w:r>
      <w:r>
        <w:rPr>
          <w:rFonts w:ascii="Times New Roman" w:eastAsia="Times New Roman" w:hAnsi="Times New Roman" w:cs="Times New Roman"/>
          <w:sz w:val="28"/>
        </w:rPr>
        <w:t xml:space="preserve"> году по заключенным договорам приобретены </w:t>
      </w:r>
      <w:r w:rsidR="00640367">
        <w:rPr>
          <w:rFonts w:ascii="Times New Roman" w:eastAsia="Times New Roman" w:hAnsi="Times New Roman" w:cs="Times New Roman"/>
          <w:sz w:val="28"/>
        </w:rPr>
        <w:t xml:space="preserve">расходные </w:t>
      </w:r>
      <w:r w:rsidR="008422B2">
        <w:rPr>
          <w:rFonts w:ascii="Times New Roman" w:eastAsia="Times New Roman" w:hAnsi="Times New Roman" w:cs="Times New Roman"/>
          <w:sz w:val="28"/>
        </w:rPr>
        <w:t>м</w:t>
      </w:r>
      <w:r w:rsidR="00640367">
        <w:rPr>
          <w:rFonts w:ascii="Times New Roman" w:eastAsia="Times New Roman" w:hAnsi="Times New Roman" w:cs="Times New Roman"/>
          <w:sz w:val="28"/>
        </w:rPr>
        <w:t>атериалы.</w:t>
      </w:r>
    </w:p>
    <w:p w:rsidR="00320FA6" w:rsidRDefault="001101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течение отчетного периода кадровая работа в Контрольно-счетной палате проводилась в соответствии с федеральным и областным законодательством о государственной гражданской службе (далее – гражданская служба).</w:t>
      </w:r>
    </w:p>
    <w:p w:rsidR="00320FA6" w:rsidRDefault="00110130">
      <w:pPr>
        <w:spacing w:after="0" w:line="36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отчетном периоде в Контрольно-счетной палате проводилась целенаправленная работа по осуществлению мероприятий в рамках реализации Федерального закона от 25 декабря 2008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273-ФЗ «О противодействии коррупции», соответствующих Указов Президента Российской Федерации и иных нормативных правовых актов, направленных на принятие эффективных мер по профилактике коррупции, соблюдению  общих принципов служебного поведения, норм профессиональной этики, обязательств, ограничений и запретов, установленных на государственной гражданской</w:t>
      </w:r>
      <w:proofErr w:type="gramEnd"/>
      <w:r w:rsidR="00770FBC">
        <w:rPr>
          <w:rFonts w:ascii="Times New Roman" w:eastAsia="Times New Roman" w:hAnsi="Times New Roman" w:cs="Times New Roman"/>
          <w:sz w:val="28"/>
        </w:rPr>
        <w:t xml:space="preserve"> и муниципальной </w:t>
      </w:r>
      <w:r>
        <w:rPr>
          <w:rFonts w:ascii="Times New Roman" w:eastAsia="Times New Roman" w:hAnsi="Times New Roman" w:cs="Times New Roman"/>
          <w:sz w:val="28"/>
        </w:rPr>
        <w:t xml:space="preserve"> службе Брянской области. </w:t>
      </w:r>
    </w:p>
    <w:p w:rsidR="00320FA6" w:rsidRDefault="007E4ED9">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феврале 2020</w:t>
      </w:r>
      <w:r w:rsidR="00110130">
        <w:rPr>
          <w:rFonts w:ascii="Times New Roman" w:eastAsia="Times New Roman" w:hAnsi="Times New Roman" w:cs="Times New Roman"/>
          <w:color w:val="000000"/>
          <w:sz w:val="28"/>
        </w:rPr>
        <w:t xml:space="preserve"> года в Контрольно-счетной палате организовано изучение подготовленных Минтрудом России Методических рекомендаций по вопросам предоставления сведений о доходах, расходах, об имуществе и обязательствах имущественного характера в 20</w:t>
      </w:r>
      <w:r>
        <w:rPr>
          <w:rFonts w:ascii="Times New Roman" w:eastAsia="Times New Roman" w:hAnsi="Times New Roman" w:cs="Times New Roman"/>
          <w:color w:val="000000"/>
          <w:sz w:val="28"/>
        </w:rPr>
        <w:t>20</w:t>
      </w:r>
      <w:r w:rsidR="00110130">
        <w:rPr>
          <w:rFonts w:ascii="Times New Roman" w:eastAsia="Times New Roman" w:hAnsi="Times New Roman" w:cs="Times New Roman"/>
          <w:color w:val="000000"/>
          <w:sz w:val="28"/>
        </w:rPr>
        <w:t xml:space="preserve"> году (за отчетный 201</w:t>
      </w:r>
      <w:r>
        <w:rPr>
          <w:rFonts w:ascii="Times New Roman" w:eastAsia="Times New Roman" w:hAnsi="Times New Roman" w:cs="Times New Roman"/>
          <w:color w:val="000000"/>
          <w:sz w:val="28"/>
        </w:rPr>
        <w:t>9</w:t>
      </w:r>
      <w:r w:rsidR="00110130">
        <w:rPr>
          <w:rFonts w:ascii="Times New Roman" w:eastAsia="Times New Roman" w:hAnsi="Times New Roman" w:cs="Times New Roman"/>
          <w:color w:val="000000"/>
          <w:sz w:val="28"/>
        </w:rPr>
        <w:t xml:space="preserve"> год). </w:t>
      </w:r>
      <w:proofErr w:type="gramStart"/>
      <w:r w:rsidR="00110130">
        <w:rPr>
          <w:rFonts w:ascii="Times New Roman" w:eastAsia="Times New Roman" w:hAnsi="Times New Roman" w:cs="Times New Roman"/>
          <w:color w:val="000000"/>
          <w:sz w:val="28"/>
        </w:rPr>
        <w:t xml:space="preserve">Руководствуясь вышеуказанными методическими рекомендациями, в соответствии со статьей 20 </w:t>
      </w:r>
      <w:r w:rsidR="00110130">
        <w:rPr>
          <w:rFonts w:ascii="Times New Roman" w:eastAsia="Times New Roman" w:hAnsi="Times New Roman" w:cs="Times New Roman"/>
          <w:sz w:val="28"/>
        </w:rPr>
        <w:t xml:space="preserve">Федерального закона от 27.07.2004 </w:t>
      </w:r>
      <w:r w:rsidR="00110130">
        <w:rPr>
          <w:rFonts w:ascii="Segoe UI Symbol" w:eastAsia="Segoe UI Symbol" w:hAnsi="Segoe UI Symbol" w:cs="Segoe UI Symbol"/>
          <w:sz w:val="28"/>
        </w:rPr>
        <w:t>№</w:t>
      </w:r>
      <w:r w:rsidR="00110130">
        <w:rPr>
          <w:rFonts w:ascii="Times New Roman" w:eastAsia="Times New Roman" w:hAnsi="Times New Roman" w:cs="Times New Roman"/>
          <w:sz w:val="28"/>
        </w:rPr>
        <w:t xml:space="preserve"> 79-ФЗ «О государственной гражданской службе Российской Федерации» </w:t>
      </w:r>
      <w:r w:rsidR="00770FBC">
        <w:rPr>
          <w:rFonts w:ascii="Times New Roman" w:eastAsia="Times New Roman" w:hAnsi="Times New Roman" w:cs="Times New Roman"/>
          <w:sz w:val="28"/>
        </w:rPr>
        <w:t xml:space="preserve"> председателем </w:t>
      </w:r>
      <w:r w:rsidR="00110130">
        <w:rPr>
          <w:rFonts w:ascii="Times New Roman" w:eastAsia="Times New Roman" w:hAnsi="Times New Roman" w:cs="Times New Roman"/>
          <w:color w:val="000000"/>
          <w:sz w:val="28"/>
        </w:rPr>
        <w:t>Контрольно-счетной палаты своевременно представлены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w:t>
      </w:r>
      <w:r w:rsidR="00770FBC">
        <w:rPr>
          <w:rFonts w:ascii="Times New Roman" w:eastAsia="Times New Roman" w:hAnsi="Times New Roman" w:cs="Times New Roman"/>
          <w:color w:val="000000"/>
          <w:sz w:val="28"/>
        </w:rPr>
        <w:t>ного характера своего</w:t>
      </w:r>
      <w:r w:rsidR="00110130">
        <w:rPr>
          <w:rFonts w:ascii="Times New Roman" w:eastAsia="Times New Roman" w:hAnsi="Times New Roman" w:cs="Times New Roman"/>
          <w:color w:val="000000"/>
          <w:sz w:val="28"/>
        </w:rPr>
        <w:t xml:space="preserve"> супруга</w:t>
      </w:r>
      <w:r w:rsidR="00770FBC">
        <w:rPr>
          <w:rFonts w:ascii="Times New Roman" w:eastAsia="Times New Roman" w:hAnsi="Times New Roman" w:cs="Times New Roman"/>
          <w:color w:val="000000"/>
          <w:sz w:val="28"/>
        </w:rPr>
        <w:t xml:space="preserve"> (</w:t>
      </w:r>
      <w:r w:rsidR="00110130">
        <w:rPr>
          <w:rFonts w:ascii="Times New Roman" w:eastAsia="Times New Roman" w:hAnsi="Times New Roman" w:cs="Times New Roman"/>
          <w:color w:val="000000"/>
          <w:sz w:val="28"/>
        </w:rPr>
        <w:t>далее – сведения).</w:t>
      </w:r>
      <w:proofErr w:type="gramEnd"/>
      <w:r w:rsidR="00110130">
        <w:rPr>
          <w:rFonts w:ascii="Times New Roman" w:eastAsia="Times New Roman" w:hAnsi="Times New Roman" w:cs="Times New Roman"/>
          <w:color w:val="000000"/>
          <w:sz w:val="28"/>
        </w:rPr>
        <w:t xml:space="preserve"> Представленные  сведения в установленный законодательством срок размещены на официальном сайте </w:t>
      </w:r>
      <w:r w:rsidR="00965DD1">
        <w:rPr>
          <w:rFonts w:ascii="Times New Roman" w:eastAsia="Times New Roman" w:hAnsi="Times New Roman" w:cs="Times New Roman"/>
          <w:color w:val="000000"/>
          <w:sz w:val="28"/>
        </w:rPr>
        <w:t xml:space="preserve">администрации Клетнянского района и на страничке </w:t>
      </w:r>
      <w:r w:rsidR="00110130">
        <w:rPr>
          <w:rFonts w:ascii="Times New Roman" w:eastAsia="Times New Roman" w:hAnsi="Times New Roman" w:cs="Times New Roman"/>
          <w:color w:val="000000"/>
          <w:sz w:val="28"/>
        </w:rPr>
        <w:t>Контрольно-счетной палаты.</w:t>
      </w:r>
    </w:p>
    <w:p w:rsidR="00320FA6" w:rsidRDefault="00110130">
      <w:pPr>
        <w:keepNext/>
        <w:keepLines/>
        <w:spacing w:after="0" w:line="360"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t xml:space="preserve"> Заключительные положения</w:t>
      </w:r>
    </w:p>
    <w:p w:rsidR="00320FA6" w:rsidRDefault="00110130" w:rsidP="000E322D">
      <w:pPr>
        <w:tabs>
          <w:tab w:val="left" w:pos="54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отчетном периоде Контрольно-счетной палатой обеспечена реализация полномочий, возложенных Бюджетным кодексом Российской Федерации, </w:t>
      </w:r>
      <w:r w:rsidR="00965DD1">
        <w:rPr>
          <w:rFonts w:ascii="Times New Roman" w:eastAsia="Times New Roman" w:hAnsi="Times New Roman" w:cs="Times New Roman"/>
          <w:sz w:val="28"/>
        </w:rPr>
        <w:t>Положением</w:t>
      </w:r>
      <w:r>
        <w:rPr>
          <w:rFonts w:ascii="Times New Roman" w:eastAsia="Times New Roman" w:hAnsi="Times New Roman" w:cs="Times New Roman"/>
          <w:sz w:val="28"/>
        </w:rPr>
        <w:t xml:space="preserve"> «О Контрольно-счетной палате </w:t>
      </w:r>
      <w:r w:rsidR="00D658D5">
        <w:rPr>
          <w:rFonts w:ascii="Times New Roman" w:eastAsia="Times New Roman" w:hAnsi="Times New Roman" w:cs="Times New Roman"/>
          <w:sz w:val="28"/>
        </w:rPr>
        <w:t>К</w:t>
      </w:r>
      <w:r w:rsidR="00965DD1">
        <w:rPr>
          <w:rFonts w:ascii="Times New Roman" w:eastAsia="Times New Roman" w:hAnsi="Times New Roman" w:cs="Times New Roman"/>
          <w:sz w:val="28"/>
        </w:rPr>
        <w:t xml:space="preserve">летнянского </w:t>
      </w:r>
      <w:r w:rsidR="00965DD1">
        <w:rPr>
          <w:rFonts w:ascii="Times New Roman" w:eastAsia="Times New Roman" w:hAnsi="Times New Roman" w:cs="Times New Roman"/>
          <w:sz w:val="28"/>
        </w:rPr>
        <w:lastRenderedPageBreak/>
        <w:t>муниципального района</w:t>
      </w:r>
      <w:r>
        <w:rPr>
          <w:rFonts w:ascii="Times New Roman" w:eastAsia="Times New Roman" w:hAnsi="Times New Roman" w:cs="Times New Roman"/>
          <w:sz w:val="28"/>
        </w:rPr>
        <w:t>». Контрольная и экспертно-аналитическая деятельность Контрольно-счетной палаты направлена на решение актуальных вопросов: эффективность</w:t>
      </w:r>
      <w:r>
        <w:rPr>
          <w:rFonts w:ascii="Times New Roman" w:eastAsia="Times New Roman" w:hAnsi="Times New Roman" w:cs="Times New Roman"/>
          <w:color w:val="000000"/>
          <w:sz w:val="28"/>
        </w:rPr>
        <w:t xml:space="preserve"> организации предоставления и использования бюджетных средств, </w:t>
      </w:r>
      <w:r>
        <w:rPr>
          <w:rFonts w:ascii="Times New Roman" w:eastAsia="Times New Roman" w:hAnsi="Times New Roman" w:cs="Times New Roman"/>
          <w:sz w:val="28"/>
        </w:rPr>
        <w:t xml:space="preserve">эффективность использования </w:t>
      </w:r>
      <w:r w:rsidR="00965DD1">
        <w:rPr>
          <w:rFonts w:ascii="Times New Roman" w:eastAsia="Times New Roman" w:hAnsi="Times New Roman" w:cs="Times New Roman"/>
          <w:sz w:val="28"/>
        </w:rPr>
        <w:t>муниципаль</w:t>
      </w:r>
      <w:r>
        <w:rPr>
          <w:rFonts w:ascii="Times New Roman" w:eastAsia="Times New Roman" w:hAnsi="Times New Roman" w:cs="Times New Roman"/>
          <w:sz w:val="28"/>
        </w:rPr>
        <w:t xml:space="preserve">ного имущества, </w:t>
      </w:r>
      <w:r>
        <w:rPr>
          <w:rFonts w:ascii="Times New Roman" w:eastAsia="Times New Roman" w:hAnsi="Times New Roman" w:cs="Times New Roman"/>
          <w:color w:val="000000"/>
          <w:sz w:val="28"/>
        </w:rPr>
        <w:t xml:space="preserve">мониторинг реализации законодательства </w:t>
      </w:r>
      <w:r>
        <w:rPr>
          <w:rFonts w:ascii="Times New Roman" w:eastAsia="Times New Roman" w:hAnsi="Times New Roman" w:cs="Times New Roman"/>
          <w:sz w:val="28"/>
        </w:rPr>
        <w:t>Российской Федерации в сфере закупок товаров, работ, услуг для обеспечения  муниципальных нуж</w:t>
      </w:r>
      <w:r w:rsidR="00965DD1">
        <w:rPr>
          <w:rFonts w:ascii="Times New Roman" w:eastAsia="Times New Roman" w:hAnsi="Times New Roman" w:cs="Times New Roman"/>
          <w:sz w:val="28"/>
        </w:rPr>
        <w:t>д на территории Клетнянского района</w:t>
      </w:r>
      <w:r>
        <w:rPr>
          <w:rFonts w:ascii="Times New Roman" w:eastAsia="Times New Roman" w:hAnsi="Times New Roman" w:cs="Times New Roman"/>
          <w:sz w:val="28"/>
        </w:rPr>
        <w:t>.</w:t>
      </w:r>
    </w:p>
    <w:p w:rsidR="007E4ED9" w:rsidRDefault="007E4ED9" w:rsidP="000E322D">
      <w:pPr>
        <w:tabs>
          <w:tab w:val="left" w:pos="540"/>
        </w:tabs>
        <w:spacing w:after="0" w:line="360" w:lineRule="auto"/>
        <w:ind w:firstLine="709"/>
        <w:jc w:val="both"/>
        <w:rPr>
          <w:rFonts w:ascii="Times New Roman" w:eastAsia="Times New Roman" w:hAnsi="Times New Roman" w:cs="Times New Roman"/>
          <w:sz w:val="28"/>
        </w:rPr>
      </w:pPr>
    </w:p>
    <w:p w:rsidR="00320FA6" w:rsidRDefault="00110130">
      <w:pPr>
        <w:tabs>
          <w:tab w:val="left" w:pos="540"/>
        </w:tabs>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Председате</w:t>
      </w:r>
      <w:r w:rsidR="009C6DF2">
        <w:rPr>
          <w:rFonts w:ascii="Times New Roman" w:eastAsia="Times New Roman" w:hAnsi="Times New Roman" w:cs="Times New Roman"/>
          <w:b/>
          <w:sz w:val="28"/>
        </w:rPr>
        <w:t xml:space="preserve">ль </w:t>
      </w:r>
      <w:r w:rsidR="009C6DF2">
        <w:rPr>
          <w:rFonts w:ascii="Times New Roman" w:eastAsia="Times New Roman" w:hAnsi="Times New Roman" w:cs="Times New Roman"/>
          <w:b/>
          <w:sz w:val="28"/>
        </w:rPr>
        <w:br/>
        <w:t xml:space="preserve">Контрольно-счетной палаты </w:t>
      </w:r>
      <w:r w:rsidR="009C6DF2">
        <w:rPr>
          <w:rFonts w:ascii="Times New Roman" w:eastAsia="Times New Roman" w:hAnsi="Times New Roman" w:cs="Times New Roman"/>
          <w:b/>
          <w:sz w:val="28"/>
        </w:rPr>
        <w:br/>
        <w:t xml:space="preserve">Клетнянского  района                        </w:t>
      </w:r>
      <w:r>
        <w:rPr>
          <w:rFonts w:ascii="Times New Roman" w:eastAsia="Times New Roman" w:hAnsi="Times New Roman" w:cs="Times New Roman"/>
          <w:b/>
          <w:sz w:val="28"/>
        </w:rPr>
        <w:t xml:space="preserve">        </w:t>
      </w:r>
      <w:r w:rsidR="00770FBC">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w:t>
      </w:r>
      <w:proofErr w:type="spellStart"/>
      <w:r w:rsidR="009C6DF2">
        <w:rPr>
          <w:rFonts w:ascii="Times New Roman" w:eastAsia="Times New Roman" w:hAnsi="Times New Roman" w:cs="Times New Roman"/>
          <w:b/>
          <w:sz w:val="28"/>
        </w:rPr>
        <w:t>М.Г.Дьячкова</w:t>
      </w:r>
      <w:proofErr w:type="spellEnd"/>
    </w:p>
    <w:sectPr w:rsidR="00320FA6" w:rsidSect="00703893">
      <w:footerReference w:type="default" r:id="rId31"/>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894" w:rsidRDefault="00D76894" w:rsidP="00526FE6">
      <w:pPr>
        <w:spacing w:after="0" w:line="240" w:lineRule="auto"/>
      </w:pPr>
      <w:r>
        <w:separator/>
      </w:r>
    </w:p>
  </w:endnote>
  <w:endnote w:type="continuationSeparator" w:id="0">
    <w:p w:rsidR="00D76894" w:rsidRDefault="00D76894" w:rsidP="00526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0594"/>
      <w:docPartObj>
        <w:docPartGallery w:val="Page Numbers (Bottom of Page)"/>
        <w:docPartUnique/>
      </w:docPartObj>
    </w:sdtPr>
    <w:sdtContent>
      <w:p w:rsidR="003B34E1" w:rsidRDefault="00E3663A">
        <w:pPr>
          <w:pStyle w:val="a5"/>
          <w:jc w:val="right"/>
        </w:pPr>
        <w:fldSimple w:instr=" PAGE   \* MERGEFORMAT ">
          <w:r w:rsidR="00981E19">
            <w:rPr>
              <w:noProof/>
            </w:rPr>
            <w:t>45</w:t>
          </w:r>
        </w:fldSimple>
      </w:p>
    </w:sdtContent>
  </w:sdt>
  <w:p w:rsidR="003B34E1" w:rsidRDefault="003B34E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894" w:rsidRDefault="00D76894" w:rsidP="00526FE6">
      <w:pPr>
        <w:spacing w:after="0" w:line="240" w:lineRule="auto"/>
      </w:pPr>
      <w:r>
        <w:separator/>
      </w:r>
    </w:p>
  </w:footnote>
  <w:footnote w:type="continuationSeparator" w:id="0">
    <w:p w:rsidR="00D76894" w:rsidRDefault="00D76894" w:rsidP="00526F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71327"/>
    <w:multiLevelType w:val="multilevel"/>
    <w:tmpl w:val="F48075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4B256C"/>
    <w:multiLevelType w:val="multilevel"/>
    <w:tmpl w:val="A23EBD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6C3AB5"/>
    <w:multiLevelType w:val="multilevel"/>
    <w:tmpl w:val="00CABD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EF4113"/>
    <w:multiLevelType w:val="multilevel"/>
    <w:tmpl w:val="6E0C58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546E35"/>
    <w:multiLevelType w:val="multilevel"/>
    <w:tmpl w:val="6D3029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B461C8"/>
    <w:multiLevelType w:val="multilevel"/>
    <w:tmpl w:val="E89EA6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1D54E0"/>
    <w:multiLevelType w:val="multilevel"/>
    <w:tmpl w:val="A240FB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9576F7"/>
    <w:multiLevelType w:val="multilevel"/>
    <w:tmpl w:val="529A40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E7624D"/>
    <w:multiLevelType w:val="multilevel"/>
    <w:tmpl w:val="FC40C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B4451A"/>
    <w:multiLevelType w:val="multilevel"/>
    <w:tmpl w:val="6E0084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086A93"/>
    <w:multiLevelType w:val="multilevel"/>
    <w:tmpl w:val="8EBC3F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09021A"/>
    <w:multiLevelType w:val="multilevel"/>
    <w:tmpl w:val="85C0A9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5"/>
  </w:num>
  <w:num w:numId="4">
    <w:abstractNumId w:val="3"/>
  </w:num>
  <w:num w:numId="5">
    <w:abstractNumId w:val="9"/>
  </w:num>
  <w:num w:numId="6">
    <w:abstractNumId w:val="10"/>
  </w:num>
  <w:num w:numId="7">
    <w:abstractNumId w:val="8"/>
  </w:num>
  <w:num w:numId="8">
    <w:abstractNumId w:val="11"/>
  </w:num>
  <w:num w:numId="9">
    <w:abstractNumId w:val="4"/>
  </w:num>
  <w:num w:numId="10">
    <w:abstractNumId w:val="6"/>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20FA6"/>
    <w:rsid w:val="00012AD3"/>
    <w:rsid w:val="00013470"/>
    <w:rsid w:val="000143FB"/>
    <w:rsid w:val="000161C7"/>
    <w:rsid w:val="00020A52"/>
    <w:rsid w:val="0002252F"/>
    <w:rsid w:val="00030D77"/>
    <w:rsid w:val="0004650C"/>
    <w:rsid w:val="00057C02"/>
    <w:rsid w:val="000816CC"/>
    <w:rsid w:val="00086CE6"/>
    <w:rsid w:val="000908FA"/>
    <w:rsid w:val="000A30C9"/>
    <w:rsid w:val="000B52C4"/>
    <w:rsid w:val="000C0FE6"/>
    <w:rsid w:val="000C1D9E"/>
    <w:rsid w:val="000D0BB5"/>
    <w:rsid w:val="000E322D"/>
    <w:rsid w:val="000E7E31"/>
    <w:rsid w:val="000F31AC"/>
    <w:rsid w:val="00110130"/>
    <w:rsid w:val="00111580"/>
    <w:rsid w:val="00112DA6"/>
    <w:rsid w:val="00115EFA"/>
    <w:rsid w:val="00121EE7"/>
    <w:rsid w:val="001238B9"/>
    <w:rsid w:val="00133004"/>
    <w:rsid w:val="00133269"/>
    <w:rsid w:val="0013528D"/>
    <w:rsid w:val="00150EA0"/>
    <w:rsid w:val="0015608F"/>
    <w:rsid w:val="001747BB"/>
    <w:rsid w:val="001760B7"/>
    <w:rsid w:val="00192EB5"/>
    <w:rsid w:val="001958DC"/>
    <w:rsid w:val="001A0F4F"/>
    <w:rsid w:val="001B0502"/>
    <w:rsid w:val="0020069A"/>
    <w:rsid w:val="0021164F"/>
    <w:rsid w:val="00211F42"/>
    <w:rsid w:val="00232702"/>
    <w:rsid w:val="00236218"/>
    <w:rsid w:val="00237A05"/>
    <w:rsid w:val="00245236"/>
    <w:rsid w:val="00256BC7"/>
    <w:rsid w:val="00266CA7"/>
    <w:rsid w:val="00292CC7"/>
    <w:rsid w:val="002A0720"/>
    <w:rsid w:val="002B1828"/>
    <w:rsid w:val="002B6F7C"/>
    <w:rsid w:val="002E1B11"/>
    <w:rsid w:val="003033F6"/>
    <w:rsid w:val="00320FA6"/>
    <w:rsid w:val="00350F69"/>
    <w:rsid w:val="003549F2"/>
    <w:rsid w:val="003654F3"/>
    <w:rsid w:val="00383FAB"/>
    <w:rsid w:val="0039421C"/>
    <w:rsid w:val="003A1AA4"/>
    <w:rsid w:val="003A2D9C"/>
    <w:rsid w:val="003B2F2C"/>
    <w:rsid w:val="003B34E1"/>
    <w:rsid w:val="003B3FFF"/>
    <w:rsid w:val="003F7C04"/>
    <w:rsid w:val="00401EA7"/>
    <w:rsid w:val="00404BEB"/>
    <w:rsid w:val="00406673"/>
    <w:rsid w:val="00414791"/>
    <w:rsid w:val="0043005F"/>
    <w:rsid w:val="00432814"/>
    <w:rsid w:val="004360A5"/>
    <w:rsid w:val="0044319C"/>
    <w:rsid w:val="00444929"/>
    <w:rsid w:val="00454D05"/>
    <w:rsid w:val="00460C94"/>
    <w:rsid w:val="00475AB6"/>
    <w:rsid w:val="00482531"/>
    <w:rsid w:val="004900CD"/>
    <w:rsid w:val="004B1B58"/>
    <w:rsid w:val="004D646C"/>
    <w:rsid w:val="004E4AB2"/>
    <w:rsid w:val="004E753E"/>
    <w:rsid w:val="00513789"/>
    <w:rsid w:val="005169E5"/>
    <w:rsid w:val="00521D6D"/>
    <w:rsid w:val="00526FE6"/>
    <w:rsid w:val="00527E55"/>
    <w:rsid w:val="00541183"/>
    <w:rsid w:val="00545DB5"/>
    <w:rsid w:val="00557CDC"/>
    <w:rsid w:val="00590A59"/>
    <w:rsid w:val="005C2696"/>
    <w:rsid w:val="005D4424"/>
    <w:rsid w:val="005D7A4C"/>
    <w:rsid w:val="005E5B37"/>
    <w:rsid w:val="005F4422"/>
    <w:rsid w:val="005F4CB8"/>
    <w:rsid w:val="006034BD"/>
    <w:rsid w:val="006100FD"/>
    <w:rsid w:val="00631B15"/>
    <w:rsid w:val="00634385"/>
    <w:rsid w:val="006368C1"/>
    <w:rsid w:val="00640367"/>
    <w:rsid w:val="00641FF0"/>
    <w:rsid w:val="006440A0"/>
    <w:rsid w:val="00654419"/>
    <w:rsid w:val="00656B14"/>
    <w:rsid w:val="006639D8"/>
    <w:rsid w:val="006706B3"/>
    <w:rsid w:val="006746A3"/>
    <w:rsid w:val="00684BCE"/>
    <w:rsid w:val="006855A7"/>
    <w:rsid w:val="00691718"/>
    <w:rsid w:val="006A0625"/>
    <w:rsid w:val="006A4D55"/>
    <w:rsid w:val="006D3A5C"/>
    <w:rsid w:val="00701BE8"/>
    <w:rsid w:val="00703893"/>
    <w:rsid w:val="0070448D"/>
    <w:rsid w:val="007079AD"/>
    <w:rsid w:val="007102BC"/>
    <w:rsid w:val="0072553F"/>
    <w:rsid w:val="00725782"/>
    <w:rsid w:val="007259A4"/>
    <w:rsid w:val="00726858"/>
    <w:rsid w:val="00731496"/>
    <w:rsid w:val="00745B8B"/>
    <w:rsid w:val="00750FD3"/>
    <w:rsid w:val="00751E4B"/>
    <w:rsid w:val="00760C8B"/>
    <w:rsid w:val="007623F2"/>
    <w:rsid w:val="007646C7"/>
    <w:rsid w:val="00770FBC"/>
    <w:rsid w:val="0077181A"/>
    <w:rsid w:val="007746A6"/>
    <w:rsid w:val="0078272F"/>
    <w:rsid w:val="007A0EBA"/>
    <w:rsid w:val="007A7B48"/>
    <w:rsid w:val="007B6E9A"/>
    <w:rsid w:val="007C21B4"/>
    <w:rsid w:val="007E1F3D"/>
    <w:rsid w:val="007E4ED9"/>
    <w:rsid w:val="007F2374"/>
    <w:rsid w:val="007F3F97"/>
    <w:rsid w:val="007F6305"/>
    <w:rsid w:val="008316D5"/>
    <w:rsid w:val="008422B2"/>
    <w:rsid w:val="00845859"/>
    <w:rsid w:val="00853A32"/>
    <w:rsid w:val="008559A5"/>
    <w:rsid w:val="008610F8"/>
    <w:rsid w:val="00866541"/>
    <w:rsid w:val="00892931"/>
    <w:rsid w:val="008943C6"/>
    <w:rsid w:val="008A0D9D"/>
    <w:rsid w:val="008A4E3A"/>
    <w:rsid w:val="008A649C"/>
    <w:rsid w:val="008B33C6"/>
    <w:rsid w:val="008B3E6B"/>
    <w:rsid w:val="008D7793"/>
    <w:rsid w:val="008E0A74"/>
    <w:rsid w:val="008E6873"/>
    <w:rsid w:val="0091552C"/>
    <w:rsid w:val="0091586F"/>
    <w:rsid w:val="00926DFC"/>
    <w:rsid w:val="009313D0"/>
    <w:rsid w:val="00945DB8"/>
    <w:rsid w:val="00960E35"/>
    <w:rsid w:val="00962846"/>
    <w:rsid w:val="00964E7E"/>
    <w:rsid w:val="00965DD1"/>
    <w:rsid w:val="0097434F"/>
    <w:rsid w:val="00976D80"/>
    <w:rsid w:val="00981E19"/>
    <w:rsid w:val="00990881"/>
    <w:rsid w:val="00990A39"/>
    <w:rsid w:val="00997AF2"/>
    <w:rsid w:val="009A3DFD"/>
    <w:rsid w:val="009B141D"/>
    <w:rsid w:val="009C6DF2"/>
    <w:rsid w:val="009C7B4D"/>
    <w:rsid w:val="009D54CF"/>
    <w:rsid w:val="009E1BBD"/>
    <w:rsid w:val="009E1F7B"/>
    <w:rsid w:val="00A12BB7"/>
    <w:rsid w:val="00A426D7"/>
    <w:rsid w:val="00A44CD2"/>
    <w:rsid w:val="00A45527"/>
    <w:rsid w:val="00A5238F"/>
    <w:rsid w:val="00A523E4"/>
    <w:rsid w:val="00A662B3"/>
    <w:rsid w:val="00A7671B"/>
    <w:rsid w:val="00A81B43"/>
    <w:rsid w:val="00A85222"/>
    <w:rsid w:val="00A86E7D"/>
    <w:rsid w:val="00AA1545"/>
    <w:rsid w:val="00AA744D"/>
    <w:rsid w:val="00AB79F1"/>
    <w:rsid w:val="00AC3CF8"/>
    <w:rsid w:val="00AD4178"/>
    <w:rsid w:val="00AE736F"/>
    <w:rsid w:val="00AF3A72"/>
    <w:rsid w:val="00B03F94"/>
    <w:rsid w:val="00B07918"/>
    <w:rsid w:val="00B14D6C"/>
    <w:rsid w:val="00B207D9"/>
    <w:rsid w:val="00B24583"/>
    <w:rsid w:val="00B26C49"/>
    <w:rsid w:val="00B3195A"/>
    <w:rsid w:val="00B34991"/>
    <w:rsid w:val="00B37525"/>
    <w:rsid w:val="00B60987"/>
    <w:rsid w:val="00B71055"/>
    <w:rsid w:val="00B7283D"/>
    <w:rsid w:val="00B73833"/>
    <w:rsid w:val="00B73A19"/>
    <w:rsid w:val="00B8251C"/>
    <w:rsid w:val="00BA58A8"/>
    <w:rsid w:val="00BA6E61"/>
    <w:rsid w:val="00BB63CB"/>
    <w:rsid w:val="00BD1C8A"/>
    <w:rsid w:val="00BD380A"/>
    <w:rsid w:val="00BD4FB4"/>
    <w:rsid w:val="00BE632B"/>
    <w:rsid w:val="00BE6946"/>
    <w:rsid w:val="00C0253B"/>
    <w:rsid w:val="00C204DE"/>
    <w:rsid w:val="00C20D2C"/>
    <w:rsid w:val="00C276FA"/>
    <w:rsid w:val="00C3164D"/>
    <w:rsid w:val="00C33DA4"/>
    <w:rsid w:val="00C37FCF"/>
    <w:rsid w:val="00C474AD"/>
    <w:rsid w:val="00C519D4"/>
    <w:rsid w:val="00C64622"/>
    <w:rsid w:val="00C66BC6"/>
    <w:rsid w:val="00C73F69"/>
    <w:rsid w:val="00C77BB4"/>
    <w:rsid w:val="00C81FDB"/>
    <w:rsid w:val="00C84326"/>
    <w:rsid w:val="00C92A56"/>
    <w:rsid w:val="00CA5780"/>
    <w:rsid w:val="00CA5EF8"/>
    <w:rsid w:val="00CB3A44"/>
    <w:rsid w:val="00CB617B"/>
    <w:rsid w:val="00CC0D3C"/>
    <w:rsid w:val="00CE2639"/>
    <w:rsid w:val="00CE2A32"/>
    <w:rsid w:val="00CF08DD"/>
    <w:rsid w:val="00CF26C1"/>
    <w:rsid w:val="00D0431E"/>
    <w:rsid w:val="00D06BF7"/>
    <w:rsid w:val="00D3416A"/>
    <w:rsid w:val="00D361A8"/>
    <w:rsid w:val="00D424C6"/>
    <w:rsid w:val="00D509AE"/>
    <w:rsid w:val="00D570E8"/>
    <w:rsid w:val="00D65088"/>
    <w:rsid w:val="00D658D5"/>
    <w:rsid w:val="00D76894"/>
    <w:rsid w:val="00D77F87"/>
    <w:rsid w:val="00D823E9"/>
    <w:rsid w:val="00D90488"/>
    <w:rsid w:val="00D9584A"/>
    <w:rsid w:val="00D96E2B"/>
    <w:rsid w:val="00D97569"/>
    <w:rsid w:val="00DB275D"/>
    <w:rsid w:val="00DB7C21"/>
    <w:rsid w:val="00DC090E"/>
    <w:rsid w:val="00DD132B"/>
    <w:rsid w:val="00DD5AE4"/>
    <w:rsid w:val="00DE149C"/>
    <w:rsid w:val="00E00EF4"/>
    <w:rsid w:val="00E015FB"/>
    <w:rsid w:val="00E1620A"/>
    <w:rsid w:val="00E25045"/>
    <w:rsid w:val="00E268D2"/>
    <w:rsid w:val="00E33853"/>
    <w:rsid w:val="00E3663A"/>
    <w:rsid w:val="00E44B2B"/>
    <w:rsid w:val="00E53FA6"/>
    <w:rsid w:val="00E65206"/>
    <w:rsid w:val="00E75E27"/>
    <w:rsid w:val="00E814B8"/>
    <w:rsid w:val="00E938FF"/>
    <w:rsid w:val="00E94D77"/>
    <w:rsid w:val="00EB49C3"/>
    <w:rsid w:val="00EB6662"/>
    <w:rsid w:val="00EC5E07"/>
    <w:rsid w:val="00EC6563"/>
    <w:rsid w:val="00EC66A9"/>
    <w:rsid w:val="00ED0632"/>
    <w:rsid w:val="00ED217F"/>
    <w:rsid w:val="00ED2BF9"/>
    <w:rsid w:val="00ED56F2"/>
    <w:rsid w:val="00F151F2"/>
    <w:rsid w:val="00F23EE6"/>
    <w:rsid w:val="00F25C91"/>
    <w:rsid w:val="00F336D7"/>
    <w:rsid w:val="00F339C3"/>
    <w:rsid w:val="00F410B7"/>
    <w:rsid w:val="00F46CF3"/>
    <w:rsid w:val="00F53340"/>
    <w:rsid w:val="00F5365B"/>
    <w:rsid w:val="00F609ED"/>
    <w:rsid w:val="00F60A23"/>
    <w:rsid w:val="00F84CA8"/>
    <w:rsid w:val="00F866E1"/>
    <w:rsid w:val="00F87A3D"/>
    <w:rsid w:val="00F933C0"/>
    <w:rsid w:val="00FA4A34"/>
    <w:rsid w:val="00FE3A69"/>
    <w:rsid w:val="00FE423B"/>
    <w:rsid w:val="00FF3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385"/>
  </w:style>
  <w:style w:type="paragraph" w:styleId="1">
    <w:name w:val="heading 1"/>
    <w:basedOn w:val="a"/>
    <w:next w:val="a"/>
    <w:link w:val="10"/>
    <w:uiPriority w:val="9"/>
    <w:qFormat/>
    <w:rsid w:val="007255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A426D7"/>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6FE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26FE6"/>
  </w:style>
  <w:style w:type="paragraph" w:styleId="a5">
    <w:name w:val="footer"/>
    <w:basedOn w:val="a"/>
    <w:link w:val="a6"/>
    <w:uiPriority w:val="99"/>
    <w:unhideWhenUsed/>
    <w:rsid w:val="00526F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6FE6"/>
  </w:style>
  <w:style w:type="paragraph" w:customStyle="1" w:styleId="Default">
    <w:name w:val="Default"/>
    <w:rsid w:val="00F609E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7">
    <w:name w:val="Plain Text"/>
    <w:aliases w:val="Текст Знак1 Знак,Текст Знак Знак Знак,Текст Знак1 Знак Знак Знак,Текст Знак Знак Знак Знак Знак,Текст Знак1 Знак3 Знак1 Знак Знак Знак,Текст Знак Знак Знак Знак Знак Знак Знак,Текст Знак1 Знак3 Знак1 Знак Знак Знак Знак Знак,Текст Знак3 Знак"/>
    <w:basedOn w:val="a"/>
    <w:link w:val="a8"/>
    <w:rsid w:val="003B2F2C"/>
    <w:pPr>
      <w:spacing w:after="0" w:line="240" w:lineRule="auto"/>
    </w:pPr>
    <w:rPr>
      <w:rFonts w:ascii="Courier New" w:eastAsia="Times New Roman" w:hAnsi="Courier New" w:cs="Courier New"/>
      <w:sz w:val="20"/>
      <w:szCs w:val="20"/>
    </w:rPr>
  </w:style>
  <w:style w:type="character" w:customStyle="1" w:styleId="a8">
    <w:name w:val="Текст Знак"/>
    <w:aliases w:val="Текст Знак1 Знак Знак,Текст Знак Знак Знак Знак,Текст Знак1 Знак Знак Знак Знак,Текст Знак Знак Знак Знак Знак Знак,Текст Знак1 Знак3 Знак1 Знак Знак Знак Знак,Текст Знак Знак Знак Знак Знак Знак Знак Знак,Текст Знак3 Знак Знак"/>
    <w:basedOn w:val="a0"/>
    <w:link w:val="a7"/>
    <w:rsid w:val="003B2F2C"/>
    <w:rPr>
      <w:rFonts w:ascii="Courier New" w:eastAsia="Times New Roman" w:hAnsi="Courier New" w:cs="Courier New"/>
      <w:sz w:val="20"/>
      <w:szCs w:val="20"/>
    </w:rPr>
  </w:style>
  <w:style w:type="paragraph" w:styleId="a9">
    <w:name w:val="Body Text"/>
    <w:basedOn w:val="a"/>
    <w:link w:val="aa"/>
    <w:uiPriority w:val="99"/>
    <w:semiHidden/>
    <w:unhideWhenUsed/>
    <w:rsid w:val="003B2F2C"/>
    <w:pPr>
      <w:spacing w:after="120"/>
    </w:pPr>
  </w:style>
  <w:style w:type="character" w:customStyle="1" w:styleId="aa">
    <w:name w:val="Основной текст Знак"/>
    <w:basedOn w:val="a0"/>
    <w:link w:val="a9"/>
    <w:uiPriority w:val="99"/>
    <w:semiHidden/>
    <w:rsid w:val="003B2F2C"/>
  </w:style>
  <w:style w:type="paragraph" w:styleId="ab">
    <w:name w:val="Body Text First Indent"/>
    <w:basedOn w:val="a9"/>
    <w:link w:val="ac"/>
    <w:rsid w:val="003B2F2C"/>
    <w:pPr>
      <w:spacing w:after="0" w:line="240" w:lineRule="auto"/>
      <w:ind w:firstLine="360"/>
    </w:pPr>
    <w:rPr>
      <w:rFonts w:ascii="Times New Roman" w:eastAsia="Times New Roman" w:hAnsi="Times New Roman" w:cs="Times New Roman"/>
      <w:sz w:val="24"/>
      <w:szCs w:val="24"/>
    </w:rPr>
  </w:style>
  <w:style w:type="character" w:customStyle="1" w:styleId="ac">
    <w:name w:val="Красная строка Знак"/>
    <w:basedOn w:val="aa"/>
    <w:link w:val="ab"/>
    <w:rsid w:val="003B2F2C"/>
    <w:rPr>
      <w:rFonts w:ascii="Times New Roman" w:eastAsia="Times New Roman" w:hAnsi="Times New Roman" w:cs="Times New Roman"/>
      <w:sz w:val="24"/>
      <w:szCs w:val="24"/>
    </w:rPr>
  </w:style>
  <w:style w:type="paragraph" w:styleId="ad">
    <w:name w:val="List Paragraph"/>
    <w:basedOn w:val="a"/>
    <w:uiPriority w:val="34"/>
    <w:qFormat/>
    <w:rsid w:val="003B2F2C"/>
    <w:pPr>
      <w:spacing w:after="0" w:line="240" w:lineRule="auto"/>
      <w:ind w:left="720"/>
      <w:contextualSpacing/>
    </w:pPr>
    <w:rPr>
      <w:rFonts w:ascii="Times New Roman" w:eastAsia="Times New Roman" w:hAnsi="Times New Roman" w:cs="Times New Roman"/>
      <w:sz w:val="24"/>
      <w:szCs w:val="24"/>
    </w:rPr>
  </w:style>
  <w:style w:type="paragraph" w:styleId="ae">
    <w:name w:val="No Spacing"/>
    <w:uiPriority w:val="1"/>
    <w:qFormat/>
    <w:rsid w:val="003B2F2C"/>
    <w:pPr>
      <w:spacing w:after="0" w:line="240" w:lineRule="auto"/>
    </w:pPr>
    <w:rPr>
      <w:rFonts w:ascii="Calibri" w:eastAsia="Calibri" w:hAnsi="Calibri" w:cs="Times New Roman"/>
      <w:lang w:eastAsia="en-US"/>
    </w:rPr>
  </w:style>
  <w:style w:type="paragraph" w:customStyle="1" w:styleId="ConsPlusNormal">
    <w:name w:val="ConsPlusNormal"/>
    <w:link w:val="ConsPlusNormal0"/>
    <w:rsid w:val="003B2F2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
    <w:name w:val="Hyperlink"/>
    <w:basedOn w:val="a0"/>
    <w:rsid w:val="00964E7E"/>
    <w:rPr>
      <w:color w:val="0000FF"/>
      <w:u w:val="single"/>
    </w:rPr>
  </w:style>
  <w:style w:type="character" w:customStyle="1" w:styleId="ConsPlusNormal0">
    <w:name w:val="ConsPlusNormal Знак"/>
    <w:link w:val="ConsPlusNormal"/>
    <w:locked/>
    <w:rsid w:val="00964E7E"/>
    <w:rPr>
      <w:rFonts w:ascii="Arial" w:eastAsia="Times New Roman" w:hAnsi="Arial" w:cs="Arial"/>
      <w:sz w:val="20"/>
      <w:szCs w:val="20"/>
    </w:rPr>
  </w:style>
  <w:style w:type="paragraph" w:styleId="11">
    <w:name w:val="toc 1"/>
    <w:basedOn w:val="a"/>
    <w:next w:val="a"/>
    <w:autoRedefine/>
    <w:uiPriority w:val="39"/>
    <w:unhideWhenUsed/>
    <w:qFormat/>
    <w:rsid w:val="00383FAB"/>
    <w:pPr>
      <w:tabs>
        <w:tab w:val="right" w:leader="dot" w:pos="9639"/>
      </w:tabs>
      <w:spacing w:after="0" w:line="360" w:lineRule="auto"/>
      <w:jc w:val="both"/>
    </w:pPr>
    <w:rPr>
      <w:rFonts w:ascii="Times New Roman" w:eastAsia="Times New Roman" w:hAnsi="Times New Roman" w:cs="Times New Roman"/>
      <w:bCs/>
      <w:noProof/>
      <w:sz w:val="28"/>
      <w:szCs w:val="28"/>
    </w:rPr>
  </w:style>
  <w:style w:type="paragraph" w:styleId="2">
    <w:name w:val="toc 2"/>
    <w:basedOn w:val="a"/>
    <w:next w:val="a"/>
    <w:autoRedefine/>
    <w:uiPriority w:val="39"/>
    <w:unhideWhenUsed/>
    <w:qFormat/>
    <w:rsid w:val="0072553F"/>
    <w:pPr>
      <w:spacing w:after="100" w:line="240" w:lineRule="auto"/>
      <w:ind w:left="280" w:firstLine="709"/>
    </w:pPr>
    <w:rPr>
      <w:rFonts w:ascii="Times New Roman" w:eastAsiaTheme="minorHAnsi" w:hAnsi="Times New Roman"/>
      <w:sz w:val="28"/>
      <w:lang w:eastAsia="en-US"/>
    </w:rPr>
  </w:style>
  <w:style w:type="paragraph" w:styleId="af0">
    <w:name w:val="Balloon Text"/>
    <w:basedOn w:val="a"/>
    <w:link w:val="af1"/>
    <w:uiPriority w:val="99"/>
    <w:semiHidden/>
    <w:unhideWhenUsed/>
    <w:rsid w:val="007255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2553F"/>
    <w:rPr>
      <w:rFonts w:ascii="Tahoma" w:hAnsi="Tahoma" w:cs="Tahoma"/>
      <w:sz w:val="16"/>
      <w:szCs w:val="16"/>
    </w:rPr>
  </w:style>
  <w:style w:type="character" w:customStyle="1" w:styleId="10">
    <w:name w:val="Заголовок 1 Знак"/>
    <w:basedOn w:val="a0"/>
    <w:link w:val="1"/>
    <w:uiPriority w:val="9"/>
    <w:rsid w:val="0072553F"/>
    <w:rPr>
      <w:rFonts w:asciiTheme="majorHAnsi" w:eastAsiaTheme="majorEastAsia" w:hAnsiTheme="majorHAnsi" w:cstheme="majorBidi"/>
      <w:b/>
      <w:bCs/>
      <w:color w:val="365F91" w:themeColor="accent1" w:themeShade="BF"/>
      <w:sz w:val="28"/>
      <w:szCs w:val="28"/>
    </w:rPr>
  </w:style>
  <w:style w:type="paragraph" w:styleId="af2">
    <w:name w:val="TOC Heading"/>
    <w:basedOn w:val="1"/>
    <w:next w:val="a"/>
    <w:uiPriority w:val="39"/>
    <w:semiHidden/>
    <w:unhideWhenUsed/>
    <w:qFormat/>
    <w:rsid w:val="0072553F"/>
    <w:pPr>
      <w:outlineLvl w:val="9"/>
    </w:pPr>
    <w:rPr>
      <w:lang w:eastAsia="en-US"/>
    </w:rPr>
  </w:style>
  <w:style w:type="paragraph" w:styleId="31">
    <w:name w:val="toc 3"/>
    <w:basedOn w:val="a"/>
    <w:next w:val="a"/>
    <w:autoRedefine/>
    <w:uiPriority w:val="39"/>
    <w:semiHidden/>
    <w:unhideWhenUsed/>
    <w:qFormat/>
    <w:rsid w:val="0072553F"/>
    <w:pPr>
      <w:spacing w:after="100"/>
      <w:ind w:left="440"/>
    </w:pPr>
    <w:rPr>
      <w:lang w:eastAsia="en-US"/>
    </w:rPr>
  </w:style>
  <w:style w:type="character" w:styleId="af3">
    <w:name w:val="page number"/>
    <w:basedOn w:val="a0"/>
    <w:rsid w:val="00B60987"/>
  </w:style>
  <w:style w:type="character" w:customStyle="1" w:styleId="30">
    <w:name w:val="Заголовок 3 Знак"/>
    <w:basedOn w:val="a0"/>
    <w:link w:val="3"/>
    <w:rsid w:val="00A426D7"/>
    <w:rPr>
      <w:rFonts w:ascii="Cambria" w:eastAsia="Times New Roman" w:hAnsi="Cambria" w:cs="Times New Roman"/>
      <w:b/>
      <w:bCs/>
      <w:sz w:val="26"/>
      <w:szCs w:val="26"/>
    </w:rPr>
  </w:style>
  <w:style w:type="character" w:customStyle="1" w:styleId="apple-converted-space">
    <w:name w:val="apple-converted-space"/>
    <w:rsid w:val="00A426D7"/>
  </w:style>
  <w:style w:type="character" w:styleId="af4">
    <w:name w:val="Strong"/>
    <w:uiPriority w:val="22"/>
    <w:qFormat/>
    <w:rsid w:val="000908FA"/>
    <w:rPr>
      <w:b/>
      <w:bCs/>
    </w:rPr>
  </w:style>
  <w:style w:type="character" w:styleId="af5">
    <w:name w:val="FollowedHyperlink"/>
    <w:basedOn w:val="a0"/>
    <w:uiPriority w:val="99"/>
    <w:semiHidden/>
    <w:unhideWhenUsed/>
    <w:rsid w:val="00976D80"/>
    <w:rPr>
      <w:color w:val="800080" w:themeColor="followedHyperlink"/>
      <w:u w:val="single"/>
    </w:rPr>
  </w:style>
  <w:style w:type="character" w:customStyle="1" w:styleId="blk">
    <w:name w:val="blk"/>
    <w:basedOn w:val="a0"/>
    <w:rsid w:val="002B6F7C"/>
  </w:style>
  <w:style w:type="character" w:styleId="af6">
    <w:name w:val="Emphasis"/>
    <w:basedOn w:val="a0"/>
    <w:uiPriority w:val="20"/>
    <w:qFormat/>
    <w:rsid w:val="00997AF2"/>
    <w:rPr>
      <w:i/>
      <w:iCs/>
    </w:rPr>
  </w:style>
</w:styles>
</file>

<file path=word/webSettings.xml><?xml version="1.0" encoding="utf-8"?>
<w:webSettings xmlns:r="http://schemas.openxmlformats.org/officeDocument/2006/relationships" xmlns:w="http://schemas.openxmlformats.org/wordprocessingml/2006/main">
  <w:divs>
    <w:div w:id="1866551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85A3CCF73A19939A3474406414DC84B22C087CB3EE1F687A740DBC22BB693BF86EAFB1276F77619BED488DE8A7CC48AC171D471405CBAD5XAb1N" TargetMode="External"/><Relationship Id="rId18" Type="http://schemas.openxmlformats.org/officeDocument/2006/relationships/hyperlink" Target="http://www.zakupki.gov.ru" TargetMode="External"/><Relationship Id="rId26" Type="http://schemas.openxmlformats.org/officeDocument/2006/relationships/hyperlink" Target="consultantplus://offline/ref=5FD3B3BFDBA9F2165CFC4B45CD3C8122604921A2A93857409F56EAAAE67C27F84C1BA20BBB0F4D31n2bEJ" TargetMode="External"/><Relationship Id="rId3" Type="http://schemas.openxmlformats.org/officeDocument/2006/relationships/styles" Target="styles.xml"/><Relationship Id="rId21" Type="http://schemas.openxmlformats.org/officeDocument/2006/relationships/hyperlink" Target="consultantplus://offline/ref=5FD3B3BFDBA9F2165CFC4B45CD3C8122604921A2A93857409F56EAAAE67C27F84C1BA20BBB0F4D31n2b9J" TargetMode="External"/><Relationship Id="rId7" Type="http://schemas.openxmlformats.org/officeDocument/2006/relationships/endnotes" Target="endnotes.xml"/><Relationship Id="rId12" Type="http://schemas.openxmlformats.org/officeDocument/2006/relationships/hyperlink" Target="consultantplus://offline/ref=185A3CCF73A19939A3474406414DC84B21CA83C632B7A185F615D5C723E6C9AF90A3F41A68F67606BCDFDDX8b7N" TargetMode="External"/><Relationship Id="rId17" Type="http://schemas.openxmlformats.org/officeDocument/2006/relationships/hyperlink" Target="http://www.zakupki.gov.ru" TargetMode="External"/><Relationship Id="rId25" Type="http://schemas.openxmlformats.org/officeDocument/2006/relationships/hyperlink" Target="consultantplus://offline/ref=5FD3B3BFDBA9F2165CFC4B45CD3C8122604921A2A93857409F56EAAAE67C27F84C1BA20BBB0F4D3En2bC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7536D32B11A1E58BBC6DD143D79DC01C18E39286B29D555DE0ECED4E1F777C0B5A1A5F1E1768C40B1C8541082106634448EA0922C56672AO0zEO" TargetMode="External"/><Relationship Id="rId20" Type="http://schemas.openxmlformats.org/officeDocument/2006/relationships/hyperlink" Target="consultantplus://offline/ref=5FD3B3BFDBA9F2165CFC4B45CD3C8122604921A2A93857409F56EAAAE67C27F84C1BA20BBB0F4D3En2bDJ" TargetMode="External"/><Relationship Id="rId29" Type="http://schemas.openxmlformats.org/officeDocument/2006/relationships/hyperlink" Target="consultantplus://offline/ref=5FD3B3BFDBA9F2165CFC4B45CD3C8122604921A2A93857409F56EAAAE67C27F84C1BA20BBB0F4D31n2b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764B435D0B2838FACB4C1E832D4AC2ECF134BF730D0C6770AE3E5C6392A3687B3543977407g0x0L" TargetMode="External"/><Relationship Id="rId24" Type="http://schemas.openxmlformats.org/officeDocument/2006/relationships/hyperlink" Target="consultantplus://offline/ref=5FD3B3BFDBA9F2165CFC4B45CD3C8122604921A2A93857409F56EAAAE67C27F84C1BA20BBB0F4D30n2bA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ospravosudie.com/law/%D0%A1%D1%82%D0%B0%D1%82%D1%8C%D1%8F_215_%D0%93%D0%9A_%D0%A0%D0%A4" TargetMode="External"/><Relationship Id="rId23" Type="http://schemas.openxmlformats.org/officeDocument/2006/relationships/hyperlink" Target="consultantplus://offline/ref=5FD3B3BFDBA9F2165CFC4B45CD3C8122604921A2A93857409F56EAAAE67C27F84C1BA20BBB0F4D31n2b2J" TargetMode="External"/><Relationship Id="rId28" Type="http://schemas.openxmlformats.org/officeDocument/2006/relationships/hyperlink" Target="consultantplus://offline/ref=5FD3B3BFDBA9F2165CFC4B45CD3C8122604921A2A93857409F56EAAAE67C27F84C1BA20BBB0F4D31n2bDJ" TargetMode="External"/><Relationship Id="rId10" Type="http://schemas.openxmlformats.org/officeDocument/2006/relationships/hyperlink" Target="consultantplus://offline/ref=9F42C2D1582EF390AC534E1F5634CE77881A731ED7425B68404BD43BD51752452BEAC76B7B7FB446xFY0Q" TargetMode="External"/><Relationship Id="rId19" Type="http://schemas.openxmlformats.org/officeDocument/2006/relationships/hyperlink" Target="consultantplus://offline/ref=5FD3B3BFDBA9F2165CFC4B45CD3C8122604023A5A53957409F56EAAAE67C27F84C1BA20BBB0E4938n2bBJ"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rospravosudie.com/law/%D0%A1%D1%82%D0%B0%D1%82%D1%8C%D1%8F_131_%D0%93%D0%9A_%D0%A0%D0%A4" TargetMode="External"/><Relationship Id="rId22" Type="http://schemas.openxmlformats.org/officeDocument/2006/relationships/hyperlink" Target="consultantplus://offline/ref=5FD3B3BFDBA9F2165CFC4B45CD3C8122604921A2A93857409F56EAAAE67C27F84C1BA20BBB0F4D31n2bFJ" TargetMode="External"/><Relationship Id="rId27" Type="http://schemas.openxmlformats.org/officeDocument/2006/relationships/hyperlink" Target="consultantplus://offline/ref=5FD3B3BFDBA9F2165CFC4B45CD3C8122604921A2A93857409F56EAAAE67C27F84C1BA20BBB0F4D31n2bCJ" TargetMode="External"/><Relationship Id="rId30"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4B9E4-332B-4964-B725-74BA7A77F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45</Pages>
  <Words>11760</Words>
  <Characters>67035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Владимировна</dc:creator>
  <cp:lastModifiedBy>Татьяна Владимировна</cp:lastModifiedBy>
  <cp:revision>4</cp:revision>
  <cp:lastPrinted>2021-03-17T08:35:00Z</cp:lastPrinted>
  <dcterms:created xsi:type="dcterms:W3CDTF">2021-03-30T07:24:00Z</dcterms:created>
  <dcterms:modified xsi:type="dcterms:W3CDTF">2021-03-30T07:37:00Z</dcterms:modified>
</cp:coreProperties>
</file>