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1A" w:rsidRDefault="008D0E1A" w:rsidP="00D3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29375" cy="824082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24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E1A" w:rsidRDefault="008D0E1A" w:rsidP="00D3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1D9" w:rsidRDefault="00D351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5488F" w:rsidRPr="00CF12BA" w:rsidRDefault="00A5488F" w:rsidP="00CF1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</w:t>
      </w:r>
    </w:p>
    <w:p w:rsidR="00CF12BA" w:rsidRPr="00CF12BA" w:rsidRDefault="00CF12BA" w:rsidP="00CF12B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D351D9" w:rsidRPr="00CF12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остановлению </w:t>
      </w:r>
      <w:proofErr w:type="spellStart"/>
      <w:r w:rsidR="00D351D9" w:rsidRPr="00CF12BA">
        <w:rPr>
          <w:rFonts w:ascii="Times New Roman" w:eastAsia="Calibri" w:hAnsi="Times New Roman" w:cs="Times New Roman"/>
          <w:sz w:val="28"/>
          <w:szCs w:val="28"/>
          <w:lang w:eastAsia="ru-RU"/>
        </w:rPr>
        <w:t>Му</w:t>
      </w:r>
      <w:r w:rsidRPr="00CF12BA">
        <w:rPr>
          <w:rFonts w:ascii="Times New Roman" w:eastAsia="Calibri" w:hAnsi="Times New Roman" w:cs="Times New Roman"/>
          <w:sz w:val="28"/>
          <w:szCs w:val="28"/>
          <w:lang w:eastAsia="ru-RU"/>
        </w:rPr>
        <w:t>жиновской</w:t>
      </w:r>
      <w:proofErr w:type="spellEnd"/>
    </w:p>
    <w:p w:rsidR="00CF12BA" w:rsidRPr="00CF12BA" w:rsidRDefault="00CF12BA" w:rsidP="00CF12B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</w:t>
      </w:r>
      <w:r w:rsidR="00D351D9" w:rsidRPr="00CF12B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CF12BA" w:rsidRDefault="00D351D9" w:rsidP="00CF12B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Calibri" w:hAnsi="Times New Roman" w:cs="Times New Roman"/>
          <w:sz w:val="28"/>
          <w:szCs w:val="28"/>
          <w:lang w:eastAsia="ru-RU"/>
        </w:rPr>
        <w:t>Клетнянского муниципального района</w:t>
      </w:r>
    </w:p>
    <w:p w:rsidR="00D351D9" w:rsidRPr="00CF12BA" w:rsidRDefault="00D351D9" w:rsidP="00CF12B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Брянской области </w:t>
      </w:r>
    </w:p>
    <w:p w:rsidR="00A5488F" w:rsidRPr="00CF12BA" w:rsidRDefault="00D351D9" w:rsidP="00CF1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CF12BA">
        <w:rPr>
          <w:rFonts w:ascii="Times New Roman" w:eastAsia="Calibri" w:hAnsi="Times New Roman" w:cs="Times New Roman"/>
          <w:sz w:val="28"/>
          <w:szCs w:val="28"/>
          <w:lang w:eastAsia="ru-RU"/>
        </w:rPr>
        <w:t>15.11.</w:t>
      </w:r>
      <w:r w:rsidRPr="00CF12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г.   № </w:t>
      </w:r>
      <w:r w:rsidR="00CF12BA">
        <w:rPr>
          <w:rFonts w:ascii="Times New Roman" w:eastAsia="Calibri" w:hAnsi="Times New Roman" w:cs="Times New Roman"/>
          <w:sz w:val="28"/>
          <w:szCs w:val="28"/>
          <w:lang w:eastAsia="ru-RU"/>
        </w:rPr>
        <w:t>40</w:t>
      </w:r>
    </w:p>
    <w:p w:rsidR="00A5488F" w:rsidRPr="00CF12BA" w:rsidRDefault="00A5488F" w:rsidP="00CF1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12BA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A5488F" w:rsidRPr="00CF12BA" w:rsidRDefault="00A5488F" w:rsidP="00CF1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2BA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CF1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контроля в сфере благоустройства </w:t>
      </w:r>
      <w:r w:rsidR="00F21D91" w:rsidRPr="00CF1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CF1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Мужиновского сельского</w:t>
      </w:r>
      <w:r w:rsidR="00F21D91" w:rsidRPr="00CF1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Клетнянского </w:t>
      </w:r>
      <w:r w:rsidRPr="00CF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F21D91" w:rsidRPr="00CF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CF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1D91" w:rsidRPr="00CF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Pr="00CF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Брянской области</w:t>
      </w:r>
      <w:r w:rsidRPr="00CF1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</w:t>
      </w:r>
    </w:p>
    <w:p w:rsidR="00A5488F" w:rsidRPr="00CF12BA" w:rsidRDefault="00A5488F" w:rsidP="00CF12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2BA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контроля в сфере благоустройства </w:t>
      </w:r>
      <w:r w:rsidR="00F21D91" w:rsidRP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Мужиновского сельского </w:t>
      </w:r>
      <w:r w:rsidR="00F21D91" w:rsidRP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F21D91" w:rsidRPr="00CF1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1D91" w:rsidRP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Клетнянского 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F21D91"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D91"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год</w:t>
      </w:r>
      <w:r w:rsidRPr="00CF12BA">
        <w:rPr>
          <w:rFonts w:ascii="Times New Roman" w:eastAsia="Calibri" w:hAnsi="Times New Roman" w:cs="Times New Roman"/>
          <w:sz w:val="28"/>
          <w:szCs w:val="28"/>
        </w:rPr>
        <w:t xml:space="preserve"> (далее - программа профилактики)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контроля в сфере благоустройства </w:t>
      </w:r>
      <w:r w:rsidR="00F21D91" w:rsidRP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Мужиновского сельского </w:t>
      </w:r>
      <w:r w:rsidR="00F21D91" w:rsidRP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F21D91" w:rsidRPr="00CF1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1D91" w:rsidRP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Клетнянского </w:t>
      </w:r>
      <w:r w:rsidR="00F21D91"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год</w:t>
      </w:r>
      <w:r w:rsidRPr="00CF12BA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A5488F" w:rsidRPr="00CF12BA" w:rsidRDefault="00A5488F" w:rsidP="00CF12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CF12BA" w:rsidRDefault="00A5488F" w:rsidP="00CF12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12B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CF12BA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CF12BA">
        <w:rPr>
          <w:rFonts w:ascii="Times New Roman" w:eastAsia="Calibri" w:hAnsi="Times New Roman" w:cs="Times New Roman"/>
          <w:b/>
          <w:sz w:val="28"/>
          <w:szCs w:val="28"/>
        </w:rPr>
        <w:t xml:space="preserve">Мужиновского сельского поселения </w:t>
      </w:r>
      <w:r w:rsidR="00F21D91" w:rsidRPr="00CF12BA">
        <w:rPr>
          <w:rFonts w:ascii="Times New Roman" w:eastAsia="Calibri" w:hAnsi="Times New Roman" w:cs="Times New Roman"/>
          <w:b/>
          <w:sz w:val="28"/>
          <w:szCs w:val="28"/>
        </w:rPr>
        <w:t>Клетнянского муниципального района</w:t>
      </w:r>
      <w:r w:rsidRPr="00CF12BA">
        <w:rPr>
          <w:rFonts w:ascii="Times New Roman" w:eastAsia="Calibri" w:hAnsi="Times New Roman" w:cs="Times New Roman"/>
          <w:b/>
          <w:sz w:val="28"/>
          <w:szCs w:val="28"/>
        </w:rPr>
        <w:t xml:space="preserve"> Брянской области, характеристика проблем, на решение которых направлена программа профилактики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 </w:t>
      </w:r>
      <w:r w:rsid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Мужиновского сельского поселения </w:t>
      </w:r>
      <w:r w:rsidR="00F21D91" w:rsidRPr="00CF12BA">
        <w:rPr>
          <w:rFonts w:ascii="Times New Roman" w:eastAsia="Calibri" w:hAnsi="Times New Roman" w:cs="Times New Roman"/>
          <w:sz w:val="28"/>
          <w:szCs w:val="28"/>
        </w:rPr>
        <w:t>Клетнянского муниципального района</w:t>
      </w:r>
      <w:r w:rsidRPr="00CF12BA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 осуществлять муниципальный контроль в сфере благоустройства, является </w:t>
      </w:r>
      <w:proofErr w:type="spellStart"/>
      <w:r w:rsid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Мужиновская</w:t>
      </w:r>
      <w:proofErr w:type="spellEnd"/>
      <w:r w:rsid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21D91" w:rsidRPr="00CF12BA">
        <w:rPr>
          <w:rFonts w:ascii="Times New Roman" w:eastAsia="Calibri" w:hAnsi="Times New Roman" w:cs="Times New Roman"/>
          <w:sz w:val="28"/>
          <w:szCs w:val="28"/>
        </w:rPr>
        <w:t>Клетнянского муниципального района</w:t>
      </w:r>
      <w:r w:rsidRPr="00CF12BA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CF1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 благоустройства территории</w:t>
      </w:r>
      <w:r w:rsidR="004B3CED" w:rsidRPr="00CF1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Мужиновского сельского </w:t>
      </w:r>
      <w:r w:rsidR="004B3CED" w:rsidRP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CF1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21D91"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 муниципального района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CF1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осуществляет контроль за соблюдением Правил благоустройства, включающих: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требования по содержанию элементов и объектов благоустройства, в том числе требования: 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</w:t>
      </w:r>
      <w:r w:rsidRPr="00CF1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</w:t>
      </w:r>
      <w:r w:rsidRPr="00CF1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</w:t>
      </w:r>
      <w:r w:rsidRPr="00CF12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Правилами благоустройства;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CF1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 недопустимости 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обязательные требования по уборке территории </w:t>
      </w:r>
      <w:r w:rsidR="00F21D91"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 муниципального района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обязательные требования по уборке территории</w:t>
      </w:r>
      <w:r w:rsidR="004B3CED"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Мужиновского сельского </w:t>
      </w:r>
      <w:r w:rsidR="004B3CED" w:rsidRP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D91"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 муниципального района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в летний период, включая обязательные требования по </w:t>
      </w:r>
      <w:r w:rsidRPr="00CF12BA">
        <w:rPr>
          <w:rFonts w:ascii="Times New Roman" w:eastAsia="Calibri" w:hAnsi="Times New Roman" w:cs="Times New Roman"/>
          <w:bCs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дополнительные обязательные требования </w:t>
      </w:r>
      <w:r w:rsidRPr="00CF1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F1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требования по </w:t>
      </w:r>
      <w:r w:rsidRP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Calibri" w:hAnsi="Times New Roman" w:cs="Times New Roman"/>
          <w:bCs/>
          <w:sz w:val="28"/>
          <w:szCs w:val="28"/>
        </w:rPr>
        <w:t xml:space="preserve">8) 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по</w:t>
      </w:r>
      <w:r w:rsidRPr="00CF12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складированию твердых коммунальных отходов;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обязательные требования по</w:t>
      </w:r>
      <w:r w:rsidRPr="00CF12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выгулу животных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12BA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являются: 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 и граждане</w:t>
      </w:r>
      <w:r w:rsidRPr="00CF12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2BA">
        <w:rPr>
          <w:rFonts w:ascii="Times New Roman" w:eastAsia="Calibri" w:hAnsi="Times New Roman" w:cs="Times New Roman"/>
          <w:sz w:val="28"/>
          <w:szCs w:val="28"/>
        </w:rPr>
        <w:t xml:space="preserve">Главной задачей </w:t>
      </w:r>
      <w:proofErr w:type="spellStart"/>
      <w:r w:rsidR="00CF12BA">
        <w:rPr>
          <w:rFonts w:ascii="Times New Roman" w:eastAsia="Calibri" w:hAnsi="Times New Roman" w:cs="Times New Roman"/>
          <w:sz w:val="28"/>
          <w:szCs w:val="28"/>
        </w:rPr>
        <w:t>Мужиновской</w:t>
      </w:r>
      <w:proofErr w:type="spellEnd"/>
      <w:r w:rsidR="00CF12BA"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Pr="00CF12B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F21D91" w:rsidRPr="00CF12BA">
        <w:rPr>
          <w:rFonts w:ascii="Times New Roman" w:eastAsia="Calibri" w:hAnsi="Times New Roman" w:cs="Times New Roman"/>
          <w:sz w:val="28"/>
          <w:szCs w:val="28"/>
        </w:rPr>
        <w:t>Клетнянского муниципального района</w:t>
      </w:r>
      <w:r w:rsidRPr="00CF12BA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10B63" w:rsidRPr="00CF12BA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 Правил благоустройства территории</w:t>
      </w:r>
      <w:r w:rsidR="004B3CED"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Мужиновского сельского </w:t>
      </w:r>
      <w:r w:rsidR="004B3CED" w:rsidRPr="00CF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D91"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 муниципального района</w:t>
      </w:r>
      <w:r w:rsidR="004B3CED"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89B" w:rsidRPr="00CF12BA" w:rsidRDefault="000C289B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0C289B" w:rsidRPr="00CF12BA" w:rsidRDefault="000C289B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обращений по вопросам, связанным с муниципальным контролем</w:t>
      </w:r>
      <w:r w:rsidR="00110B63"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разъясняются обязательные требования законодательства, а также права и обязанности субъектов контроля и должностных лиц при проведении проверок.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A5488F" w:rsidRPr="00CF12BA" w:rsidRDefault="00A5488F" w:rsidP="00CF1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88F" w:rsidRPr="00CF12BA" w:rsidRDefault="00A5488F" w:rsidP="00CF12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12B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CF12B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F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12BA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2BA">
        <w:rPr>
          <w:rFonts w:ascii="Times New Roman" w:eastAsia="Calibri" w:hAnsi="Times New Roman" w:cs="Times New Roman"/>
          <w:sz w:val="28"/>
          <w:szCs w:val="28"/>
        </w:rPr>
        <w:t>1.</w:t>
      </w:r>
      <w:r w:rsidR="007017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12BA">
        <w:rPr>
          <w:rFonts w:ascii="Times New Roman" w:eastAsia="Calibri" w:hAnsi="Times New Roman" w:cs="Times New Roman"/>
          <w:sz w:val="28"/>
          <w:szCs w:val="28"/>
        </w:rPr>
        <w:t>Целями реализации программы являются: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Calibri" w:hAnsi="Times New Roman" w:cs="Times New Roman"/>
          <w:sz w:val="28"/>
          <w:szCs w:val="28"/>
          <w:lang w:eastAsia="ru-RU"/>
        </w:rPr>
        <w:t>-стимулирование добросовестного соблюдения обязательных требований всеми контролируемыми лицами;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2BA">
        <w:rPr>
          <w:rFonts w:ascii="Times New Roman" w:eastAsia="Calibri" w:hAnsi="Times New Roman" w:cs="Times New Roman"/>
          <w:sz w:val="28"/>
          <w:szCs w:val="28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Calibri" w:hAnsi="Times New Roman" w:cs="Times New Roman"/>
          <w:sz w:val="28"/>
          <w:szCs w:val="28"/>
          <w:lang w:eastAsia="ru-RU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2BA">
        <w:rPr>
          <w:rFonts w:ascii="Times New Roman" w:eastAsia="Calibri" w:hAnsi="Times New Roman" w:cs="Times New Roman"/>
          <w:sz w:val="28"/>
          <w:szCs w:val="28"/>
        </w:rPr>
        <w:t>2.Задачами реализации Программы являются: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2BA">
        <w:rPr>
          <w:rFonts w:ascii="Times New Roman" w:eastAsia="Calibri" w:hAnsi="Times New Roman" w:cs="Times New Roman"/>
          <w:sz w:val="28"/>
          <w:szCs w:val="28"/>
        </w:rPr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2BA">
        <w:rPr>
          <w:rFonts w:ascii="Times New Roman" w:eastAsia="Calibri" w:hAnsi="Times New Roman" w:cs="Times New Roman"/>
          <w:sz w:val="28"/>
          <w:szCs w:val="28"/>
        </w:rPr>
        <w:t>-формирование единого понимания обязательных требований законодательства у всех участников контрольной деятельности;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2BA">
        <w:rPr>
          <w:rFonts w:ascii="Times New Roman" w:eastAsia="Calibri" w:hAnsi="Times New Roman" w:cs="Times New Roman"/>
          <w:sz w:val="28"/>
          <w:szCs w:val="28"/>
        </w:rPr>
        <w:t>-повышение прозрачности осуществляемой контрольной деятельности;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2BA">
        <w:rPr>
          <w:rFonts w:ascii="Times New Roman" w:eastAsia="Calibri" w:hAnsi="Times New Roman" w:cs="Times New Roman"/>
          <w:sz w:val="28"/>
          <w:szCs w:val="28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A5488F" w:rsidRPr="00CF12BA" w:rsidRDefault="00A5488F" w:rsidP="00CF12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A5488F" w:rsidRPr="00CF12BA" w:rsidRDefault="00A5488F" w:rsidP="00CF1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Перечень профилактических мероприятий, сроки (периодичность) их проведения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0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муниципальном контроле </w:t>
      </w:r>
      <w:r w:rsidR="004B3CED"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C87ECE"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r w:rsid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Мужиновского сельского</w:t>
      </w:r>
      <w:r w:rsidR="0070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ECE"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Клетнянского м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C87ECE"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запланированы следующие профилактические мероприятия: 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A5488F" w:rsidRPr="00CF12BA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0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 профилактики.</w:t>
      </w:r>
    </w:p>
    <w:p w:rsidR="00A5488F" w:rsidRPr="00CF12BA" w:rsidRDefault="00A5488F" w:rsidP="00CF12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488F" w:rsidRPr="00CF12BA" w:rsidRDefault="00A5488F" w:rsidP="00CF12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12BA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 профилактики</w:t>
      </w:r>
    </w:p>
    <w:p w:rsidR="00A5488F" w:rsidRPr="00CF12BA" w:rsidRDefault="00A5488F" w:rsidP="00701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701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F12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оценки результативности и эффективности программы профилактики устанавливаются следующие показатели результативности и эффективности</w:t>
      </w:r>
    </w:p>
    <w:p w:rsidR="00A5488F" w:rsidRPr="00CF12BA" w:rsidRDefault="00A5488F" w:rsidP="00701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</w:t>
      </w:r>
      <w:r w:rsidR="00C87ECE" w:rsidRPr="00CF12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F12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 – 10 %.</w:t>
      </w:r>
    </w:p>
    <w:p w:rsidR="00A5488F" w:rsidRPr="00CF12BA" w:rsidRDefault="00A5488F" w:rsidP="00701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5488F" w:rsidRPr="00CF12BA" w:rsidRDefault="00A5488F" w:rsidP="00701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доля профилактических мероприятий в объеме контрольных мероприятий - 80 %.</w:t>
      </w:r>
    </w:p>
    <w:p w:rsidR="00A5488F" w:rsidRPr="00CF12BA" w:rsidRDefault="00A5488F" w:rsidP="00701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12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A5488F" w:rsidRPr="00CF12BA" w:rsidRDefault="00A5488F" w:rsidP="00701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2BA">
        <w:rPr>
          <w:rFonts w:ascii="Times New Roman" w:eastAsia="Calibri" w:hAnsi="Times New Roman" w:cs="Times New Roman"/>
          <w:sz w:val="28"/>
          <w:szCs w:val="28"/>
        </w:rPr>
        <w:t xml:space="preserve"> Экономический эффект от реализованных мероприятий:</w:t>
      </w:r>
    </w:p>
    <w:p w:rsidR="00A5488F" w:rsidRPr="00CF12BA" w:rsidRDefault="00A5488F" w:rsidP="00701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2BA">
        <w:rPr>
          <w:rFonts w:ascii="Times New Roman" w:eastAsia="Calibri" w:hAnsi="Times New Roman" w:cs="Times New Roman"/>
          <w:sz w:val="28"/>
          <w:szCs w:val="28"/>
        </w:rPr>
        <w:t>-минимизация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предостережения о недопустимости нарушения обязательных требований</w:t>
      </w:r>
      <w:r w:rsidR="00C87ECE" w:rsidRPr="00CF12BA">
        <w:rPr>
          <w:rFonts w:ascii="Times New Roman" w:eastAsia="Calibri" w:hAnsi="Times New Roman" w:cs="Times New Roman"/>
          <w:sz w:val="28"/>
          <w:szCs w:val="28"/>
        </w:rPr>
        <w:t>,</w:t>
      </w:r>
      <w:r w:rsidRPr="00CF12BA">
        <w:rPr>
          <w:rFonts w:ascii="Times New Roman" w:eastAsia="Calibri" w:hAnsi="Times New Roman" w:cs="Times New Roman"/>
          <w:sz w:val="28"/>
          <w:szCs w:val="28"/>
        </w:rPr>
        <w:t xml:space="preserve"> а не проведение внеплановой проверки;</w:t>
      </w:r>
    </w:p>
    <w:p w:rsidR="00A5488F" w:rsidRPr="00CF12BA" w:rsidRDefault="00A5488F" w:rsidP="00701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2BA">
        <w:rPr>
          <w:rFonts w:ascii="Times New Roman" w:eastAsia="Calibri" w:hAnsi="Times New Roman" w:cs="Times New Roman"/>
          <w:sz w:val="28"/>
          <w:szCs w:val="28"/>
        </w:rPr>
        <w:t>-повышение уровня доверия подконтрольных субъектов органу муниципального контроля</w:t>
      </w:r>
    </w:p>
    <w:p w:rsidR="00701762" w:rsidRDefault="00A5488F" w:rsidP="00701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2BA">
        <w:rPr>
          <w:rFonts w:ascii="Times New Roman" w:eastAsia="Calibri" w:hAnsi="Times New Roman" w:cs="Times New Roman"/>
          <w:sz w:val="28"/>
          <w:szCs w:val="28"/>
        </w:rPr>
        <w:t>2.</w:t>
      </w:r>
      <w:r w:rsidR="007017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12BA">
        <w:rPr>
          <w:rFonts w:ascii="Times New Roman" w:eastAsia="Calibri" w:hAnsi="Times New Roman" w:cs="Times New Roman"/>
          <w:sz w:val="28"/>
          <w:szCs w:val="28"/>
        </w:rPr>
        <w:t xml:space="preserve">Сведения о достижении показателей результативности и эффективности программы профилактики включаются администрацией </w:t>
      </w:r>
      <w:r w:rsidR="00F21D91" w:rsidRPr="00CF12BA">
        <w:rPr>
          <w:rFonts w:ascii="Times New Roman" w:eastAsia="Calibri" w:hAnsi="Times New Roman" w:cs="Times New Roman"/>
          <w:sz w:val="28"/>
          <w:szCs w:val="28"/>
        </w:rPr>
        <w:t>Клетнянского муниципального района</w:t>
      </w:r>
      <w:r w:rsidRPr="00CF12BA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701762" w:rsidRDefault="0070176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97F4F" w:rsidRDefault="00A5488F" w:rsidP="007017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A5488F" w:rsidRPr="00701762" w:rsidRDefault="00A5488F" w:rsidP="007017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программе профилактики</w:t>
      </w:r>
    </w:p>
    <w:p w:rsidR="00A5488F" w:rsidRPr="00701762" w:rsidRDefault="00A5488F" w:rsidP="00701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88F" w:rsidRPr="00701762" w:rsidRDefault="00A5488F" w:rsidP="00701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профилактических мероприятий,</w:t>
      </w:r>
    </w:p>
    <w:p w:rsidR="00A5488F" w:rsidRPr="00701762" w:rsidRDefault="00A5488F" w:rsidP="00701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(периодичность) их проведения на 2022 год</w:t>
      </w:r>
    </w:p>
    <w:p w:rsidR="00A5488F" w:rsidRPr="00701762" w:rsidRDefault="00A5488F" w:rsidP="00701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2380"/>
        <w:gridCol w:w="3524"/>
        <w:gridCol w:w="2100"/>
        <w:gridCol w:w="1701"/>
      </w:tblGrid>
      <w:tr w:rsidR="00BA0677" w:rsidRPr="00701762" w:rsidTr="007C603F">
        <w:tc>
          <w:tcPr>
            <w:tcW w:w="751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1762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380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1762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1762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Сведения о мероприятии</w:t>
            </w:r>
          </w:p>
        </w:tc>
        <w:tc>
          <w:tcPr>
            <w:tcW w:w="2100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1762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1762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Срок исполнения</w:t>
            </w:r>
          </w:p>
        </w:tc>
      </w:tr>
      <w:tr w:rsidR="00BA0677" w:rsidRPr="00701762" w:rsidTr="007C603F">
        <w:tc>
          <w:tcPr>
            <w:tcW w:w="751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80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"Интернет" и в иных формах.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2) руководства по соблюдению обязательных требований.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3) программу профилактики рисков причинения вреда;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5) доклады, содержащие результаты обобщения правоприменительной практики;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6) доклады о муниципальном контроле;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00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Уполномоченн</w:t>
            </w:r>
            <w:r w:rsidR="00110B63" w:rsidRPr="00701762">
              <w:rPr>
                <w:rFonts w:ascii="Times New Roman" w:eastAsia="Calibri" w:hAnsi="Times New Roman" w:cs="Times New Roman"/>
              </w:rPr>
              <w:t>ы</w:t>
            </w:r>
            <w:r w:rsidRPr="00701762">
              <w:rPr>
                <w:rFonts w:ascii="Times New Roman" w:eastAsia="Calibri" w:hAnsi="Times New Roman" w:cs="Times New Roman"/>
              </w:rPr>
              <w:t>е должностн</w:t>
            </w:r>
            <w:r w:rsidR="00110B63" w:rsidRPr="00701762">
              <w:rPr>
                <w:rFonts w:ascii="Times New Roman" w:eastAsia="Calibri" w:hAnsi="Times New Roman" w:cs="Times New Roman"/>
              </w:rPr>
              <w:t>ы</w:t>
            </w:r>
            <w:r w:rsidRPr="00701762">
              <w:rPr>
                <w:rFonts w:ascii="Times New Roman" w:eastAsia="Calibri" w:hAnsi="Times New Roman" w:cs="Times New Roman"/>
              </w:rPr>
              <w:t>е лиц</w:t>
            </w:r>
            <w:r w:rsidR="00110B63" w:rsidRPr="00701762">
              <w:rPr>
                <w:rFonts w:ascii="Times New Roman" w:eastAsia="Calibri" w:hAnsi="Times New Roman" w:cs="Times New Roman"/>
              </w:rPr>
              <w:t xml:space="preserve">а </w:t>
            </w:r>
            <w:proofErr w:type="spellStart"/>
            <w:r w:rsidR="00701762">
              <w:rPr>
                <w:rFonts w:ascii="Times New Roman" w:eastAsia="Calibri" w:hAnsi="Times New Roman" w:cs="Times New Roman"/>
              </w:rPr>
              <w:t>Мужиновской</w:t>
            </w:r>
            <w:proofErr w:type="spellEnd"/>
            <w:r w:rsidR="00701762">
              <w:rPr>
                <w:rFonts w:ascii="Times New Roman" w:eastAsia="Calibri" w:hAnsi="Times New Roman" w:cs="Times New Roman"/>
              </w:rPr>
              <w:t xml:space="preserve"> сельской администрации</w:t>
            </w:r>
          </w:p>
        </w:tc>
        <w:tc>
          <w:tcPr>
            <w:tcW w:w="1701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BA0677" w:rsidRPr="00701762" w:rsidTr="007C603F">
        <w:tc>
          <w:tcPr>
            <w:tcW w:w="751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80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01762">
              <w:rPr>
                <w:rFonts w:ascii="Times New Roman" w:eastAsia="Calibri" w:hAnsi="Times New Roman" w:cs="Times New Roman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524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Доклад о правоприменительной практике размещается на официальном сайте администрации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100" w:type="dxa"/>
            <w:shd w:val="clear" w:color="auto" w:fill="auto"/>
          </w:tcPr>
          <w:p w:rsidR="00A5488F" w:rsidRPr="00701762" w:rsidRDefault="00701762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 xml:space="preserve">Уполномоченные должностные лица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Мужиновской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сельской администрации</w:t>
            </w:r>
          </w:p>
        </w:tc>
        <w:tc>
          <w:tcPr>
            <w:tcW w:w="1701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  <w:shd w:val="clear" w:color="auto" w:fill="FFFFFF"/>
              </w:rPr>
              <w:t>1 раз в год</w:t>
            </w:r>
          </w:p>
        </w:tc>
      </w:tr>
      <w:tr w:rsidR="00BA0677" w:rsidRPr="00701762" w:rsidTr="007C603F">
        <w:tc>
          <w:tcPr>
            <w:tcW w:w="751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80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524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15минут.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Консультирование, осуществляется по следующим вопросам: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- компетенция уполномоченного органа;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- порядок обжалования действий (бездействия) инспекторов.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лицом.</w:t>
            </w:r>
          </w:p>
        </w:tc>
        <w:tc>
          <w:tcPr>
            <w:tcW w:w="2100" w:type="dxa"/>
            <w:shd w:val="clear" w:color="auto" w:fill="auto"/>
          </w:tcPr>
          <w:p w:rsidR="00C87ECE" w:rsidRPr="00701762" w:rsidRDefault="00701762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 xml:space="preserve">Уполномоченные должностные лица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Мужиновской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сельской администрации</w:t>
            </w:r>
          </w:p>
        </w:tc>
        <w:tc>
          <w:tcPr>
            <w:tcW w:w="1701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BA0677" w:rsidRPr="00701762" w:rsidTr="007C603F">
        <w:tc>
          <w:tcPr>
            <w:tcW w:w="751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380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00" w:type="dxa"/>
            <w:shd w:val="clear" w:color="auto" w:fill="auto"/>
          </w:tcPr>
          <w:p w:rsidR="00A5488F" w:rsidRPr="00701762" w:rsidRDefault="00701762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 xml:space="preserve">Уполномоченные должностные лица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Мужиновской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сельской администрации</w:t>
            </w:r>
          </w:p>
        </w:tc>
        <w:tc>
          <w:tcPr>
            <w:tcW w:w="1701" w:type="dxa"/>
            <w:shd w:val="clear" w:color="auto" w:fill="auto"/>
          </w:tcPr>
          <w:p w:rsidR="00A5488F" w:rsidRPr="00701762" w:rsidRDefault="00A5488F" w:rsidP="0070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</w:tbl>
    <w:p w:rsidR="00383B7A" w:rsidRPr="00701762" w:rsidRDefault="00383B7A" w:rsidP="0070176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83B7A" w:rsidRPr="00701762" w:rsidSect="002E5A80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7E9" w:rsidRDefault="00A057E9">
      <w:pPr>
        <w:spacing w:after="0" w:line="240" w:lineRule="auto"/>
      </w:pPr>
      <w:r>
        <w:separator/>
      </w:r>
    </w:p>
  </w:endnote>
  <w:endnote w:type="continuationSeparator" w:id="0">
    <w:p w:rsidR="00A057E9" w:rsidRDefault="00A0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A057E9">
    <w:pPr>
      <w:pStyle w:val="a5"/>
      <w:jc w:val="center"/>
    </w:pPr>
  </w:p>
  <w:p w:rsidR="00EB5E65" w:rsidRDefault="00A057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7E9" w:rsidRDefault="00A057E9">
      <w:pPr>
        <w:spacing w:after="0" w:line="240" w:lineRule="auto"/>
      </w:pPr>
      <w:r>
        <w:separator/>
      </w:r>
    </w:p>
  </w:footnote>
  <w:footnote w:type="continuationSeparator" w:id="0">
    <w:p w:rsidR="00A057E9" w:rsidRDefault="00A0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0E6013">
    <w:pPr>
      <w:pStyle w:val="a3"/>
      <w:jc w:val="center"/>
    </w:pPr>
    <w:r>
      <w:fldChar w:fldCharType="begin"/>
    </w:r>
    <w:r w:rsidR="00BA0677">
      <w:instrText>PAGE   \* MERGEFORMAT</w:instrText>
    </w:r>
    <w:r>
      <w:fldChar w:fldCharType="separate"/>
    </w:r>
    <w:r w:rsidR="002E5A80">
      <w:rPr>
        <w:noProof/>
      </w:rPr>
      <w:t>3</w:t>
    </w:r>
    <w:r>
      <w:fldChar w:fldCharType="end"/>
    </w:r>
  </w:p>
  <w:p w:rsidR="00EB5E65" w:rsidRDefault="00A057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7662C"/>
    <w:multiLevelType w:val="hybridMultilevel"/>
    <w:tmpl w:val="3E20C804"/>
    <w:lvl w:ilvl="0" w:tplc="C14ACD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12D1"/>
    <w:rsid w:val="000945D0"/>
    <w:rsid w:val="000C289B"/>
    <w:rsid w:val="000E6013"/>
    <w:rsid w:val="00110B63"/>
    <w:rsid w:val="001E68BD"/>
    <w:rsid w:val="00290B77"/>
    <w:rsid w:val="002E5A80"/>
    <w:rsid w:val="00331D0A"/>
    <w:rsid w:val="00383B7A"/>
    <w:rsid w:val="00456B80"/>
    <w:rsid w:val="004B3CED"/>
    <w:rsid w:val="00701762"/>
    <w:rsid w:val="00756626"/>
    <w:rsid w:val="008032B5"/>
    <w:rsid w:val="008D0E1A"/>
    <w:rsid w:val="00997F4F"/>
    <w:rsid w:val="00A057E9"/>
    <w:rsid w:val="00A5488F"/>
    <w:rsid w:val="00B812D1"/>
    <w:rsid w:val="00B83BAD"/>
    <w:rsid w:val="00BA0677"/>
    <w:rsid w:val="00C87ECE"/>
    <w:rsid w:val="00C901DD"/>
    <w:rsid w:val="00CF12BA"/>
    <w:rsid w:val="00D351D9"/>
    <w:rsid w:val="00F21D91"/>
    <w:rsid w:val="00F8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13"/>
  </w:style>
  <w:style w:type="paragraph" w:styleId="1">
    <w:name w:val="heading 1"/>
    <w:basedOn w:val="a"/>
    <w:next w:val="a"/>
    <w:link w:val="10"/>
    <w:qFormat/>
    <w:rsid w:val="00B83BAD"/>
    <w:pPr>
      <w:keepNext/>
      <w:tabs>
        <w:tab w:val="left" w:pos="298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488F"/>
  </w:style>
  <w:style w:type="paragraph" w:styleId="a5">
    <w:name w:val="footer"/>
    <w:basedOn w:val="a"/>
    <w:link w:val="a6"/>
    <w:uiPriority w:val="99"/>
    <w:semiHidden/>
    <w:unhideWhenUsed/>
    <w:rsid w:val="00A5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488F"/>
  </w:style>
  <w:style w:type="character" w:styleId="a7">
    <w:name w:val="Strong"/>
    <w:basedOn w:val="a0"/>
    <w:uiPriority w:val="22"/>
    <w:qFormat/>
    <w:rsid w:val="00A5488F"/>
    <w:rPr>
      <w:b/>
      <w:bCs/>
    </w:rPr>
  </w:style>
  <w:style w:type="character" w:customStyle="1" w:styleId="10">
    <w:name w:val="Заголовок 1 Знак"/>
    <w:basedOn w:val="a0"/>
    <w:link w:val="1"/>
    <w:rsid w:val="00B83B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Без интервала Знак"/>
    <w:aliases w:val="для таблиц Знак,Без интервала2 Знак,Без интервала21 Знак"/>
    <w:link w:val="a9"/>
    <w:uiPriority w:val="1"/>
    <w:locked/>
    <w:rsid w:val="00B83BAD"/>
    <w:rPr>
      <w:sz w:val="24"/>
    </w:rPr>
  </w:style>
  <w:style w:type="paragraph" w:styleId="a9">
    <w:name w:val="No Spacing"/>
    <w:aliases w:val="для таблиц,Без интервала2,Без интервала21"/>
    <w:link w:val="a8"/>
    <w:uiPriority w:val="1"/>
    <w:qFormat/>
    <w:rsid w:val="00B83BAD"/>
    <w:pPr>
      <w:spacing w:after="0" w:line="240" w:lineRule="auto"/>
      <w:jc w:val="both"/>
    </w:pPr>
    <w:rPr>
      <w:sz w:val="24"/>
    </w:rPr>
  </w:style>
  <w:style w:type="character" w:customStyle="1" w:styleId="ConsPlusNormal">
    <w:name w:val="ConsPlusNormal Знак"/>
    <w:link w:val="ConsPlusNormal0"/>
    <w:locked/>
    <w:rsid w:val="00B83BAD"/>
    <w:rPr>
      <w:sz w:val="28"/>
      <w:szCs w:val="28"/>
    </w:rPr>
  </w:style>
  <w:style w:type="paragraph" w:customStyle="1" w:styleId="ConsPlusNormal0">
    <w:name w:val="ConsPlusNormal"/>
    <w:link w:val="ConsPlusNormal"/>
    <w:qFormat/>
    <w:rsid w:val="00B83BAD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D351D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D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dcterms:created xsi:type="dcterms:W3CDTF">2021-11-17T06:42:00Z</dcterms:created>
  <dcterms:modified xsi:type="dcterms:W3CDTF">2021-11-17T06:42:00Z</dcterms:modified>
</cp:coreProperties>
</file>