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B77" w:rsidRDefault="005A3B77" w:rsidP="00944F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Заключение</w:t>
      </w:r>
    </w:p>
    <w:p w:rsidR="00944F95" w:rsidRPr="005A3B77" w:rsidRDefault="00944F95" w:rsidP="00020740">
      <w:pPr>
        <w:pStyle w:val="a6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5A3B77">
        <w:rPr>
          <w:rFonts w:ascii="Times New Roman" w:hAnsi="Times New Roman"/>
          <w:b/>
          <w:sz w:val="24"/>
          <w:szCs w:val="24"/>
          <w:lang w:eastAsia="ru-RU"/>
        </w:rPr>
        <w:t>об оценке регулирующего воздействия</w:t>
      </w:r>
    </w:p>
    <w:p w:rsidR="005A3B77" w:rsidRPr="005A3B77" w:rsidRDefault="005A3B77" w:rsidP="00020740">
      <w:pPr>
        <w:pStyle w:val="a6"/>
        <w:jc w:val="center"/>
        <w:rPr>
          <w:rFonts w:ascii="Times New Roman" w:hAnsi="Times New Roman"/>
          <w:b/>
          <w:bCs/>
          <w:sz w:val="24"/>
          <w:szCs w:val="24"/>
          <w:lang w:eastAsia="zh-CN"/>
        </w:rPr>
      </w:pPr>
      <w:r w:rsidRPr="005A3B77">
        <w:rPr>
          <w:rFonts w:ascii="Times New Roman" w:hAnsi="Times New Roman"/>
          <w:b/>
          <w:bCs/>
          <w:sz w:val="24"/>
          <w:szCs w:val="24"/>
          <w:lang w:eastAsia="zh-CN"/>
        </w:rPr>
        <w:t xml:space="preserve">к проекту Решения Клетнянского </w:t>
      </w:r>
      <w:r w:rsidR="00C23BE3">
        <w:rPr>
          <w:rFonts w:ascii="Times New Roman" w:hAnsi="Times New Roman"/>
          <w:b/>
          <w:bCs/>
          <w:sz w:val="24"/>
          <w:szCs w:val="24"/>
          <w:lang w:eastAsia="zh-CN"/>
        </w:rPr>
        <w:t xml:space="preserve">поселкового </w:t>
      </w:r>
      <w:r w:rsidRPr="005A3B77">
        <w:rPr>
          <w:rFonts w:ascii="Times New Roman" w:hAnsi="Times New Roman"/>
          <w:b/>
          <w:bCs/>
          <w:sz w:val="24"/>
          <w:szCs w:val="24"/>
          <w:lang w:eastAsia="zh-CN"/>
        </w:rPr>
        <w:t>Совета народных депутатов</w:t>
      </w:r>
    </w:p>
    <w:p w:rsidR="00DD2B51" w:rsidRPr="00DD2B51" w:rsidRDefault="00DD2B51" w:rsidP="00DD2B51">
      <w:pPr>
        <w:suppressAutoHyphens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D2B51">
        <w:rPr>
          <w:rFonts w:ascii="Times New Roman" w:hAnsi="Times New Roman"/>
          <w:b/>
          <w:bCs/>
          <w:color w:val="000000"/>
          <w:sz w:val="24"/>
          <w:szCs w:val="24"/>
        </w:rPr>
        <w:t>«Об утверждении Положения о муниципальном контроле на автомобильном транспорте, городском наземном электрическом транспорте и в дорожном хозяйстве в границах населенных пунктов Клетнянского городского поселения Клетнянского муниципального района Брянской области»</w:t>
      </w:r>
    </w:p>
    <w:p w:rsidR="005A3B77" w:rsidRDefault="00C23BE3" w:rsidP="00C23BE3">
      <w:pPr>
        <w:shd w:val="clear" w:color="auto" w:fill="FFFFFF"/>
        <w:textAlignment w:val="baseline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pacing w:val="2"/>
          <w:sz w:val="24"/>
          <w:szCs w:val="24"/>
        </w:rPr>
        <w:t xml:space="preserve">                                                                                                                 </w:t>
      </w:r>
      <w:r w:rsidR="00020740" w:rsidRPr="00020740">
        <w:rPr>
          <w:rFonts w:ascii="Times New Roman" w:hAnsi="Times New Roman"/>
          <w:b/>
          <w:sz w:val="24"/>
          <w:szCs w:val="24"/>
          <w:lang w:eastAsia="ru-RU"/>
        </w:rPr>
        <w:t>от 1</w:t>
      </w:r>
      <w:r w:rsidR="00886B3B">
        <w:rPr>
          <w:rFonts w:ascii="Times New Roman" w:hAnsi="Times New Roman"/>
          <w:b/>
          <w:sz w:val="24"/>
          <w:szCs w:val="24"/>
          <w:lang w:eastAsia="ru-RU"/>
        </w:rPr>
        <w:t>8</w:t>
      </w:r>
      <w:r w:rsidR="00020740" w:rsidRPr="00020740">
        <w:rPr>
          <w:rFonts w:ascii="Times New Roman" w:hAnsi="Times New Roman"/>
          <w:b/>
          <w:sz w:val="24"/>
          <w:szCs w:val="24"/>
          <w:lang w:eastAsia="ru-RU"/>
        </w:rPr>
        <w:t>.1</w:t>
      </w:r>
      <w:r w:rsidR="00886B3B">
        <w:rPr>
          <w:rFonts w:ascii="Times New Roman" w:hAnsi="Times New Roman"/>
          <w:b/>
          <w:sz w:val="24"/>
          <w:szCs w:val="24"/>
          <w:lang w:eastAsia="ru-RU"/>
        </w:rPr>
        <w:t>1</w:t>
      </w:r>
      <w:r w:rsidR="00020740" w:rsidRPr="00020740">
        <w:rPr>
          <w:rFonts w:ascii="Times New Roman" w:hAnsi="Times New Roman"/>
          <w:b/>
          <w:sz w:val="24"/>
          <w:szCs w:val="24"/>
          <w:lang w:eastAsia="ru-RU"/>
        </w:rPr>
        <w:t>.2021</w:t>
      </w:r>
    </w:p>
    <w:p w:rsidR="00944F95" w:rsidRPr="00020740" w:rsidRDefault="005A3B77" w:rsidP="00DD2B51">
      <w:pPr>
        <w:suppressAutoHyphens/>
        <w:spacing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20740">
        <w:rPr>
          <w:rFonts w:ascii="Times New Roman" w:hAnsi="Times New Roman"/>
          <w:sz w:val="24"/>
          <w:szCs w:val="24"/>
          <w:lang w:eastAsia="ru-RU"/>
        </w:rPr>
        <w:t xml:space="preserve">            </w:t>
      </w:r>
      <w:r w:rsidR="00944F95" w:rsidRPr="00020740">
        <w:rPr>
          <w:rFonts w:ascii="Times New Roman" w:hAnsi="Times New Roman"/>
          <w:sz w:val="24"/>
          <w:szCs w:val="24"/>
          <w:lang w:eastAsia="ru-RU"/>
        </w:rPr>
        <w:t xml:space="preserve">В соответствии с Правилами проведения оценки регулирующего воздействия проектов нормативных правовых актов администрации Клетнянского района, затрагивающих вопросы осуществления предпринимательской и инвестиционной деятельности в Клетнянском районе (далее – Правила проведения оценки регулирующего воздействия), утвержденными постановлением администрации Клетнянского района от </w:t>
      </w:r>
      <w:r w:rsidRPr="00020740">
        <w:rPr>
          <w:rFonts w:ascii="Times New Roman" w:hAnsi="Times New Roman"/>
          <w:b/>
          <w:sz w:val="24"/>
          <w:szCs w:val="24"/>
        </w:rPr>
        <w:t xml:space="preserve"> </w:t>
      </w:r>
      <w:r w:rsidR="00EC1DD0">
        <w:rPr>
          <w:rFonts w:ascii="Times New Roman" w:hAnsi="Times New Roman"/>
          <w:sz w:val="24"/>
          <w:szCs w:val="24"/>
        </w:rPr>
        <w:t>28.10.2015г. №902,</w:t>
      </w:r>
      <w:r w:rsidRPr="00020740">
        <w:rPr>
          <w:rFonts w:ascii="Times New Roman" w:hAnsi="Times New Roman"/>
          <w:bCs/>
          <w:sz w:val="24"/>
          <w:szCs w:val="24"/>
          <w:lang w:eastAsia="zh-CN"/>
        </w:rPr>
        <w:t xml:space="preserve"> проект Решения Клетнянского </w:t>
      </w:r>
      <w:r w:rsidR="00C23BE3">
        <w:rPr>
          <w:rFonts w:ascii="Times New Roman" w:hAnsi="Times New Roman"/>
          <w:bCs/>
          <w:sz w:val="24"/>
          <w:szCs w:val="24"/>
          <w:lang w:eastAsia="zh-CN"/>
        </w:rPr>
        <w:t xml:space="preserve">поселкового </w:t>
      </w:r>
      <w:r w:rsidRPr="00020740">
        <w:rPr>
          <w:rFonts w:ascii="Times New Roman" w:hAnsi="Times New Roman"/>
          <w:bCs/>
          <w:sz w:val="24"/>
          <w:szCs w:val="24"/>
          <w:lang w:eastAsia="zh-CN"/>
        </w:rPr>
        <w:t>Совета народных депутатов</w:t>
      </w:r>
      <w:r w:rsidR="00C23BE3">
        <w:rPr>
          <w:rFonts w:ascii="Times New Roman" w:hAnsi="Times New Roman"/>
          <w:bCs/>
          <w:sz w:val="24"/>
          <w:szCs w:val="24"/>
          <w:lang w:eastAsia="zh-CN"/>
        </w:rPr>
        <w:t xml:space="preserve"> </w:t>
      </w:r>
      <w:r w:rsidR="00DD2B51" w:rsidRPr="00DD2B51">
        <w:rPr>
          <w:rFonts w:ascii="Times New Roman" w:hAnsi="Times New Roman"/>
          <w:bCs/>
          <w:color w:val="000000"/>
          <w:sz w:val="24"/>
          <w:szCs w:val="24"/>
        </w:rPr>
        <w:t>«Об утверждении Положения о муниципальном контроле на автомобильном транспорте, городском наземном электрическом транспорте и в дорожном хозяйстве в границах населенных пунктов Клетнянского городского поселения Клетнянского муниципального района Брянской области»</w:t>
      </w:r>
      <w:r w:rsidR="00DD2B51" w:rsidRPr="00DD2B51">
        <w:rPr>
          <w:rFonts w:ascii="Times New Roman" w:hAnsi="Times New Roman"/>
          <w:bCs/>
          <w:color w:val="000000"/>
          <w:sz w:val="24"/>
          <w:szCs w:val="24"/>
        </w:rPr>
        <w:t>,</w:t>
      </w:r>
      <w:r w:rsidR="00DD2B51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EC1DD0" w:rsidRPr="00020740">
        <w:rPr>
          <w:rFonts w:ascii="Times New Roman" w:hAnsi="Times New Roman"/>
          <w:spacing w:val="2"/>
          <w:sz w:val="24"/>
          <w:szCs w:val="24"/>
        </w:rPr>
        <w:t xml:space="preserve">разработанному отделом </w:t>
      </w:r>
      <w:r w:rsidR="00886B3B">
        <w:rPr>
          <w:rFonts w:ascii="Times New Roman" w:hAnsi="Times New Roman"/>
          <w:spacing w:val="2"/>
          <w:sz w:val="24"/>
          <w:szCs w:val="24"/>
        </w:rPr>
        <w:t xml:space="preserve">экономического развития </w:t>
      </w:r>
      <w:r w:rsidR="00EC1DD0" w:rsidRPr="00020740">
        <w:rPr>
          <w:rFonts w:ascii="Times New Roman" w:hAnsi="Times New Roman"/>
          <w:spacing w:val="2"/>
          <w:sz w:val="24"/>
          <w:szCs w:val="24"/>
        </w:rPr>
        <w:t>администрации Клетнянского района</w:t>
      </w:r>
      <w:r w:rsidR="00EC1DD0">
        <w:rPr>
          <w:rFonts w:ascii="Times New Roman" w:hAnsi="Times New Roman"/>
          <w:spacing w:val="2"/>
          <w:sz w:val="24"/>
          <w:szCs w:val="24"/>
        </w:rPr>
        <w:t>,</w:t>
      </w:r>
      <w:r w:rsidR="00886B3B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020740">
        <w:rPr>
          <w:rFonts w:ascii="Times New Roman" w:hAnsi="Times New Roman"/>
          <w:sz w:val="24"/>
          <w:szCs w:val="24"/>
          <w:lang w:eastAsia="ru-RU"/>
        </w:rPr>
        <w:t>п</w:t>
      </w:r>
      <w:r w:rsidR="00944F95" w:rsidRPr="00020740">
        <w:rPr>
          <w:rFonts w:ascii="Times New Roman" w:hAnsi="Times New Roman"/>
          <w:sz w:val="24"/>
          <w:szCs w:val="24"/>
          <w:lang w:eastAsia="ru-RU"/>
        </w:rPr>
        <w:t>рошел процедуру оценки регулирующего воздействия.</w:t>
      </w:r>
      <w:bookmarkStart w:id="0" w:name="_GoBack"/>
      <w:bookmarkEnd w:id="0"/>
    </w:p>
    <w:p w:rsidR="00944F95" w:rsidRPr="00020740" w:rsidRDefault="00944F95" w:rsidP="00020740">
      <w:pPr>
        <w:widowControl w:val="0"/>
        <w:spacing w:after="0" w:line="240" w:lineRule="auto"/>
        <w:ind w:firstLine="748"/>
        <w:jc w:val="both"/>
        <w:rPr>
          <w:rFonts w:ascii="Times New Roman" w:hAnsi="Times New Roman"/>
          <w:sz w:val="24"/>
          <w:szCs w:val="24"/>
          <w:lang w:eastAsia="ru-RU"/>
        </w:rPr>
      </w:pPr>
      <w:r w:rsidRPr="00020740">
        <w:rPr>
          <w:rFonts w:ascii="Times New Roman" w:hAnsi="Times New Roman"/>
          <w:sz w:val="24"/>
          <w:szCs w:val="24"/>
          <w:lang w:eastAsia="ru-RU"/>
        </w:rPr>
        <w:t>По результатам рассмотрения установлено, что при подготовке проекта нормативного правового акта процедуры, предусмотренные пунктами 9 – 19 Правил проведения оценки регулирующего воздействия, разработчиком соблюдены.</w:t>
      </w:r>
    </w:p>
    <w:p w:rsidR="00944F95" w:rsidRPr="00020740" w:rsidRDefault="00944F95" w:rsidP="0002074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20740">
        <w:rPr>
          <w:rFonts w:ascii="Times New Roman" w:hAnsi="Times New Roman"/>
          <w:sz w:val="24"/>
          <w:szCs w:val="24"/>
          <w:lang w:eastAsia="ru-RU"/>
        </w:rPr>
        <w:t>Проект нормативного правового акта направлен разработчиком в уполномоченный орган</w:t>
      </w:r>
      <w:r w:rsidR="005A3B77" w:rsidRPr="00020740">
        <w:rPr>
          <w:rFonts w:ascii="Times New Roman" w:hAnsi="Times New Roman"/>
          <w:sz w:val="24"/>
          <w:szCs w:val="24"/>
          <w:lang w:eastAsia="ru-RU"/>
        </w:rPr>
        <w:t xml:space="preserve"> впервые</w:t>
      </w:r>
      <w:r w:rsidRPr="00020740">
        <w:rPr>
          <w:rFonts w:ascii="Times New Roman" w:hAnsi="Times New Roman"/>
          <w:sz w:val="24"/>
          <w:szCs w:val="24"/>
          <w:lang w:eastAsia="ru-RU"/>
        </w:rPr>
        <w:t>.</w:t>
      </w:r>
    </w:p>
    <w:p w:rsidR="005A3B77" w:rsidRPr="00020740" w:rsidRDefault="00944F95" w:rsidP="000207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20740">
        <w:rPr>
          <w:rFonts w:ascii="Times New Roman" w:hAnsi="Times New Roman"/>
          <w:sz w:val="24"/>
          <w:szCs w:val="24"/>
          <w:lang w:eastAsia="ru-RU"/>
        </w:rPr>
        <w:t xml:space="preserve">Разработчиком проведены публичные консультации по проекту нормативного правового акта и сводному отчету в сроки с </w:t>
      </w:r>
      <w:r w:rsidR="00886B3B">
        <w:rPr>
          <w:rFonts w:ascii="Times New Roman" w:hAnsi="Times New Roman"/>
          <w:sz w:val="24"/>
          <w:szCs w:val="24"/>
          <w:lang w:eastAsia="ru-RU"/>
        </w:rPr>
        <w:t>25</w:t>
      </w:r>
      <w:r w:rsidR="005A3B77" w:rsidRPr="00020740">
        <w:rPr>
          <w:rFonts w:ascii="Times New Roman" w:hAnsi="Times New Roman"/>
          <w:sz w:val="24"/>
          <w:szCs w:val="24"/>
        </w:rPr>
        <w:t>.</w:t>
      </w:r>
      <w:r w:rsidR="00886B3B">
        <w:rPr>
          <w:rFonts w:ascii="Times New Roman" w:hAnsi="Times New Roman"/>
          <w:sz w:val="24"/>
          <w:szCs w:val="24"/>
        </w:rPr>
        <w:t>10</w:t>
      </w:r>
      <w:r w:rsidR="005A3B77" w:rsidRPr="00020740">
        <w:rPr>
          <w:rFonts w:ascii="Times New Roman" w:hAnsi="Times New Roman"/>
          <w:sz w:val="24"/>
          <w:szCs w:val="24"/>
        </w:rPr>
        <w:t xml:space="preserve">.2021 по </w:t>
      </w:r>
      <w:r w:rsidR="00886B3B">
        <w:rPr>
          <w:rFonts w:ascii="Times New Roman" w:hAnsi="Times New Roman"/>
          <w:sz w:val="24"/>
          <w:szCs w:val="24"/>
        </w:rPr>
        <w:t>15</w:t>
      </w:r>
      <w:r w:rsidR="005A3B77" w:rsidRPr="00020740">
        <w:rPr>
          <w:rFonts w:ascii="Times New Roman" w:hAnsi="Times New Roman"/>
          <w:sz w:val="24"/>
          <w:szCs w:val="24"/>
        </w:rPr>
        <w:t>.</w:t>
      </w:r>
      <w:r w:rsidR="00886B3B">
        <w:rPr>
          <w:rFonts w:ascii="Times New Roman" w:hAnsi="Times New Roman"/>
          <w:sz w:val="24"/>
          <w:szCs w:val="24"/>
        </w:rPr>
        <w:t>11</w:t>
      </w:r>
      <w:r w:rsidR="005A3B77" w:rsidRPr="00020740">
        <w:rPr>
          <w:rFonts w:ascii="Times New Roman" w:hAnsi="Times New Roman"/>
          <w:sz w:val="24"/>
          <w:szCs w:val="24"/>
        </w:rPr>
        <w:t>.2021.</w:t>
      </w:r>
    </w:p>
    <w:p w:rsidR="00944F95" w:rsidRPr="00020740" w:rsidRDefault="00944F95" w:rsidP="0002074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44F95" w:rsidRPr="00020740" w:rsidRDefault="00944F95" w:rsidP="0002074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20740">
        <w:rPr>
          <w:rFonts w:ascii="Times New Roman" w:hAnsi="Times New Roman"/>
          <w:sz w:val="24"/>
          <w:szCs w:val="24"/>
          <w:lang w:eastAsia="ru-RU"/>
        </w:rPr>
        <w:t xml:space="preserve">Информация об оценке регулирующего воздействия проекта нормативного правового акта размещена разработчиком на официальном сайте в информационно-телекоммуникационной сети Интернет по адресу: </w:t>
      </w:r>
      <w:hyperlink r:id="rId6" w:history="1">
        <w:r w:rsidR="005A3B77" w:rsidRPr="00020740">
          <w:rPr>
            <w:rStyle w:val="a7"/>
            <w:sz w:val="24"/>
            <w:szCs w:val="24"/>
          </w:rPr>
          <w:t>https://adm-kletnya.ru/</w:t>
        </w:r>
      </w:hyperlink>
      <w:r w:rsidR="005A3B77" w:rsidRPr="00020740">
        <w:rPr>
          <w:rStyle w:val="a7"/>
          <w:sz w:val="24"/>
          <w:szCs w:val="24"/>
        </w:rPr>
        <w:t>.</w:t>
      </w:r>
    </w:p>
    <w:p w:rsidR="00944F95" w:rsidRPr="00020740" w:rsidRDefault="00944F95" w:rsidP="0002074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944F95" w:rsidRPr="00020740" w:rsidRDefault="00944F95" w:rsidP="0002074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20740">
        <w:rPr>
          <w:rFonts w:ascii="Times New Roman" w:hAnsi="Times New Roman"/>
          <w:sz w:val="24"/>
          <w:szCs w:val="24"/>
          <w:lang w:eastAsia="ru-RU"/>
        </w:rPr>
        <w:t xml:space="preserve">На основе проведенной оценки регулирующего воздействия проекта нормативного правового акта с учетом информации, представленной разработчиком в сводном отчете, уполномоченным органом сделаны следующие </w:t>
      </w:r>
      <w:r w:rsidR="005A3B77" w:rsidRPr="00020740">
        <w:rPr>
          <w:rFonts w:ascii="Times New Roman" w:hAnsi="Times New Roman"/>
          <w:sz w:val="24"/>
          <w:szCs w:val="24"/>
          <w:lang w:eastAsia="ru-RU"/>
        </w:rPr>
        <w:t xml:space="preserve">выводы: </w:t>
      </w:r>
    </w:p>
    <w:p w:rsidR="005A3B77" w:rsidRPr="00020740" w:rsidRDefault="005A3B77" w:rsidP="00DD2B51">
      <w:pPr>
        <w:suppressAutoHyphens/>
        <w:spacing w:line="240" w:lineRule="auto"/>
        <w:jc w:val="both"/>
        <w:rPr>
          <w:spacing w:val="2"/>
          <w:sz w:val="24"/>
          <w:szCs w:val="24"/>
        </w:rPr>
      </w:pPr>
      <w:r w:rsidRPr="00020740">
        <w:rPr>
          <w:rFonts w:ascii="Times New Roman" w:hAnsi="Times New Roman"/>
          <w:sz w:val="24"/>
          <w:szCs w:val="24"/>
          <w:lang w:eastAsia="ru-RU"/>
        </w:rPr>
        <w:t xml:space="preserve">Разработчиком подготовлен проект </w:t>
      </w:r>
      <w:r w:rsidRPr="00020740">
        <w:rPr>
          <w:rFonts w:ascii="Times New Roman" w:hAnsi="Times New Roman"/>
          <w:bCs/>
          <w:sz w:val="24"/>
          <w:szCs w:val="24"/>
          <w:lang w:eastAsia="zh-CN"/>
        </w:rPr>
        <w:t>Решения</w:t>
      </w:r>
      <w:r w:rsidR="00EC1DD0">
        <w:rPr>
          <w:rFonts w:ascii="Times New Roman" w:hAnsi="Times New Roman"/>
          <w:bCs/>
          <w:sz w:val="24"/>
          <w:szCs w:val="24"/>
          <w:lang w:eastAsia="zh-CN"/>
        </w:rPr>
        <w:t xml:space="preserve"> </w:t>
      </w:r>
      <w:r w:rsidR="00EC1DD0" w:rsidRPr="00020740">
        <w:rPr>
          <w:rFonts w:ascii="Times New Roman" w:hAnsi="Times New Roman"/>
          <w:bCs/>
          <w:sz w:val="24"/>
          <w:szCs w:val="24"/>
          <w:lang w:eastAsia="zh-CN"/>
        </w:rPr>
        <w:t xml:space="preserve">Клетнянского </w:t>
      </w:r>
      <w:r w:rsidR="00EC1DD0">
        <w:rPr>
          <w:rFonts w:ascii="Times New Roman" w:hAnsi="Times New Roman"/>
          <w:bCs/>
          <w:sz w:val="24"/>
          <w:szCs w:val="24"/>
          <w:lang w:eastAsia="zh-CN"/>
        </w:rPr>
        <w:t xml:space="preserve">поселкового </w:t>
      </w:r>
      <w:r w:rsidR="00EC1DD0" w:rsidRPr="00020740">
        <w:rPr>
          <w:rFonts w:ascii="Times New Roman" w:hAnsi="Times New Roman"/>
          <w:bCs/>
          <w:sz w:val="24"/>
          <w:szCs w:val="24"/>
          <w:lang w:eastAsia="zh-CN"/>
        </w:rPr>
        <w:t>Совета народных депутатов</w:t>
      </w:r>
      <w:r w:rsidR="00EC1DD0">
        <w:rPr>
          <w:rFonts w:ascii="Times New Roman" w:hAnsi="Times New Roman"/>
          <w:bCs/>
          <w:sz w:val="24"/>
          <w:szCs w:val="24"/>
          <w:lang w:eastAsia="zh-CN"/>
        </w:rPr>
        <w:t xml:space="preserve"> </w:t>
      </w:r>
      <w:r w:rsidR="00DD2B51" w:rsidRPr="00DD2B51">
        <w:rPr>
          <w:rFonts w:ascii="Times New Roman" w:hAnsi="Times New Roman"/>
          <w:bCs/>
          <w:color w:val="000000"/>
          <w:sz w:val="24"/>
          <w:szCs w:val="24"/>
        </w:rPr>
        <w:t>«Об утверждении Положения о муниципальном контроле на автомобильном транспорте, городском наземном электрическом транспорте и в дорожном хозяйстве в границах населенных пунктов Клетнянского городского поселения Клетнянского муниципального района Брянской области»</w:t>
      </w:r>
      <w:r w:rsidRPr="00DD2B51">
        <w:rPr>
          <w:rFonts w:ascii="Times New Roman" w:hAnsi="Times New Roman"/>
          <w:spacing w:val="2"/>
          <w:sz w:val="24"/>
          <w:szCs w:val="24"/>
        </w:rPr>
        <w:t>,</w:t>
      </w:r>
      <w:r w:rsidRPr="00020740">
        <w:rPr>
          <w:rFonts w:ascii="Times New Roman" w:hAnsi="Times New Roman"/>
          <w:spacing w:val="2"/>
          <w:sz w:val="24"/>
          <w:szCs w:val="24"/>
        </w:rPr>
        <w:t xml:space="preserve"> в котором достаточно обоснованы решения проблемы предложенным способом регулирования.</w:t>
      </w:r>
    </w:p>
    <w:p w:rsidR="005A3B77" w:rsidRPr="00020740" w:rsidRDefault="005A3B77" w:rsidP="0002074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944F95" w:rsidRPr="00020740" w:rsidRDefault="005A3B77" w:rsidP="0002074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20740">
        <w:rPr>
          <w:rFonts w:ascii="Times New Roman" w:hAnsi="Times New Roman"/>
          <w:sz w:val="24"/>
          <w:szCs w:val="24"/>
          <w:lang w:eastAsia="ru-RU"/>
        </w:rPr>
        <w:t>Замечаний и предложений к разработчику нет.</w:t>
      </w:r>
    </w:p>
    <w:p w:rsidR="00944F95" w:rsidRPr="00020740" w:rsidRDefault="00944F95" w:rsidP="00020740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944F95" w:rsidRPr="00020740" w:rsidRDefault="00944F95" w:rsidP="00020740">
      <w:pPr>
        <w:spacing w:after="0" w:line="240" w:lineRule="auto"/>
        <w:ind w:left="3969"/>
        <w:rPr>
          <w:rFonts w:ascii="Times New Roman" w:hAnsi="Times New Roman"/>
          <w:sz w:val="24"/>
          <w:szCs w:val="24"/>
          <w:lang w:eastAsia="ru-RU"/>
        </w:rPr>
      </w:pPr>
      <w:r w:rsidRPr="00020740">
        <w:rPr>
          <w:rFonts w:ascii="Times New Roman" w:hAnsi="Times New Roman"/>
          <w:sz w:val="24"/>
          <w:szCs w:val="24"/>
          <w:lang w:eastAsia="ru-RU"/>
        </w:rPr>
        <w:t xml:space="preserve">____________________________ </w:t>
      </w:r>
      <w:r w:rsidR="00020740">
        <w:rPr>
          <w:rFonts w:ascii="Times New Roman" w:hAnsi="Times New Roman"/>
          <w:sz w:val="24"/>
          <w:szCs w:val="24"/>
          <w:lang w:eastAsia="ru-RU"/>
        </w:rPr>
        <w:t>Долженкова Е.А.</w:t>
      </w:r>
    </w:p>
    <w:p w:rsidR="00AD4406" w:rsidRPr="00020740" w:rsidRDefault="00944F95" w:rsidP="00DD2B51">
      <w:pPr>
        <w:spacing w:after="0" w:line="240" w:lineRule="auto"/>
        <w:ind w:left="4253" w:right="1700"/>
        <w:jc w:val="center"/>
        <w:rPr>
          <w:sz w:val="24"/>
          <w:szCs w:val="24"/>
        </w:rPr>
      </w:pPr>
      <w:r w:rsidRPr="00020740">
        <w:rPr>
          <w:rFonts w:ascii="Times New Roman" w:hAnsi="Times New Roman"/>
          <w:sz w:val="24"/>
          <w:szCs w:val="24"/>
          <w:lang w:eastAsia="ru-RU"/>
        </w:rPr>
        <w:t>(подпись руководителя уполномоченного органа)</w:t>
      </w:r>
    </w:p>
    <w:sectPr w:rsidR="00AD4406" w:rsidRPr="000207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0F2F" w:rsidRDefault="00070F2F" w:rsidP="00944F95">
      <w:pPr>
        <w:spacing w:after="0" w:line="240" w:lineRule="auto"/>
      </w:pPr>
      <w:r>
        <w:separator/>
      </w:r>
    </w:p>
  </w:endnote>
  <w:endnote w:type="continuationSeparator" w:id="0">
    <w:p w:rsidR="00070F2F" w:rsidRDefault="00070F2F" w:rsidP="00944F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0F2F" w:rsidRDefault="00070F2F" w:rsidP="00944F95">
      <w:pPr>
        <w:spacing w:after="0" w:line="240" w:lineRule="auto"/>
      </w:pPr>
      <w:r>
        <w:separator/>
      </w:r>
    </w:p>
  </w:footnote>
  <w:footnote w:type="continuationSeparator" w:id="0">
    <w:p w:rsidR="00070F2F" w:rsidRDefault="00070F2F" w:rsidP="00944F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426"/>
    <w:rsid w:val="00020740"/>
    <w:rsid w:val="00070F2F"/>
    <w:rsid w:val="005A3B77"/>
    <w:rsid w:val="00886B3B"/>
    <w:rsid w:val="008A39C7"/>
    <w:rsid w:val="00944F95"/>
    <w:rsid w:val="00AD4406"/>
    <w:rsid w:val="00C23BE3"/>
    <w:rsid w:val="00DD2B51"/>
    <w:rsid w:val="00DF4323"/>
    <w:rsid w:val="00E47426"/>
    <w:rsid w:val="00EC1DD0"/>
    <w:rsid w:val="00F25D36"/>
    <w:rsid w:val="00FE2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C4D3EE-8AA2-4554-A83C-905E81E2F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4F95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944F95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rsid w:val="00944F9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944F95"/>
    <w:rPr>
      <w:vertAlign w:val="superscript"/>
    </w:rPr>
  </w:style>
  <w:style w:type="paragraph" w:styleId="a6">
    <w:name w:val="No Spacing"/>
    <w:uiPriority w:val="1"/>
    <w:qFormat/>
    <w:rsid w:val="005A3B77"/>
    <w:pPr>
      <w:spacing w:after="0" w:line="240" w:lineRule="auto"/>
    </w:pPr>
    <w:rPr>
      <w:rFonts w:ascii="Calibri" w:eastAsia="Times New Roman" w:hAnsi="Calibri" w:cs="Times New Roman"/>
    </w:rPr>
  </w:style>
  <w:style w:type="character" w:styleId="a7">
    <w:name w:val="Hyperlink"/>
    <w:basedOn w:val="a0"/>
    <w:uiPriority w:val="99"/>
    <w:unhideWhenUsed/>
    <w:rsid w:val="005A3B77"/>
    <w:rPr>
      <w:color w:val="0563C1" w:themeColor="hyperlink"/>
      <w:u w:val="single"/>
    </w:rPr>
  </w:style>
  <w:style w:type="character" w:customStyle="1" w:styleId="WW8Num2z0">
    <w:name w:val="WW8Num2z0"/>
    <w:rsid w:val="00DD2B51"/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dm-kletnya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428</Words>
  <Characters>2446</Characters>
  <Application>Microsoft Office Word</Application>
  <DocSecurity>0</DocSecurity>
  <Lines>20</Lines>
  <Paragraphs>5</Paragraphs>
  <ScaleCrop>false</ScaleCrop>
  <Company/>
  <LinksUpToDate>false</LinksUpToDate>
  <CharactersWithSpaces>2869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2021-10-20T09:53:00Z</dcterms:created>
  <dcterms:modified xsi:type="dcterms:W3CDTF">2021-11-23T07:20:00Z</dcterms:modified>
</cp:coreProperties>
</file>