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A6" w:rsidRDefault="00FB64A6" w:rsidP="00FB64A6">
      <w:pPr>
        <w:jc w:val="center"/>
        <w:rPr>
          <w:rFonts w:ascii="Times New Roman" w:eastAsia="Times New Roman" w:hAnsi="Times New Roman" w:cs="Times New Roman"/>
          <w:sz w:val="24"/>
          <w:szCs w:val="24"/>
          <w:lang w:eastAsia="ru-RU"/>
        </w:rPr>
      </w:pPr>
    </w:p>
    <w:p w:rsidR="00FB64A6" w:rsidRDefault="00FB64A6" w:rsidP="00FB64A6">
      <w:pPr>
        <w:jc w:val="center"/>
        <w:rPr>
          <w:rFonts w:ascii="Times New Roman" w:eastAsia="Times New Roman" w:hAnsi="Times New Roman" w:cs="Times New Roman"/>
          <w:sz w:val="24"/>
          <w:szCs w:val="24"/>
          <w:lang w:eastAsia="ru-RU"/>
        </w:rPr>
      </w:pPr>
    </w:p>
    <w:p w:rsidR="00FB64A6" w:rsidRDefault="00FB64A6" w:rsidP="00FB64A6">
      <w:pPr>
        <w:pStyle w:val="a4"/>
        <w:spacing w:line="360" w:lineRule="auto"/>
        <w:ind w:left="0" w:firstLine="708"/>
        <w:jc w:val="center"/>
        <w:rPr>
          <w:rFonts w:ascii="Times New Roman" w:hAnsi="Times New Roman" w:cs="Times New Roman"/>
          <w:b/>
          <w:sz w:val="36"/>
          <w:szCs w:val="36"/>
        </w:rPr>
      </w:pPr>
    </w:p>
    <w:p w:rsidR="00FB64A6" w:rsidRDefault="00FB64A6" w:rsidP="00FB64A6">
      <w:pPr>
        <w:pStyle w:val="a4"/>
        <w:spacing w:line="360" w:lineRule="auto"/>
        <w:ind w:left="0" w:firstLine="708"/>
        <w:jc w:val="center"/>
        <w:rPr>
          <w:rFonts w:ascii="Times New Roman" w:hAnsi="Times New Roman" w:cs="Times New Roman"/>
          <w:b/>
          <w:sz w:val="36"/>
          <w:szCs w:val="36"/>
        </w:rPr>
      </w:pPr>
    </w:p>
    <w:p w:rsidR="00FB64A6" w:rsidRDefault="00FB64A6" w:rsidP="00FB64A6">
      <w:pPr>
        <w:pStyle w:val="a4"/>
        <w:spacing w:line="360" w:lineRule="auto"/>
        <w:ind w:left="0" w:firstLine="708"/>
        <w:jc w:val="center"/>
        <w:rPr>
          <w:rFonts w:ascii="Times New Roman" w:hAnsi="Times New Roman" w:cs="Times New Roman"/>
          <w:b/>
          <w:sz w:val="36"/>
          <w:szCs w:val="36"/>
        </w:rPr>
      </w:pPr>
      <w:r>
        <w:rPr>
          <w:rFonts w:ascii="Times New Roman" w:hAnsi="Times New Roman" w:cs="Times New Roman"/>
          <w:b/>
          <w:sz w:val="36"/>
          <w:szCs w:val="36"/>
        </w:rPr>
        <w:t>ЗАКЛЮЧЕНИЕ</w:t>
      </w:r>
    </w:p>
    <w:p w:rsidR="00FB64A6" w:rsidRDefault="00FB64A6" w:rsidP="00C2154C">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Контрольно-счётной палаты Клетнянского района </w:t>
      </w:r>
      <w:r>
        <w:rPr>
          <w:rFonts w:ascii="Times New Roman" w:hAnsi="Times New Roman" w:cs="Times New Roman"/>
          <w:b/>
          <w:sz w:val="36"/>
          <w:szCs w:val="36"/>
        </w:rPr>
        <w:br/>
      </w:r>
      <w:r w:rsidR="00C2154C">
        <w:rPr>
          <w:rFonts w:ascii="Times New Roman" w:hAnsi="Times New Roman" w:cs="Times New Roman"/>
          <w:b/>
          <w:sz w:val="36"/>
          <w:szCs w:val="36"/>
        </w:rPr>
        <w:t xml:space="preserve">    </w:t>
      </w:r>
      <w:r>
        <w:rPr>
          <w:rFonts w:ascii="Times New Roman" w:hAnsi="Times New Roman" w:cs="Times New Roman"/>
          <w:b/>
          <w:sz w:val="36"/>
          <w:szCs w:val="36"/>
        </w:rPr>
        <w:t xml:space="preserve">на проект решения Клетнянского поселкового Совета </w:t>
      </w:r>
      <w:r w:rsidR="00C2154C">
        <w:rPr>
          <w:rFonts w:ascii="Times New Roman" w:hAnsi="Times New Roman" w:cs="Times New Roman"/>
          <w:b/>
          <w:sz w:val="36"/>
          <w:szCs w:val="36"/>
        </w:rPr>
        <w:t xml:space="preserve">   </w:t>
      </w:r>
      <w:r>
        <w:rPr>
          <w:rFonts w:ascii="Times New Roman" w:hAnsi="Times New Roman" w:cs="Times New Roman"/>
          <w:b/>
          <w:sz w:val="36"/>
          <w:szCs w:val="36"/>
        </w:rPr>
        <w:t xml:space="preserve">народных депутатов </w:t>
      </w:r>
      <w:r>
        <w:rPr>
          <w:rFonts w:ascii="Times New Roman" w:hAnsi="Times New Roman" w:cs="Times New Roman"/>
          <w:b/>
          <w:sz w:val="36"/>
          <w:szCs w:val="36"/>
        </w:rPr>
        <w:br/>
        <w:t>«О бюджете Клетнянско</w:t>
      </w:r>
      <w:r w:rsidR="00CF67EB">
        <w:rPr>
          <w:rFonts w:ascii="Times New Roman" w:hAnsi="Times New Roman" w:cs="Times New Roman"/>
          <w:b/>
          <w:sz w:val="36"/>
          <w:szCs w:val="36"/>
        </w:rPr>
        <w:t>го</w:t>
      </w:r>
      <w:r>
        <w:rPr>
          <w:rFonts w:ascii="Times New Roman" w:hAnsi="Times New Roman" w:cs="Times New Roman"/>
          <w:b/>
          <w:sz w:val="36"/>
          <w:szCs w:val="36"/>
        </w:rPr>
        <w:t xml:space="preserve"> городско</w:t>
      </w:r>
      <w:r w:rsidR="00CF67EB">
        <w:rPr>
          <w:rFonts w:ascii="Times New Roman" w:hAnsi="Times New Roman" w:cs="Times New Roman"/>
          <w:b/>
          <w:sz w:val="36"/>
          <w:szCs w:val="36"/>
        </w:rPr>
        <w:t>го</w:t>
      </w:r>
      <w:r>
        <w:rPr>
          <w:rFonts w:ascii="Times New Roman" w:hAnsi="Times New Roman" w:cs="Times New Roman"/>
          <w:b/>
          <w:sz w:val="36"/>
          <w:szCs w:val="36"/>
        </w:rPr>
        <w:t xml:space="preserve"> поселени</w:t>
      </w:r>
      <w:r w:rsidR="00CF67EB">
        <w:rPr>
          <w:rFonts w:ascii="Times New Roman" w:hAnsi="Times New Roman" w:cs="Times New Roman"/>
          <w:b/>
          <w:sz w:val="36"/>
          <w:szCs w:val="36"/>
        </w:rPr>
        <w:t>я</w:t>
      </w:r>
      <w:r w:rsidR="005C0EE3">
        <w:rPr>
          <w:rFonts w:ascii="Times New Roman" w:hAnsi="Times New Roman" w:cs="Times New Roman"/>
          <w:b/>
          <w:sz w:val="36"/>
          <w:szCs w:val="36"/>
        </w:rPr>
        <w:t xml:space="preserve"> Клетнянского муниципального района</w:t>
      </w:r>
    </w:p>
    <w:p w:rsidR="00CF67EB" w:rsidRDefault="00CF67EB" w:rsidP="00C2154C">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Брянской области</w:t>
      </w:r>
    </w:p>
    <w:p w:rsidR="00C2154C" w:rsidRDefault="005D707B" w:rsidP="00C2154C">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на 2022</w:t>
      </w:r>
      <w:r w:rsidR="00FB64A6">
        <w:rPr>
          <w:rFonts w:ascii="Times New Roman" w:hAnsi="Times New Roman" w:cs="Times New Roman"/>
          <w:b/>
          <w:sz w:val="36"/>
          <w:szCs w:val="36"/>
        </w:rPr>
        <w:t xml:space="preserve"> год</w:t>
      </w:r>
      <w:r w:rsidR="00C2154C">
        <w:rPr>
          <w:rFonts w:ascii="Times New Roman" w:hAnsi="Times New Roman" w:cs="Times New Roman"/>
          <w:b/>
          <w:sz w:val="36"/>
          <w:szCs w:val="36"/>
        </w:rPr>
        <w:t xml:space="preserve"> и на плановый период</w:t>
      </w:r>
    </w:p>
    <w:p w:rsidR="00FB64A6" w:rsidRDefault="00B63725" w:rsidP="00C2154C">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20</w:t>
      </w:r>
      <w:r w:rsidR="00CF67EB">
        <w:rPr>
          <w:rFonts w:ascii="Times New Roman" w:hAnsi="Times New Roman" w:cs="Times New Roman"/>
          <w:b/>
          <w:sz w:val="36"/>
          <w:szCs w:val="36"/>
        </w:rPr>
        <w:t>2</w:t>
      </w:r>
      <w:r w:rsidR="005D707B">
        <w:rPr>
          <w:rFonts w:ascii="Times New Roman" w:hAnsi="Times New Roman" w:cs="Times New Roman"/>
          <w:b/>
          <w:sz w:val="36"/>
          <w:szCs w:val="36"/>
        </w:rPr>
        <w:t>3</w:t>
      </w:r>
      <w:r w:rsidR="00C2154C">
        <w:rPr>
          <w:rFonts w:ascii="Times New Roman" w:hAnsi="Times New Roman" w:cs="Times New Roman"/>
          <w:b/>
          <w:sz w:val="36"/>
          <w:szCs w:val="36"/>
        </w:rPr>
        <w:t xml:space="preserve"> и 20</w:t>
      </w:r>
      <w:r>
        <w:rPr>
          <w:rFonts w:ascii="Times New Roman" w:hAnsi="Times New Roman" w:cs="Times New Roman"/>
          <w:b/>
          <w:sz w:val="36"/>
          <w:szCs w:val="36"/>
        </w:rPr>
        <w:t>2</w:t>
      </w:r>
      <w:r w:rsidR="005D707B">
        <w:rPr>
          <w:rFonts w:ascii="Times New Roman" w:hAnsi="Times New Roman" w:cs="Times New Roman"/>
          <w:b/>
          <w:sz w:val="36"/>
          <w:szCs w:val="36"/>
        </w:rPr>
        <w:t>4</w:t>
      </w:r>
      <w:r w:rsidR="00C2154C">
        <w:rPr>
          <w:rFonts w:ascii="Times New Roman" w:hAnsi="Times New Roman" w:cs="Times New Roman"/>
          <w:b/>
          <w:sz w:val="36"/>
          <w:szCs w:val="36"/>
        </w:rPr>
        <w:t xml:space="preserve"> годов</w:t>
      </w:r>
      <w:r w:rsidR="00FB64A6">
        <w:rPr>
          <w:rFonts w:ascii="Times New Roman" w:hAnsi="Times New Roman" w:cs="Times New Roman"/>
          <w:b/>
          <w:sz w:val="36"/>
          <w:szCs w:val="36"/>
        </w:rPr>
        <w:t>»</w:t>
      </w:r>
    </w:p>
    <w:p w:rsidR="00FB64A6" w:rsidRDefault="00FB64A6" w:rsidP="00C2154C">
      <w:pPr>
        <w:pStyle w:val="a4"/>
        <w:ind w:left="0" w:firstLine="708"/>
        <w:jc w:val="center"/>
        <w:rPr>
          <w:rFonts w:ascii="Times New Roman" w:hAnsi="Times New Roman" w:cs="Times New Roman"/>
          <w:b/>
          <w:sz w:val="36"/>
          <w:szCs w:val="36"/>
        </w:rPr>
      </w:pPr>
    </w:p>
    <w:p w:rsidR="00FB64A6" w:rsidRDefault="00FB64A6" w:rsidP="00FB64A6">
      <w:pPr>
        <w:pStyle w:val="a4"/>
        <w:ind w:left="0" w:firstLine="708"/>
        <w:jc w:val="center"/>
        <w:rPr>
          <w:rFonts w:ascii="Times New Roman" w:hAnsi="Times New Roman" w:cs="Times New Roman"/>
          <w:szCs w:val="28"/>
        </w:rPr>
      </w:pPr>
    </w:p>
    <w:p w:rsidR="00FB64A6" w:rsidRDefault="00FB64A6" w:rsidP="00FB64A6">
      <w:pPr>
        <w:pStyle w:val="a4"/>
        <w:ind w:left="0" w:firstLine="708"/>
        <w:jc w:val="center"/>
        <w:rPr>
          <w:rFonts w:ascii="Times New Roman" w:hAnsi="Times New Roman" w:cs="Times New Roman"/>
          <w:szCs w:val="28"/>
        </w:rPr>
      </w:pPr>
    </w:p>
    <w:p w:rsidR="00FB64A6" w:rsidRDefault="00FB64A6" w:rsidP="00FB64A6">
      <w:pPr>
        <w:pStyle w:val="a4"/>
        <w:ind w:left="0" w:firstLine="708"/>
        <w:jc w:val="center"/>
        <w:rPr>
          <w:rFonts w:ascii="Times New Roman" w:hAnsi="Times New Roman" w:cs="Times New Roman"/>
          <w:szCs w:val="28"/>
        </w:rPr>
      </w:pPr>
    </w:p>
    <w:p w:rsidR="00FB64A6" w:rsidRDefault="00FB64A6" w:rsidP="00FB64A6">
      <w:pPr>
        <w:pStyle w:val="a4"/>
        <w:ind w:left="0" w:firstLine="708"/>
        <w:rPr>
          <w:rFonts w:ascii="Times New Roman" w:hAnsi="Times New Roman" w:cs="Times New Roman"/>
          <w:b/>
          <w:szCs w:val="28"/>
        </w:rPr>
      </w:pPr>
    </w:p>
    <w:p w:rsidR="00FB64A6" w:rsidRDefault="00FB64A6" w:rsidP="00FB64A6">
      <w:pPr>
        <w:pStyle w:val="a4"/>
        <w:ind w:left="0" w:firstLine="708"/>
        <w:rPr>
          <w:rFonts w:ascii="Times New Roman" w:hAnsi="Times New Roman" w:cs="Times New Roman"/>
          <w:b/>
          <w:szCs w:val="28"/>
        </w:rPr>
      </w:pPr>
    </w:p>
    <w:p w:rsidR="00FB64A6" w:rsidRDefault="00FB64A6" w:rsidP="00FB64A6">
      <w:pPr>
        <w:pStyle w:val="a4"/>
        <w:ind w:left="0" w:firstLine="708"/>
        <w:rPr>
          <w:rFonts w:ascii="Times New Roman" w:hAnsi="Times New Roman" w:cs="Times New Roman"/>
          <w:b/>
          <w:szCs w:val="28"/>
        </w:rPr>
      </w:pPr>
    </w:p>
    <w:p w:rsidR="00FB64A6" w:rsidRDefault="00FB64A6" w:rsidP="00FB64A6">
      <w:pPr>
        <w:pStyle w:val="a4"/>
        <w:ind w:left="0" w:firstLine="708"/>
        <w:rPr>
          <w:rFonts w:ascii="Times New Roman" w:hAnsi="Times New Roman" w:cs="Times New Roman"/>
          <w:b/>
          <w:szCs w:val="28"/>
        </w:rPr>
      </w:pPr>
    </w:p>
    <w:p w:rsidR="00FB64A6" w:rsidRDefault="00FB64A6" w:rsidP="00FB64A6">
      <w:pPr>
        <w:pStyle w:val="a4"/>
        <w:ind w:left="0" w:firstLine="708"/>
        <w:rPr>
          <w:rFonts w:ascii="Times New Roman" w:hAnsi="Times New Roman" w:cs="Times New Roman"/>
          <w:b/>
          <w:szCs w:val="28"/>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r>
        <w:rPr>
          <w:rFonts w:ascii="Times New Roman" w:hAnsi="Times New Roman" w:cs="Times New Roman"/>
          <w:sz w:val="32"/>
          <w:szCs w:val="32"/>
        </w:rPr>
        <w:t>п. Клетня</w:t>
      </w:r>
    </w:p>
    <w:p w:rsidR="00FB64A6" w:rsidRDefault="005D707B" w:rsidP="00FB64A6">
      <w:pPr>
        <w:pStyle w:val="a4"/>
        <w:ind w:left="0"/>
        <w:jc w:val="center"/>
        <w:rPr>
          <w:rFonts w:ascii="Times New Roman" w:hAnsi="Times New Roman" w:cs="Times New Roman"/>
        </w:rPr>
      </w:pPr>
      <w:r>
        <w:rPr>
          <w:rFonts w:ascii="Times New Roman" w:hAnsi="Times New Roman" w:cs="Times New Roman"/>
        </w:rPr>
        <w:t>2021</w:t>
      </w:r>
      <w:r w:rsidR="00CF67EB">
        <w:rPr>
          <w:rFonts w:ascii="Times New Roman" w:hAnsi="Times New Roman" w:cs="Times New Roman"/>
        </w:rPr>
        <w:t>г.</w:t>
      </w: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7874BF">
      <w:pPr>
        <w:pStyle w:val="a4"/>
        <w:ind w:left="0" w:firstLine="708"/>
        <w:jc w:val="center"/>
        <w:rPr>
          <w:rFonts w:ascii="Times New Roman" w:hAnsi="Times New Roman" w:cs="Times New Roman"/>
          <w:b/>
          <w:szCs w:val="28"/>
        </w:rPr>
      </w:pPr>
      <w:r>
        <w:rPr>
          <w:rFonts w:ascii="Times New Roman" w:hAnsi="Times New Roman" w:cs="Times New Roman"/>
          <w:b/>
          <w:szCs w:val="28"/>
        </w:rPr>
        <w:t>1.</w:t>
      </w:r>
      <w:r>
        <w:rPr>
          <w:rFonts w:ascii="Times New Roman" w:hAnsi="Times New Roman" w:cs="Times New Roman"/>
          <w:szCs w:val="28"/>
        </w:rPr>
        <w:t xml:space="preserve"> </w:t>
      </w:r>
      <w:r>
        <w:rPr>
          <w:rFonts w:ascii="Times New Roman" w:hAnsi="Times New Roman" w:cs="Times New Roman"/>
          <w:b/>
          <w:szCs w:val="28"/>
        </w:rPr>
        <w:t>Общие положения</w:t>
      </w:r>
    </w:p>
    <w:p w:rsidR="00FB64A6" w:rsidRDefault="00FB64A6" w:rsidP="00FB64A6">
      <w:pPr>
        <w:pStyle w:val="a4"/>
        <w:ind w:left="0" w:firstLine="708"/>
        <w:jc w:val="center"/>
        <w:rPr>
          <w:rFonts w:ascii="Times New Roman" w:hAnsi="Times New Roman" w:cs="Times New Roman"/>
          <w:b/>
          <w:szCs w:val="28"/>
        </w:rPr>
      </w:pPr>
    </w:p>
    <w:p w:rsidR="00A8694C" w:rsidRPr="00A8694C" w:rsidRDefault="00A8694C" w:rsidP="00A8694C">
      <w:pPr>
        <w:spacing w:line="276" w:lineRule="atLeast"/>
        <w:ind w:firstLine="567"/>
        <w:jc w:val="both"/>
        <w:rPr>
          <w:rFonts w:ascii="Times New Roman" w:eastAsia="Times New Roman" w:hAnsi="Times New Roman" w:cs="Times New Roman"/>
          <w:color w:val="000000"/>
          <w:sz w:val="27"/>
          <w:szCs w:val="27"/>
          <w:lang w:eastAsia="ru-RU"/>
        </w:rPr>
      </w:pPr>
      <w:r w:rsidRPr="00A8694C">
        <w:rPr>
          <w:rFonts w:ascii="Times New Roman" w:eastAsia="Times New Roman" w:hAnsi="Times New Roman" w:cs="Times New Roman"/>
          <w:color w:val="000000"/>
          <w:sz w:val="28"/>
          <w:szCs w:val="28"/>
          <w:lang w:eastAsia="ru-RU"/>
        </w:rPr>
        <w:t>Заключение по результатам экспертно-аналитического мероприятия «Экспертиза пр</w:t>
      </w:r>
      <w:r>
        <w:rPr>
          <w:rFonts w:ascii="Times New Roman" w:eastAsia="Times New Roman" w:hAnsi="Times New Roman" w:cs="Times New Roman"/>
          <w:color w:val="000000"/>
          <w:sz w:val="28"/>
          <w:szCs w:val="28"/>
          <w:lang w:eastAsia="ru-RU"/>
        </w:rPr>
        <w:t xml:space="preserve">оекта Решения «О бюджете </w:t>
      </w:r>
      <w:r w:rsidR="00CF67EB">
        <w:rPr>
          <w:rFonts w:ascii="Times New Roman" w:eastAsia="Times New Roman" w:hAnsi="Times New Roman" w:cs="Times New Roman"/>
          <w:color w:val="000000"/>
          <w:sz w:val="28"/>
          <w:szCs w:val="28"/>
          <w:lang w:eastAsia="ru-RU"/>
        </w:rPr>
        <w:t>Клетнян</w:t>
      </w:r>
      <w:r>
        <w:rPr>
          <w:rFonts w:ascii="Times New Roman" w:eastAsia="Times New Roman" w:hAnsi="Times New Roman" w:cs="Times New Roman"/>
          <w:color w:val="000000"/>
          <w:sz w:val="28"/>
          <w:szCs w:val="28"/>
          <w:lang w:eastAsia="ru-RU"/>
        </w:rPr>
        <w:t>ско</w:t>
      </w:r>
      <w:r w:rsidR="00CF67EB">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z w:val="28"/>
          <w:szCs w:val="28"/>
          <w:lang w:eastAsia="ru-RU"/>
        </w:rPr>
        <w:t xml:space="preserve"> городско</w:t>
      </w:r>
      <w:r w:rsidR="00CF67EB">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z w:val="28"/>
          <w:szCs w:val="28"/>
          <w:lang w:eastAsia="ru-RU"/>
        </w:rPr>
        <w:t xml:space="preserve"> поселени</w:t>
      </w:r>
      <w:r w:rsidR="00CF67EB">
        <w:rPr>
          <w:rFonts w:ascii="Times New Roman" w:eastAsia="Times New Roman" w:hAnsi="Times New Roman" w:cs="Times New Roman"/>
          <w:color w:val="000000"/>
          <w:sz w:val="28"/>
          <w:szCs w:val="28"/>
          <w:lang w:eastAsia="ru-RU"/>
        </w:rPr>
        <w:t>я</w:t>
      </w:r>
      <w:r w:rsidR="005C0EE3">
        <w:rPr>
          <w:rFonts w:ascii="Times New Roman" w:eastAsia="Times New Roman" w:hAnsi="Times New Roman" w:cs="Times New Roman"/>
          <w:color w:val="000000"/>
          <w:sz w:val="28"/>
          <w:szCs w:val="28"/>
          <w:lang w:eastAsia="ru-RU"/>
        </w:rPr>
        <w:t xml:space="preserve"> Клетнянского муниципального района Брянской области</w:t>
      </w:r>
      <w:r w:rsidR="00B63725">
        <w:rPr>
          <w:rFonts w:ascii="Times New Roman" w:eastAsia="Times New Roman" w:hAnsi="Times New Roman" w:cs="Times New Roman"/>
          <w:color w:val="000000"/>
          <w:sz w:val="28"/>
          <w:szCs w:val="28"/>
          <w:lang w:eastAsia="ru-RU"/>
        </w:rPr>
        <w:t xml:space="preserve"> на 20</w:t>
      </w:r>
      <w:r w:rsidR="00CF67EB">
        <w:rPr>
          <w:rFonts w:ascii="Times New Roman" w:eastAsia="Times New Roman" w:hAnsi="Times New Roman" w:cs="Times New Roman"/>
          <w:color w:val="000000"/>
          <w:sz w:val="28"/>
          <w:szCs w:val="28"/>
          <w:lang w:eastAsia="ru-RU"/>
        </w:rPr>
        <w:t>2</w:t>
      </w:r>
      <w:r w:rsidR="005F0E23">
        <w:rPr>
          <w:rFonts w:ascii="Times New Roman" w:eastAsia="Times New Roman" w:hAnsi="Times New Roman" w:cs="Times New Roman"/>
          <w:color w:val="000000"/>
          <w:sz w:val="28"/>
          <w:szCs w:val="28"/>
          <w:lang w:eastAsia="ru-RU"/>
        </w:rPr>
        <w:t>2</w:t>
      </w:r>
      <w:r w:rsidR="00B63725">
        <w:rPr>
          <w:rFonts w:ascii="Times New Roman" w:eastAsia="Times New Roman" w:hAnsi="Times New Roman" w:cs="Times New Roman"/>
          <w:color w:val="000000"/>
          <w:sz w:val="28"/>
          <w:szCs w:val="28"/>
          <w:lang w:eastAsia="ru-RU"/>
        </w:rPr>
        <w:t xml:space="preserve"> год и на плановый период 20</w:t>
      </w:r>
      <w:r w:rsidR="00CF67EB">
        <w:rPr>
          <w:rFonts w:ascii="Times New Roman" w:eastAsia="Times New Roman" w:hAnsi="Times New Roman" w:cs="Times New Roman"/>
          <w:color w:val="000000"/>
          <w:sz w:val="28"/>
          <w:szCs w:val="28"/>
          <w:lang w:eastAsia="ru-RU"/>
        </w:rPr>
        <w:t>2</w:t>
      </w:r>
      <w:r w:rsidR="005F0E23">
        <w:rPr>
          <w:rFonts w:ascii="Times New Roman" w:eastAsia="Times New Roman" w:hAnsi="Times New Roman" w:cs="Times New Roman"/>
          <w:color w:val="000000"/>
          <w:sz w:val="28"/>
          <w:szCs w:val="28"/>
          <w:lang w:eastAsia="ru-RU"/>
        </w:rPr>
        <w:t>3</w:t>
      </w:r>
      <w:r w:rsidRPr="00A8694C">
        <w:rPr>
          <w:rFonts w:ascii="Times New Roman" w:eastAsia="Times New Roman" w:hAnsi="Times New Roman" w:cs="Times New Roman"/>
          <w:color w:val="000000"/>
          <w:sz w:val="28"/>
          <w:szCs w:val="28"/>
          <w:lang w:eastAsia="ru-RU"/>
        </w:rPr>
        <w:t xml:space="preserve"> и 20</w:t>
      </w:r>
      <w:r w:rsidR="00B63725">
        <w:rPr>
          <w:rFonts w:ascii="Times New Roman" w:eastAsia="Times New Roman" w:hAnsi="Times New Roman" w:cs="Times New Roman"/>
          <w:color w:val="000000"/>
          <w:sz w:val="28"/>
          <w:szCs w:val="28"/>
          <w:lang w:eastAsia="ru-RU"/>
        </w:rPr>
        <w:t>2</w:t>
      </w:r>
      <w:r w:rsidR="005F0E23">
        <w:rPr>
          <w:rFonts w:ascii="Times New Roman" w:eastAsia="Times New Roman" w:hAnsi="Times New Roman" w:cs="Times New Roman"/>
          <w:color w:val="000000"/>
          <w:sz w:val="28"/>
          <w:szCs w:val="28"/>
          <w:lang w:eastAsia="ru-RU"/>
        </w:rPr>
        <w:t>4</w:t>
      </w:r>
      <w:r w:rsidRPr="00A8694C">
        <w:rPr>
          <w:rFonts w:ascii="Times New Roman" w:eastAsia="Times New Roman" w:hAnsi="Times New Roman" w:cs="Times New Roman"/>
          <w:color w:val="000000"/>
          <w:sz w:val="28"/>
          <w:szCs w:val="28"/>
          <w:lang w:eastAsia="ru-RU"/>
        </w:rPr>
        <w:t xml:space="preserve"> годов»</w:t>
      </w:r>
      <w:r w:rsidRPr="00A8694C">
        <w:rPr>
          <w:rFonts w:ascii="Times New Roman" w:eastAsia="Times New Roman" w:hAnsi="Times New Roman" w:cs="Times New Roman"/>
          <w:b/>
          <w:bCs/>
          <w:color w:val="000000"/>
          <w:sz w:val="28"/>
          <w:lang w:eastAsia="ru-RU"/>
        </w:rPr>
        <w:t> </w:t>
      </w:r>
      <w:r w:rsidRPr="00A8694C">
        <w:rPr>
          <w:rFonts w:ascii="Times New Roman" w:eastAsia="Times New Roman" w:hAnsi="Times New Roman" w:cs="Times New Roman"/>
          <w:color w:val="000000"/>
          <w:sz w:val="28"/>
          <w:szCs w:val="28"/>
          <w:lang w:eastAsia="ru-RU"/>
        </w:rPr>
        <w:t>подготовлено</w:t>
      </w:r>
      <w:r w:rsidRPr="00A8694C">
        <w:rPr>
          <w:rFonts w:ascii="Times New Roman" w:eastAsia="Times New Roman" w:hAnsi="Times New Roman" w:cs="Times New Roman"/>
          <w:color w:val="000000"/>
          <w:sz w:val="28"/>
          <w:lang w:eastAsia="ru-RU"/>
        </w:rPr>
        <w:t> </w:t>
      </w:r>
      <w:r w:rsidRPr="00A8694C">
        <w:rPr>
          <w:rFonts w:ascii="Times New Roman" w:eastAsia="Times New Roman" w:hAnsi="Times New Roman" w:cs="Times New Roman"/>
          <w:b/>
          <w:bCs/>
          <w:color w:val="000000"/>
          <w:sz w:val="28"/>
          <w:szCs w:val="28"/>
          <w:lang w:eastAsia="ru-RU"/>
        </w:rPr>
        <w:t> </w:t>
      </w:r>
      <w:r w:rsidRPr="00A8694C">
        <w:rPr>
          <w:rFonts w:ascii="Times New Roman" w:eastAsia="Times New Roman" w:hAnsi="Times New Roman" w:cs="Times New Roman"/>
          <w:color w:val="000000"/>
          <w:sz w:val="28"/>
          <w:szCs w:val="28"/>
          <w:lang w:eastAsia="ru-RU"/>
        </w:rPr>
        <w:t>Контрольно-счётной палатой Клетнянского муниципального района (далее - Заключение), в соответствии с бюджетными полномочиями  определёнными статьёй 157 Бюджетного кодекса Российской Федерации, положениями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порядке составления, рассмотрения и утверждения бюджета муниципального образовании «Клетнян</w:t>
      </w:r>
      <w:r>
        <w:rPr>
          <w:rFonts w:ascii="Times New Roman" w:eastAsia="Times New Roman" w:hAnsi="Times New Roman" w:cs="Times New Roman"/>
          <w:color w:val="000000"/>
          <w:sz w:val="28"/>
          <w:szCs w:val="28"/>
          <w:lang w:eastAsia="ru-RU"/>
        </w:rPr>
        <w:t>ское городское поселение</w:t>
      </w:r>
      <w:r w:rsidRPr="00A8694C">
        <w:rPr>
          <w:rFonts w:ascii="Times New Roman" w:eastAsia="Times New Roman" w:hAnsi="Times New Roman" w:cs="Times New Roman"/>
          <w:color w:val="000000"/>
          <w:sz w:val="28"/>
          <w:szCs w:val="28"/>
          <w:lang w:eastAsia="ru-RU"/>
        </w:rPr>
        <w:t>» а также порядка предоставления, рассмотрения и утверждения отчетности об исполнении бюджета и его внешней проверке»,</w:t>
      </w:r>
      <w:r>
        <w:rPr>
          <w:rFonts w:ascii="Times New Roman" w:eastAsia="Times New Roman" w:hAnsi="Times New Roman" w:cs="Times New Roman"/>
          <w:color w:val="000000"/>
          <w:sz w:val="28"/>
          <w:szCs w:val="28"/>
          <w:lang w:eastAsia="ru-RU"/>
        </w:rPr>
        <w:t xml:space="preserve"> утверждённым Решением Клетнянского поселкового </w:t>
      </w:r>
      <w:r w:rsidRPr="00A8694C">
        <w:rPr>
          <w:rFonts w:ascii="Times New Roman" w:eastAsia="Times New Roman" w:hAnsi="Times New Roman" w:cs="Times New Roman"/>
          <w:color w:val="000000"/>
          <w:sz w:val="28"/>
          <w:szCs w:val="28"/>
          <w:lang w:eastAsia="ru-RU"/>
        </w:rPr>
        <w:t xml:space="preserve"> Совета народных депутатов от </w:t>
      </w:r>
      <w:r>
        <w:rPr>
          <w:rFonts w:ascii="Times New Roman" w:eastAsia="Times New Roman" w:hAnsi="Times New Roman" w:cs="Times New Roman"/>
          <w:color w:val="000000"/>
          <w:sz w:val="28"/>
          <w:szCs w:val="28"/>
          <w:lang w:eastAsia="ru-RU"/>
        </w:rPr>
        <w:t>29.09.2014 №1-14/3</w:t>
      </w:r>
      <w:r w:rsidR="00B63725">
        <w:rPr>
          <w:rFonts w:ascii="Times New Roman" w:eastAsia="Times New Roman" w:hAnsi="Times New Roman" w:cs="Times New Roman"/>
          <w:color w:val="000000"/>
          <w:sz w:val="28"/>
          <w:szCs w:val="28"/>
          <w:lang w:eastAsia="ru-RU"/>
        </w:rPr>
        <w:t xml:space="preserve">с изменениями и дополнениями </w:t>
      </w:r>
      <w:r w:rsidRPr="00A8694C">
        <w:rPr>
          <w:rFonts w:ascii="Times New Roman" w:eastAsia="Times New Roman" w:hAnsi="Times New Roman" w:cs="Times New Roman"/>
          <w:color w:val="000000"/>
          <w:sz w:val="28"/>
          <w:szCs w:val="28"/>
          <w:lang w:eastAsia="ru-RU"/>
        </w:rPr>
        <w:t>(далее - Положение) и иными нормативными правовыми актами Российской Федерации, Брянской области, органов местного самоуправле</w:t>
      </w:r>
      <w:r w:rsidR="005C0EE3">
        <w:rPr>
          <w:rFonts w:ascii="Times New Roman" w:eastAsia="Times New Roman" w:hAnsi="Times New Roman" w:cs="Times New Roman"/>
          <w:color w:val="000000"/>
          <w:sz w:val="28"/>
          <w:szCs w:val="28"/>
          <w:lang w:eastAsia="ru-RU"/>
        </w:rPr>
        <w:t xml:space="preserve">ния </w:t>
      </w:r>
      <w:r w:rsidRPr="00A8694C">
        <w:rPr>
          <w:rFonts w:ascii="Times New Roman" w:eastAsia="Times New Roman" w:hAnsi="Times New Roman" w:cs="Times New Roman"/>
          <w:color w:val="000000"/>
          <w:sz w:val="28"/>
          <w:szCs w:val="28"/>
          <w:lang w:eastAsia="ru-RU"/>
        </w:rPr>
        <w:t>Клетнян</w:t>
      </w:r>
      <w:r>
        <w:rPr>
          <w:rFonts w:ascii="Times New Roman" w:eastAsia="Times New Roman" w:hAnsi="Times New Roman" w:cs="Times New Roman"/>
          <w:color w:val="000000"/>
          <w:sz w:val="28"/>
          <w:szCs w:val="28"/>
          <w:lang w:eastAsia="ru-RU"/>
        </w:rPr>
        <w:t>ско</w:t>
      </w:r>
      <w:r w:rsidR="005C0EE3">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z w:val="28"/>
          <w:szCs w:val="28"/>
          <w:lang w:eastAsia="ru-RU"/>
        </w:rPr>
        <w:t xml:space="preserve"> городско</w:t>
      </w:r>
      <w:r w:rsidR="005C0EE3">
        <w:rPr>
          <w:rFonts w:ascii="Times New Roman" w:eastAsia="Times New Roman" w:hAnsi="Times New Roman" w:cs="Times New Roman"/>
          <w:color w:val="000000"/>
          <w:sz w:val="28"/>
          <w:szCs w:val="28"/>
          <w:lang w:eastAsia="ru-RU"/>
        </w:rPr>
        <w:t>го поселения Клетнянского муниципального района Брянской области</w:t>
      </w:r>
      <w:r w:rsidRPr="00A8694C">
        <w:rPr>
          <w:rFonts w:ascii="Times New Roman" w:eastAsia="Times New Roman" w:hAnsi="Times New Roman" w:cs="Times New Roman"/>
          <w:color w:val="000000"/>
          <w:sz w:val="28"/>
          <w:szCs w:val="28"/>
          <w:lang w:eastAsia="ru-RU"/>
        </w:rPr>
        <w:t xml:space="preserve">. </w:t>
      </w:r>
    </w:p>
    <w:p w:rsidR="00A8694C" w:rsidRPr="00A8694C" w:rsidRDefault="00A8694C" w:rsidP="00A8694C">
      <w:pPr>
        <w:spacing w:line="276" w:lineRule="atLeast"/>
        <w:ind w:firstLine="540"/>
        <w:jc w:val="both"/>
        <w:rPr>
          <w:rFonts w:ascii="Times New Roman" w:eastAsia="Times New Roman" w:hAnsi="Times New Roman" w:cs="Times New Roman"/>
          <w:color w:val="000000"/>
          <w:sz w:val="27"/>
          <w:szCs w:val="27"/>
          <w:lang w:eastAsia="ru-RU"/>
        </w:rPr>
      </w:pPr>
      <w:r w:rsidRPr="00A8694C">
        <w:rPr>
          <w:rFonts w:ascii="Times New Roman" w:eastAsia="Times New Roman" w:hAnsi="Times New Roman" w:cs="Times New Roman"/>
          <w:color w:val="000000"/>
          <w:sz w:val="28"/>
          <w:szCs w:val="28"/>
          <w:lang w:eastAsia="ru-RU"/>
        </w:rPr>
        <w:t>Экспертиза проекта Решения «О бюджете Клетнянско</w:t>
      </w:r>
      <w:r w:rsidR="00B63725">
        <w:rPr>
          <w:rFonts w:ascii="Times New Roman" w:eastAsia="Times New Roman" w:hAnsi="Times New Roman" w:cs="Times New Roman"/>
          <w:color w:val="000000"/>
          <w:sz w:val="28"/>
          <w:szCs w:val="28"/>
          <w:lang w:eastAsia="ru-RU"/>
        </w:rPr>
        <w:t xml:space="preserve">го </w:t>
      </w:r>
      <w:r w:rsidR="008A4F5B">
        <w:rPr>
          <w:rFonts w:ascii="Times New Roman" w:eastAsia="Times New Roman" w:hAnsi="Times New Roman" w:cs="Times New Roman"/>
          <w:color w:val="000000"/>
          <w:sz w:val="28"/>
          <w:szCs w:val="28"/>
          <w:lang w:eastAsia="ru-RU"/>
        </w:rPr>
        <w:t>городского поселения</w:t>
      </w:r>
      <w:r w:rsidR="00B63725">
        <w:rPr>
          <w:rFonts w:ascii="Times New Roman" w:eastAsia="Times New Roman" w:hAnsi="Times New Roman" w:cs="Times New Roman"/>
          <w:color w:val="000000"/>
          <w:sz w:val="28"/>
          <w:szCs w:val="28"/>
          <w:lang w:eastAsia="ru-RU"/>
        </w:rPr>
        <w:t xml:space="preserve"> </w:t>
      </w:r>
      <w:r w:rsidR="005C0EE3">
        <w:rPr>
          <w:rFonts w:ascii="Times New Roman" w:eastAsia="Times New Roman" w:hAnsi="Times New Roman" w:cs="Times New Roman"/>
          <w:color w:val="000000"/>
          <w:sz w:val="28"/>
          <w:szCs w:val="28"/>
          <w:lang w:eastAsia="ru-RU"/>
        </w:rPr>
        <w:t xml:space="preserve">Клетнянского муниципального района Брянской области </w:t>
      </w:r>
      <w:r w:rsidR="00B63725">
        <w:rPr>
          <w:rFonts w:ascii="Times New Roman" w:eastAsia="Times New Roman" w:hAnsi="Times New Roman" w:cs="Times New Roman"/>
          <w:color w:val="000000"/>
          <w:sz w:val="28"/>
          <w:szCs w:val="28"/>
          <w:lang w:eastAsia="ru-RU"/>
        </w:rPr>
        <w:t>на 20</w:t>
      </w:r>
      <w:r w:rsidR="008A4F5B">
        <w:rPr>
          <w:rFonts w:ascii="Times New Roman" w:eastAsia="Times New Roman" w:hAnsi="Times New Roman" w:cs="Times New Roman"/>
          <w:color w:val="000000"/>
          <w:sz w:val="28"/>
          <w:szCs w:val="28"/>
          <w:lang w:eastAsia="ru-RU"/>
        </w:rPr>
        <w:t>2</w:t>
      </w:r>
      <w:r w:rsidR="005F0E23">
        <w:rPr>
          <w:rFonts w:ascii="Times New Roman" w:eastAsia="Times New Roman" w:hAnsi="Times New Roman" w:cs="Times New Roman"/>
          <w:color w:val="000000"/>
          <w:sz w:val="28"/>
          <w:szCs w:val="28"/>
          <w:lang w:eastAsia="ru-RU"/>
        </w:rPr>
        <w:t>2</w:t>
      </w:r>
      <w:r w:rsidR="00B63725">
        <w:rPr>
          <w:rFonts w:ascii="Times New Roman" w:eastAsia="Times New Roman" w:hAnsi="Times New Roman" w:cs="Times New Roman"/>
          <w:color w:val="000000"/>
          <w:sz w:val="28"/>
          <w:szCs w:val="28"/>
          <w:lang w:eastAsia="ru-RU"/>
        </w:rPr>
        <w:t xml:space="preserve"> год и на плановый период 20</w:t>
      </w:r>
      <w:r w:rsidR="008A4F5B">
        <w:rPr>
          <w:rFonts w:ascii="Times New Roman" w:eastAsia="Times New Roman" w:hAnsi="Times New Roman" w:cs="Times New Roman"/>
          <w:color w:val="000000"/>
          <w:sz w:val="28"/>
          <w:szCs w:val="28"/>
          <w:lang w:eastAsia="ru-RU"/>
        </w:rPr>
        <w:t>2</w:t>
      </w:r>
      <w:r w:rsidR="005F0E23">
        <w:rPr>
          <w:rFonts w:ascii="Times New Roman" w:eastAsia="Times New Roman" w:hAnsi="Times New Roman" w:cs="Times New Roman"/>
          <w:color w:val="000000"/>
          <w:sz w:val="28"/>
          <w:szCs w:val="28"/>
          <w:lang w:eastAsia="ru-RU"/>
        </w:rPr>
        <w:t>3</w:t>
      </w:r>
      <w:r w:rsidRPr="00A8694C">
        <w:rPr>
          <w:rFonts w:ascii="Times New Roman" w:eastAsia="Times New Roman" w:hAnsi="Times New Roman" w:cs="Times New Roman"/>
          <w:color w:val="000000"/>
          <w:sz w:val="28"/>
          <w:szCs w:val="28"/>
          <w:lang w:eastAsia="ru-RU"/>
        </w:rPr>
        <w:t xml:space="preserve"> и 20</w:t>
      </w:r>
      <w:r w:rsidR="00B63725">
        <w:rPr>
          <w:rFonts w:ascii="Times New Roman" w:eastAsia="Times New Roman" w:hAnsi="Times New Roman" w:cs="Times New Roman"/>
          <w:color w:val="000000"/>
          <w:sz w:val="28"/>
          <w:szCs w:val="28"/>
          <w:lang w:eastAsia="ru-RU"/>
        </w:rPr>
        <w:t>2</w:t>
      </w:r>
      <w:r w:rsidR="005F0E23">
        <w:rPr>
          <w:rFonts w:ascii="Times New Roman" w:eastAsia="Times New Roman" w:hAnsi="Times New Roman" w:cs="Times New Roman"/>
          <w:color w:val="000000"/>
          <w:sz w:val="28"/>
          <w:szCs w:val="28"/>
          <w:lang w:eastAsia="ru-RU"/>
        </w:rPr>
        <w:t>4</w:t>
      </w:r>
      <w:r w:rsidRPr="00A8694C">
        <w:rPr>
          <w:rFonts w:ascii="Times New Roman" w:eastAsia="Times New Roman" w:hAnsi="Times New Roman" w:cs="Times New Roman"/>
          <w:color w:val="000000"/>
          <w:sz w:val="28"/>
          <w:szCs w:val="28"/>
          <w:lang w:eastAsia="ru-RU"/>
        </w:rPr>
        <w:t xml:space="preserve"> годов» (далее – Решение о бюджете), осуществлялась, в том числе и в части обоснованности показателей (параметров </w:t>
      </w:r>
      <w:r w:rsidR="008A4F5B">
        <w:rPr>
          <w:rFonts w:ascii="Times New Roman" w:eastAsia="Times New Roman" w:hAnsi="Times New Roman" w:cs="Times New Roman"/>
          <w:color w:val="000000"/>
          <w:sz w:val="28"/>
          <w:szCs w:val="28"/>
          <w:lang w:eastAsia="ru-RU"/>
        </w:rPr>
        <w:t>и характеристик) бюджета на 20</w:t>
      </w:r>
      <w:r w:rsidR="00D94A2C">
        <w:rPr>
          <w:rFonts w:ascii="Times New Roman" w:eastAsia="Times New Roman" w:hAnsi="Times New Roman" w:cs="Times New Roman"/>
          <w:color w:val="000000"/>
          <w:sz w:val="28"/>
          <w:szCs w:val="28"/>
          <w:lang w:eastAsia="ru-RU"/>
        </w:rPr>
        <w:t>2</w:t>
      </w:r>
      <w:r w:rsidR="005F0E23">
        <w:rPr>
          <w:rFonts w:ascii="Times New Roman" w:eastAsia="Times New Roman" w:hAnsi="Times New Roman" w:cs="Times New Roman"/>
          <w:color w:val="000000"/>
          <w:sz w:val="28"/>
          <w:szCs w:val="28"/>
          <w:lang w:eastAsia="ru-RU"/>
        </w:rPr>
        <w:t>1</w:t>
      </w:r>
      <w:r w:rsidRPr="00A8694C">
        <w:rPr>
          <w:rFonts w:ascii="Times New Roman" w:eastAsia="Times New Roman" w:hAnsi="Times New Roman" w:cs="Times New Roman"/>
          <w:color w:val="000000"/>
          <w:sz w:val="28"/>
          <w:szCs w:val="28"/>
          <w:lang w:eastAsia="ru-RU"/>
        </w:rPr>
        <w:t xml:space="preserve"> год</w:t>
      </w:r>
      <w:r w:rsidR="00B63725">
        <w:rPr>
          <w:rFonts w:ascii="Times New Roman" w:eastAsia="Times New Roman" w:hAnsi="Times New Roman" w:cs="Times New Roman"/>
          <w:color w:val="000000"/>
          <w:sz w:val="28"/>
          <w:szCs w:val="28"/>
          <w:lang w:eastAsia="ru-RU"/>
        </w:rPr>
        <w:t>.</w:t>
      </w:r>
    </w:p>
    <w:p w:rsidR="00A8694C" w:rsidRPr="00A8694C" w:rsidRDefault="00A8694C" w:rsidP="00A8694C">
      <w:pPr>
        <w:spacing w:line="276" w:lineRule="atLeast"/>
        <w:ind w:firstLine="709"/>
        <w:jc w:val="both"/>
        <w:rPr>
          <w:rFonts w:ascii="Times New Roman" w:eastAsia="Times New Roman" w:hAnsi="Times New Roman" w:cs="Times New Roman"/>
          <w:color w:val="000000"/>
          <w:sz w:val="27"/>
          <w:szCs w:val="27"/>
          <w:lang w:eastAsia="ru-RU"/>
        </w:rPr>
      </w:pPr>
      <w:r w:rsidRPr="00A8694C">
        <w:rPr>
          <w:rFonts w:ascii="Times New Roman" w:eastAsia="Times New Roman" w:hAnsi="Times New Roman" w:cs="Times New Roman"/>
          <w:color w:val="000000"/>
          <w:sz w:val="28"/>
          <w:szCs w:val="28"/>
          <w:lang w:eastAsia="ru-RU"/>
        </w:rPr>
        <w:t>На рассмотрение в Контрольно-счётную палату Клетнянского муниципального района администрацией Клетнянского</w:t>
      </w:r>
      <w:r>
        <w:rPr>
          <w:rFonts w:ascii="Times New Roman" w:eastAsia="Times New Roman" w:hAnsi="Times New Roman" w:cs="Times New Roman"/>
          <w:color w:val="000000"/>
          <w:sz w:val="28"/>
          <w:szCs w:val="28"/>
          <w:lang w:eastAsia="ru-RU"/>
        </w:rPr>
        <w:t xml:space="preserve"> района проект решения внесен </w:t>
      </w:r>
      <w:r w:rsidR="005F0E23">
        <w:rPr>
          <w:rFonts w:ascii="Times New Roman" w:eastAsia="Times New Roman" w:hAnsi="Times New Roman" w:cs="Times New Roman"/>
          <w:color w:val="000000"/>
          <w:sz w:val="28"/>
          <w:szCs w:val="28"/>
          <w:lang w:eastAsia="ru-RU"/>
        </w:rPr>
        <w:t>12</w:t>
      </w:r>
      <w:r w:rsidRPr="00A8694C">
        <w:rPr>
          <w:rFonts w:ascii="Times New Roman" w:eastAsia="Times New Roman" w:hAnsi="Times New Roman" w:cs="Times New Roman"/>
          <w:color w:val="000000"/>
          <w:sz w:val="28"/>
          <w:szCs w:val="28"/>
          <w:lang w:eastAsia="ru-RU"/>
        </w:rPr>
        <w:t>.11.20</w:t>
      </w:r>
      <w:r w:rsidR="005F0E23">
        <w:rPr>
          <w:rFonts w:ascii="Times New Roman" w:eastAsia="Times New Roman" w:hAnsi="Times New Roman" w:cs="Times New Roman"/>
          <w:color w:val="000000"/>
          <w:sz w:val="28"/>
          <w:szCs w:val="28"/>
          <w:lang w:eastAsia="ru-RU"/>
        </w:rPr>
        <w:t>21</w:t>
      </w:r>
      <w:r w:rsidRPr="00A8694C">
        <w:rPr>
          <w:rFonts w:ascii="Times New Roman" w:eastAsia="Times New Roman" w:hAnsi="Times New Roman" w:cs="Times New Roman"/>
          <w:color w:val="000000"/>
          <w:sz w:val="28"/>
          <w:szCs w:val="28"/>
          <w:lang w:eastAsia="ru-RU"/>
        </w:rPr>
        <w:t>г., что соответствует пункту 1 статьи 185 Бюджетного Кодекса РФ.</w:t>
      </w:r>
    </w:p>
    <w:p w:rsidR="00FB64A6" w:rsidRDefault="00FB64A6" w:rsidP="00FB64A6">
      <w:pPr>
        <w:pStyle w:val="ConsNormal"/>
        <w:widowControl/>
        <w:ind w:firstLine="709"/>
        <w:jc w:val="both"/>
        <w:rPr>
          <w:rFonts w:ascii="Times New Roman" w:hAnsi="Times New Roman" w:cs="Times New Roman"/>
          <w:sz w:val="28"/>
          <w:szCs w:val="28"/>
        </w:rPr>
      </w:pPr>
      <w:r w:rsidRPr="00EC2429">
        <w:rPr>
          <w:rFonts w:ascii="Times New Roman" w:hAnsi="Times New Roman" w:cs="Times New Roman"/>
          <w:sz w:val="28"/>
          <w:szCs w:val="28"/>
        </w:rPr>
        <w:t>Основны</w:t>
      </w:r>
      <w:r w:rsidR="005C5782">
        <w:rPr>
          <w:rFonts w:ascii="Times New Roman" w:hAnsi="Times New Roman" w:cs="Times New Roman"/>
          <w:sz w:val="28"/>
          <w:szCs w:val="28"/>
        </w:rPr>
        <w:t>е характеристики бюджета на 20</w:t>
      </w:r>
      <w:r w:rsidR="008A4F5B">
        <w:rPr>
          <w:rFonts w:ascii="Times New Roman" w:hAnsi="Times New Roman" w:cs="Times New Roman"/>
          <w:sz w:val="28"/>
          <w:szCs w:val="28"/>
        </w:rPr>
        <w:t>2</w:t>
      </w:r>
      <w:r w:rsidR="005F0E23">
        <w:rPr>
          <w:rFonts w:ascii="Times New Roman" w:hAnsi="Times New Roman" w:cs="Times New Roman"/>
          <w:sz w:val="28"/>
          <w:szCs w:val="28"/>
        </w:rPr>
        <w:t>2</w:t>
      </w:r>
      <w:r w:rsidRPr="00EC2429">
        <w:rPr>
          <w:rFonts w:ascii="Times New Roman" w:hAnsi="Times New Roman" w:cs="Times New Roman"/>
          <w:sz w:val="28"/>
          <w:szCs w:val="28"/>
        </w:rPr>
        <w:t xml:space="preserve"> год</w:t>
      </w:r>
      <w:r w:rsidR="008A4F5B">
        <w:rPr>
          <w:rFonts w:ascii="Times New Roman" w:hAnsi="Times New Roman" w:cs="Times New Roman"/>
          <w:sz w:val="28"/>
          <w:szCs w:val="28"/>
        </w:rPr>
        <w:t xml:space="preserve"> и на плановый период 202</w:t>
      </w:r>
      <w:r w:rsidR="005F0E23">
        <w:rPr>
          <w:rFonts w:ascii="Times New Roman" w:hAnsi="Times New Roman" w:cs="Times New Roman"/>
          <w:sz w:val="28"/>
          <w:szCs w:val="28"/>
        </w:rPr>
        <w:t>3</w:t>
      </w:r>
      <w:r w:rsidR="005C5782">
        <w:rPr>
          <w:rFonts w:ascii="Times New Roman" w:hAnsi="Times New Roman" w:cs="Times New Roman"/>
          <w:sz w:val="28"/>
          <w:szCs w:val="28"/>
        </w:rPr>
        <w:t xml:space="preserve"> и 20</w:t>
      </w:r>
      <w:r w:rsidR="008A4F5B">
        <w:rPr>
          <w:rFonts w:ascii="Times New Roman" w:hAnsi="Times New Roman" w:cs="Times New Roman"/>
          <w:sz w:val="28"/>
          <w:szCs w:val="28"/>
        </w:rPr>
        <w:t>2</w:t>
      </w:r>
      <w:r w:rsidR="005F0E23">
        <w:rPr>
          <w:rFonts w:ascii="Times New Roman" w:hAnsi="Times New Roman" w:cs="Times New Roman"/>
          <w:sz w:val="28"/>
          <w:szCs w:val="28"/>
        </w:rPr>
        <w:t>4</w:t>
      </w:r>
      <w:r w:rsidR="005C5782">
        <w:rPr>
          <w:rFonts w:ascii="Times New Roman" w:hAnsi="Times New Roman" w:cs="Times New Roman"/>
          <w:sz w:val="28"/>
          <w:szCs w:val="28"/>
        </w:rPr>
        <w:t xml:space="preserve"> годов</w:t>
      </w:r>
      <w:r w:rsidRPr="00EC2429">
        <w:rPr>
          <w:rFonts w:ascii="Times New Roman" w:hAnsi="Times New Roman" w:cs="Times New Roman"/>
          <w:sz w:val="28"/>
          <w:szCs w:val="28"/>
        </w:rPr>
        <w:t xml:space="preserve"> сформированы</w:t>
      </w:r>
      <w:r w:rsidR="00BE1544">
        <w:rPr>
          <w:rFonts w:ascii="Times New Roman" w:hAnsi="Times New Roman" w:cs="Times New Roman"/>
          <w:sz w:val="28"/>
          <w:szCs w:val="28"/>
        </w:rPr>
        <w:t xml:space="preserve"> исходя из прогнозируемого объема</w:t>
      </w:r>
      <w:r w:rsidRPr="00EC2429">
        <w:rPr>
          <w:rFonts w:ascii="Times New Roman" w:hAnsi="Times New Roman" w:cs="Times New Roman"/>
          <w:sz w:val="28"/>
          <w:szCs w:val="28"/>
        </w:rPr>
        <w:t xml:space="preserve"> налог</w:t>
      </w:r>
      <w:r w:rsidR="00BE1544">
        <w:rPr>
          <w:rFonts w:ascii="Times New Roman" w:hAnsi="Times New Roman" w:cs="Times New Roman"/>
          <w:sz w:val="28"/>
          <w:szCs w:val="28"/>
        </w:rPr>
        <w:t xml:space="preserve">овых и неналоговых доходов, и необходимости обеспечения сбалансированности бюджета, долгосрочной устойчивости бюджетной системы </w:t>
      </w:r>
    </w:p>
    <w:p w:rsidR="00E05776" w:rsidRPr="00EC2429" w:rsidRDefault="00E05776" w:rsidP="00FB64A6">
      <w:pPr>
        <w:pStyle w:val="ConsNormal"/>
        <w:widowControl/>
        <w:ind w:firstLine="709"/>
        <w:jc w:val="both"/>
        <w:rPr>
          <w:rFonts w:ascii="Times New Roman" w:hAnsi="Times New Roman" w:cs="Times New Roman"/>
          <w:sz w:val="28"/>
          <w:szCs w:val="28"/>
        </w:rPr>
      </w:pPr>
    </w:p>
    <w:p w:rsidR="00FB64A6" w:rsidRPr="00A11C49" w:rsidRDefault="00C15C43" w:rsidP="00C15C43">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C20EC">
        <w:rPr>
          <w:rFonts w:ascii="Times New Roman" w:hAnsi="Times New Roman" w:cs="Times New Roman"/>
          <w:sz w:val="28"/>
          <w:szCs w:val="28"/>
        </w:rPr>
        <w:t xml:space="preserve">      </w:t>
      </w:r>
      <w:r>
        <w:rPr>
          <w:rFonts w:ascii="Times New Roman" w:hAnsi="Times New Roman" w:cs="Times New Roman"/>
          <w:sz w:val="28"/>
          <w:szCs w:val="28"/>
        </w:rPr>
        <w:t xml:space="preserve"> Основными целями бюджетной </w:t>
      </w:r>
      <w:r w:rsidR="008A4F5B">
        <w:rPr>
          <w:rFonts w:ascii="Times New Roman" w:hAnsi="Times New Roman" w:cs="Times New Roman"/>
          <w:sz w:val="28"/>
          <w:szCs w:val="28"/>
        </w:rPr>
        <w:t xml:space="preserve">и налоговой </w:t>
      </w:r>
      <w:r>
        <w:rPr>
          <w:rFonts w:ascii="Times New Roman" w:hAnsi="Times New Roman" w:cs="Times New Roman"/>
          <w:sz w:val="28"/>
          <w:szCs w:val="28"/>
        </w:rPr>
        <w:t>полит</w:t>
      </w:r>
      <w:r w:rsidR="00B63725">
        <w:rPr>
          <w:rFonts w:ascii="Times New Roman" w:hAnsi="Times New Roman" w:cs="Times New Roman"/>
          <w:sz w:val="28"/>
          <w:szCs w:val="28"/>
        </w:rPr>
        <w:t>ики на 20</w:t>
      </w:r>
      <w:r w:rsidR="008A4F5B">
        <w:rPr>
          <w:rFonts w:ascii="Times New Roman" w:hAnsi="Times New Roman" w:cs="Times New Roman"/>
          <w:sz w:val="28"/>
          <w:szCs w:val="28"/>
        </w:rPr>
        <w:t>2</w:t>
      </w:r>
      <w:r w:rsidR="005F0E23">
        <w:rPr>
          <w:rFonts w:ascii="Times New Roman" w:hAnsi="Times New Roman" w:cs="Times New Roman"/>
          <w:sz w:val="28"/>
          <w:szCs w:val="28"/>
        </w:rPr>
        <w:t>2</w:t>
      </w:r>
      <w:r>
        <w:rPr>
          <w:rFonts w:ascii="Times New Roman" w:hAnsi="Times New Roman" w:cs="Times New Roman"/>
          <w:sz w:val="28"/>
          <w:szCs w:val="28"/>
        </w:rPr>
        <w:t xml:space="preserve"> год и  плановы</w:t>
      </w:r>
      <w:r w:rsidR="00B63725">
        <w:rPr>
          <w:rFonts w:ascii="Times New Roman" w:hAnsi="Times New Roman" w:cs="Times New Roman"/>
          <w:sz w:val="28"/>
          <w:szCs w:val="28"/>
        </w:rPr>
        <w:t>е периоды 20</w:t>
      </w:r>
      <w:r w:rsidR="008A4F5B">
        <w:rPr>
          <w:rFonts w:ascii="Times New Roman" w:hAnsi="Times New Roman" w:cs="Times New Roman"/>
          <w:sz w:val="28"/>
          <w:szCs w:val="28"/>
        </w:rPr>
        <w:t>2</w:t>
      </w:r>
      <w:r w:rsidR="005F0E23">
        <w:rPr>
          <w:rFonts w:ascii="Times New Roman" w:hAnsi="Times New Roman" w:cs="Times New Roman"/>
          <w:sz w:val="28"/>
          <w:szCs w:val="28"/>
        </w:rPr>
        <w:t>3</w:t>
      </w:r>
      <w:r w:rsidR="00517DBF">
        <w:rPr>
          <w:rFonts w:ascii="Times New Roman" w:hAnsi="Times New Roman" w:cs="Times New Roman"/>
          <w:sz w:val="28"/>
          <w:szCs w:val="28"/>
        </w:rPr>
        <w:t xml:space="preserve"> и 20</w:t>
      </w:r>
      <w:r w:rsidR="008A4F5B">
        <w:rPr>
          <w:rFonts w:ascii="Times New Roman" w:hAnsi="Times New Roman" w:cs="Times New Roman"/>
          <w:sz w:val="28"/>
          <w:szCs w:val="28"/>
        </w:rPr>
        <w:t>2</w:t>
      </w:r>
      <w:r w:rsidR="005F0E23">
        <w:rPr>
          <w:rFonts w:ascii="Times New Roman" w:hAnsi="Times New Roman" w:cs="Times New Roman"/>
          <w:sz w:val="28"/>
          <w:szCs w:val="28"/>
        </w:rPr>
        <w:t>4</w:t>
      </w:r>
      <w:r w:rsidR="00517DBF">
        <w:rPr>
          <w:rFonts w:ascii="Times New Roman" w:hAnsi="Times New Roman" w:cs="Times New Roman"/>
          <w:sz w:val="28"/>
          <w:szCs w:val="28"/>
        </w:rPr>
        <w:t xml:space="preserve"> годов яв</w:t>
      </w:r>
      <w:r>
        <w:rPr>
          <w:rFonts w:ascii="Times New Roman" w:hAnsi="Times New Roman" w:cs="Times New Roman"/>
          <w:sz w:val="28"/>
          <w:szCs w:val="28"/>
        </w:rPr>
        <w:t>ляется</w:t>
      </w:r>
      <w:r w:rsidR="00FB64A6" w:rsidRPr="00A11C49">
        <w:rPr>
          <w:rFonts w:ascii="Times New Roman" w:hAnsi="Times New Roman" w:cs="Times New Roman"/>
          <w:sz w:val="28"/>
          <w:szCs w:val="28"/>
        </w:rPr>
        <w:t xml:space="preserve"> </w:t>
      </w:r>
      <w:r w:rsidR="005C0EE3">
        <w:rPr>
          <w:rFonts w:ascii="Times New Roman" w:hAnsi="Times New Roman" w:cs="Times New Roman"/>
          <w:sz w:val="28"/>
          <w:szCs w:val="28"/>
        </w:rPr>
        <w:t>обе</w:t>
      </w:r>
      <w:r w:rsidR="00163BA6">
        <w:rPr>
          <w:rFonts w:ascii="Times New Roman" w:hAnsi="Times New Roman" w:cs="Times New Roman"/>
          <w:sz w:val="28"/>
          <w:szCs w:val="28"/>
        </w:rPr>
        <w:t>с</w:t>
      </w:r>
      <w:r w:rsidR="005C0EE3">
        <w:rPr>
          <w:rFonts w:ascii="Times New Roman" w:hAnsi="Times New Roman" w:cs="Times New Roman"/>
          <w:sz w:val="28"/>
          <w:szCs w:val="28"/>
        </w:rPr>
        <w:t xml:space="preserve">печение сбалансированности  и устойчивости бюджетной системы, </w:t>
      </w:r>
      <w:r w:rsidR="00FB64A6" w:rsidRPr="00A11C49">
        <w:rPr>
          <w:rFonts w:ascii="Times New Roman" w:hAnsi="Times New Roman" w:cs="Times New Roman"/>
          <w:sz w:val="28"/>
          <w:szCs w:val="28"/>
        </w:rPr>
        <w:t xml:space="preserve">обеспечение в первоочередном порядке действующих расходных обязательств, оптимизация финансового обеспечения отдельных расходных обязательств,  </w:t>
      </w:r>
      <w:r w:rsidR="00FB64A6" w:rsidRPr="00A11C49">
        <w:rPr>
          <w:rFonts w:ascii="Times New Roman" w:hAnsi="Times New Roman" w:cs="Times New Roman"/>
          <w:sz w:val="28"/>
          <w:szCs w:val="28"/>
        </w:rPr>
        <w:lastRenderedPageBreak/>
        <w:t>а также отказ от принятия обязательств, не обеспеченных финансовыми ресурсами</w:t>
      </w:r>
      <w:r w:rsidR="00FB64A6">
        <w:rPr>
          <w:rFonts w:ascii="Times New Roman" w:hAnsi="Times New Roman" w:cs="Times New Roman"/>
          <w:sz w:val="28"/>
          <w:szCs w:val="28"/>
        </w:rPr>
        <w:t>.</w:t>
      </w:r>
    </w:p>
    <w:p w:rsidR="003914A1" w:rsidRDefault="00FB64A6" w:rsidP="00FB64A6">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t xml:space="preserve">Проект решения </w:t>
      </w:r>
      <w:r w:rsidR="00CC152C">
        <w:rPr>
          <w:rFonts w:ascii="Times New Roman" w:hAnsi="Times New Roman" w:cs="Times New Roman"/>
          <w:sz w:val="28"/>
          <w:szCs w:val="28"/>
        </w:rPr>
        <w:t xml:space="preserve">Клетнянского поселкового Совета народных депутатов </w:t>
      </w:r>
      <w:r>
        <w:rPr>
          <w:rFonts w:ascii="Times New Roman" w:hAnsi="Times New Roman" w:cs="Times New Roman"/>
          <w:sz w:val="28"/>
          <w:szCs w:val="28"/>
        </w:rPr>
        <w:t>«О бюджете Клетнянско</w:t>
      </w:r>
      <w:r w:rsidR="008A4F5B">
        <w:rPr>
          <w:rFonts w:ascii="Times New Roman" w:hAnsi="Times New Roman" w:cs="Times New Roman"/>
          <w:sz w:val="28"/>
          <w:szCs w:val="28"/>
        </w:rPr>
        <w:t>го</w:t>
      </w:r>
      <w:r>
        <w:rPr>
          <w:rFonts w:ascii="Times New Roman" w:hAnsi="Times New Roman" w:cs="Times New Roman"/>
          <w:sz w:val="28"/>
          <w:szCs w:val="28"/>
        </w:rPr>
        <w:t xml:space="preserve"> </w:t>
      </w:r>
      <w:r w:rsidR="00CC152C">
        <w:rPr>
          <w:rFonts w:ascii="Times New Roman" w:hAnsi="Times New Roman" w:cs="Times New Roman"/>
          <w:sz w:val="28"/>
          <w:szCs w:val="28"/>
        </w:rPr>
        <w:t>городско</w:t>
      </w:r>
      <w:r w:rsidR="008A4F5B">
        <w:rPr>
          <w:rFonts w:ascii="Times New Roman" w:hAnsi="Times New Roman" w:cs="Times New Roman"/>
          <w:sz w:val="28"/>
          <w:szCs w:val="28"/>
        </w:rPr>
        <w:t>го</w:t>
      </w:r>
      <w:r>
        <w:rPr>
          <w:rFonts w:ascii="Times New Roman" w:hAnsi="Times New Roman" w:cs="Times New Roman"/>
          <w:sz w:val="28"/>
          <w:szCs w:val="28"/>
        </w:rPr>
        <w:t xml:space="preserve"> поселени</w:t>
      </w:r>
      <w:r w:rsidR="008A4F5B">
        <w:rPr>
          <w:rFonts w:ascii="Times New Roman" w:hAnsi="Times New Roman" w:cs="Times New Roman"/>
          <w:sz w:val="28"/>
          <w:szCs w:val="28"/>
        </w:rPr>
        <w:t>я</w:t>
      </w:r>
      <w:r w:rsidR="005C0EE3">
        <w:rPr>
          <w:rFonts w:ascii="Times New Roman" w:hAnsi="Times New Roman" w:cs="Times New Roman"/>
          <w:sz w:val="28"/>
          <w:szCs w:val="28"/>
        </w:rPr>
        <w:t xml:space="preserve"> Клетнянского муниципального района Брянской области</w:t>
      </w:r>
      <w:r>
        <w:rPr>
          <w:rFonts w:ascii="Times New Roman" w:hAnsi="Times New Roman" w:cs="Times New Roman"/>
          <w:sz w:val="28"/>
          <w:szCs w:val="28"/>
        </w:rPr>
        <w:t>»</w:t>
      </w:r>
      <w:r w:rsidR="00761BEA">
        <w:rPr>
          <w:rFonts w:ascii="Times New Roman" w:hAnsi="Times New Roman" w:cs="Times New Roman"/>
          <w:sz w:val="28"/>
          <w:szCs w:val="28"/>
        </w:rPr>
        <w:t xml:space="preserve"> на 20</w:t>
      </w:r>
      <w:r w:rsidR="008A4F5B">
        <w:rPr>
          <w:rFonts w:ascii="Times New Roman" w:hAnsi="Times New Roman" w:cs="Times New Roman"/>
          <w:sz w:val="28"/>
          <w:szCs w:val="28"/>
        </w:rPr>
        <w:t>2</w:t>
      </w:r>
      <w:r w:rsidR="005F0E23">
        <w:rPr>
          <w:rFonts w:ascii="Times New Roman" w:hAnsi="Times New Roman" w:cs="Times New Roman"/>
          <w:sz w:val="28"/>
          <w:szCs w:val="28"/>
        </w:rPr>
        <w:t>2</w:t>
      </w:r>
      <w:r w:rsidRPr="000C0925">
        <w:rPr>
          <w:rFonts w:ascii="Times New Roman" w:hAnsi="Times New Roman" w:cs="Times New Roman"/>
          <w:sz w:val="28"/>
          <w:szCs w:val="28"/>
        </w:rPr>
        <w:t xml:space="preserve"> год</w:t>
      </w:r>
      <w:r w:rsidR="005F0E23">
        <w:rPr>
          <w:rFonts w:ascii="Times New Roman" w:hAnsi="Times New Roman" w:cs="Times New Roman"/>
          <w:sz w:val="28"/>
          <w:szCs w:val="28"/>
        </w:rPr>
        <w:t xml:space="preserve"> и на плановый период 2023</w:t>
      </w:r>
      <w:r w:rsidR="00761BEA">
        <w:rPr>
          <w:rFonts w:ascii="Times New Roman" w:hAnsi="Times New Roman" w:cs="Times New Roman"/>
          <w:sz w:val="28"/>
          <w:szCs w:val="28"/>
        </w:rPr>
        <w:t xml:space="preserve"> и 20</w:t>
      </w:r>
      <w:r w:rsidR="00B63725">
        <w:rPr>
          <w:rFonts w:ascii="Times New Roman" w:hAnsi="Times New Roman" w:cs="Times New Roman"/>
          <w:sz w:val="28"/>
          <w:szCs w:val="28"/>
        </w:rPr>
        <w:t>2</w:t>
      </w:r>
      <w:r w:rsidR="005F0E23">
        <w:rPr>
          <w:rFonts w:ascii="Times New Roman" w:hAnsi="Times New Roman" w:cs="Times New Roman"/>
          <w:sz w:val="28"/>
          <w:szCs w:val="28"/>
        </w:rPr>
        <w:t>4</w:t>
      </w:r>
      <w:r w:rsidR="00761BEA">
        <w:rPr>
          <w:rFonts w:ascii="Times New Roman" w:hAnsi="Times New Roman" w:cs="Times New Roman"/>
          <w:sz w:val="28"/>
          <w:szCs w:val="28"/>
        </w:rPr>
        <w:t xml:space="preserve"> годов</w:t>
      </w:r>
      <w:r w:rsidRPr="000C0925">
        <w:rPr>
          <w:rFonts w:ascii="Times New Roman" w:hAnsi="Times New Roman" w:cs="Times New Roman"/>
          <w:sz w:val="28"/>
          <w:szCs w:val="28"/>
        </w:rPr>
        <w:t xml:space="preserve">» включает </w:t>
      </w:r>
      <w:r w:rsidR="00163BA6">
        <w:rPr>
          <w:rFonts w:ascii="Times New Roman" w:hAnsi="Times New Roman" w:cs="Times New Roman"/>
          <w:sz w:val="28"/>
          <w:szCs w:val="28"/>
        </w:rPr>
        <w:t>2</w:t>
      </w:r>
      <w:r w:rsidR="009950D9">
        <w:rPr>
          <w:rFonts w:ascii="Times New Roman" w:hAnsi="Times New Roman" w:cs="Times New Roman"/>
          <w:sz w:val="28"/>
          <w:szCs w:val="28"/>
        </w:rPr>
        <w:t>4</w:t>
      </w:r>
      <w:r w:rsidRPr="00C103E1">
        <w:rPr>
          <w:rFonts w:ascii="Times New Roman" w:hAnsi="Times New Roman" w:cs="Times New Roman"/>
          <w:sz w:val="28"/>
          <w:szCs w:val="28"/>
        </w:rPr>
        <w:t xml:space="preserve"> </w:t>
      </w:r>
      <w:r w:rsidRPr="000C28FA">
        <w:rPr>
          <w:rFonts w:ascii="Times New Roman" w:hAnsi="Times New Roman" w:cs="Times New Roman"/>
          <w:sz w:val="28"/>
          <w:szCs w:val="28"/>
        </w:rPr>
        <w:t>пунк</w:t>
      </w:r>
      <w:r>
        <w:rPr>
          <w:rFonts w:ascii="Times New Roman" w:hAnsi="Times New Roman" w:cs="Times New Roman"/>
          <w:sz w:val="28"/>
          <w:szCs w:val="28"/>
        </w:rPr>
        <w:t>т</w:t>
      </w:r>
      <w:r w:rsidR="009950D9">
        <w:rPr>
          <w:rFonts w:ascii="Times New Roman" w:hAnsi="Times New Roman" w:cs="Times New Roman"/>
          <w:sz w:val="28"/>
          <w:szCs w:val="28"/>
        </w:rPr>
        <w:t>а</w:t>
      </w:r>
      <w:r w:rsidR="00B63725">
        <w:rPr>
          <w:rFonts w:ascii="Times New Roman" w:hAnsi="Times New Roman" w:cs="Times New Roman"/>
          <w:sz w:val="28"/>
          <w:szCs w:val="28"/>
        </w:rPr>
        <w:t xml:space="preserve">  и </w:t>
      </w:r>
      <w:r w:rsidR="003914A1">
        <w:rPr>
          <w:rFonts w:ascii="Times New Roman" w:hAnsi="Times New Roman" w:cs="Times New Roman"/>
          <w:sz w:val="28"/>
          <w:szCs w:val="28"/>
        </w:rPr>
        <w:t>7</w:t>
      </w:r>
      <w:r>
        <w:rPr>
          <w:rFonts w:ascii="Times New Roman" w:hAnsi="Times New Roman" w:cs="Times New Roman"/>
          <w:sz w:val="28"/>
          <w:szCs w:val="28"/>
        </w:rPr>
        <w:t xml:space="preserve"> приложений</w:t>
      </w:r>
      <w:r w:rsidRPr="000C0925">
        <w:rPr>
          <w:rFonts w:ascii="Times New Roman" w:hAnsi="Times New Roman" w:cs="Times New Roman"/>
          <w:sz w:val="28"/>
          <w:szCs w:val="28"/>
        </w:rPr>
        <w:t>.</w:t>
      </w:r>
    </w:p>
    <w:p w:rsidR="003914A1" w:rsidRDefault="003914A1" w:rsidP="00FB64A6">
      <w:pPr>
        <w:pStyle w:val="a4"/>
        <w:ind w:left="0"/>
        <w:jc w:val="both"/>
        <w:rPr>
          <w:rFonts w:ascii="Times New Roman" w:hAnsi="Times New Roman" w:cs="Times New Roman"/>
          <w:szCs w:val="28"/>
        </w:rPr>
      </w:pPr>
    </w:p>
    <w:p w:rsidR="00FB64A6" w:rsidRDefault="00FB64A6" w:rsidP="00FB64A6">
      <w:pPr>
        <w:pStyle w:val="a4"/>
        <w:ind w:left="0"/>
        <w:jc w:val="both"/>
        <w:rPr>
          <w:rFonts w:ascii="Times New Roman" w:hAnsi="Times New Roman" w:cs="Times New Roman"/>
          <w:b/>
          <w:szCs w:val="28"/>
        </w:rPr>
      </w:pPr>
      <w:r>
        <w:rPr>
          <w:rFonts w:ascii="Times New Roman" w:hAnsi="Times New Roman" w:cs="Times New Roman"/>
          <w:szCs w:val="28"/>
        </w:rPr>
        <w:tab/>
      </w:r>
      <w:r w:rsidRPr="003A0664">
        <w:rPr>
          <w:rFonts w:ascii="Times New Roman" w:hAnsi="Times New Roman" w:cs="Times New Roman"/>
          <w:b/>
          <w:szCs w:val="28"/>
        </w:rPr>
        <w:t>2. Прогноз</w:t>
      </w:r>
      <w:r>
        <w:rPr>
          <w:rFonts w:ascii="Times New Roman" w:hAnsi="Times New Roman" w:cs="Times New Roman"/>
          <w:b/>
          <w:szCs w:val="28"/>
        </w:rPr>
        <w:t xml:space="preserve"> социально-экономического развития Клетнянского </w:t>
      </w:r>
      <w:r w:rsidR="006578E4">
        <w:rPr>
          <w:rFonts w:ascii="Times New Roman" w:hAnsi="Times New Roman" w:cs="Times New Roman"/>
          <w:b/>
          <w:szCs w:val="28"/>
        </w:rPr>
        <w:t>городского</w:t>
      </w:r>
      <w:r w:rsidR="00872A35">
        <w:rPr>
          <w:rFonts w:ascii="Times New Roman" w:hAnsi="Times New Roman" w:cs="Times New Roman"/>
          <w:b/>
          <w:szCs w:val="28"/>
        </w:rPr>
        <w:t xml:space="preserve"> поселения на 20</w:t>
      </w:r>
      <w:r w:rsidR="00D94A2C">
        <w:rPr>
          <w:rFonts w:ascii="Times New Roman" w:hAnsi="Times New Roman" w:cs="Times New Roman"/>
          <w:b/>
          <w:szCs w:val="28"/>
        </w:rPr>
        <w:t>2</w:t>
      </w:r>
      <w:r w:rsidR="003914A1">
        <w:rPr>
          <w:rFonts w:ascii="Times New Roman" w:hAnsi="Times New Roman" w:cs="Times New Roman"/>
          <w:b/>
          <w:szCs w:val="28"/>
        </w:rPr>
        <w:t>2</w:t>
      </w:r>
      <w:r w:rsidR="00B63725">
        <w:rPr>
          <w:rFonts w:ascii="Times New Roman" w:hAnsi="Times New Roman" w:cs="Times New Roman"/>
          <w:b/>
          <w:szCs w:val="28"/>
        </w:rPr>
        <w:t xml:space="preserve"> год и на плановый период 20</w:t>
      </w:r>
      <w:r w:rsidR="008A4F5B">
        <w:rPr>
          <w:rFonts w:ascii="Times New Roman" w:hAnsi="Times New Roman" w:cs="Times New Roman"/>
          <w:b/>
          <w:szCs w:val="28"/>
        </w:rPr>
        <w:t>2</w:t>
      </w:r>
      <w:r w:rsidR="003914A1">
        <w:rPr>
          <w:rFonts w:ascii="Times New Roman" w:hAnsi="Times New Roman" w:cs="Times New Roman"/>
          <w:b/>
          <w:szCs w:val="28"/>
        </w:rPr>
        <w:t>3</w:t>
      </w:r>
      <w:r w:rsidR="00872A35">
        <w:rPr>
          <w:rFonts w:ascii="Times New Roman" w:hAnsi="Times New Roman" w:cs="Times New Roman"/>
          <w:b/>
          <w:szCs w:val="28"/>
        </w:rPr>
        <w:t xml:space="preserve"> и 20</w:t>
      </w:r>
      <w:r w:rsidR="00B63725">
        <w:rPr>
          <w:rFonts w:ascii="Times New Roman" w:hAnsi="Times New Roman" w:cs="Times New Roman"/>
          <w:b/>
          <w:szCs w:val="28"/>
        </w:rPr>
        <w:t>2</w:t>
      </w:r>
      <w:r w:rsidR="003914A1">
        <w:rPr>
          <w:rFonts w:ascii="Times New Roman" w:hAnsi="Times New Roman" w:cs="Times New Roman"/>
          <w:b/>
          <w:szCs w:val="28"/>
        </w:rPr>
        <w:t>4</w:t>
      </w:r>
      <w:r>
        <w:rPr>
          <w:rFonts w:ascii="Times New Roman" w:hAnsi="Times New Roman" w:cs="Times New Roman"/>
          <w:b/>
          <w:szCs w:val="28"/>
        </w:rPr>
        <w:t xml:space="preserve"> годов. </w:t>
      </w:r>
    </w:p>
    <w:p w:rsidR="00FB64A6" w:rsidRDefault="00D37698" w:rsidP="00FB64A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Базой для разработки п</w:t>
      </w:r>
      <w:r w:rsidR="00FB64A6">
        <w:rPr>
          <w:rFonts w:ascii="Times New Roman" w:hAnsi="Times New Roman" w:cs="Times New Roman"/>
          <w:sz w:val="28"/>
          <w:szCs w:val="28"/>
        </w:rPr>
        <w:t>рогноз</w:t>
      </w:r>
      <w:r>
        <w:rPr>
          <w:rFonts w:ascii="Times New Roman" w:hAnsi="Times New Roman" w:cs="Times New Roman"/>
          <w:sz w:val="28"/>
          <w:szCs w:val="28"/>
        </w:rPr>
        <w:t>а</w:t>
      </w:r>
      <w:r w:rsidR="00FB64A6">
        <w:rPr>
          <w:rFonts w:ascii="Times New Roman" w:hAnsi="Times New Roman" w:cs="Times New Roman"/>
          <w:sz w:val="28"/>
          <w:szCs w:val="28"/>
        </w:rPr>
        <w:t xml:space="preserve">  социально-экономического развития Клетнянского </w:t>
      </w:r>
      <w:r w:rsidR="00FF19DF">
        <w:rPr>
          <w:rFonts w:ascii="Times New Roman" w:hAnsi="Times New Roman" w:cs="Times New Roman"/>
          <w:sz w:val="28"/>
          <w:szCs w:val="28"/>
        </w:rPr>
        <w:t>городского</w:t>
      </w:r>
      <w:r w:rsidR="008A4F5B">
        <w:rPr>
          <w:rFonts w:ascii="Times New Roman" w:hAnsi="Times New Roman" w:cs="Times New Roman"/>
          <w:sz w:val="28"/>
          <w:szCs w:val="28"/>
        </w:rPr>
        <w:t xml:space="preserve"> поселения на 202</w:t>
      </w:r>
      <w:r w:rsidR="00AA7525">
        <w:rPr>
          <w:rFonts w:ascii="Times New Roman" w:hAnsi="Times New Roman" w:cs="Times New Roman"/>
          <w:sz w:val="28"/>
          <w:szCs w:val="28"/>
        </w:rPr>
        <w:t>2</w:t>
      </w:r>
      <w:r w:rsidR="00872A35">
        <w:rPr>
          <w:rFonts w:ascii="Times New Roman" w:hAnsi="Times New Roman" w:cs="Times New Roman"/>
          <w:sz w:val="28"/>
          <w:szCs w:val="28"/>
        </w:rPr>
        <w:t xml:space="preserve">  и на период до 20</w:t>
      </w:r>
      <w:r w:rsidR="00B63725">
        <w:rPr>
          <w:rFonts w:ascii="Times New Roman" w:hAnsi="Times New Roman" w:cs="Times New Roman"/>
          <w:sz w:val="28"/>
          <w:szCs w:val="28"/>
        </w:rPr>
        <w:t>2</w:t>
      </w:r>
      <w:r w:rsidR="00AA7525">
        <w:rPr>
          <w:rFonts w:ascii="Times New Roman" w:hAnsi="Times New Roman" w:cs="Times New Roman"/>
          <w:sz w:val="28"/>
          <w:szCs w:val="28"/>
        </w:rPr>
        <w:t>4</w:t>
      </w:r>
      <w:r w:rsidR="00FB64A6">
        <w:rPr>
          <w:rFonts w:ascii="Times New Roman" w:hAnsi="Times New Roman" w:cs="Times New Roman"/>
          <w:sz w:val="28"/>
          <w:szCs w:val="28"/>
        </w:rPr>
        <w:t xml:space="preserve"> года </w:t>
      </w:r>
      <w:r>
        <w:rPr>
          <w:rFonts w:ascii="Times New Roman" w:hAnsi="Times New Roman" w:cs="Times New Roman"/>
          <w:sz w:val="28"/>
          <w:szCs w:val="28"/>
        </w:rPr>
        <w:t>являются основные макроэкономические показатели социально-экономического развития Клетнянского городского поселения за два предыду</w:t>
      </w:r>
      <w:r w:rsidR="00D94A2C">
        <w:rPr>
          <w:rFonts w:ascii="Times New Roman" w:hAnsi="Times New Roman" w:cs="Times New Roman"/>
          <w:sz w:val="28"/>
          <w:szCs w:val="28"/>
        </w:rPr>
        <w:t>щ</w:t>
      </w:r>
      <w:r w:rsidR="00AA7525">
        <w:rPr>
          <w:rFonts w:ascii="Times New Roman" w:hAnsi="Times New Roman" w:cs="Times New Roman"/>
          <w:sz w:val="28"/>
          <w:szCs w:val="28"/>
        </w:rPr>
        <w:t>их года, ожидаемые итоги за 2021</w:t>
      </w:r>
      <w:r>
        <w:rPr>
          <w:rFonts w:ascii="Times New Roman" w:hAnsi="Times New Roman" w:cs="Times New Roman"/>
          <w:sz w:val="28"/>
          <w:szCs w:val="28"/>
        </w:rPr>
        <w:t xml:space="preserve"> год, сценарные условия социально-экономического развития РФ , Брянской области, Клетнянского района</w:t>
      </w:r>
      <w:r w:rsidR="00FB64A6">
        <w:rPr>
          <w:rFonts w:ascii="Times New Roman" w:hAnsi="Times New Roman" w:cs="Times New Roman"/>
          <w:sz w:val="28"/>
          <w:szCs w:val="28"/>
        </w:rPr>
        <w:t xml:space="preserve">. </w:t>
      </w:r>
    </w:p>
    <w:p w:rsidR="00CC51C1" w:rsidRPr="00CC51C1" w:rsidRDefault="00FB64A6" w:rsidP="00CC51C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Демографическая ситуация в </w:t>
      </w:r>
      <w:r w:rsidR="00FF19DF">
        <w:rPr>
          <w:rFonts w:ascii="Times New Roman" w:hAnsi="Times New Roman" w:cs="Times New Roman"/>
          <w:sz w:val="28"/>
          <w:szCs w:val="28"/>
        </w:rPr>
        <w:t>Клетнянском городском</w:t>
      </w:r>
      <w:r>
        <w:rPr>
          <w:rFonts w:ascii="Times New Roman" w:hAnsi="Times New Roman" w:cs="Times New Roman"/>
          <w:sz w:val="28"/>
          <w:szCs w:val="28"/>
        </w:rPr>
        <w:t xml:space="preserve"> поселении характеризуется </w:t>
      </w:r>
      <w:r w:rsidR="00FF19DF">
        <w:rPr>
          <w:rFonts w:ascii="Times New Roman" w:hAnsi="Times New Roman" w:cs="Times New Roman"/>
          <w:sz w:val="28"/>
          <w:szCs w:val="28"/>
        </w:rPr>
        <w:t>снижением</w:t>
      </w:r>
      <w:r>
        <w:rPr>
          <w:rFonts w:ascii="Times New Roman" w:hAnsi="Times New Roman" w:cs="Times New Roman"/>
          <w:sz w:val="28"/>
          <w:szCs w:val="28"/>
        </w:rPr>
        <w:t xml:space="preserve"> численности населения</w:t>
      </w:r>
      <w:r w:rsidR="00513968">
        <w:rPr>
          <w:rFonts w:ascii="Times New Roman" w:hAnsi="Times New Roman" w:cs="Times New Roman"/>
          <w:sz w:val="28"/>
          <w:szCs w:val="28"/>
        </w:rPr>
        <w:t xml:space="preserve"> ( на 01.01.2015</w:t>
      </w:r>
      <w:r w:rsidR="00872A35">
        <w:rPr>
          <w:rFonts w:ascii="Times New Roman" w:hAnsi="Times New Roman" w:cs="Times New Roman"/>
          <w:sz w:val="28"/>
          <w:szCs w:val="28"/>
        </w:rPr>
        <w:t>г.-12873</w:t>
      </w:r>
      <w:r w:rsidR="00FF19DF">
        <w:rPr>
          <w:rFonts w:ascii="Times New Roman" w:hAnsi="Times New Roman" w:cs="Times New Roman"/>
          <w:sz w:val="28"/>
          <w:szCs w:val="28"/>
        </w:rPr>
        <w:t xml:space="preserve"> человек</w:t>
      </w:r>
      <w:r w:rsidR="00872A35">
        <w:rPr>
          <w:rFonts w:ascii="Times New Roman" w:hAnsi="Times New Roman" w:cs="Times New Roman"/>
          <w:sz w:val="28"/>
          <w:szCs w:val="28"/>
        </w:rPr>
        <w:t>а</w:t>
      </w:r>
      <w:r w:rsidR="00FF19DF">
        <w:rPr>
          <w:rFonts w:ascii="Times New Roman" w:hAnsi="Times New Roman" w:cs="Times New Roman"/>
          <w:sz w:val="28"/>
          <w:szCs w:val="28"/>
        </w:rPr>
        <w:t>,</w:t>
      </w:r>
      <w:r w:rsidR="00872A35">
        <w:rPr>
          <w:rFonts w:ascii="Times New Roman" w:hAnsi="Times New Roman" w:cs="Times New Roman"/>
          <w:sz w:val="28"/>
          <w:szCs w:val="28"/>
        </w:rPr>
        <w:t xml:space="preserve"> на 1.01.2016г.-12796 человек  </w:t>
      </w:r>
      <w:r w:rsidR="0058702D">
        <w:rPr>
          <w:rFonts w:ascii="Times New Roman" w:hAnsi="Times New Roman" w:cs="Times New Roman"/>
          <w:sz w:val="28"/>
          <w:szCs w:val="28"/>
        </w:rPr>
        <w:t xml:space="preserve">, на 01.01.2017г.- 12 705 </w:t>
      </w:r>
      <w:r w:rsidR="00513968">
        <w:rPr>
          <w:rFonts w:ascii="Times New Roman" w:hAnsi="Times New Roman" w:cs="Times New Roman"/>
          <w:sz w:val="28"/>
          <w:szCs w:val="28"/>
        </w:rPr>
        <w:t xml:space="preserve"> на 01.01.18г. -12 523, на 01.01.19г. – 12480</w:t>
      </w:r>
      <w:r w:rsidR="00EE6C45">
        <w:rPr>
          <w:rFonts w:ascii="Times New Roman" w:hAnsi="Times New Roman" w:cs="Times New Roman"/>
          <w:sz w:val="28"/>
          <w:szCs w:val="28"/>
        </w:rPr>
        <w:t>, на 01.01.20г. – 12 284 человек</w:t>
      </w:r>
      <w:r w:rsidR="00CC51C1">
        <w:rPr>
          <w:rFonts w:ascii="Times New Roman" w:hAnsi="Times New Roman" w:cs="Times New Roman"/>
          <w:sz w:val="28"/>
          <w:szCs w:val="28"/>
        </w:rPr>
        <w:t>, на 01.01.2021г. - 12243</w:t>
      </w:r>
      <w:r w:rsidR="00EE6C45">
        <w:rPr>
          <w:rFonts w:ascii="Times New Roman" w:hAnsi="Times New Roman" w:cs="Times New Roman"/>
          <w:sz w:val="28"/>
          <w:szCs w:val="28"/>
        </w:rPr>
        <w:t xml:space="preserve"> </w:t>
      </w:r>
      <w:r w:rsidR="0058702D">
        <w:rPr>
          <w:rFonts w:ascii="Times New Roman" w:hAnsi="Times New Roman" w:cs="Times New Roman"/>
          <w:sz w:val="28"/>
          <w:szCs w:val="28"/>
        </w:rPr>
        <w:t xml:space="preserve"> или </w:t>
      </w:r>
      <w:r w:rsidR="00691B8C">
        <w:rPr>
          <w:rFonts w:ascii="Times New Roman" w:hAnsi="Times New Roman" w:cs="Times New Roman"/>
          <w:sz w:val="28"/>
          <w:szCs w:val="28"/>
        </w:rPr>
        <w:t>на</w:t>
      </w:r>
      <w:r w:rsidR="00CC51C1">
        <w:rPr>
          <w:rFonts w:ascii="Times New Roman" w:hAnsi="Times New Roman" w:cs="Times New Roman"/>
          <w:sz w:val="28"/>
          <w:szCs w:val="28"/>
        </w:rPr>
        <w:t xml:space="preserve"> 0,4% меньше</w:t>
      </w:r>
      <w:r w:rsidR="00FF19DF">
        <w:rPr>
          <w:rFonts w:ascii="Times New Roman" w:hAnsi="Times New Roman" w:cs="Times New Roman"/>
          <w:sz w:val="28"/>
          <w:szCs w:val="28"/>
        </w:rPr>
        <w:t>)</w:t>
      </w:r>
      <w:r>
        <w:rPr>
          <w:rFonts w:ascii="Times New Roman" w:hAnsi="Times New Roman" w:cs="Times New Roman"/>
          <w:sz w:val="28"/>
          <w:szCs w:val="28"/>
        </w:rPr>
        <w:t>.</w:t>
      </w:r>
      <w:r w:rsidR="00CC51C1" w:rsidRPr="00CC51C1">
        <w:t xml:space="preserve"> </w:t>
      </w:r>
      <w:r w:rsidR="00CC51C1" w:rsidRPr="00CC51C1">
        <w:rPr>
          <w:rFonts w:ascii="Times New Roman" w:hAnsi="Times New Roman" w:cs="Times New Roman"/>
          <w:sz w:val="28"/>
          <w:szCs w:val="28"/>
        </w:rPr>
        <w:t xml:space="preserve">По возрастному составу население делится в удельном весе на трудоспособное 51,4% (6307 человек) уменьшилось на 128 человек, моложе трудоспособного 19,8% (2418 человек),уменьшилось на 41 человек, старше трудоспособного 28,8% (3395 человек),увеличилось на 5 человек. В 2020году родились на территории п.Клетня 73 ребенка, меньше 2019 года на 14 и умерли 187человека, больше на 34человека., естественная убыль населения 114человек, в расчете на 1000 человек населения 9 человек. Миграционный отток населения за 2020 год составил 52 человека: прибыло 305 человек, выбыло 357. </w:t>
      </w:r>
    </w:p>
    <w:p w:rsidR="00CC51C1" w:rsidRPr="00F43EFF" w:rsidRDefault="00CC51C1" w:rsidP="00CC51C1">
      <w:pPr>
        <w:pStyle w:val="13"/>
        <w:jc w:val="both"/>
        <w:rPr>
          <w:sz w:val="28"/>
          <w:szCs w:val="28"/>
        </w:rPr>
      </w:pPr>
      <w:r w:rsidRPr="00DC477A">
        <w:rPr>
          <w:sz w:val="28"/>
          <w:szCs w:val="28"/>
        </w:rPr>
        <w:t xml:space="preserve">        Численность населения городского поселения прогнозируется</w:t>
      </w:r>
      <w:r>
        <w:rPr>
          <w:sz w:val="28"/>
          <w:szCs w:val="28"/>
        </w:rPr>
        <w:t xml:space="preserve"> в количестве </w:t>
      </w:r>
      <w:r w:rsidRPr="00F43EFF">
        <w:rPr>
          <w:sz w:val="28"/>
          <w:szCs w:val="28"/>
        </w:rPr>
        <w:t>12</w:t>
      </w:r>
      <w:r>
        <w:rPr>
          <w:sz w:val="28"/>
          <w:szCs w:val="28"/>
        </w:rPr>
        <w:t xml:space="preserve"> тысяч </w:t>
      </w:r>
      <w:r w:rsidRPr="00F43EFF">
        <w:rPr>
          <w:sz w:val="28"/>
          <w:szCs w:val="28"/>
        </w:rPr>
        <w:t xml:space="preserve">человек с </w:t>
      </w:r>
      <w:r>
        <w:rPr>
          <w:sz w:val="28"/>
          <w:szCs w:val="28"/>
        </w:rPr>
        <w:t xml:space="preserve">уменьшением </w:t>
      </w:r>
      <w:r w:rsidRPr="00F43EFF">
        <w:rPr>
          <w:sz w:val="28"/>
          <w:szCs w:val="28"/>
        </w:rPr>
        <w:t>к 202</w:t>
      </w:r>
      <w:r>
        <w:rPr>
          <w:sz w:val="28"/>
          <w:szCs w:val="28"/>
        </w:rPr>
        <w:t>4</w:t>
      </w:r>
      <w:r w:rsidRPr="00F43EFF">
        <w:rPr>
          <w:sz w:val="28"/>
          <w:szCs w:val="28"/>
        </w:rPr>
        <w:t xml:space="preserve"> году в количестве </w:t>
      </w:r>
      <w:r>
        <w:rPr>
          <w:sz w:val="28"/>
          <w:szCs w:val="28"/>
        </w:rPr>
        <w:t>243 человека к уровню 2020</w:t>
      </w:r>
      <w:r w:rsidRPr="00F43EFF">
        <w:rPr>
          <w:sz w:val="28"/>
          <w:szCs w:val="28"/>
        </w:rPr>
        <w:t xml:space="preserve"> года, показатель коэффициент естественной убыли планируется в размере</w:t>
      </w:r>
      <w:r>
        <w:rPr>
          <w:sz w:val="28"/>
          <w:szCs w:val="28"/>
        </w:rPr>
        <w:t xml:space="preserve"> 8</w:t>
      </w:r>
      <w:r w:rsidRPr="00F43EFF">
        <w:rPr>
          <w:sz w:val="28"/>
          <w:szCs w:val="28"/>
        </w:rPr>
        <w:t>,</w:t>
      </w:r>
      <w:r>
        <w:rPr>
          <w:sz w:val="28"/>
          <w:szCs w:val="28"/>
        </w:rPr>
        <w:t>7</w:t>
      </w:r>
      <w:r w:rsidRPr="00F43EFF">
        <w:rPr>
          <w:sz w:val="28"/>
          <w:szCs w:val="28"/>
        </w:rPr>
        <w:t xml:space="preserve"> человек на 1000 человек населения со снижением на 7%.</w:t>
      </w:r>
    </w:p>
    <w:p w:rsidR="008B3BB5" w:rsidRDefault="00BC20EC"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6E2" w:rsidRPr="007936E2">
        <w:rPr>
          <w:rFonts w:ascii="Times New Roman" w:hAnsi="Times New Roman" w:cs="Times New Roman"/>
          <w:sz w:val="28"/>
          <w:szCs w:val="28"/>
        </w:rPr>
        <w:t xml:space="preserve">   По прогнозу в</w:t>
      </w:r>
      <w:r w:rsidR="00083DBE">
        <w:rPr>
          <w:rFonts w:ascii="Times New Roman" w:hAnsi="Times New Roman" w:cs="Times New Roman"/>
          <w:sz w:val="28"/>
          <w:szCs w:val="28"/>
        </w:rPr>
        <w:t xml:space="preserve"> 2022</w:t>
      </w:r>
      <w:r w:rsidR="007936E2" w:rsidRPr="007936E2">
        <w:rPr>
          <w:rFonts w:ascii="Times New Roman" w:hAnsi="Times New Roman" w:cs="Times New Roman"/>
          <w:sz w:val="28"/>
          <w:szCs w:val="28"/>
        </w:rPr>
        <w:t xml:space="preserve"> – 202</w:t>
      </w:r>
      <w:r w:rsidR="00083DBE">
        <w:rPr>
          <w:rFonts w:ascii="Times New Roman" w:hAnsi="Times New Roman" w:cs="Times New Roman"/>
          <w:sz w:val="28"/>
          <w:szCs w:val="28"/>
        </w:rPr>
        <w:t>4</w:t>
      </w:r>
      <w:r w:rsidR="007936E2" w:rsidRPr="007936E2">
        <w:rPr>
          <w:rFonts w:ascii="Times New Roman" w:hAnsi="Times New Roman" w:cs="Times New Roman"/>
          <w:sz w:val="28"/>
          <w:szCs w:val="28"/>
        </w:rPr>
        <w:t xml:space="preserve"> годах численность рабочей силы ( трудовых ресурсов)</w:t>
      </w:r>
      <w:r w:rsidR="00574C4A">
        <w:rPr>
          <w:rFonts w:ascii="Times New Roman" w:hAnsi="Times New Roman" w:cs="Times New Roman"/>
          <w:sz w:val="28"/>
          <w:szCs w:val="28"/>
        </w:rPr>
        <w:t xml:space="preserve"> и численность занятых в экономике будет постепенно увеличиваться </w:t>
      </w:r>
      <w:r w:rsidR="00083DBE">
        <w:rPr>
          <w:rFonts w:ascii="Times New Roman" w:hAnsi="Times New Roman" w:cs="Times New Roman"/>
          <w:sz w:val="28"/>
          <w:szCs w:val="28"/>
        </w:rPr>
        <w:t>за счет поэтапного увеличения пенсионного возраста</w:t>
      </w:r>
      <w:r w:rsidR="00C76AD9">
        <w:rPr>
          <w:rFonts w:ascii="Times New Roman" w:hAnsi="Times New Roman" w:cs="Times New Roman"/>
          <w:sz w:val="28"/>
          <w:szCs w:val="28"/>
        </w:rPr>
        <w:t xml:space="preserve"> </w:t>
      </w:r>
      <w:r w:rsidR="00574C4A">
        <w:rPr>
          <w:rFonts w:ascii="Times New Roman" w:hAnsi="Times New Roman" w:cs="Times New Roman"/>
          <w:sz w:val="28"/>
          <w:szCs w:val="28"/>
        </w:rPr>
        <w:t>при одновременном снижении численности лиц, незанятых трудовой деятельностью: к 202</w:t>
      </w:r>
      <w:r w:rsidR="00083DBE">
        <w:rPr>
          <w:rFonts w:ascii="Times New Roman" w:hAnsi="Times New Roman" w:cs="Times New Roman"/>
          <w:sz w:val="28"/>
          <w:szCs w:val="28"/>
        </w:rPr>
        <w:t>4</w:t>
      </w:r>
      <w:r w:rsidR="00574C4A">
        <w:rPr>
          <w:rFonts w:ascii="Times New Roman" w:hAnsi="Times New Roman" w:cs="Times New Roman"/>
          <w:sz w:val="28"/>
          <w:szCs w:val="28"/>
        </w:rPr>
        <w:t xml:space="preserve"> году численность трудовых ресурсов состав</w:t>
      </w:r>
      <w:r w:rsidR="00083DBE">
        <w:rPr>
          <w:rFonts w:ascii="Times New Roman" w:hAnsi="Times New Roman" w:cs="Times New Roman"/>
          <w:sz w:val="28"/>
          <w:szCs w:val="28"/>
        </w:rPr>
        <w:t>ит около 6360</w:t>
      </w:r>
      <w:r w:rsidR="00574C4A">
        <w:rPr>
          <w:rFonts w:ascii="Times New Roman" w:hAnsi="Times New Roman" w:cs="Times New Roman"/>
          <w:sz w:val="28"/>
          <w:szCs w:val="28"/>
        </w:rPr>
        <w:t xml:space="preserve"> человек.</w:t>
      </w:r>
    </w:p>
    <w:p w:rsidR="00574C4A" w:rsidRDefault="00BE64D4"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C4A">
        <w:rPr>
          <w:rFonts w:ascii="Times New Roman" w:hAnsi="Times New Roman" w:cs="Times New Roman"/>
          <w:sz w:val="28"/>
          <w:szCs w:val="28"/>
        </w:rPr>
        <w:t xml:space="preserve">  В целом численность лиц, занятых в экономике поселка в 20</w:t>
      </w:r>
      <w:r w:rsidR="00083DBE">
        <w:rPr>
          <w:rFonts w:ascii="Times New Roman" w:hAnsi="Times New Roman" w:cs="Times New Roman"/>
          <w:sz w:val="28"/>
          <w:szCs w:val="28"/>
        </w:rPr>
        <w:t>20 году составила 3718</w:t>
      </w:r>
      <w:r w:rsidR="00574C4A">
        <w:rPr>
          <w:rFonts w:ascii="Times New Roman" w:hAnsi="Times New Roman" w:cs="Times New Roman"/>
          <w:sz w:val="28"/>
          <w:szCs w:val="28"/>
        </w:rPr>
        <w:t>человека. В 20</w:t>
      </w:r>
      <w:r w:rsidR="00083DBE">
        <w:rPr>
          <w:rFonts w:ascii="Times New Roman" w:hAnsi="Times New Roman" w:cs="Times New Roman"/>
          <w:sz w:val="28"/>
          <w:szCs w:val="28"/>
        </w:rPr>
        <w:t>21</w:t>
      </w:r>
      <w:r w:rsidR="00574C4A">
        <w:rPr>
          <w:rFonts w:ascii="Times New Roman" w:hAnsi="Times New Roman" w:cs="Times New Roman"/>
          <w:sz w:val="28"/>
          <w:szCs w:val="28"/>
        </w:rPr>
        <w:t xml:space="preserve"> году оценка планируется в количестве 3</w:t>
      </w:r>
      <w:r w:rsidR="00083DBE">
        <w:rPr>
          <w:rFonts w:ascii="Times New Roman" w:hAnsi="Times New Roman" w:cs="Times New Roman"/>
          <w:sz w:val="28"/>
          <w:szCs w:val="28"/>
        </w:rPr>
        <w:t>878</w:t>
      </w:r>
      <w:r w:rsidR="00574C4A">
        <w:rPr>
          <w:rFonts w:ascii="Times New Roman" w:hAnsi="Times New Roman" w:cs="Times New Roman"/>
          <w:sz w:val="28"/>
          <w:szCs w:val="28"/>
        </w:rPr>
        <w:t xml:space="preserve"> </w:t>
      </w:r>
      <w:r w:rsidR="00574C4A">
        <w:rPr>
          <w:rFonts w:ascii="Times New Roman" w:hAnsi="Times New Roman" w:cs="Times New Roman"/>
          <w:sz w:val="28"/>
          <w:szCs w:val="28"/>
        </w:rPr>
        <w:lastRenderedPageBreak/>
        <w:t>человек.</w:t>
      </w:r>
      <w:r w:rsidR="00FF15D8">
        <w:rPr>
          <w:rFonts w:ascii="Times New Roman" w:hAnsi="Times New Roman" w:cs="Times New Roman"/>
          <w:sz w:val="28"/>
          <w:szCs w:val="28"/>
        </w:rPr>
        <w:t xml:space="preserve"> </w:t>
      </w:r>
      <w:r w:rsidR="00854868">
        <w:rPr>
          <w:rFonts w:ascii="Times New Roman" w:hAnsi="Times New Roman" w:cs="Times New Roman"/>
          <w:sz w:val="28"/>
          <w:szCs w:val="28"/>
        </w:rPr>
        <w:t>По прогнозу на 202</w:t>
      </w:r>
      <w:r w:rsidR="00C76AD9">
        <w:rPr>
          <w:rFonts w:ascii="Times New Roman" w:hAnsi="Times New Roman" w:cs="Times New Roman"/>
          <w:sz w:val="28"/>
          <w:szCs w:val="28"/>
        </w:rPr>
        <w:t>2</w:t>
      </w:r>
      <w:r w:rsidR="00854868">
        <w:rPr>
          <w:rFonts w:ascii="Times New Roman" w:hAnsi="Times New Roman" w:cs="Times New Roman"/>
          <w:sz w:val="28"/>
          <w:szCs w:val="28"/>
        </w:rPr>
        <w:t>-202</w:t>
      </w:r>
      <w:r w:rsidR="00C76AD9">
        <w:rPr>
          <w:rFonts w:ascii="Times New Roman" w:hAnsi="Times New Roman" w:cs="Times New Roman"/>
          <w:sz w:val="28"/>
          <w:szCs w:val="28"/>
        </w:rPr>
        <w:t>4</w:t>
      </w:r>
      <w:r w:rsidR="00854868">
        <w:rPr>
          <w:rFonts w:ascii="Times New Roman" w:hAnsi="Times New Roman" w:cs="Times New Roman"/>
          <w:sz w:val="28"/>
          <w:szCs w:val="28"/>
        </w:rPr>
        <w:t xml:space="preserve"> года численно</w:t>
      </w:r>
      <w:r w:rsidR="00B017CC">
        <w:rPr>
          <w:rFonts w:ascii="Times New Roman" w:hAnsi="Times New Roman" w:cs="Times New Roman"/>
          <w:sz w:val="28"/>
          <w:szCs w:val="28"/>
        </w:rPr>
        <w:t>с</w:t>
      </w:r>
      <w:r w:rsidR="00854868">
        <w:rPr>
          <w:rFonts w:ascii="Times New Roman" w:hAnsi="Times New Roman" w:cs="Times New Roman"/>
          <w:sz w:val="28"/>
          <w:szCs w:val="28"/>
        </w:rPr>
        <w:t>ть лиц, занятых в экономики составит соответственно3 666человек, 3691человек, 3720человек.</w:t>
      </w:r>
    </w:p>
    <w:p w:rsidR="00FF19DF" w:rsidRDefault="00BE64D4"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C4A">
        <w:rPr>
          <w:rFonts w:ascii="Times New Roman" w:hAnsi="Times New Roman" w:cs="Times New Roman"/>
          <w:sz w:val="28"/>
          <w:szCs w:val="28"/>
        </w:rPr>
        <w:t xml:space="preserve">  </w:t>
      </w:r>
      <w:r w:rsidR="006B1DA1">
        <w:rPr>
          <w:rFonts w:ascii="Times New Roman" w:hAnsi="Times New Roman" w:cs="Times New Roman"/>
          <w:sz w:val="28"/>
          <w:szCs w:val="28"/>
        </w:rPr>
        <w:t xml:space="preserve"> Численность безработных </w:t>
      </w:r>
      <w:r w:rsidR="00FF19DF">
        <w:rPr>
          <w:rFonts w:ascii="Times New Roman" w:hAnsi="Times New Roman" w:cs="Times New Roman"/>
          <w:sz w:val="28"/>
          <w:szCs w:val="28"/>
        </w:rPr>
        <w:t>, состоящих</w:t>
      </w:r>
      <w:r w:rsidR="001E027E">
        <w:rPr>
          <w:rFonts w:ascii="Times New Roman" w:hAnsi="Times New Roman" w:cs="Times New Roman"/>
          <w:sz w:val="28"/>
          <w:szCs w:val="28"/>
        </w:rPr>
        <w:t xml:space="preserve"> на регистрационном учете в ГКУ «Центр занятости населения Клетнян</w:t>
      </w:r>
      <w:r w:rsidR="00FD692A">
        <w:rPr>
          <w:rFonts w:ascii="Times New Roman" w:hAnsi="Times New Roman" w:cs="Times New Roman"/>
          <w:sz w:val="28"/>
          <w:szCs w:val="28"/>
        </w:rPr>
        <w:t>ского ра</w:t>
      </w:r>
      <w:r w:rsidR="006B1DA1">
        <w:rPr>
          <w:rFonts w:ascii="Times New Roman" w:hAnsi="Times New Roman" w:cs="Times New Roman"/>
          <w:sz w:val="28"/>
          <w:szCs w:val="28"/>
        </w:rPr>
        <w:t xml:space="preserve">йона» по состоянию на </w:t>
      </w:r>
      <w:r w:rsidR="00574C4A">
        <w:rPr>
          <w:rFonts w:ascii="Times New Roman" w:hAnsi="Times New Roman" w:cs="Times New Roman"/>
          <w:sz w:val="28"/>
          <w:szCs w:val="28"/>
        </w:rPr>
        <w:t>01</w:t>
      </w:r>
      <w:r w:rsidR="006B1DA1">
        <w:rPr>
          <w:rFonts w:ascii="Times New Roman" w:hAnsi="Times New Roman" w:cs="Times New Roman"/>
          <w:sz w:val="28"/>
          <w:szCs w:val="28"/>
        </w:rPr>
        <w:t>.</w:t>
      </w:r>
      <w:r w:rsidR="00574C4A">
        <w:rPr>
          <w:rFonts w:ascii="Times New Roman" w:hAnsi="Times New Roman" w:cs="Times New Roman"/>
          <w:sz w:val="28"/>
          <w:szCs w:val="28"/>
        </w:rPr>
        <w:t>0</w:t>
      </w:r>
      <w:r w:rsidR="006B1DA1">
        <w:rPr>
          <w:rFonts w:ascii="Times New Roman" w:hAnsi="Times New Roman" w:cs="Times New Roman"/>
          <w:sz w:val="28"/>
          <w:szCs w:val="28"/>
        </w:rPr>
        <w:t>1.20</w:t>
      </w:r>
      <w:r w:rsidR="00083DBE">
        <w:rPr>
          <w:rFonts w:ascii="Times New Roman" w:hAnsi="Times New Roman" w:cs="Times New Roman"/>
          <w:sz w:val="28"/>
          <w:szCs w:val="28"/>
        </w:rPr>
        <w:t>21</w:t>
      </w:r>
      <w:r w:rsidR="00FD692A">
        <w:rPr>
          <w:rFonts w:ascii="Times New Roman" w:hAnsi="Times New Roman" w:cs="Times New Roman"/>
          <w:sz w:val="28"/>
          <w:szCs w:val="28"/>
        </w:rPr>
        <w:t xml:space="preserve"> года со</w:t>
      </w:r>
      <w:r w:rsidR="006B1DA1">
        <w:rPr>
          <w:rFonts w:ascii="Times New Roman" w:hAnsi="Times New Roman" w:cs="Times New Roman"/>
          <w:sz w:val="28"/>
          <w:szCs w:val="28"/>
        </w:rPr>
        <w:t xml:space="preserve">ставляла </w:t>
      </w:r>
      <w:r w:rsidR="00083DBE">
        <w:rPr>
          <w:rFonts w:ascii="Times New Roman" w:hAnsi="Times New Roman" w:cs="Times New Roman"/>
          <w:sz w:val="28"/>
          <w:szCs w:val="28"/>
        </w:rPr>
        <w:t>208</w:t>
      </w:r>
      <w:r w:rsidR="00FD692A">
        <w:rPr>
          <w:rFonts w:ascii="Times New Roman" w:hAnsi="Times New Roman" w:cs="Times New Roman"/>
          <w:sz w:val="28"/>
          <w:szCs w:val="28"/>
        </w:rPr>
        <w:t xml:space="preserve"> человек</w:t>
      </w:r>
      <w:r w:rsidR="001E027E">
        <w:rPr>
          <w:rFonts w:ascii="Times New Roman" w:hAnsi="Times New Roman" w:cs="Times New Roman"/>
          <w:sz w:val="28"/>
          <w:szCs w:val="28"/>
        </w:rPr>
        <w:t xml:space="preserve">, уровень безработицы </w:t>
      </w:r>
      <w:r w:rsidR="00574C4A">
        <w:rPr>
          <w:rFonts w:ascii="Times New Roman" w:hAnsi="Times New Roman" w:cs="Times New Roman"/>
          <w:sz w:val="28"/>
          <w:szCs w:val="28"/>
        </w:rPr>
        <w:t xml:space="preserve">– </w:t>
      </w:r>
      <w:r w:rsidR="00083DBE">
        <w:rPr>
          <w:rFonts w:ascii="Times New Roman" w:hAnsi="Times New Roman" w:cs="Times New Roman"/>
          <w:sz w:val="28"/>
          <w:szCs w:val="28"/>
        </w:rPr>
        <w:t>3,3</w:t>
      </w:r>
      <w:r w:rsidR="001E027E">
        <w:rPr>
          <w:rFonts w:ascii="Times New Roman" w:hAnsi="Times New Roman" w:cs="Times New Roman"/>
          <w:sz w:val="28"/>
          <w:szCs w:val="28"/>
        </w:rPr>
        <w:t>%.</w:t>
      </w:r>
    </w:p>
    <w:p w:rsidR="0073585F" w:rsidRDefault="0073585F"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Распространение новой коронавирусной инфекции в 202</w:t>
      </w:r>
      <w:r w:rsidR="00083DBE">
        <w:rPr>
          <w:rFonts w:ascii="Times New Roman" w:hAnsi="Times New Roman" w:cs="Times New Roman"/>
          <w:sz w:val="28"/>
          <w:szCs w:val="28"/>
        </w:rPr>
        <w:t>1</w:t>
      </w:r>
      <w:r>
        <w:rPr>
          <w:rFonts w:ascii="Times New Roman" w:hAnsi="Times New Roman" w:cs="Times New Roman"/>
          <w:sz w:val="28"/>
          <w:szCs w:val="28"/>
        </w:rPr>
        <w:t xml:space="preserve"> году оказало существенное влияние на рынок труда, ограничительные меры привели к резкому росту числа безработных. По оценке численность безработных к началу 202</w:t>
      </w:r>
      <w:r w:rsidR="00083DBE">
        <w:rPr>
          <w:rFonts w:ascii="Times New Roman" w:hAnsi="Times New Roman" w:cs="Times New Roman"/>
          <w:sz w:val="28"/>
          <w:szCs w:val="28"/>
        </w:rPr>
        <w:t>2</w:t>
      </w:r>
      <w:r>
        <w:rPr>
          <w:rFonts w:ascii="Times New Roman" w:hAnsi="Times New Roman" w:cs="Times New Roman"/>
          <w:sz w:val="28"/>
          <w:szCs w:val="28"/>
        </w:rPr>
        <w:t xml:space="preserve"> года прогнозируется на уровне </w:t>
      </w:r>
      <w:r w:rsidR="00083DBE">
        <w:rPr>
          <w:rFonts w:ascii="Times New Roman" w:hAnsi="Times New Roman" w:cs="Times New Roman"/>
          <w:sz w:val="28"/>
          <w:szCs w:val="28"/>
        </w:rPr>
        <w:t>120</w:t>
      </w:r>
      <w:r>
        <w:rPr>
          <w:rFonts w:ascii="Times New Roman" w:hAnsi="Times New Roman" w:cs="Times New Roman"/>
          <w:sz w:val="28"/>
          <w:szCs w:val="28"/>
        </w:rPr>
        <w:t xml:space="preserve"> чел., урове</w:t>
      </w:r>
      <w:r w:rsidR="00083DBE">
        <w:rPr>
          <w:rFonts w:ascii="Times New Roman" w:hAnsi="Times New Roman" w:cs="Times New Roman"/>
          <w:sz w:val="28"/>
          <w:szCs w:val="28"/>
        </w:rPr>
        <w:t>нь безработицы увеличится до 1,9</w:t>
      </w:r>
      <w:r>
        <w:rPr>
          <w:rFonts w:ascii="Times New Roman" w:hAnsi="Times New Roman" w:cs="Times New Roman"/>
          <w:sz w:val="28"/>
          <w:szCs w:val="28"/>
        </w:rPr>
        <w:t>% .В период 202</w:t>
      </w:r>
      <w:r w:rsidR="00083DBE">
        <w:rPr>
          <w:rFonts w:ascii="Times New Roman" w:hAnsi="Times New Roman" w:cs="Times New Roman"/>
          <w:sz w:val="28"/>
          <w:szCs w:val="28"/>
        </w:rPr>
        <w:t>3</w:t>
      </w:r>
      <w:r>
        <w:rPr>
          <w:rFonts w:ascii="Times New Roman" w:hAnsi="Times New Roman" w:cs="Times New Roman"/>
          <w:sz w:val="28"/>
          <w:szCs w:val="28"/>
        </w:rPr>
        <w:t>- 202</w:t>
      </w:r>
      <w:r w:rsidR="00083DBE">
        <w:rPr>
          <w:rFonts w:ascii="Times New Roman" w:hAnsi="Times New Roman" w:cs="Times New Roman"/>
          <w:sz w:val="28"/>
          <w:szCs w:val="28"/>
        </w:rPr>
        <w:t>4</w:t>
      </w:r>
      <w:r>
        <w:rPr>
          <w:rFonts w:ascii="Times New Roman" w:hAnsi="Times New Roman" w:cs="Times New Roman"/>
          <w:sz w:val="28"/>
          <w:szCs w:val="28"/>
        </w:rPr>
        <w:t xml:space="preserve"> годов по</w:t>
      </w:r>
      <w:r w:rsidR="00083DBE">
        <w:rPr>
          <w:rFonts w:ascii="Times New Roman" w:hAnsi="Times New Roman" w:cs="Times New Roman"/>
          <w:sz w:val="28"/>
          <w:szCs w:val="28"/>
        </w:rPr>
        <w:t>степенное снижение до уровня 109</w:t>
      </w:r>
      <w:r>
        <w:rPr>
          <w:rFonts w:ascii="Times New Roman" w:hAnsi="Times New Roman" w:cs="Times New Roman"/>
          <w:sz w:val="28"/>
          <w:szCs w:val="28"/>
        </w:rPr>
        <w:t xml:space="preserve"> человека на конец 202</w:t>
      </w:r>
      <w:r w:rsidR="00083DBE">
        <w:rPr>
          <w:rFonts w:ascii="Times New Roman" w:hAnsi="Times New Roman" w:cs="Times New Roman"/>
          <w:sz w:val="28"/>
          <w:szCs w:val="28"/>
        </w:rPr>
        <w:t>4 года (1,7</w:t>
      </w:r>
      <w:r>
        <w:rPr>
          <w:rFonts w:ascii="Times New Roman" w:hAnsi="Times New Roman" w:cs="Times New Roman"/>
          <w:sz w:val="28"/>
          <w:szCs w:val="28"/>
        </w:rPr>
        <w:t>%).</w:t>
      </w:r>
    </w:p>
    <w:p w:rsidR="00574C4A" w:rsidRDefault="00574C4A"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4D4">
        <w:rPr>
          <w:rFonts w:ascii="Times New Roman" w:hAnsi="Times New Roman" w:cs="Times New Roman"/>
          <w:sz w:val="28"/>
          <w:szCs w:val="28"/>
        </w:rPr>
        <w:t xml:space="preserve"> </w:t>
      </w:r>
      <w:r>
        <w:rPr>
          <w:rFonts w:ascii="Times New Roman" w:hAnsi="Times New Roman" w:cs="Times New Roman"/>
          <w:sz w:val="28"/>
          <w:szCs w:val="28"/>
        </w:rPr>
        <w:t xml:space="preserve">  </w:t>
      </w:r>
      <w:r w:rsidR="00ED56CE">
        <w:rPr>
          <w:rFonts w:ascii="Times New Roman" w:hAnsi="Times New Roman" w:cs="Times New Roman"/>
          <w:sz w:val="28"/>
          <w:szCs w:val="28"/>
        </w:rPr>
        <w:t xml:space="preserve">  </w:t>
      </w:r>
      <w:r>
        <w:rPr>
          <w:rFonts w:ascii="Times New Roman" w:hAnsi="Times New Roman" w:cs="Times New Roman"/>
          <w:sz w:val="28"/>
          <w:szCs w:val="28"/>
        </w:rPr>
        <w:t>Величина среднемесячной номинальной нач</w:t>
      </w:r>
      <w:r w:rsidR="00083DBE">
        <w:rPr>
          <w:rFonts w:ascii="Times New Roman" w:hAnsi="Times New Roman" w:cs="Times New Roman"/>
          <w:sz w:val="28"/>
          <w:szCs w:val="28"/>
        </w:rPr>
        <w:t>исленной заработной платы в 2020</w:t>
      </w:r>
      <w:r>
        <w:rPr>
          <w:rFonts w:ascii="Times New Roman" w:hAnsi="Times New Roman" w:cs="Times New Roman"/>
          <w:sz w:val="28"/>
          <w:szCs w:val="28"/>
        </w:rPr>
        <w:t xml:space="preserve"> году по полному кругу работающих составила 1</w:t>
      </w:r>
      <w:r w:rsidR="00083DBE">
        <w:rPr>
          <w:rFonts w:ascii="Times New Roman" w:hAnsi="Times New Roman" w:cs="Times New Roman"/>
          <w:sz w:val="28"/>
          <w:szCs w:val="28"/>
        </w:rPr>
        <w:t>8 741</w:t>
      </w:r>
      <w:r>
        <w:rPr>
          <w:rFonts w:ascii="Times New Roman" w:hAnsi="Times New Roman" w:cs="Times New Roman"/>
          <w:sz w:val="28"/>
          <w:szCs w:val="28"/>
        </w:rPr>
        <w:t xml:space="preserve"> руб. ( 1</w:t>
      </w:r>
      <w:r w:rsidR="0073585F">
        <w:rPr>
          <w:rFonts w:ascii="Times New Roman" w:hAnsi="Times New Roman" w:cs="Times New Roman"/>
          <w:sz w:val="28"/>
          <w:szCs w:val="28"/>
        </w:rPr>
        <w:t>2</w:t>
      </w:r>
      <w:r w:rsidR="00083DBE">
        <w:rPr>
          <w:rFonts w:ascii="Times New Roman" w:hAnsi="Times New Roman" w:cs="Times New Roman"/>
          <w:sz w:val="28"/>
          <w:szCs w:val="28"/>
        </w:rPr>
        <w:t>0,6</w:t>
      </w:r>
      <w:r>
        <w:rPr>
          <w:rFonts w:ascii="Times New Roman" w:hAnsi="Times New Roman" w:cs="Times New Roman"/>
          <w:sz w:val="28"/>
          <w:szCs w:val="28"/>
        </w:rPr>
        <w:t xml:space="preserve">% к </w:t>
      </w:r>
      <w:r w:rsidR="0073585F">
        <w:rPr>
          <w:rFonts w:ascii="Times New Roman" w:hAnsi="Times New Roman" w:cs="Times New Roman"/>
          <w:sz w:val="28"/>
          <w:szCs w:val="28"/>
        </w:rPr>
        <w:t>уровню 201</w:t>
      </w:r>
      <w:r w:rsidR="00083DBE">
        <w:rPr>
          <w:rFonts w:ascii="Times New Roman" w:hAnsi="Times New Roman" w:cs="Times New Roman"/>
          <w:sz w:val="28"/>
          <w:szCs w:val="28"/>
        </w:rPr>
        <w:t>9</w:t>
      </w:r>
      <w:r>
        <w:rPr>
          <w:rFonts w:ascii="Times New Roman" w:hAnsi="Times New Roman" w:cs="Times New Roman"/>
          <w:sz w:val="28"/>
          <w:szCs w:val="28"/>
        </w:rPr>
        <w:t xml:space="preserve"> года), по крупным организациям – 2</w:t>
      </w:r>
      <w:r w:rsidR="00083DBE">
        <w:rPr>
          <w:rFonts w:ascii="Times New Roman" w:hAnsi="Times New Roman" w:cs="Times New Roman"/>
          <w:sz w:val="28"/>
          <w:szCs w:val="28"/>
        </w:rPr>
        <w:t>5 628</w:t>
      </w:r>
      <w:r>
        <w:rPr>
          <w:rFonts w:ascii="Times New Roman" w:hAnsi="Times New Roman" w:cs="Times New Roman"/>
          <w:sz w:val="28"/>
          <w:szCs w:val="28"/>
        </w:rPr>
        <w:t xml:space="preserve"> руб. ( 11</w:t>
      </w:r>
      <w:r w:rsidR="00083DBE">
        <w:rPr>
          <w:rFonts w:ascii="Times New Roman" w:hAnsi="Times New Roman" w:cs="Times New Roman"/>
          <w:sz w:val="28"/>
          <w:szCs w:val="28"/>
        </w:rPr>
        <w:t>8,7</w:t>
      </w:r>
      <w:r>
        <w:rPr>
          <w:rFonts w:ascii="Times New Roman" w:hAnsi="Times New Roman" w:cs="Times New Roman"/>
          <w:sz w:val="28"/>
          <w:szCs w:val="28"/>
        </w:rPr>
        <w:t xml:space="preserve">% </w:t>
      </w:r>
      <w:r w:rsidR="00DD1B63">
        <w:rPr>
          <w:rFonts w:ascii="Times New Roman" w:hAnsi="Times New Roman" w:cs="Times New Roman"/>
          <w:sz w:val="28"/>
          <w:szCs w:val="28"/>
        </w:rPr>
        <w:t>к уровню 201</w:t>
      </w:r>
      <w:r w:rsidR="00083DBE">
        <w:rPr>
          <w:rFonts w:ascii="Times New Roman" w:hAnsi="Times New Roman" w:cs="Times New Roman"/>
          <w:sz w:val="28"/>
          <w:szCs w:val="28"/>
        </w:rPr>
        <w:t>9</w:t>
      </w:r>
      <w:r w:rsidR="007D701A">
        <w:rPr>
          <w:rFonts w:ascii="Times New Roman" w:hAnsi="Times New Roman" w:cs="Times New Roman"/>
          <w:sz w:val="28"/>
          <w:szCs w:val="28"/>
        </w:rPr>
        <w:t xml:space="preserve"> года).</w:t>
      </w:r>
      <w:r w:rsidR="00DD1B63">
        <w:rPr>
          <w:rFonts w:ascii="Times New Roman" w:hAnsi="Times New Roman" w:cs="Times New Roman"/>
          <w:sz w:val="28"/>
          <w:szCs w:val="28"/>
        </w:rPr>
        <w:t xml:space="preserve"> </w:t>
      </w:r>
      <w:r w:rsidR="007D701A">
        <w:rPr>
          <w:rFonts w:ascii="Times New Roman" w:hAnsi="Times New Roman" w:cs="Times New Roman"/>
          <w:sz w:val="28"/>
          <w:szCs w:val="28"/>
        </w:rPr>
        <w:t>В реальном исчислении среднемесячная заработная плата по полному круг</w:t>
      </w:r>
      <w:r w:rsidR="00AE4226">
        <w:rPr>
          <w:rFonts w:ascii="Times New Roman" w:hAnsi="Times New Roman" w:cs="Times New Roman"/>
          <w:sz w:val="28"/>
          <w:szCs w:val="28"/>
        </w:rPr>
        <w:t>у работающих увеличилась на 18,7</w:t>
      </w:r>
      <w:r w:rsidR="007D701A">
        <w:rPr>
          <w:rFonts w:ascii="Times New Roman" w:hAnsi="Times New Roman" w:cs="Times New Roman"/>
          <w:sz w:val="28"/>
          <w:szCs w:val="28"/>
        </w:rPr>
        <w:t>%.</w:t>
      </w:r>
    </w:p>
    <w:p w:rsidR="00B017CC" w:rsidRDefault="00AE4226"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56CE">
        <w:rPr>
          <w:rFonts w:ascii="Times New Roman" w:hAnsi="Times New Roman" w:cs="Times New Roman"/>
          <w:sz w:val="28"/>
          <w:szCs w:val="28"/>
        </w:rPr>
        <w:t xml:space="preserve">   </w:t>
      </w:r>
      <w:r>
        <w:rPr>
          <w:rFonts w:ascii="Times New Roman" w:hAnsi="Times New Roman" w:cs="Times New Roman"/>
          <w:sz w:val="28"/>
          <w:szCs w:val="28"/>
        </w:rPr>
        <w:t>По прогнозу на 2022</w:t>
      </w:r>
      <w:r w:rsidR="00B017CC">
        <w:rPr>
          <w:rFonts w:ascii="Times New Roman" w:hAnsi="Times New Roman" w:cs="Times New Roman"/>
          <w:sz w:val="28"/>
          <w:szCs w:val="28"/>
        </w:rPr>
        <w:t xml:space="preserve"> - 202</w:t>
      </w:r>
      <w:r>
        <w:rPr>
          <w:rFonts w:ascii="Times New Roman" w:hAnsi="Times New Roman" w:cs="Times New Roman"/>
          <w:sz w:val="28"/>
          <w:szCs w:val="28"/>
        </w:rPr>
        <w:t>4</w:t>
      </w:r>
      <w:r w:rsidR="00B017CC">
        <w:rPr>
          <w:rFonts w:ascii="Times New Roman" w:hAnsi="Times New Roman" w:cs="Times New Roman"/>
          <w:sz w:val="28"/>
          <w:szCs w:val="28"/>
        </w:rPr>
        <w:t xml:space="preserve">   величина среднемесячной номинальной начисленной заработной пла</w:t>
      </w:r>
      <w:r>
        <w:rPr>
          <w:rFonts w:ascii="Times New Roman" w:hAnsi="Times New Roman" w:cs="Times New Roman"/>
          <w:sz w:val="28"/>
          <w:szCs w:val="28"/>
        </w:rPr>
        <w:t>ты  по полному кругу  организаций вырастит на 106,0 – 106,6% и составит в 2024 году  24 291 руб.,</w:t>
      </w:r>
      <w:r w:rsidR="00E63266">
        <w:rPr>
          <w:rFonts w:ascii="Times New Roman" w:hAnsi="Times New Roman" w:cs="Times New Roman"/>
          <w:sz w:val="28"/>
          <w:szCs w:val="28"/>
        </w:rPr>
        <w:t xml:space="preserve"> </w:t>
      </w:r>
      <w:r w:rsidR="00B017CC">
        <w:rPr>
          <w:rFonts w:ascii="Times New Roman" w:hAnsi="Times New Roman" w:cs="Times New Roman"/>
          <w:sz w:val="28"/>
          <w:szCs w:val="28"/>
        </w:rPr>
        <w:t>по крупным организациям</w:t>
      </w:r>
      <w:r>
        <w:rPr>
          <w:rFonts w:ascii="Times New Roman" w:hAnsi="Times New Roman" w:cs="Times New Roman"/>
          <w:sz w:val="28"/>
          <w:szCs w:val="28"/>
        </w:rPr>
        <w:t xml:space="preserve"> – 32 580</w:t>
      </w:r>
      <w:r w:rsidR="00E63266">
        <w:rPr>
          <w:rFonts w:ascii="Times New Roman" w:hAnsi="Times New Roman" w:cs="Times New Roman"/>
          <w:sz w:val="28"/>
          <w:szCs w:val="28"/>
        </w:rPr>
        <w:t xml:space="preserve"> руб.</w:t>
      </w:r>
    </w:p>
    <w:p w:rsidR="00AE4226" w:rsidRDefault="00ED56CE" w:rsidP="00ED56C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4868" w:rsidRPr="00AE4226">
        <w:rPr>
          <w:rFonts w:ascii="Times New Roman" w:hAnsi="Times New Roman" w:cs="Times New Roman"/>
          <w:sz w:val="28"/>
          <w:szCs w:val="28"/>
        </w:rPr>
        <w:t xml:space="preserve"> </w:t>
      </w:r>
      <w:r w:rsidR="00AE4226" w:rsidRPr="00AE4226">
        <w:rPr>
          <w:rFonts w:ascii="Times New Roman" w:hAnsi="Times New Roman" w:cs="Times New Roman"/>
          <w:sz w:val="28"/>
          <w:szCs w:val="28"/>
        </w:rPr>
        <w:t>Оборот розничной торговли по итогам 2020 года оценен в сопоставимых ценах в 119,9% к уровню 2019 года (483 млн. рублей). Оценка 2021 года рост в сопоставимых ценах до 117,8% (605,6 млн.руб.). В 2022-2024 годах прогнозируется рост оборота розничной торговли на 2,8-2,5% (в сопоставимых ценах). В 2024 году объем оборота розничной торговли превысит 747 млн. рублей.</w:t>
      </w:r>
    </w:p>
    <w:p w:rsidR="006D10BC" w:rsidRDefault="00ED56CE" w:rsidP="00EA1060">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00A420F8">
        <w:rPr>
          <w:rFonts w:ascii="Times New Roman" w:eastAsia="Calibri" w:hAnsi="Times New Roman" w:cs="Times New Roman"/>
          <w:sz w:val="28"/>
          <w:szCs w:val="28"/>
          <w:shd w:val="clear" w:color="auto" w:fill="FFFFFF"/>
        </w:rPr>
        <w:t xml:space="preserve">   </w:t>
      </w:r>
      <w:r w:rsidR="006D10BC">
        <w:rPr>
          <w:rFonts w:ascii="Times New Roman" w:eastAsia="Calibri" w:hAnsi="Times New Roman" w:cs="Times New Roman"/>
          <w:sz w:val="28"/>
          <w:szCs w:val="28"/>
          <w:shd w:val="clear" w:color="auto" w:fill="FFFFFF"/>
        </w:rPr>
        <w:t>Согласно представленных сведений для разработки прогноза основными промышленными предприятиями оценка объема промышленного производства в 20</w:t>
      </w:r>
      <w:r>
        <w:rPr>
          <w:rFonts w:ascii="Times New Roman" w:eastAsia="Calibri" w:hAnsi="Times New Roman" w:cs="Times New Roman"/>
          <w:sz w:val="28"/>
          <w:szCs w:val="28"/>
          <w:shd w:val="clear" w:color="auto" w:fill="FFFFFF"/>
        </w:rPr>
        <w:t>21</w:t>
      </w:r>
      <w:r w:rsidR="006D10BC">
        <w:rPr>
          <w:rFonts w:ascii="Times New Roman" w:eastAsia="Calibri" w:hAnsi="Times New Roman" w:cs="Times New Roman"/>
          <w:sz w:val="28"/>
          <w:szCs w:val="28"/>
          <w:shd w:val="clear" w:color="auto" w:fill="FFFFFF"/>
        </w:rPr>
        <w:t xml:space="preserve"> году оценивается в сумме </w:t>
      </w:r>
      <w:r>
        <w:rPr>
          <w:rFonts w:ascii="Times New Roman" w:eastAsia="Calibri" w:hAnsi="Times New Roman" w:cs="Times New Roman"/>
          <w:sz w:val="28"/>
          <w:szCs w:val="28"/>
          <w:shd w:val="clear" w:color="auto" w:fill="FFFFFF"/>
        </w:rPr>
        <w:t xml:space="preserve">421,5 </w:t>
      </w:r>
      <w:r w:rsidR="006D10BC">
        <w:rPr>
          <w:rFonts w:ascii="Times New Roman" w:eastAsia="Calibri" w:hAnsi="Times New Roman" w:cs="Times New Roman"/>
          <w:sz w:val="28"/>
          <w:szCs w:val="28"/>
          <w:shd w:val="clear" w:color="auto" w:fill="FFFFFF"/>
        </w:rPr>
        <w:t xml:space="preserve"> млн. руб., с </w:t>
      </w:r>
      <w:r>
        <w:rPr>
          <w:rFonts w:ascii="Times New Roman" w:eastAsia="Calibri" w:hAnsi="Times New Roman" w:cs="Times New Roman"/>
          <w:sz w:val="28"/>
          <w:szCs w:val="28"/>
          <w:shd w:val="clear" w:color="auto" w:fill="FFFFFF"/>
        </w:rPr>
        <w:t>ростом</w:t>
      </w:r>
      <w:r w:rsidR="006D10BC">
        <w:rPr>
          <w:rFonts w:ascii="Times New Roman" w:eastAsia="Calibri" w:hAnsi="Times New Roman" w:cs="Times New Roman"/>
          <w:sz w:val="28"/>
          <w:szCs w:val="28"/>
          <w:shd w:val="clear" w:color="auto" w:fill="FFFFFF"/>
        </w:rPr>
        <w:t xml:space="preserve"> в действующих ценах к уровн</w:t>
      </w:r>
      <w:r>
        <w:rPr>
          <w:rFonts w:ascii="Times New Roman" w:eastAsia="Calibri" w:hAnsi="Times New Roman" w:cs="Times New Roman"/>
          <w:sz w:val="28"/>
          <w:szCs w:val="28"/>
          <w:shd w:val="clear" w:color="auto" w:fill="FFFFFF"/>
        </w:rPr>
        <w:t>ю 2020</w:t>
      </w:r>
      <w:r w:rsidR="001A10C8">
        <w:rPr>
          <w:rFonts w:ascii="Times New Roman" w:eastAsia="Calibri" w:hAnsi="Times New Roman" w:cs="Times New Roman"/>
          <w:sz w:val="28"/>
          <w:szCs w:val="28"/>
          <w:shd w:val="clear" w:color="auto" w:fill="FFFFFF"/>
        </w:rPr>
        <w:t xml:space="preserve"> года на </w:t>
      </w:r>
      <w:r>
        <w:rPr>
          <w:rFonts w:ascii="Times New Roman" w:eastAsia="Calibri" w:hAnsi="Times New Roman" w:cs="Times New Roman"/>
          <w:sz w:val="28"/>
          <w:szCs w:val="28"/>
          <w:shd w:val="clear" w:color="auto" w:fill="FFFFFF"/>
        </w:rPr>
        <w:t>1,3</w:t>
      </w:r>
      <w:r w:rsidR="006D10BC">
        <w:rPr>
          <w:rFonts w:ascii="Times New Roman" w:eastAsia="Calibri" w:hAnsi="Times New Roman" w:cs="Times New Roman"/>
          <w:sz w:val="28"/>
          <w:szCs w:val="28"/>
          <w:shd w:val="clear" w:color="auto" w:fill="FFFFFF"/>
        </w:rPr>
        <w:t>%,  далее прогнозируются темпы р</w:t>
      </w:r>
      <w:r>
        <w:rPr>
          <w:rFonts w:ascii="Times New Roman" w:eastAsia="Calibri" w:hAnsi="Times New Roman" w:cs="Times New Roman"/>
          <w:sz w:val="28"/>
          <w:szCs w:val="28"/>
          <w:shd w:val="clear" w:color="auto" w:fill="FFFFFF"/>
        </w:rPr>
        <w:t>оста в действующих ценах: в 2022</w:t>
      </w:r>
      <w:r w:rsidR="006D10BC">
        <w:rPr>
          <w:rFonts w:ascii="Times New Roman" w:eastAsia="Calibri" w:hAnsi="Times New Roman" w:cs="Times New Roman"/>
          <w:sz w:val="28"/>
          <w:szCs w:val="28"/>
          <w:shd w:val="clear" w:color="auto" w:fill="FFFFFF"/>
        </w:rPr>
        <w:t xml:space="preserve"> году – 10</w:t>
      </w:r>
      <w:r w:rsidR="001A10C8">
        <w:rPr>
          <w:rFonts w:ascii="Times New Roman" w:eastAsia="Calibri" w:hAnsi="Times New Roman" w:cs="Times New Roman"/>
          <w:sz w:val="28"/>
          <w:szCs w:val="28"/>
          <w:shd w:val="clear" w:color="auto" w:fill="FFFFFF"/>
        </w:rPr>
        <w:t>2,</w:t>
      </w:r>
      <w:r>
        <w:rPr>
          <w:rFonts w:ascii="Times New Roman" w:eastAsia="Calibri" w:hAnsi="Times New Roman" w:cs="Times New Roman"/>
          <w:sz w:val="28"/>
          <w:szCs w:val="28"/>
          <w:shd w:val="clear" w:color="auto" w:fill="FFFFFF"/>
        </w:rPr>
        <w:t>0</w:t>
      </w:r>
      <w:r w:rsidR="001A10C8">
        <w:rPr>
          <w:rFonts w:ascii="Times New Roman" w:eastAsia="Calibri" w:hAnsi="Times New Roman" w:cs="Times New Roman"/>
          <w:sz w:val="28"/>
          <w:szCs w:val="28"/>
          <w:shd w:val="clear" w:color="auto" w:fill="FFFFFF"/>
        </w:rPr>
        <w:t>%, в 202</w:t>
      </w:r>
      <w:r>
        <w:rPr>
          <w:rFonts w:ascii="Times New Roman" w:eastAsia="Calibri" w:hAnsi="Times New Roman" w:cs="Times New Roman"/>
          <w:sz w:val="28"/>
          <w:szCs w:val="28"/>
          <w:shd w:val="clear" w:color="auto" w:fill="FFFFFF"/>
        </w:rPr>
        <w:t>3</w:t>
      </w:r>
      <w:r w:rsidR="006D10BC">
        <w:rPr>
          <w:rFonts w:ascii="Times New Roman" w:eastAsia="Calibri" w:hAnsi="Times New Roman" w:cs="Times New Roman"/>
          <w:sz w:val="28"/>
          <w:szCs w:val="28"/>
          <w:shd w:val="clear" w:color="auto" w:fill="FFFFFF"/>
        </w:rPr>
        <w:t xml:space="preserve"> году – 10</w:t>
      </w:r>
      <w:r>
        <w:rPr>
          <w:rFonts w:ascii="Times New Roman" w:eastAsia="Calibri" w:hAnsi="Times New Roman" w:cs="Times New Roman"/>
          <w:sz w:val="28"/>
          <w:szCs w:val="28"/>
          <w:shd w:val="clear" w:color="auto" w:fill="FFFFFF"/>
        </w:rPr>
        <w:t>2,4</w:t>
      </w:r>
      <w:r w:rsidR="001A10C8">
        <w:rPr>
          <w:rFonts w:ascii="Times New Roman" w:eastAsia="Calibri" w:hAnsi="Times New Roman" w:cs="Times New Roman"/>
          <w:sz w:val="28"/>
          <w:szCs w:val="28"/>
          <w:shd w:val="clear" w:color="auto" w:fill="FFFFFF"/>
        </w:rPr>
        <w:t>%, в 202</w:t>
      </w:r>
      <w:r>
        <w:rPr>
          <w:rFonts w:ascii="Times New Roman" w:eastAsia="Calibri" w:hAnsi="Times New Roman" w:cs="Times New Roman"/>
          <w:sz w:val="28"/>
          <w:szCs w:val="28"/>
          <w:shd w:val="clear" w:color="auto" w:fill="FFFFFF"/>
        </w:rPr>
        <w:t>4</w:t>
      </w:r>
      <w:r w:rsidR="006D10BC">
        <w:rPr>
          <w:rFonts w:ascii="Times New Roman" w:eastAsia="Calibri" w:hAnsi="Times New Roman" w:cs="Times New Roman"/>
          <w:sz w:val="28"/>
          <w:szCs w:val="28"/>
          <w:shd w:val="clear" w:color="auto" w:fill="FFFFFF"/>
        </w:rPr>
        <w:t xml:space="preserve"> году – 10</w:t>
      </w:r>
      <w:r>
        <w:rPr>
          <w:rFonts w:ascii="Times New Roman" w:eastAsia="Calibri" w:hAnsi="Times New Roman" w:cs="Times New Roman"/>
          <w:sz w:val="28"/>
          <w:szCs w:val="28"/>
          <w:shd w:val="clear" w:color="auto" w:fill="FFFFFF"/>
        </w:rPr>
        <w:t>2,8</w:t>
      </w:r>
      <w:r w:rsidR="006D10BC">
        <w:rPr>
          <w:rFonts w:ascii="Times New Roman" w:eastAsia="Calibri" w:hAnsi="Times New Roman" w:cs="Times New Roman"/>
          <w:sz w:val="28"/>
          <w:szCs w:val="28"/>
          <w:shd w:val="clear" w:color="auto" w:fill="FFFFFF"/>
        </w:rPr>
        <w:t xml:space="preserve">% к предыдущему году.  </w:t>
      </w:r>
    </w:p>
    <w:p w:rsidR="00A420F8" w:rsidRPr="00ED56CE" w:rsidRDefault="00A420F8" w:rsidP="00EA1060">
      <w:pPr>
        <w:spacing w:after="0" w:line="240" w:lineRule="auto"/>
        <w:jc w:val="both"/>
        <w:rPr>
          <w:rFonts w:ascii="Times New Roman" w:eastAsia="Calibri" w:hAnsi="Times New Roman" w:cs="Times New Roman"/>
          <w:sz w:val="28"/>
          <w:szCs w:val="28"/>
          <w:shd w:val="clear" w:color="auto" w:fill="FFFFFF"/>
        </w:rPr>
      </w:pPr>
      <w:r w:rsidRPr="00ED56CE">
        <w:rPr>
          <w:rFonts w:ascii="Times New Roman" w:eastAsia="Calibri" w:hAnsi="Times New Roman" w:cs="Times New Roman"/>
          <w:sz w:val="28"/>
          <w:szCs w:val="28"/>
          <w:shd w:val="clear" w:color="auto" w:fill="FFFFFF"/>
        </w:rPr>
        <w:t xml:space="preserve"> </w:t>
      </w:r>
      <w:r w:rsidR="00ED56CE">
        <w:rPr>
          <w:rFonts w:ascii="Times New Roman" w:eastAsia="Calibri" w:hAnsi="Times New Roman" w:cs="Times New Roman"/>
          <w:sz w:val="28"/>
          <w:szCs w:val="28"/>
          <w:shd w:val="clear" w:color="auto" w:fill="FFFFFF"/>
        </w:rPr>
        <w:t xml:space="preserve">     </w:t>
      </w:r>
      <w:r w:rsidR="00ED56CE" w:rsidRPr="00ED56CE">
        <w:rPr>
          <w:rFonts w:ascii="Times New Roman" w:hAnsi="Times New Roman" w:cs="Times New Roman"/>
          <w:sz w:val="28"/>
          <w:szCs w:val="28"/>
        </w:rPr>
        <w:t>В 2020 году объем инвестиций в основной капитал объектов экономики городского поселения оценивается в сумме 30млн.руб., индекс физического объема 90,9% к уровню 2019 года. Из общего объема инвестиций собственные средства предприятий составили 19,9 млн.руб. (66% от общей суммы инвестиций), бю</w:t>
      </w:r>
      <w:r w:rsidR="00ED56CE">
        <w:rPr>
          <w:rFonts w:ascii="Times New Roman" w:hAnsi="Times New Roman" w:cs="Times New Roman"/>
          <w:sz w:val="28"/>
          <w:szCs w:val="28"/>
        </w:rPr>
        <w:t>д</w:t>
      </w:r>
      <w:r w:rsidR="00ED56CE" w:rsidRPr="00ED56CE">
        <w:rPr>
          <w:rFonts w:ascii="Times New Roman" w:hAnsi="Times New Roman" w:cs="Times New Roman"/>
          <w:sz w:val="28"/>
          <w:szCs w:val="28"/>
        </w:rPr>
        <w:t>жетные 10,8 млн.руб.(34%).</w:t>
      </w:r>
    </w:p>
    <w:p w:rsidR="00ED56CE" w:rsidRDefault="00A420F8" w:rsidP="00EA1060">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00B42767">
        <w:rPr>
          <w:rFonts w:ascii="Times New Roman" w:eastAsia="Calibri" w:hAnsi="Times New Roman" w:cs="Times New Roman"/>
          <w:sz w:val="28"/>
          <w:szCs w:val="28"/>
          <w:shd w:val="clear" w:color="auto" w:fill="FFFFFF"/>
        </w:rPr>
        <w:t>По прогнозным расчетам объем инвестиций в основной к</w:t>
      </w:r>
      <w:r w:rsidR="003C75A1">
        <w:rPr>
          <w:rFonts w:ascii="Times New Roman" w:eastAsia="Calibri" w:hAnsi="Times New Roman" w:cs="Times New Roman"/>
          <w:sz w:val="28"/>
          <w:szCs w:val="28"/>
          <w:shd w:val="clear" w:color="auto" w:fill="FFFFFF"/>
        </w:rPr>
        <w:t>апитал в 20</w:t>
      </w:r>
      <w:r w:rsidR="00ED56CE">
        <w:rPr>
          <w:rFonts w:ascii="Times New Roman" w:eastAsia="Calibri" w:hAnsi="Times New Roman" w:cs="Times New Roman"/>
          <w:sz w:val="28"/>
          <w:szCs w:val="28"/>
          <w:shd w:val="clear" w:color="auto" w:fill="FFFFFF"/>
        </w:rPr>
        <w:t>21</w:t>
      </w:r>
      <w:r w:rsidR="003C75A1">
        <w:rPr>
          <w:rFonts w:ascii="Times New Roman" w:eastAsia="Calibri" w:hAnsi="Times New Roman" w:cs="Times New Roman"/>
          <w:sz w:val="28"/>
          <w:szCs w:val="28"/>
          <w:shd w:val="clear" w:color="auto" w:fill="FFFFFF"/>
        </w:rPr>
        <w:t xml:space="preserve"> году</w:t>
      </w:r>
      <w:r w:rsidR="00464165">
        <w:rPr>
          <w:rFonts w:ascii="Times New Roman" w:eastAsia="Calibri" w:hAnsi="Times New Roman" w:cs="Times New Roman"/>
          <w:sz w:val="28"/>
          <w:szCs w:val="28"/>
          <w:shd w:val="clear" w:color="auto" w:fill="FFFFFF"/>
        </w:rPr>
        <w:t xml:space="preserve"> оценивается в сумме </w:t>
      </w:r>
      <w:r w:rsidR="00ED56CE">
        <w:rPr>
          <w:rFonts w:ascii="Times New Roman" w:eastAsia="Calibri" w:hAnsi="Times New Roman" w:cs="Times New Roman"/>
          <w:sz w:val="28"/>
          <w:szCs w:val="28"/>
          <w:shd w:val="clear" w:color="auto" w:fill="FFFFFF"/>
        </w:rPr>
        <w:t>70</w:t>
      </w:r>
      <w:r w:rsidR="001A10C8">
        <w:rPr>
          <w:rFonts w:ascii="Times New Roman" w:eastAsia="Calibri" w:hAnsi="Times New Roman" w:cs="Times New Roman"/>
          <w:sz w:val="28"/>
          <w:szCs w:val="28"/>
          <w:shd w:val="clear" w:color="auto" w:fill="FFFFFF"/>
        </w:rPr>
        <w:t>,8</w:t>
      </w:r>
      <w:r w:rsidR="00464165">
        <w:rPr>
          <w:rFonts w:ascii="Times New Roman" w:eastAsia="Calibri" w:hAnsi="Times New Roman" w:cs="Times New Roman"/>
          <w:sz w:val="28"/>
          <w:szCs w:val="28"/>
          <w:shd w:val="clear" w:color="auto" w:fill="FFFFFF"/>
        </w:rPr>
        <w:t xml:space="preserve"> млн.</w:t>
      </w:r>
      <w:r w:rsidR="00587DE8">
        <w:rPr>
          <w:rFonts w:ascii="Times New Roman" w:eastAsia="Calibri" w:hAnsi="Times New Roman" w:cs="Times New Roman"/>
          <w:sz w:val="28"/>
          <w:szCs w:val="28"/>
          <w:shd w:val="clear" w:color="auto" w:fill="FFFFFF"/>
        </w:rPr>
        <w:t xml:space="preserve"> </w:t>
      </w:r>
      <w:r w:rsidR="00464165">
        <w:rPr>
          <w:rFonts w:ascii="Times New Roman" w:eastAsia="Calibri" w:hAnsi="Times New Roman" w:cs="Times New Roman"/>
          <w:sz w:val="28"/>
          <w:szCs w:val="28"/>
          <w:shd w:val="clear" w:color="auto" w:fill="FFFFFF"/>
        </w:rPr>
        <w:t xml:space="preserve">руб. </w:t>
      </w:r>
      <w:r w:rsidR="00587DE8">
        <w:rPr>
          <w:rFonts w:ascii="Times New Roman" w:eastAsia="Calibri" w:hAnsi="Times New Roman" w:cs="Times New Roman"/>
          <w:sz w:val="28"/>
          <w:szCs w:val="28"/>
          <w:shd w:val="clear" w:color="auto" w:fill="FFFFFF"/>
        </w:rPr>
        <w:t>Прогноз инвес</w:t>
      </w:r>
      <w:r w:rsidR="00ED56CE">
        <w:rPr>
          <w:rFonts w:ascii="Times New Roman" w:eastAsia="Calibri" w:hAnsi="Times New Roman" w:cs="Times New Roman"/>
          <w:sz w:val="28"/>
          <w:szCs w:val="28"/>
          <w:shd w:val="clear" w:color="auto" w:fill="FFFFFF"/>
        </w:rPr>
        <w:t xml:space="preserve">тиций в основной капитал </w:t>
      </w:r>
      <w:r w:rsidR="00587DE8">
        <w:rPr>
          <w:rFonts w:ascii="Times New Roman" w:eastAsia="Calibri" w:hAnsi="Times New Roman" w:cs="Times New Roman"/>
          <w:sz w:val="28"/>
          <w:szCs w:val="28"/>
          <w:shd w:val="clear" w:color="auto" w:fill="FFFFFF"/>
        </w:rPr>
        <w:t xml:space="preserve"> в 202</w:t>
      </w:r>
      <w:r w:rsidR="00ED56CE">
        <w:rPr>
          <w:rFonts w:ascii="Times New Roman" w:eastAsia="Calibri" w:hAnsi="Times New Roman" w:cs="Times New Roman"/>
          <w:sz w:val="28"/>
          <w:szCs w:val="28"/>
          <w:shd w:val="clear" w:color="auto" w:fill="FFFFFF"/>
        </w:rPr>
        <w:t>2</w:t>
      </w:r>
      <w:r w:rsidR="00587DE8">
        <w:rPr>
          <w:rFonts w:ascii="Times New Roman" w:eastAsia="Calibri" w:hAnsi="Times New Roman" w:cs="Times New Roman"/>
          <w:sz w:val="28"/>
          <w:szCs w:val="28"/>
          <w:shd w:val="clear" w:color="auto" w:fill="FFFFFF"/>
        </w:rPr>
        <w:t xml:space="preserve"> году в сумме </w:t>
      </w:r>
      <w:r w:rsidR="0033142D">
        <w:rPr>
          <w:rFonts w:ascii="Times New Roman" w:eastAsia="Calibri" w:hAnsi="Times New Roman" w:cs="Times New Roman"/>
          <w:sz w:val="28"/>
          <w:szCs w:val="28"/>
          <w:shd w:val="clear" w:color="auto" w:fill="FFFFFF"/>
        </w:rPr>
        <w:t>53</w:t>
      </w:r>
      <w:r w:rsidR="00ED56CE">
        <w:rPr>
          <w:rFonts w:ascii="Times New Roman" w:eastAsia="Calibri" w:hAnsi="Times New Roman" w:cs="Times New Roman"/>
          <w:sz w:val="28"/>
          <w:szCs w:val="28"/>
          <w:shd w:val="clear" w:color="auto" w:fill="FFFFFF"/>
        </w:rPr>
        <w:t>,2</w:t>
      </w:r>
      <w:r w:rsidR="00587DE8">
        <w:rPr>
          <w:rFonts w:ascii="Times New Roman" w:eastAsia="Calibri" w:hAnsi="Times New Roman" w:cs="Times New Roman"/>
          <w:sz w:val="28"/>
          <w:szCs w:val="28"/>
          <w:shd w:val="clear" w:color="auto" w:fill="FFFFFF"/>
        </w:rPr>
        <w:t xml:space="preserve"> млн. руб., в том числе собственные средства предприятий – </w:t>
      </w:r>
      <w:r w:rsidR="0033142D">
        <w:rPr>
          <w:rFonts w:ascii="Times New Roman" w:eastAsia="Calibri" w:hAnsi="Times New Roman" w:cs="Times New Roman"/>
          <w:sz w:val="28"/>
          <w:szCs w:val="28"/>
          <w:shd w:val="clear" w:color="auto" w:fill="FFFFFF"/>
        </w:rPr>
        <w:t>1</w:t>
      </w:r>
      <w:r w:rsidR="00ED56CE">
        <w:rPr>
          <w:rFonts w:ascii="Times New Roman" w:eastAsia="Calibri" w:hAnsi="Times New Roman" w:cs="Times New Roman"/>
          <w:sz w:val="28"/>
          <w:szCs w:val="28"/>
          <w:shd w:val="clear" w:color="auto" w:fill="FFFFFF"/>
        </w:rPr>
        <w:t>4,0</w:t>
      </w:r>
      <w:r w:rsidR="00587DE8">
        <w:rPr>
          <w:rFonts w:ascii="Times New Roman" w:eastAsia="Calibri" w:hAnsi="Times New Roman" w:cs="Times New Roman"/>
          <w:sz w:val="28"/>
          <w:szCs w:val="28"/>
          <w:shd w:val="clear" w:color="auto" w:fill="FFFFFF"/>
        </w:rPr>
        <w:t xml:space="preserve"> млн. руб., бюджетные – </w:t>
      </w:r>
      <w:r w:rsidR="00ED56CE">
        <w:rPr>
          <w:rFonts w:ascii="Times New Roman" w:eastAsia="Calibri" w:hAnsi="Times New Roman" w:cs="Times New Roman"/>
          <w:sz w:val="28"/>
          <w:szCs w:val="28"/>
          <w:shd w:val="clear" w:color="auto" w:fill="FFFFFF"/>
        </w:rPr>
        <w:t>39,1</w:t>
      </w:r>
      <w:r w:rsidR="00587DE8">
        <w:rPr>
          <w:rFonts w:ascii="Times New Roman" w:eastAsia="Calibri" w:hAnsi="Times New Roman" w:cs="Times New Roman"/>
          <w:sz w:val="28"/>
          <w:szCs w:val="28"/>
          <w:shd w:val="clear" w:color="auto" w:fill="FFFFFF"/>
        </w:rPr>
        <w:t xml:space="preserve"> млн. руб.</w:t>
      </w:r>
    </w:p>
    <w:p w:rsidR="00ED56CE" w:rsidRPr="00ED56CE" w:rsidRDefault="00ED56CE" w:rsidP="00ED56CE">
      <w:pPr>
        <w:spacing w:after="0" w:line="240" w:lineRule="auto"/>
        <w:jc w:val="both"/>
        <w:rPr>
          <w:rFonts w:ascii="Times New Roman" w:hAnsi="Times New Roman" w:cs="Times New Roman"/>
          <w:sz w:val="28"/>
          <w:szCs w:val="28"/>
        </w:rPr>
      </w:pPr>
      <w:r w:rsidRPr="00ED56CE">
        <w:rPr>
          <w:rFonts w:ascii="Times New Roman" w:eastAsia="Calibri" w:hAnsi="Times New Roman" w:cs="Times New Roman"/>
          <w:sz w:val="28"/>
          <w:szCs w:val="28"/>
          <w:shd w:val="clear" w:color="auto" w:fill="FFFFFF"/>
        </w:rPr>
        <w:lastRenderedPageBreak/>
        <w:t xml:space="preserve">     </w:t>
      </w:r>
      <w:r w:rsidRPr="00ED56CE">
        <w:rPr>
          <w:rFonts w:ascii="Times New Roman" w:hAnsi="Times New Roman" w:cs="Times New Roman"/>
          <w:sz w:val="28"/>
          <w:szCs w:val="28"/>
        </w:rPr>
        <w:t>Бюджетные инвестиции планируются направить на строительство водопроводных сетей в п.Клетня-1 очередь (8 км) по ул. и пер.Толстого, Королева, Механизаторов,</w:t>
      </w:r>
      <w:r w:rsidR="00C76AD9">
        <w:rPr>
          <w:rFonts w:ascii="Times New Roman" w:hAnsi="Times New Roman" w:cs="Times New Roman"/>
          <w:sz w:val="28"/>
          <w:szCs w:val="28"/>
        </w:rPr>
        <w:t xml:space="preserve"> </w:t>
      </w:r>
      <w:r w:rsidRPr="00ED56CE">
        <w:rPr>
          <w:rFonts w:ascii="Times New Roman" w:hAnsi="Times New Roman" w:cs="Times New Roman"/>
          <w:sz w:val="28"/>
          <w:szCs w:val="28"/>
        </w:rPr>
        <w:t>Шолохова,</w:t>
      </w:r>
      <w:r w:rsidR="00C76AD9">
        <w:rPr>
          <w:rFonts w:ascii="Times New Roman" w:hAnsi="Times New Roman" w:cs="Times New Roman"/>
          <w:sz w:val="28"/>
          <w:szCs w:val="28"/>
        </w:rPr>
        <w:t xml:space="preserve"> </w:t>
      </w:r>
      <w:r w:rsidRPr="00ED56CE">
        <w:rPr>
          <w:rFonts w:ascii="Times New Roman" w:hAnsi="Times New Roman" w:cs="Times New Roman"/>
          <w:sz w:val="28"/>
          <w:szCs w:val="28"/>
        </w:rPr>
        <w:t>Строителей,</w:t>
      </w:r>
      <w:r w:rsidR="00C76AD9">
        <w:rPr>
          <w:rFonts w:ascii="Times New Roman" w:hAnsi="Times New Roman" w:cs="Times New Roman"/>
          <w:sz w:val="28"/>
          <w:szCs w:val="28"/>
        </w:rPr>
        <w:t xml:space="preserve"> </w:t>
      </w:r>
      <w:r w:rsidRPr="00ED56CE">
        <w:rPr>
          <w:rFonts w:ascii="Times New Roman" w:hAnsi="Times New Roman" w:cs="Times New Roman"/>
          <w:sz w:val="28"/>
          <w:szCs w:val="28"/>
        </w:rPr>
        <w:t xml:space="preserve"> Набережная,</w:t>
      </w:r>
    </w:p>
    <w:p w:rsidR="00636DF6" w:rsidRDefault="00ED56CE" w:rsidP="00ED56CE">
      <w:pPr>
        <w:spacing w:after="0" w:line="240" w:lineRule="auto"/>
        <w:jc w:val="both"/>
        <w:rPr>
          <w:rFonts w:ascii="Times New Roman" w:hAnsi="Times New Roman" w:cs="Times New Roman"/>
          <w:sz w:val="28"/>
          <w:szCs w:val="28"/>
        </w:rPr>
      </w:pPr>
      <w:r w:rsidRPr="00ED56CE">
        <w:rPr>
          <w:rFonts w:ascii="Times New Roman" w:hAnsi="Times New Roman" w:cs="Times New Roman"/>
          <w:sz w:val="28"/>
          <w:szCs w:val="28"/>
        </w:rPr>
        <w:t>пер.Пятницкого,</w:t>
      </w:r>
      <w:r w:rsidR="00C76AD9">
        <w:rPr>
          <w:rFonts w:ascii="Times New Roman" w:hAnsi="Times New Roman" w:cs="Times New Roman"/>
          <w:sz w:val="28"/>
          <w:szCs w:val="28"/>
        </w:rPr>
        <w:t xml:space="preserve"> </w:t>
      </w:r>
      <w:r w:rsidRPr="00ED56CE">
        <w:rPr>
          <w:rFonts w:ascii="Times New Roman" w:hAnsi="Times New Roman" w:cs="Times New Roman"/>
          <w:sz w:val="28"/>
          <w:szCs w:val="28"/>
        </w:rPr>
        <w:t>Южный,</w:t>
      </w:r>
      <w:r w:rsidR="00C76AD9">
        <w:rPr>
          <w:rFonts w:ascii="Times New Roman" w:hAnsi="Times New Roman" w:cs="Times New Roman"/>
          <w:sz w:val="28"/>
          <w:szCs w:val="28"/>
        </w:rPr>
        <w:t xml:space="preserve"> </w:t>
      </w:r>
      <w:r w:rsidRPr="00ED56CE">
        <w:rPr>
          <w:rFonts w:ascii="Times New Roman" w:hAnsi="Times New Roman" w:cs="Times New Roman"/>
          <w:sz w:val="28"/>
          <w:szCs w:val="28"/>
        </w:rPr>
        <w:t xml:space="preserve">Верхний. </w:t>
      </w:r>
    </w:p>
    <w:p w:rsidR="00ED56CE" w:rsidRPr="00ED56CE" w:rsidRDefault="00636DF6" w:rsidP="00ED5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56CE" w:rsidRPr="00ED56CE">
        <w:rPr>
          <w:rFonts w:ascii="Times New Roman" w:hAnsi="Times New Roman" w:cs="Times New Roman"/>
          <w:sz w:val="28"/>
          <w:szCs w:val="28"/>
        </w:rPr>
        <w:t>По 2 очереди реконструкции водоснабжения в п.Клетня планируются подготовка проектов в 2022 году по ул.Энгельса, Офицерской, Заозерной, Чапаева, Мелиораторов, Победы, Офицерской.</w:t>
      </w:r>
    </w:p>
    <w:p w:rsidR="00ED56CE" w:rsidRPr="00ED56CE" w:rsidRDefault="00636DF6" w:rsidP="00ED5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56CE" w:rsidRPr="00ED56CE">
        <w:rPr>
          <w:rFonts w:ascii="Times New Roman" w:hAnsi="Times New Roman" w:cs="Times New Roman"/>
          <w:sz w:val="28"/>
          <w:szCs w:val="28"/>
        </w:rPr>
        <w:t>По формированию современной городской среды (2018-2024 годы) планируется  обустройство в 2022 году 6 дворовых территорий МКД: Микрорайон-1, д.1,3,4,5,8,9.</w:t>
      </w:r>
    </w:p>
    <w:p w:rsidR="00ED56CE" w:rsidRPr="00ED56CE" w:rsidRDefault="00636DF6" w:rsidP="00ED5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56CE" w:rsidRPr="00ED56CE">
        <w:rPr>
          <w:rFonts w:ascii="Times New Roman" w:hAnsi="Times New Roman" w:cs="Times New Roman"/>
          <w:sz w:val="28"/>
          <w:szCs w:val="28"/>
        </w:rPr>
        <w:t>Для обеспечения безопасности дорожного движения на 2022 год планируется капитальный ремонт ул.Луначарского и ремонт дороги ул.Заозерная в п.Клетня а также освоение средств дорожного фонда по ремонту дорог поселка.</w:t>
      </w:r>
    </w:p>
    <w:p w:rsidR="00ED56CE" w:rsidRDefault="00ED56CE" w:rsidP="00ED56CE">
      <w:pPr>
        <w:spacing w:after="0" w:line="240" w:lineRule="auto"/>
        <w:jc w:val="both"/>
        <w:rPr>
          <w:rFonts w:ascii="Times New Roman" w:eastAsia="Calibri" w:hAnsi="Times New Roman" w:cs="Times New Roman"/>
          <w:sz w:val="28"/>
          <w:szCs w:val="28"/>
          <w:shd w:val="clear" w:color="auto" w:fill="FFFFFF"/>
        </w:rPr>
      </w:pPr>
    </w:p>
    <w:p w:rsidR="0030093F" w:rsidRPr="0030093F" w:rsidRDefault="00EA1060" w:rsidP="0030093F">
      <w:pPr>
        <w:spacing w:line="240" w:lineRule="auto"/>
        <w:jc w:val="both"/>
        <w:rPr>
          <w:rFonts w:ascii="Times New Roman" w:hAnsi="Times New Roman" w:cs="Times New Roman"/>
          <w:sz w:val="28"/>
          <w:szCs w:val="28"/>
        </w:rPr>
      </w:pPr>
      <w:r w:rsidRPr="0030093F">
        <w:rPr>
          <w:rFonts w:ascii="Times New Roman" w:hAnsi="Times New Roman" w:cs="Times New Roman"/>
          <w:sz w:val="28"/>
          <w:szCs w:val="28"/>
          <w:shd w:val="clear" w:color="auto" w:fill="FFFFFF"/>
        </w:rPr>
        <w:t xml:space="preserve">   </w:t>
      </w:r>
      <w:r w:rsidR="0030093F" w:rsidRPr="0030093F">
        <w:rPr>
          <w:rFonts w:ascii="Times New Roman" w:hAnsi="Times New Roman" w:cs="Times New Roman"/>
          <w:color w:val="000000" w:themeColor="text1"/>
          <w:sz w:val="28"/>
          <w:szCs w:val="28"/>
        </w:rPr>
        <w:t>За январь-декабрь 2020 года в районе введены в действие 16 жилых домов, общей площадью 1638 кв.м.</w:t>
      </w:r>
      <w:r w:rsidR="0030093F" w:rsidRPr="0030093F">
        <w:rPr>
          <w:rFonts w:ascii="Times New Roman" w:hAnsi="Times New Roman" w:cs="Times New Roman"/>
          <w:sz w:val="28"/>
          <w:szCs w:val="28"/>
        </w:rPr>
        <w:t xml:space="preserve"> Обеспеченность жителей района жильем составила 28,7 кв. метра общей площади в среднем на 1 человека, увеличилась 1,8процентов к уровню 2019 года. В 2021-2024 годах планируется ввести нового жилья за счет средств населения в объеме 1,8-2,0-2,2-2,4 тыс.кв.м. соответственно.</w:t>
      </w:r>
    </w:p>
    <w:p w:rsidR="00A420F8" w:rsidRDefault="00A420F8" w:rsidP="00FB64A6">
      <w:pPr>
        <w:spacing w:after="0" w:line="240" w:lineRule="auto"/>
        <w:jc w:val="both"/>
        <w:rPr>
          <w:rFonts w:ascii="Times New Roman" w:hAnsi="Times New Roman" w:cs="Times New Roman"/>
          <w:sz w:val="28"/>
          <w:szCs w:val="28"/>
        </w:rPr>
      </w:pPr>
    </w:p>
    <w:p w:rsidR="00A6700B" w:rsidRDefault="00FB64A6" w:rsidP="00A6700B">
      <w:pPr>
        <w:pStyle w:val="a4"/>
        <w:ind w:left="0"/>
        <w:jc w:val="both"/>
        <w:rPr>
          <w:rFonts w:ascii="Times New Roman" w:hAnsi="Times New Roman" w:cs="Times New Roman"/>
          <w:b/>
          <w:szCs w:val="28"/>
        </w:rPr>
      </w:pPr>
      <w:r>
        <w:rPr>
          <w:rFonts w:ascii="Times New Roman" w:hAnsi="Times New Roman" w:cs="Times New Roman"/>
          <w:b/>
          <w:szCs w:val="28"/>
        </w:rPr>
        <w:t xml:space="preserve">3. </w:t>
      </w:r>
      <w:r w:rsidR="00A6700B" w:rsidRPr="007F0AB7">
        <w:rPr>
          <w:rFonts w:ascii="Times New Roman" w:hAnsi="Times New Roman" w:cs="Times New Roman"/>
          <w:b/>
          <w:bCs/>
          <w:snapToGrid w:val="0"/>
          <w:szCs w:val="28"/>
        </w:rPr>
        <w:t xml:space="preserve">Общая характеристика проекта </w:t>
      </w:r>
      <w:r w:rsidR="00A6700B" w:rsidRPr="007F0AB7">
        <w:rPr>
          <w:rFonts w:ascii="Times New Roman" w:hAnsi="Times New Roman" w:cs="Times New Roman"/>
          <w:b/>
          <w:bCs/>
          <w:szCs w:val="28"/>
        </w:rPr>
        <w:t>решения</w:t>
      </w:r>
      <w:r w:rsidR="00A6700B" w:rsidRPr="007F0AB7">
        <w:rPr>
          <w:rFonts w:ascii="Times New Roman" w:hAnsi="Times New Roman" w:cs="Times New Roman"/>
          <w:b/>
          <w:szCs w:val="28"/>
        </w:rPr>
        <w:t xml:space="preserve"> </w:t>
      </w:r>
      <w:r w:rsidR="00A6700B">
        <w:rPr>
          <w:rFonts w:ascii="Times New Roman" w:hAnsi="Times New Roman" w:cs="Times New Roman"/>
          <w:b/>
          <w:szCs w:val="28"/>
        </w:rPr>
        <w:t>о бюджете Клетнянского городского поселения Клетнянского муниципального</w:t>
      </w:r>
      <w:r w:rsidR="00272924">
        <w:rPr>
          <w:rFonts w:ascii="Times New Roman" w:hAnsi="Times New Roman" w:cs="Times New Roman"/>
          <w:b/>
          <w:szCs w:val="28"/>
        </w:rPr>
        <w:t xml:space="preserve"> района Брянской области </w:t>
      </w:r>
      <w:r w:rsidR="0030093F">
        <w:rPr>
          <w:rFonts w:ascii="Times New Roman" w:hAnsi="Times New Roman" w:cs="Times New Roman"/>
          <w:b/>
          <w:szCs w:val="28"/>
        </w:rPr>
        <w:t>на 2022</w:t>
      </w:r>
      <w:r w:rsidR="00272924">
        <w:rPr>
          <w:rFonts w:ascii="Times New Roman" w:hAnsi="Times New Roman" w:cs="Times New Roman"/>
          <w:b/>
          <w:szCs w:val="28"/>
        </w:rPr>
        <w:t xml:space="preserve"> год и на плановый период 202</w:t>
      </w:r>
      <w:r w:rsidR="0030093F">
        <w:rPr>
          <w:rFonts w:ascii="Times New Roman" w:hAnsi="Times New Roman" w:cs="Times New Roman"/>
          <w:b/>
          <w:szCs w:val="28"/>
        </w:rPr>
        <w:t>3</w:t>
      </w:r>
      <w:r w:rsidR="00A6700B">
        <w:rPr>
          <w:rFonts w:ascii="Times New Roman" w:hAnsi="Times New Roman" w:cs="Times New Roman"/>
          <w:b/>
          <w:szCs w:val="28"/>
        </w:rPr>
        <w:t xml:space="preserve"> и 202</w:t>
      </w:r>
      <w:r w:rsidR="0030093F">
        <w:rPr>
          <w:rFonts w:ascii="Times New Roman" w:hAnsi="Times New Roman" w:cs="Times New Roman"/>
          <w:b/>
          <w:szCs w:val="28"/>
        </w:rPr>
        <w:t>4</w:t>
      </w:r>
      <w:r w:rsidR="00A6700B">
        <w:rPr>
          <w:rFonts w:ascii="Times New Roman" w:hAnsi="Times New Roman" w:cs="Times New Roman"/>
          <w:b/>
          <w:szCs w:val="28"/>
        </w:rPr>
        <w:t xml:space="preserve"> годов. </w:t>
      </w:r>
    </w:p>
    <w:p w:rsidR="00FB64A6" w:rsidRDefault="00FB64A6" w:rsidP="00FB64A6">
      <w:pPr>
        <w:spacing w:after="0" w:line="240" w:lineRule="auto"/>
        <w:ind w:firstLine="709"/>
        <w:jc w:val="both"/>
        <w:rPr>
          <w:rFonts w:ascii="Times New Roman" w:hAnsi="Times New Roman" w:cs="Times New Roman"/>
          <w:sz w:val="28"/>
          <w:szCs w:val="28"/>
        </w:rPr>
      </w:pPr>
    </w:p>
    <w:p w:rsidR="00C474C3" w:rsidRDefault="00FB64A6" w:rsidP="00FB64A6">
      <w:pPr>
        <w:spacing w:after="0" w:line="240" w:lineRule="auto"/>
        <w:ind w:firstLine="709"/>
        <w:jc w:val="both"/>
        <w:rPr>
          <w:rFonts w:ascii="Times New Roman" w:hAnsi="Times New Roman" w:cs="Times New Roman"/>
          <w:sz w:val="28"/>
          <w:szCs w:val="28"/>
        </w:rPr>
      </w:pPr>
      <w:r w:rsidRPr="00C103E1">
        <w:rPr>
          <w:rFonts w:ascii="Times New Roman" w:hAnsi="Times New Roman" w:cs="Times New Roman"/>
          <w:sz w:val="28"/>
          <w:szCs w:val="28"/>
        </w:rPr>
        <w:t xml:space="preserve">В соответствии со статьей 184.2 Бюджетного Кодекса Российской Федерации,     бюджетная, налоговая и долговая политика муниципального образования </w:t>
      </w:r>
      <w:r>
        <w:rPr>
          <w:rFonts w:ascii="Times New Roman" w:hAnsi="Times New Roman" w:cs="Times New Roman"/>
          <w:sz w:val="28"/>
          <w:szCs w:val="28"/>
        </w:rPr>
        <w:t>Клетнянско</w:t>
      </w:r>
      <w:r w:rsidR="00C76AD9">
        <w:rPr>
          <w:rFonts w:ascii="Times New Roman" w:hAnsi="Times New Roman" w:cs="Times New Roman"/>
          <w:sz w:val="28"/>
          <w:szCs w:val="28"/>
        </w:rPr>
        <w:t>го</w:t>
      </w:r>
      <w:r>
        <w:rPr>
          <w:rFonts w:ascii="Times New Roman" w:hAnsi="Times New Roman" w:cs="Times New Roman"/>
          <w:sz w:val="28"/>
          <w:szCs w:val="28"/>
        </w:rPr>
        <w:t xml:space="preserve"> городско</w:t>
      </w:r>
      <w:r w:rsidR="00C76AD9">
        <w:rPr>
          <w:rFonts w:ascii="Times New Roman" w:hAnsi="Times New Roman" w:cs="Times New Roman"/>
          <w:sz w:val="28"/>
          <w:szCs w:val="28"/>
        </w:rPr>
        <w:t>го поселения</w:t>
      </w:r>
      <w:r w:rsidR="0091567B">
        <w:rPr>
          <w:rFonts w:ascii="Times New Roman" w:hAnsi="Times New Roman" w:cs="Times New Roman"/>
          <w:sz w:val="28"/>
          <w:szCs w:val="28"/>
        </w:rPr>
        <w:t xml:space="preserve"> Брянской области</w:t>
      </w:r>
      <w:r w:rsidRPr="00C103E1">
        <w:rPr>
          <w:rFonts w:ascii="Times New Roman" w:hAnsi="Times New Roman" w:cs="Times New Roman"/>
          <w:sz w:val="28"/>
          <w:szCs w:val="28"/>
        </w:rPr>
        <w:t xml:space="preserve"> сформирована на основе приоритетов, определенных Президентом России в Послании Федеральному Собранию</w:t>
      </w:r>
      <w:r w:rsidR="0091567B">
        <w:rPr>
          <w:rFonts w:ascii="Times New Roman" w:hAnsi="Times New Roman" w:cs="Times New Roman"/>
          <w:sz w:val="28"/>
          <w:szCs w:val="28"/>
        </w:rPr>
        <w:t xml:space="preserve"> Российской Федерации от</w:t>
      </w:r>
      <w:r w:rsidR="00812CE0">
        <w:rPr>
          <w:rFonts w:ascii="Times New Roman" w:hAnsi="Times New Roman" w:cs="Times New Roman"/>
          <w:sz w:val="28"/>
          <w:szCs w:val="28"/>
        </w:rPr>
        <w:t xml:space="preserve"> </w:t>
      </w:r>
      <w:r w:rsidR="00535772">
        <w:rPr>
          <w:rFonts w:ascii="Times New Roman" w:hAnsi="Times New Roman" w:cs="Times New Roman"/>
          <w:sz w:val="28"/>
          <w:szCs w:val="28"/>
        </w:rPr>
        <w:t>21 апреля</w:t>
      </w:r>
      <w:r w:rsidR="0091567B">
        <w:rPr>
          <w:rFonts w:ascii="Times New Roman" w:hAnsi="Times New Roman" w:cs="Times New Roman"/>
          <w:sz w:val="28"/>
          <w:szCs w:val="28"/>
        </w:rPr>
        <w:t xml:space="preserve"> 20</w:t>
      </w:r>
      <w:r w:rsidR="00272924">
        <w:rPr>
          <w:rFonts w:ascii="Times New Roman" w:hAnsi="Times New Roman" w:cs="Times New Roman"/>
          <w:sz w:val="28"/>
          <w:szCs w:val="28"/>
        </w:rPr>
        <w:t>2</w:t>
      </w:r>
      <w:r w:rsidR="00535772">
        <w:rPr>
          <w:rFonts w:ascii="Times New Roman" w:hAnsi="Times New Roman" w:cs="Times New Roman"/>
          <w:sz w:val="28"/>
          <w:szCs w:val="28"/>
        </w:rPr>
        <w:t>1</w:t>
      </w:r>
      <w:r w:rsidR="0091567B">
        <w:rPr>
          <w:rFonts w:ascii="Times New Roman" w:hAnsi="Times New Roman" w:cs="Times New Roman"/>
          <w:sz w:val="28"/>
          <w:szCs w:val="28"/>
        </w:rPr>
        <w:t xml:space="preserve"> года</w:t>
      </w:r>
      <w:r w:rsidRPr="00C103E1">
        <w:rPr>
          <w:rFonts w:ascii="Times New Roman" w:hAnsi="Times New Roman" w:cs="Times New Roman"/>
          <w:sz w:val="28"/>
          <w:szCs w:val="28"/>
        </w:rPr>
        <w:t xml:space="preserve">, </w:t>
      </w:r>
      <w:r w:rsidR="0030093F">
        <w:rPr>
          <w:rFonts w:ascii="Times New Roman" w:hAnsi="Times New Roman" w:cs="Times New Roman"/>
          <w:sz w:val="28"/>
          <w:szCs w:val="28"/>
        </w:rPr>
        <w:t>Указами</w:t>
      </w:r>
      <w:r w:rsidRPr="00C103E1">
        <w:rPr>
          <w:rFonts w:ascii="Times New Roman" w:hAnsi="Times New Roman" w:cs="Times New Roman"/>
          <w:sz w:val="28"/>
          <w:szCs w:val="28"/>
        </w:rPr>
        <w:t xml:space="preserve"> Президента Российской Федерации от 7 мая 201</w:t>
      </w:r>
      <w:r w:rsidR="0091567B">
        <w:rPr>
          <w:rFonts w:ascii="Times New Roman" w:hAnsi="Times New Roman" w:cs="Times New Roman"/>
          <w:sz w:val="28"/>
          <w:szCs w:val="28"/>
        </w:rPr>
        <w:t>8</w:t>
      </w:r>
      <w:r w:rsidRPr="00C103E1">
        <w:rPr>
          <w:rFonts w:ascii="Times New Roman" w:hAnsi="Times New Roman" w:cs="Times New Roman"/>
          <w:sz w:val="28"/>
          <w:szCs w:val="28"/>
        </w:rPr>
        <w:t xml:space="preserve"> года</w:t>
      </w:r>
      <w:r w:rsidR="0091567B">
        <w:rPr>
          <w:rFonts w:ascii="Times New Roman" w:hAnsi="Times New Roman" w:cs="Times New Roman"/>
          <w:sz w:val="28"/>
          <w:szCs w:val="28"/>
        </w:rPr>
        <w:t xml:space="preserve"> № 204 «О национальных целях и стратегических задачах развития Российской Федерации на период до 2024 года</w:t>
      </w:r>
      <w:r w:rsidR="0030093F">
        <w:rPr>
          <w:rFonts w:ascii="Times New Roman" w:hAnsi="Times New Roman" w:cs="Times New Roman"/>
          <w:sz w:val="28"/>
          <w:szCs w:val="28"/>
        </w:rPr>
        <w:t>, от 21.07.2020г. № 474 «О национальных целях развития Российской Федерации на период до 2030 года».</w:t>
      </w:r>
    </w:p>
    <w:p w:rsidR="00535772" w:rsidRPr="00535772" w:rsidRDefault="00535772" w:rsidP="00C76AD9">
      <w:pPr>
        <w:autoSpaceDE w:val="0"/>
        <w:autoSpaceDN w:val="0"/>
        <w:adjustRightInd w:val="0"/>
        <w:spacing w:after="0" w:line="240" w:lineRule="auto"/>
        <w:ind w:firstLine="709"/>
        <w:jc w:val="both"/>
        <w:rPr>
          <w:rFonts w:ascii="Times New Roman" w:hAnsi="Times New Roman" w:cs="Times New Roman"/>
          <w:sz w:val="28"/>
          <w:szCs w:val="28"/>
        </w:rPr>
      </w:pPr>
      <w:r w:rsidRPr="00535772">
        <w:rPr>
          <w:rFonts w:ascii="Times New Roman" w:hAnsi="Times New Roman" w:cs="Times New Roman"/>
          <w:sz w:val="28"/>
          <w:szCs w:val="28"/>
        </w:rPr>
        <w:t xml:space="preserve">Для формирования бюджетных проектировок на 2022 год и на плановый период 2023 и 2024 годов принят базовый вариант прогноза социально-экономического развития Клетнянского городского поселения </w:t>
      </w:r>
      <w:r w:rsidRPr="00535772">
        <w:rPr>
          <w:rStyle w:val="af2"/>
          <w:rFonts w:ascii="Times New Roman" w:hAnsi="Times New Roman" w:cs="Times New Roman"/>
          <w:sz w:val="28"/>
          <w:szCs w:val="28"/>
        </w:rPr>
        <w:t>Клетнянского муниципального района Брянской области с учетом следующих принятых решений:</w:t>
      </w:r>
    </w:p>
    <w:p w:rsidR="00535772" w:rsidRPr="00535772" w:rsidRDefault="00535772" w:rsidP="00C76AD9">
      <w:pPr>
        <w:spacing w:after="0" w:line="240" w:lineRule="auto"/>
        <w:jc w:val="both"/>
        <w:outlineLvl w:val="0"/>
        <w:rPr>
          <w:rFonts w:ascii="Times New Roman" w:hAnsi="Times New Roman" w:cs="Times New Roman"/>
          <w:sz w:val="28"/>
          <w:szCs w:val="28"/>
        </w:rPr>
      </w:pPr>
      <w:r w:rsidRPr="00535772">
        <w:rPr>
          <w:rFonts w:ascii="Times New Roman" w:hAnsi="Times New Roman" w:cs="Times New Roman"/>
          <w:sz w:val="28"/>
          <w:szCs w:val="28"/>
        </w:rPr>
        <w:t xml:space="preserve">          В качестве объемов бюджетных ассигнований на исполнение действующих обязательств на 2022 – 2024 годы приняты расходы, </w:t>
      </w:r>
      <w:r w:rsidRPr="00535772">
        <w:rPr>
          <w:rFonts w:ascii="Times New Roman" w:hAnsi="Times New Roman" w:cs="Times New Roman"/>
          <w:sz w:val="28"/>
          <w:szCs w:val="28"/>
        </w:rPr>
        <w:lastRenderedPageBreak/>
        <w:t>утвержденные Решением поселкового Совета народных депутатов от 14.12.20г. №6-2 «О бюджете Клетнянского городского поселения Клетнянского муниципального района Брянской области на 2021 год и на плановый период 2022 и 2023 годов» в первоначальной редакции.</w:t>
      </w:r>
    </w:p>
    <w:p w:rsidR="00535772" w:rsidRPr="00535772" w:rsidRDefault="00535772" w:rsidP="00ED0DAF">
      <w:pPr>
        <w:tabs>
          <w:tab w:val="left" w:pos="1134"/>
        </w:tabs>
        <w:spacing w:after="0" w:line="240" w:lineRule="auto"/>
        <w:jc w:val="both"/>
        <w:rPr>
          <w:rFonts w:ascii="Times New Roman" w:hAnsi="Times New Roman" w:cs="Times New Roman"/>
          <w:sz w:val="28"/>
          <w:szCs w:val="28"/>
        </w:rPr>
      </w:pPr>
      <w:r w:rsidRPr="00535772">
        <w:rPr>
          <w:rFonts w:ascii="Times New Roman" w:hAnsi="Times New Roman" w:cs="Times New Roman"/>
          <w:sz w:val="28"/>
          <w:szCs w:val="28"/>
        </w:rPr>
        <w:t xml:space="preserve">         Бюджетные ассигнования городского бюджета на 2022 – 2024 годы определены исходя из необходимости финансового обеспечения в приоритетном порядке:</w:t>
      </w:r>
    </w:p>
    <w:p w:rsidR="00535772" w:rsidRPr="00535772" w:rsidRDefault="00535772" w:rsidP="00ED0DAF">
      <w:pPr>
        <w:spacing w:after="0" w:line="240" w:lineRule="auto"/>
        <w:ind w:firstLine="709"/>
        <w:jc w:val="both"/>
        <w:rPr>
          <w:rFonts w:ascii="Times New Roman" w:hAnsi="Times New Roman" w:cs="Times New Roman"/>
          <w:sz w:val="28"/>
          <w:szCs w:val="28"/>
        </w:rPr>
      </w:pPr>
      <w:r w:rsidRPr="00535772">
        <w:rPr>
          <w:rFonts w:ascii="Times New Roman" w:hAnsi="Times New Roman" w:cs="Times New Roman"/>
          <w:color w:val="000000"/>
          <w:sz w:val="28"/>
          <w:szCs w:val="28"/>
        </w:rPr>
        <w:t>достижения</w:t>
      </w:r>
      <w:r w:rsidRPr="00535772">
        <w:rPr>
          <w:rFonts w:ascii="Times New Roman" w:eastAsia="Calibri" w:hAnsi="Times New Roman" w:cs="Times New Roman"/>
          <w:color w:val="000000"/>
          <w:sz w:val="28"/>
          <w:szCs w:val="28"/>
        </w:rPr>
        <w:t xml:space="preserve"> национальных целей развития Российской Федерации, определенных Указами Президента Российской Федерации </w:t>
      </w:r>
      <w:r w:rsidRPr="00535772">
        <w:rPr>
          <w:rFonts w:ascii="Times New Roman" w:hAnsi="Times New Roman" w:cs="Times New Roman"/>
          <w:sz w:val="28"/>
          <w:szCs w:val="28"/>
        </w:rPr>
        <w:t>от 07.05.2018 №204 «О национальных целях и стратегических задачах развития Российской Федерации на период до 2024 года»</w:t>
      </w:r>
      <w:r w:rsidRPr="00535772">
        <w:rPr>
          <w:rFonts w:ascii="Times New Roman" w:eastAsia="Calibri" w:hAnsi="Times New Roman" w:cs="Times New Roman"/>
          <w:color w:val="000000"/>
          <w:sz w:val="28"/>
          <w:szCs w:val="28"/>
        </w:rPr>
        <w:t xml:space="preserve">, </w:t>
      </w:r>
      <w:r w:rsidRPr="00535772">
        <w:rPr>
          <w:rFonts w:ascii="Times New Roman" w:hAnsi="Times New Roman" w:cs="Times New Roman"/>
          <w:sz w:val="28"/>
          <w:szCs w:val="28"/>
        </w:rPr>
        <w:t>от 21.07.2020 № 474 «О национальных целях развития Российской Федерации на период до 2030 года»;</w:t>
      </w:r>
    </w:p>
    <w:p w:rsidR="00535772" w:rsidRPr="00535772" w:rsidRDefault="00535772" w:rsidP="00ED0DAF">
      <w:pPr>
        <w:spacing w:after="0" w:line="240" w:lineRule="auto"/>
        <w:ind w:firstLine="709"/>
        <w:jc w:val="both"/>
        <w:rPr>
          <w:rFonts w:ascii="Times New Roman" w:hAnsi="Times New Roman" w:cs="Times New Roman"/>
          <w:sz w:val="28"/>
          <w:szCs w:val="28"/>
        </w:rPr>
      </w:pPr>
      <w:r w:rsidRPr="00535772">
        <w:rPr>
          <w:rFonts w:ascii="Times New Roman" w:hAnsi="Times New Roman" w:cs="Times New Roman"/>
          <w:sz w:val="28"/>
          <w:szCs w:val="28"/>
        </w:rPr>
        <w:t>реализации мероприятий муниципальных программ  Клетнянского городского поселения Клетнянского муниципального района Брянской области и непрограммных направлений деятельности с целью достижения запланированных целевых значений показателей (индикаторов) муниципальных программ и эффективного использования средств городского бюджета;</w:t>
      </w:r>
    </w:p>
    <w:p w:rsidR="00535772" w:rsidRPr="00535772" w:rsidRDefault="00535772" w:rsidP="00ED0DAF">
      <w:pPr>
        <w:spacing w:after="0" w:line="240" w:lineRule="auto"/>
        <w:ind w:firstLine="709"/>
        <w:jc w:val="both"/>
        <w:rPr>
          <w:rFonts w:ascii="Times New Roman" w:hAnsi="Times New Roman" w:cs="Times New Roman"/>
          <w:sz w:val="28"/>
          <w:szCs w:val="28"/>
        </w:rPr>
      </w:pPr>
      <w:r w:rsidRPr="00535772">
        <w:rPr>
          <w:rFonts w:ascii="Times New Roman" w:hAnsi="Times New Roman" w:cs="Times New Roman"/>
          <w:sz w:val="28"/>
          <w:szCs w:val="28"/>
        </w:rPr>
        <w:t>исполнения публичных нормативных обязательств и иных социальных выплат населению с учетом ежегодной индексации на прогнозный уровень инфляции (индекс роста потребительских цен) в соответствии с проектом прогноза социально-экономического развития  Клетнянского городского поселения Клетнянского муниципального района Брянской области с 1 октября 2022 года – 4%, с 1 октября 2023 года – 4%, с 1 октября 2024 года – 4%;</w:t>
      </w:r>
    </w:p>
    <w:p w:rsidR="00535772" w:rsidRPr="00535772" w:rsidRDefault="00535772" w:rsidP="00ED0DAF">
      <w:pPr>
        <w:spacing w:after="0" w:line="240" w:lineRule="auto"/>
        <w:ind w:firstLine="709"/>
        <w:jc w:val="both"/>
        <w:rPr>
          <w:rFonts w:ascii="Times New Roman" w:hAnsi="Times New Roman" w:cs="Times New Roman"/>
          <w:sz w:val="28"/>
          <w:szCs w:val="28"/>
        </w:rPr>
      </w:pPr>
      <w:r w:rsidRPr="00535772">
        <w:rPr>
          <w:rFonts w:ascii="Times New Roman" w:hAnsi="Times New Roman" w:cs="Times New Roman"/>
          <w:sz w:val="28"/>
          <w:szCs w:val="28"/>
        </w:rPr>
        <w:t>обеспечения уплаты в полном объеме налогов и сборов в соответствии с законодательством Российской Федерации о налогах и сборах.</w:t>
      </w:r>
    </w:p>
    <w:p w:rsidR="00535772" w:rsidRPr="00535772" w:rsidRDefault="00535772" w:rsidP="00ED0DAF">
      <w:pPr>
        <w:spacing w:after="0" w:line="240" w:lineRule="auto"/>
        <w:ind w:firstLine="709"/>
        <w:jc w:val="both"/>
        <w:rPr>
          <w:rFonts w:ascii="Times New Roman" w:hAnsi="Times New Roman" w:cs="Times New Roman"/>
          <w:sz w:val="28"/>
          <w:szCs w:val="28"/>
        </w:rPr>
      </w:pPr>
    </w:p>
    <w:p w:rsidR="00FB64A6" w:rsidRDefault="00FB64A6" w:rsidP="00ED0DAF">
      <w:pPr>
        <w:spacing w:after="0" w:line="240" w:lineRule="auto"/>
        <w:ind w:firstLine="709"/>
        <w:jc w:val="both"/>
        <w:rPr>
          <w:rFonts w:ascii="Times New Roman" w:hAnsi="Times New Roman" w:cs="Times New Roman"/>
          <w:sz w:val="28"/>
          <w:szCs w:val="28"/>
        </w:rPr>
      </w:pPr>
      <w:r w:rsidRPr="00C103E1">
        <w:rPr>
          <w:rFonts w:ascii="Times New Roman" w:hAnsi="Times New Roman" w:cs="Times New Roman"/>
          <w:sz w:val="28"/>
          <w:szCs w:val="28"/>
        </w:rPr>
        <w:t>Основными ц</w:t>
      </w:r>
      <w:r w:rsidR="00441C95">
        <w:rPr>
          <w:rFonts w:ascii="Times New Roman" w:hAnsi="Times New Roman" w:cs="Times New Roman"/>
          <w:sz w:val="28"/>
          <w:szCs w:val="28"/>
        </w:rPr>
        <w:t>елями бюджетной</w:t>
      </w:r>
      <w:r w:rsidR="00A420F8">
        <w:rPr>
          <w:rFonts w:ascii="Times New Roman" w:hAnsi="Times New Roman" w:cs="Times New Roman"/>
          <w:sz w:val="28"/>
          <w:szCs w:val="28"/>
        </w:rPr>
        <w:t xml:space="preserve"> и налоговой </w:t>
      </w:r>
      <w:r w:rsidR="00441C95">
        <w:rPr>
          <w:rFonts w:ascii="Times New Roman" w:hAnsi="Times New Roman" w:cs="Times New Roman"/>
          <w:sz w:val="28"/>
          <w:szCs w:val="28"/>
        </w:rPr>
        <w:t xml:space="preserve"> политики на 202</w:t>
      </w:r>
      <w:r w:rsidR="0030093F">
        <w:rPr>
          <w:rFonts w:ascii="Times New Roman" w:hAnsi="Times New Roman" w:cs="Times New Roman"/>
          <w:sz w:val="28"/>
          <w:szCs w:val="28"/>
        </w:rPr>
        <w:t>2</w:t>
      </w:r>
      <w:r w:rsidRPr="00C103E1">
        <w:rPr>
          <w:rFonts w:ascii="Times New Roman" w:hAnsi="Times New Roman" w:cs="Times New Roman"/>
          <w:sz w:val="28"/>
          <w:szCs w:val="28"/>
        </w:rPr>
        <w:t xml:space="preserve"> год</w:t>
      </w:r>
      <w:r w:rsidR="00C474C3">
        <w:rPr>
          <w:rFonts w:ascii="Times New Roman" w:hAnsi="Times New Roman" w:cs="Times New Roman"/>
          <w:sz w:val="28"/>
          <w:szCs w:val="28"/>
        </w:rPr>
        <w:t xml:space="preserve"> и на плановый период 202</w:t>
      </w:r>
      <w:r w:rsidR="0030093F">
        <w:rPr>
          <w:rFonts w:ascii="Times New Roman" w:hAnsi="Times New Roman" w:cs="Times New Roman"/>
          <w:sz w:val="28"/>
          <w:szCs w:val="28"/>
        </w:rPr>
        <w:t>3</w:t>
      </w:r>
      <w:r w:rsidR="00D8779D">
        <w:rPr>
          <w:rFonts w:ascii="Times New Roman" w:hAnsi="Times New Roman" w:cs="Times New Roman"/>
          <w:sz w:val="28"/>
          <w:szCs w:val="28"/>
        </w:rPr>
        <w:t xml:space="preserve"> и 20</w:t>
      </w:r>
      <w:r w:rsidR="00660F8F">
        <w:rPr>
          <w:rFonts w:ascii="Times New Roman" w:hAnsi="Times New Roman" w:cs="Times New Roman"/>
          <w:sz w:val="28"/>
          <w:szCs w:val="28"/>
        </w:rPr>
        <w:t>2</w:t>
      </w:r>
      <w:r w:rsidR="0030093F">
        <w:rPr>
          <w:rFonts w:ascii="Times New Roman" w:hAnsi="Times New Roman" w:cs="Times New Roman"/>
          <w:sz w:val="28"/>
          <w:szCs w:val="28"/>
        </w:rPr>
        <w:t>4</w:t>
      </w:r>
      <w:r w:rsidR="00D8779D">
        <w:rPr>
          <w:rFonts w:ascii="Times New Roman" w:hAnsi="Times New Roman" w:cs="Times New Roman"/>
          <w:sz w:val="28"/>
          <w:szCs w:val="28"/>
        </w:rPr>
        <w:t xml:space="preserve"> годов будут явля</w:t>
      </w:r>
      <w:r w:rsidRPr="00C103E1">
        <w:rPr>
          <w:rFonts w:ascii="Times New Roman" w:hAnsi="Times New Roman" w:cs="Times New Roman"/>
          <w:sz w:val="28"/>
          <w:szCs w:val="28"/>
        </w:rPr>
        <w:t>т</w:t>
      </w:r>
      <w:r w:rsidR="00D8779D">
        <w:rPr>
          <w:rFonts w:ascii="Times New Roman" w:hAnsi="Times New Roman" w:cs="Times New Roman"/>
          <w:sz w:val="28"/>
          <w:szCs w:val="28"/>
        </w:rPr>
        <w:t>ь</w:t>
      </w:r>
      <w:r w:rsidRPr="00C103E1">
        <w:rPr>
          <w:rFonts w:ascii="Times New Roman" w:hAnsi="Times New Roman" w:cs="Times New Roman"/>
          <w:sz w:val="28"/>
          <w:szCs w:val="28"/>
        </w:rPr>
        <w:t>ся:</w:t>
      </w:r>
    </w:p>
    <w:p w:rsidR="002F24DF" w:rsidRPr="002F24DF" w:rsidRDefault="002F24DF" w:rsidP="00ED0DAF">
      <w:pPr>
        <w:autoSpaceDE w:val="0"/>
        <w:autoSpaceDN w:val="0"/>
        <w:adjustRightInd w:val="0"/>
        <w:spacing w:after="0" w:line="240" w:lineRule="auto"/>
        <w:ind w:firstLine="709"/>
        <w:jc w:val="both"/>
        <w:rPr>
          <w:rFonts w:ascii="Times New Roman" w:hAnsi="Times New Roman" w:cs="Times New Roman"/>
          <w:sz w:val="28"/>
          <w:szCs w:val="28"/>
        </w:rPr>
      </w:pPr>
      <w:r w:rsidRPr="002F24DF">
        <w:rPr>
          <w:rFonts w:ascii="Times New Roman" w:hAnsi="Times New Roman" w:cs="Times New Roman"/>
          <w:sz w:val="28"/>
          <w:szCs w:val="28"/>
        </w:rPr>
        <w:t>1)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w:t>
      </w:r>
    </w:p>
    <w:p w:rsidR="002F24DF" w:rsidRPr="002F24DF" w:rsidRDefault="002F24DF" w:rsidP="00ED0DAF">
      <w:pPr>
        <w:autoSpaceDE w:val="0"/>
        <w:autoSpaceDN w:val="0"/>
        <w:adjustRightInd w:val="0"/>
        <w:spacing w:after="0" w:line="240" w:lineRule="auto"/>
        <w:ind w:firstLine="709"/>
        <w:jc w:val="both"/>
        <w:rPr>
          <w:rFonts w:ascii="Times New Roman" w:hAnsi="Times New Roman" w:cs="Times New Roman"/>
          <w:sz w:val="28"/>
          <w:szCs w:val="28"/>
        </w:rPr>
      </w:pPr>
      <w:r w:rsidRPr="002F24DF">
        <w:rPr>
          <w:rFonts w:ascii="Times New Roman" w:hAnsi="Times New Roman" w:cs="Times New Roman"/>
          <w:sz w:val="28"/>
          <w:szCs w:val="28"/>
        </w:rPr>
        <w:t>2) 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w:t>
      </w:r>
    </w:p>
    <w:p w:rsidR="002F24DF" w:rsidRPr="002F24DF" w:rsidRDefault="002F24DF" w:rsidP="00ED0DAF">
      <w:pPr>
        <w:autoSpaceDE w:val="0"/>
        <w:autoSpaceDN w:val="0"/>
        <w:adjustRightInd w:val="0"/>
        <w:spacing w:after="0" w:line="240" w:lineRule="auto"/>
        <w:ind w:firstLine="709"/>
        <w:jc w:val="both"/>
        <w:rPr>
          <w:rFonts w:ascii="Times New Roman" w:hAnsi="Times New Roman" w:cs="Times New Roman"/>
          <w:sz w:val="28"/>
          <w:szCs w:val="28"/>
        </w:rPr>
      </w:pPr>
      <w:r w:rsidRPr="002F24DF">
        <w:rPr>
          <w:rFonts w:ascii="Times New Roman" w:hAnsi="Times New Roman" w:cs="Times New Roman"/>
          <w:sz w:val="28"/>
          <w:szCs w:val="28"/>
        </w:rPr>
        <w:t>3) концентрация финансовых ресурсов на достижении целей, показателей и результатов региональных проектов, направленных на реализацию целей, показателей и результатов национальных проектов;</w:t>
      </w:r>
    </w:p>
    <w:p w:rsidR="002F24DF" w:rsidRPr="002F24DF" w:rsidRDefault="002F24DF" w:rsidP="00ED0DAF">
      <w:pPr>
        <w:autoSpaceDE w:val="0"/>
        <w:autoSpaceDN w:val="0"/>
        <w:adjustRightInd w:val="0"/>
        <w:spacing w:after="0" w:line="240" w:lineRule="auto"/>
        <w:ind w:firstLine="709"/>
        <w:jc w:val="both"/>
        <w:rPr>
          <w:rFonts w:ascii="Times New Roman" w:hAnsi="Times New Roman" w:cs="Times New Roman"/>
          <w:sz w:val="28"/>
          <w:szCs w:val="28"/>
        </w:rPr>
      </w:pPr>
      <w:r w:rsidRPr="002F24DF">
        <w:rPr>
          <w:rFonts w:ascii="Times New Roman" w:hAnsi="Times New Roman" w:cs="Times New Roman"/>
          <w:sz w:val="28"/>
          <w:szCs w:val="28"/>
        </w:rPr>
        <w:t>4) синхронизация подходов к разработке и управлению муниципальными программами и региональными проектами;</w:t>
      </w:r>
    </w:p>
    <w:p w:rsidR="002F24DF" w:rsidRPr="002F24DF" w:rsidRDefault="002F24DF" w:rsidP="00ED0DAF">
      <w:pPr>
        <w:autoSpaceDE w:val="0"/>
        <w:autoSpaceDN w:val="0"/>
        <w:adjustRightInd w:val="0"/>
        <w:spacing w:after="0" w:line="240" w:lineRule="auto"/>
        <w:ind w:firstLine="709"/>
        <w:jc w:val="both"/>
        <w:rPr>
          <w:rFonts w:ascii="Times New Roman" w:hAnsi="Times New Roman" w:cs="Times New Roman"/>
          <w:sz w:val="28"/>
          <w:szCs w:val="28"/>
        </w:rPr>
      </w:pPr>
      <w:r w:rsidRPr="002F24DF">
        <w:rPr>
          <w:rFonts w:ascii="Times New Roman" w:hAnsi="Times New Roman" w:cs="Times New Roman"/>
          <w:sz w:val="28"/>
          <w:szCs w:val="28"/>
        </w:rPr>
        <w:t xml:space="preserve">5) обеспечение соблюдения условий, целей и порядка предоставления целевых средств городского бюджета в соответствии с требованиями </w:t>
      </w:r>
      <w:r w:rsidRPr="002F24DF">
        <w:rPr>
          <w:rFonts w:ascii="Times New Roman" w:hAnsi="Times New Roman" w:cs="Times New Roman"/>
          <w:sz w:val="28"/>
          <w:szCs w:val="28"/>
        </w:rPr>
        <w:lastRenderedPageBreak/>
        <w:t>Бюджетного кодекса Российской Федерации и заключенными с органами местного самоуправления соглашениями;</w:t>
      </w:r>
    </w:p>
    <w:p w:rsidR="002F24DF" w:rsidRPr="002F24DF" w:rsidRDefault="002F24DF" w:rsidP="00ED0DAF">
      <w:pPr>
        <w:autoSpaceDE w:val="0"/>
        <w:autoSpaceDN w:val="0"/>
        <w:adjustRightInd w:val="0"/>
        <w:spacing w:after="0" w:line="240" w:lineRule="auto"/>
        <w:ind w:firstLine="709"/>
        <w:jc w:val="both"/>
        <w:rPr>
          <w:rFonts w:ascii="Times New Roman" w:hAnsi="Times New Roman" w:cs="Times New Roman"/>
          <w:sz w:val="28"/>
          <w:szCs w:val="28"/>
        </w:rPr>
      </w:pPr>
      <w:r w:rsidRPr="002F24DF">
        <w:rPr>
          <w:rFonts w:ascii="Times New Roman" w:hAnsi="Times New Roman" w:cs="Times New Roman"/>
          <w:sz w:val="28"/>
          <w:szCs w:val="28"/>
        </w:rPr>
        <w:t>6) повышение эффективности процедур проведения государственных закупок;</w:t>
      </w:r>
    </w:p>
    <w:p w:rsidR="002F24DF" w:rsidRPr="002F24DF" w:rsidRDefault="002F24DF" w:rsidP="00ED0DAF">
      <w:pPr>
        <w:autoSpaceDE w:val="0"/>
        <w:autoSpaceDN w:val="0"/>
        <w:adjustRightInd w:val="0"/>
        <w:spacing w:after="0" w:line="240" w:lineRule="auto"/>
        <w:ind w:firstLine="709"/>
        <w:jc w:val="both"/>
        <w:rPr>
          <w:rFonts w:ascii="Times New Roman" w:hAnsi="Times New Roman" w:cs="Times New Roman"/>
          <w:sz w:val="28"/>
          <w:szCs w:val="28"/>
        </w:rPr>
      </w:pPr>
      <w:r w:rsidRPr="002F24DF">
        <w:rPr>
          <w:rFonts w:ascii="Times New Roman" w:hAnsi="Times New Roman" w:cs="Times New Roman"/>
          <w:sz w:val="28"/>
          <w:szCs w:val="28"/>
        </w:rPr>
        <w:t>7) развитие информационных технологий в сфере управления государственными и муниципальными финансами Брянской области;</w:t>
      </w:r>
    </w:p>
    <w:p w:rsidR="002F24DF" w:rsidRPr="002F24DF" w:rsidRDefault="002F24DF" w:rsidP="00ED0DAF">
      <w:pPr>
        <w:autoSpaceDE w:val="0"/>
        <w:autoSpaceDN w:val="0"/>
        <w:adjustRightInd w:val="0"/>
        <w:spacing w:after="0" w:line="240" w:lineRule="auto"/>
        <w:ind w:firstLine="709"/>
        <w:jc w:val="both"/>
        <w:rPr>
          <w:rFonts w:ascii="Times New Roman" w:hAnsi="Times New Roman" w:cs="Times New Roman"/>
          <w:sz w:val="28"/>
          <w:szCs w:val="28"/>
        </w:rPr>
      </w:pPr>
      <w:r w:rsidRPr="002F24DF">
        <w:rPr>
          <w:rFonts w:ascii="Times New Roman" w:hAnsi="Times New Roman" w:cs="Times New Roman"/>
          <w:sz w:val="28"/>
          <w:szCs w:val="28"/>
        </w:rPr>
        <w:t>8) реализации принципов открытости и прозрачности управления государственными финансами.</w:t>
      </w:r>
    </w:p>
    <w:p w:rsidR="002F24DF" w:rsidRPr="0043006D" w:rsidRDefault="002F24DF" w:rsidP="00ED0DAF">
      <w:pPr>
        <w:autoSpaceDE w:val="0"/>
        <w:autoSpaceDN w:val="0"/>
        <w:adjustRightInd w:val="0"/>
        <w:spacing w:after="0" w:line="240" w:lineRule="auto"/>
        <w:ind w:firstLine="709"/>
        <w:jc w:val="both"/>
        <w:rPr>
          <w:sz w:val="28"/>
          <w:szCs w:val="28"/>
        </w:rPr>
      </w:pPr>
    </w:p>
    <w:p w:rsidR="00660F8F" w:rsidRDefault="00660F8F" w:rsidP="00ED0DAF">
      <w:pPr>
        <w:autoSpaceDE w:val="0"/>
        <w:autoSpaceDN w:val="0"/>
        <w:adjustRightInd w:val="0"/>
        <w:spacing w:line="240" w:lineRule="auto"/>
        <w:ind w:firstLine="709"/>
        <w:jc w:val="both"/>
        <w:rPr>
          <w:rFonts w:ascii="Times New Roman" w:hAnsi="Times New Roman" w:cs="Times New Roman"/>
          <w:sz w:val="28"/>
          <w:szCs w:val="28"/>
        </w:rPr>
      </w:pPr>
      <w:r w:rsidRPr="00660F8F">
        <w:rPr>
          <w:rFonts w:ascii="Times New Roman" w:hAnsi="Times New Roman" w:cs="Times New Roman"/>
          <w:sz w:val="28"/>
          <w:szCs w:val="28"/>
        </w:rPr>
        <w:t>Реал</w:t>
      </w:r>
      <w:r w:rsidR="00C474C3">
        <w:rPr>
          <w:rFonts w:ascii="Times New Roman" w:hAnsi="Times New Roman" w:cs="Times New Roman"/>
          <w:sz w:val="28"/>
          <w:szCs w:val="28"/>
        </w:rPr>
        <w:t>изация налоговой политики в 2</w:t>
      </w:r>
      <w:r w:rsidR="00441C95">
        <w:rPr>
          <w:rFonts w:ascii="Times New Roman" w:hAnsi="Times New Roman" w:cs="Times New Roman"/>
          <w:sz w:val="28"/>
          <w:szCs w:val="28"/>
        </w:rPr>
        <w:t>02</w:t>
      </w:r>
      <w:r w:rsidR="0052036C">
        <w:rPr>
          <w:rFonts w:ascii="Times New Roman" w:hAnsi="Times New Roman" w:cs="Times New Roman"/>
          <w:sz w:val="28"/>
          <w:szCs w:val="28"/>
        </w:rPr>
        <w:t>2</w:t>
      </w:r>
      <w:r w:rsidRPr="00660F8F">
        <w:rPr>
          <w:rFonts w:ascii="Times New Roman" w:hAnsi="Times New Roman" w:cs="Times New Roman"/>
          <w:sz w:val="28"/>
          <w:szCs w:val="28"/>
        </w:rPr>
        <w:t>-202</w:t>
      </w:r>
      <w:r w:rsidR="0052036C">
        <w:rPr>
          <w:rFonts w:ascii="Times New Roman" w:hAnsi="Times New Roman" w:cs="Times New Roman"/>
          <w:sz w:val="28"/>
          <w:szCs w:val="28"/>
        </w:rPr>
        <w:t>4</w:t>
      </w:r>
      <w:r w:rsidRPr="00660F8F">
        <w:rPr>
          <w:rFonts w:ascii="Times New Roman" w:hAnsi="Times New Roman" w:cs="Times New Roman"/>
          <w:sz w:val="28"/>
          <w:szCs w:val="28"/>
        </w:rPr>
        <w:t xml:space="preserve"> годах будет осуществляться в условиях принятых и планируемых изменений налогового законода</w:t>
      </w:r>
      <w:r w:rsidR="004B2C33">
        <w:rPr>
          <w:rFonts w:ascii="Times New Roman" w:hAnsi="Times New Roman" w:cs="Times New Roman"/>
          <w:sz w:val="28"/>
          <w:szCs w:val="28"/>
        </w:rPr>
        <w:t>тельства на федеральном уровне</w:t>
      </w:r>
      <w:r w:rsidR="0052036C">
        <w:rPr>
          <w:rFonts w:ascii="Times New Roman" w:hAnsi="Times New Roman" w:cs="Times New Roman"/>
          <w:sz w:val="28"/>
          <w:szCs w:val="28"/>
        </w:rPr>
        <w:t xml:space="preserve"> с 01.01.2022 года</w:t>
      </w:r>
      <w:r w:rsidR="004B2C33">
        <w:rPr>
          <w:rFonts w:ascii="Times New Roman" w:hAnsi="Times New Roman" w:cs="Times New Roman"/>
          <w:sz w:val="28"/>
          <w:szCs w:val="28"/>
        </w:rPr>
        <w:t>.</w:t>
      </w:r>
    </w:p>
    <w:p w:rsidR="0052036C" w:rsidRPr="0052036C" w:rsidRDefault="0052036C" w:rsidP="0052036C">
      <w:pPr>
        <w:autoSpaceDE w:val="0"/>
        <w:autoSpaceDN w:val="0"/>
        <w:adjustRightInd w:val="0"/>
        <w:spacing w:after="0"/>
        <w:ind w:firstLine="709"/>
        <w:jc w:val="both"/>
        <w:rPr>
          <w:rFonts w:ascii="Times New Roman" w:hAnsi="Times New Roman" w:cs="Times New Roman"/>
          <w:sz w:val="28"/>
          <w:szCs w:val="28"/>
        </w:rPr>
      </w:pPr>
      <w:r w:rsidRPr="0052036C">
        <w:rPr>
          <w:rFonts w:ascii="Times New Roman" w:hAnsi="Times New Roman" w:cs="Times New Roman"/>
          <w:sz w:val="28"/>
          <w:szCs w:val="28"/>
        </w:rPr>
        <w:t>Основные направления налоговой политики Клетнянского городского поселения Клетнянского муниципального района Брянской области на 2022 – 2024 годы сконцентрированы на развитии доходной базы бюджета Клетнянского городского поселения Клетнянского муниципального района Брянской области за счет наращивания стабильных доходных источников, мобилизации в бюджет имеющихся резервов и предусматривают:</w:t>
      </w:r>
    </w:p>
    <w:p w:rsidR="0052036C" w:rsidRPr="0052036C" w:rsidRDefault="0052036C" w:rsidP="0052036C">
      <w:pPr>
        <w:autoSpaceDE w:val="0"/>
        <w:autoSpaceDN w:val="0"/>
        <w:adjustRightInd w:val="0"/>
        <w:spacing w:after="0"/>
        <w:ind w:firstLine="709"/>
        <w:jc w:val="both"/>
        <w:rPr>
          <w:rFonts w:ascii="Times New Roman" w:hAnsi="Times New Roman" w:cs="Times New Roman"/>
          <w:sz w:val="28"/>
          <w:szCs w:val="28"/>
        </w:rPr>
      </w:pPr>
      <w:r w:rsidRPr="0052036C">
        <w:rPr>
          <w:rFonts w:ascii="Times New Roman" w:hAnsi="Times New Roman" w:cs="Times New Roman"/>
          <w:sz w:val="28"/>
          <w:szCs w:val="28"/>
        </w:rPr>
        <w:t>1) совершенствование администрирования налоговых и неналоговых доходов городского бюджета;</w:t>
      </w:r>
    </w:p>
    <w:p w:rsidR="0052036C" w:rsidRPr="0052036C" w:rsidRDefault="0052036C" w:rsidP="0052036C">
      <w:pPr>
        <w:autoSpaceDE w:val="0"/>
        <w:autoSpaceDN w:val="0"/>
        <w:adjustRightInd w:val="0"/>
        <w:spacing w:after="0"/>
        <w:ind w:firstLine="709"/>
        <w:jc w:val="both"/>
        <w:rPr>
          <w:rFonts w:ascii="Times New Roman" w:hAnsi="Times New Roman" w:cs="Times New Roman"/>
          <w:sz w:val="28"/>
          <w:szCs w:val="28"/>
        </w:rPr>
      </w:pPr>
      <w:r w:rsidRPr="0052036C">
        <w:rPr>
          <w:rFonts w:ascii="Times New Roman" w:hAnsi="Times New Roman" w:cs="Times New Roman"/>
          <w:sz w:val="28"/>
          <w:szCs w:val="28"/>
        </w:rPr>
        <w:t>2) стимулирование инвестиционной деятельности;</w:t>
      </w:r>
    </w:p>
    <w:p w:rsidR="0052036C" w:rsidRPr="0052036C" w:rsidRDefault="0052036C" w:rsidP="0052036C">
      <w:pPr>
        <w:autoSpaceDE w:val="0"/>
        <w:autoSpaceDN w:val="0"/>
        <w:adjustRightInd w:val="0"/>
        <w:spacing w:after="0"/>
        <w:ind w:firstLine="709"/>
        <w:jc w:val="both"/>
        <w:rPr>
          <w:rFonts w:ascii="Times New Roman" w:hAnsi="Times New Roman" w:cs="Times New Roman"/>
          <w:sz w:val="28"/>
          <w:szCs w:val="28"/>
        </w:rPr>
      </w:pPr>
      <w:r w:rsidRPr="0052036C">
        <w:rPr>
          <w:rFonts w:ascii="Times New Roman" w:hAnsi="Times New Roman" w:cs="Times New Roman"/>
          <w:sz w:val="28"/>
          <w:szCs w:val="28"/>
        </w:rPr>
        <w:t>3) совершенствование региональной практики налогообложения от кадастровой стоимости по имущественным налогам;</w:t>
      </w:r>
    </w:p>
    <w:p w:rsidR="0052036C" w:rsidRPr="0052036C" w:rsidRDefault="0052036C" w:rsidP="0052036C">
      <w:pPr>
        <w:autoSpaceDE w:val="0"/>
        <w:autoSpaceDN w:val="0"/>
        <w:adjustRightInd w:val="0"/>
        <w:spacing w:after="0"/>
        <w:ind w:firstLine="709"/>
        <w:jc w:val="both"/>
        <w:rPr>
          <w:rFonts w:ascii="Times New Roman" w:hAnsi="Times New Roman" w:cs="Times New Roman"/>
          <w:sz w:val="28"/>
          <w:szCs w:val="28"/>
        </w:rPr>
      </w:pPr>
      <w:r w:rsidRPr="0052036C">
        <w:rPr>
          <w:rFonts w:ascii="Times New Roman" w:hAnsi="Times New Roman" w:cs="Times New Roman"/>
          <w:sz w:val="28"/>
          <w:szCs w:val="28"/>
        </w:rPr>
        <w:t>4) взаимодействие органов исполнительной власти области и органов местного самоуправления с территориальными органами федеральных органов исполнительной власти по выполнению мероприятий, направленных на повышение собираемости доходов, повышение уровня ответственности за качественное прогнозирование доходов бюджета и выполнение утвержденных годовых назначений городского бюджета;</w:t>
      </w:r>
    </w:p>
    <w:p w:rsidR="0052036C" w:rsidRPr="0052036C" w:rsidRDefault="0052036C" w:rsidP="0052036C">
      <w:pPr>
        <w:autoSpaceDE w:val="0"/>
        <w:autoSpaceDN w:val="0"/>
        <w:adjustRightInd w:val="0"/>
        <w:spacing w:after="0"/>
        <w:ind w:firstLine="709"/>
        <w:jc w:val="both"/>
        <w:rPr>
          <w:rFonts w:ascii="Times New Roman" w:hAnsi="Times New Roman" w:cs="Times New Roman"/>
          <w:sz w:val="28"/>
          <w:szCs w:val="28"/>
        </w:rPr>
      </w:pPr>
      <w:r w:rsidRPr="0052036C">
        <w:rPr>
          <w:rFonts w:ascii="Times New Roman" w:hAnsi="Times New Roman" w:cs="Times New Roman"/>
          <w:sz w:val="28"/>
          <w:szCs w:val="28"/>
        </w:rPr>
        <w:t>5) проведение ежегодной оценки эффективности местных налоговых расходов (льгот) и принятие решений о продлении действия, пересмотре условий предоставления с учетом результата оценки эффективности налоговых льгот;</w:t>
      </w:r>
    </w:p>
    <w:p w:rsidR="0052036C" w:rsidRPr="0052036C" w:rsidRDefault="0052036C" w:rsidP="0052036C">
      <w:pPr>
        <w:autoSpaceDE w:val="0"/>
        <w:autoSpaceDN w:val="0"/>
        <w:adjustRightInd w:val="0"/>
        <w:spacing w:after="0"/>
        <w:ind w:firstLine="709"/>
        <w:jc w:val="both"/>
        <w:rPr>
          <w:rFonts w:ascii="Times New Roman" w:hAnsi="Times New Roman" w:cs="Times New Roman"/>
          <w:sz w:val="28"/>
          <w:szCs w:val="28"/>
        </w:rPr>
      </w:pPr>
      <w:r w:rsidRPr="0052036C">
        <w:rPr>
          <w:rFonts w:ascii="Times New Roman" w:hAnsi="Times New Roman" w:cs="Times New Roman"/>
          <w:sz w:val="28"/>
          <w:szCs w:val="28"/>
        </w:rPr>
        <w:t>6) отказ от бессрочности и недопущение предоставления новых налоговых льгот, не соответствующих целям социально-экономического развития поселка;</w:t>
      </w:r>
    </w:p>
    <w:p w:rsidR="0052036C" w:rsidRPr="0052036C" w:rsidRDefault="0052036C" w:rsidP="0052036C">
      <w:pPr>
        <w:autoSpaceDE w:val="0"/>
        <w:autoSpaceDN w:val="0"/>
        <w:adjustRightInd w:val="0"/>
        <w:spacing w:after="0"/>
        <w:ind w:firstLine="709"/>
        <w:jc w:val="both"/>
        <w:rPr>
          <w:rFonts w:ascii="Times New Roman" w:hAnsi="Times New Roman" w:cs="Times New Roman"/>
          <w:sz w:val="28"/>
          <w:szCs w:val="28"/>
        </w:rPr>
      </w:pPr>
      <w:r w:rsidRPr="0052036C">
        <w:rPr>
          <w:rFonts w:ascii="Times New Roman" w:hAnsi="Times New Roman" w:cs="Times New Roman"/>
          <w:sz w:val="28"/>
          <w:szCs w:val="28"/>
        </w:rPr>
        <w:t xml:space="preserve">7) совершенствование налогового законодательства в части поддержки приоритетных инвестиционных проектов, субъектов малого и </w:t>
      </w:r>
      <w:r w:rsidRPr="0052036C">
        <w:rPr>
          <w:rFonts w:ascii="Times New Roman" w:hAnsi="Times New Roman" w:cs="Times New Roman"/>
          <w:sz w:val="28"/>
          <w:szCs w:val="28"/>
        </w:rPr>
        <w:lastRenderedPageBreak/>
        <w:t>среднего бизнеса, направленной на стимулирование экономического роста и развитие налоговой базы.</w:t>
      </w:r>
    </w:p>
    <w:p w:rsidR="009E7734" w:rsidRDefault="009E7734" w:rsidP="009E7734">
      <w:pPr>
        <w:keepNext/>
        <w:ind w:firstLine="708"/>
        <w:jc w:val="both"/>
        <w:outlineLvl w:val="0"/>
        <w:rPr>
          <w:rFonts w:ascii="Times New Roman" w:hAnsi="Times New Roman" w:cs="Times New Roman"/>
          <w:b/>
          <w:bCs/>
          <w:snapToGrid w:val="0"/>
          <w:sz w:val="28"/>
          <w:szCs w:val="28"/>
        </w:rPr>
      </w:pPr>
      <w:bookmarkStart w:id="0" w:name="_Toc436210106"/>
    </w:p>
    <w:p w:rsidR="009E7734" w:rsidRPr="009E7734" w:rsidRDefault="00A3003E" w:rsidP="009E7734">
      <w:pPr>
        <w:keepNext/>
        <w:ind w:firstLine="708"/>
        <w:jc w:val="both"/>
        <w:outlineLvl w:val="0"/>
        <w:rPr>
          <w:rFonts w:ascii="Times New Roman" w:hAnsi="Times New Roman" w:cs="Times New Roman"/>
          <w:sz w:val="28"/>
          <w:szCs w:val="28"/>
        </w:rPr>
      </w:pPr>
      <w:r>
        <w:rPr>
          <w:rFonts w:ascii="Times New Roman" w:hAnsi="Times New Roman" w:cs="Times New Roman"/>
          <w:b/>
          <w:bCs/>
          <w:snapToGrid w:val="0"/>
          <w:sz w:val="28"/>
          <w:szCs w:val="28"/>
        </w:rPr>
        <w:t>4</w:t>
      </w:r>
      <w:r w:rsidR="009E7734">
        <w:rPr>
          <w:rFonts w:ascii="Times New Roman" w:hAnsi="Times New Roman" w:cs="Times New Roman"/>
          <w:b/>
          <w:bCs/>
          <w:snapToGrid w:val="0"/>
          <w:sz w:val="28"/>
          <w:szCs w:val="28"/>
        </w:rPr>
        <w:t>.</w:t>
      </w:r>
      <w:r w:rsidR="009E7734" w:rsidRPr="009E7734">
        <w:rPr>
          <w:rFonts w:ascii="Times New Roman" w:hAnsi="Times New Roman" w:cs="Times New Roman"/>
          <w:b/>
          <w:bCs/>
          <w:snapToGrid w:val="0"/>
          <w:sz w:val="28"/>
          <w:szCs w:val="28"/>
        </w:rPr>
        <w:t xml:space="preserve"> Анализ соответствия решения Клетнянского </w:t>
      </w:r>
      <w:r w:rsidR="009E7734">
        <w:rPr>
          <w:rFonts w:ascii="Times New Roman" w:hAnsi="Times New Roman" w:cs="Times New Roman"/>
          <w:b/>
          <w:bCs/>
          <w:snapToGrid w:val="0"/>
          <w:sz w:val="28"/>
          <w:szCs w:val="28"/>
        </w:rPr>
        <w:t>поселк</w:t>
      </w:r>
      <w:r w:rsidR="009E7734" w:rsidRPr="009E7734">
        <w:rPr>
          <w:rFonts w:ascii="Times New Roman" w:hAnsi="Times New Roman" w:cs="Times New Roman"/>
          <w:b/>
          <w:bCs/>
          <w:snapToGrid w:val="0"/>
          <w:sz w:val="28"/>
          <w:szCs w:val="28"/>
        </w:rPr>
        <w:t>о</w:t>
      </w:r>
      <w:r w:rsidR="0068551A">
        <w:rPr>
          <w:rFonts w:ascii="Times New Roman" w:hAnsi="Times New Roman" w:cs="Times New Roman"/>
          <w:b/>
          <w:bCs/>
          <w:snapToGrid w:val="0"/>
          <w:sz w:val="28"/>
          <w:szCs w:val="28"/>
        </w:rPr>
        <w:t>во</w:t>
      </w:r>
      <w:r w:rsidR="009E7734" w:rsidRPr="009E7734">
        <w:rPr>
          <w:rFonts w:ascii="Times New Roman" w:hAnsi="Times New Roman" w:cs="Times New Roman"/>
          <w:b/>
          <w:bCs/>
          <w:snapToGrid w:val="0"/>
          <w:sz w:val="28"/>
          <w:szCs w:val="28"/>
        </w:rPr>
        <w:t>го Совета народных депутатов Бюджетному кодексу и иным актам законодательства Российской Федерации, Брянской области</w:t>
      </w:r>
      <w:bookmarkEnd w:id="0"/>
      <w:r w:rsidR="009E7734" w:rsidRPr="009E7734">
        <w:rPr>
          <w:rFonts w:ascii="Times New Roman" w:hAnsi="Times New Roman" w:cs="Times New Roman"/>
          <w:b/>
          <w:bCs/>
          <w:snapToGrid w:val="0"/>
          <w:sz w:val="28"/>
          <w:szCs w:val="28"/>
        </w:rPr>
        <w:t xml:space="preserve"> и Клетнянского района.</w:t>
      </w:r>
    </w:p>
    <w:p w:rsidR="009E7734" w:rsidRPr="009E7734" w:rsidRDefault="009E7734" w:rsidP="00F9271E">
      <w:pPr>
        <w:spacing w:line="240" w:lineRule="auto"/>
        <w:ind w:firstLine="709"/>
        <w:jc w:val="both"/>
        <w:rPr>
          <w:rFonts w:ascii="Times New Roman" w:hAnsi="Times New Roman" w:cs="Times New Roman"/>
          <w:sz w:val="28"/>
          <w:szCs w:val="28"/>
        </w:rPr>
      </w:pPr>
      <w:r w:rsidRPr="009E7734">
        <w:rPr>
          <w:rFonts w:ascii="Times New Roman" w:hAnsi="Times New Roman" w:cs="Times New Roman"/>
          <w:sz w:val="28"/>
          <w:szCs w:val="28"/>
        </w:rPr>
        <w:t>Проект ра</w:t>
      </w:r>
      <w:r w:rsidR="00441C95">
        <w:rPr>
          <w:rFonts w:ascii="Times New Roman" w:hAnsi="Times New Roman" w:cs="Times New Roman"/>
          <w:sz w:val="28"/>
          <w:szCs w:val="28"/>
        </w:rPr>
        <w:t>йонного бюджета на 202</w:t>
      </w:r>
      <w:r w:rsidR="00BC20EC">
        <w:rPr>
          <w:rFonts w:ascii="Times New Roman" w:hAnsi="Times New Roman" w:cs="Times New Roman"/>
          <w:sz w:val="28"/>
          <w:szCs w:val="28"/>
        </w:rPr>
        <w:t>2</w:t>
      </w:r>
      <w:r w:rsidRPr="009E7734">
        <w:rPr>
          <w:rFonts w:ascii="Times New Roman" w:hAnsi="Times New Roman" w:cs="Times New Roman"/>
          <w:sz w:val="28"/>
          <w:szCs w:val="28"/>
        </w:rPr>
        <w:t xml:space="preserve"> год и плановый период 20</w:t>
      </w:r>
      <w:r w:rsidR="00441C95">
        <w:rPr>
          <w:rFonts w:ascii="Times New Roman" w:hAnsi="Times New Roman" w:cs="Times New Roman"/>
          <w:sz w:val="28"/>
          <w:szCs w:val="28"/>
        </w:rPr>
        <w:t>2</w:t>
      </w:r>
      <w:r w:rsidR="00BC20EC">
        <w:rPr>
          <w:rFonts w:ascii="Times New Roman" w:hAnsi="Times New Roman" w:cs="Times New Roman"/>
          <w:sz w:val="28"/>
          <w:szCs w:val="28"/>
        </w:rPr>
        <w:t>3</w:t>
      </w:r>
      <w:r w:rsidRPr="009E7734">
        <w:rPr>
          <w:rFonts w:ascii="Times New Roman" w:hAnsi="Times New Roman" w:cs="Times New Roman"/>
          <w:sz w:val="28"/>
          <w:szCs w:val="28"/>
        </w:rPr>
        <w:t xml:space="preserve"> и 20</w:t>
      </w:r>
      <w:r w:rsidR="00377AD1">
        <w:rPr>
          <w:rFonts w:ascii="Times New Roman" w:hAnsi="Times New Roman" w:cs="Times New Roman"/>
          <w:sz w:val="28"/>
          <w:szCs w:val="28"/>
        </w:rPr>
        <w:t>2</w:t>
      </w:r>
      <w:r w:rsidR="00BC20EC">
        <w:rPr>
          <w:rFonts w:ascii="Times New Roman" w:hAnsi="Times New Roman" w:cs="Times New Roman"/>
          <w:sz w:val="28"/>
          <w:szCs w:val="28"/>
        </w:rPr>
        <w:t>4</w:t>
      </w:r>
      <w:r w:rsidRPr="009E7734">
        <w:rPr>
          <w:rFonts w:ascii="Times New Roman" w:hAnsi="Times New Roman" w:cs="Times New Roman"/>
          <w:sz w:val="28"/>
          <w:szCs w:val="28"/>
        </w:rPr>
        <w:t xml:space="preserve"> годов подготовлен в соответствии с требованиями Бюджетного кодекса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w:t>
      </w:r>
      <w:r w:rsidR="0068551A">
        <w:rPr>
          <w:rFonts w:ascii="Times New Roman" w:hAnsi="Times New Roman" w:cs="Times New Roman"/>
          <w:sz w:val="28"/>
          <w:szCs w:val="28"/>
        </w:rPr>
        <w:t>, решения Клетнянского поселкового</w:t>
      </w:r>
      <w:r w:rsidRPr="009E7734">
        <w:rPr>
          <w:rFonts w:ascii="Times New Roman" w:hAnsi="Times New Roman" w:cs="Times New Roman"/>
          <w:sz w:val="28"/>
          <w:szCs w:val="28"/>
        </w:rPr>
        <w:t xml:space="preserve"> Совета народных депутатов </w:t>
      </w:r>
      <w:r w:rsidR="0068551A">
        <w:rPr>
          <w:rFonts w:ascii="Times New Roman" w:hAnsi="Times New Roman" w:cs="Times New Roman"/>
          <w:sz w:val="28"/>
          <w:szCs w:val="28"/>
        </w:rPr>
        <w:t>от 2</w:t>
      </w:r>
      <w:r w:rsidRPr="009E7734">
        <w:rPr>
          <w:rFonts w:ascii="Times New Roman" w:hAnsi="Times New Roman" w:cs="Times New Roman"/>
          <w:sz w:val="28"/>
          <w:szCs w:val="28"/>
        </w:rPr>
        <w:t>9.0</w:t>
      </w:r>
      <w:r w:rsidR="0068551A">
        <w:rPr>
          <w:rFonts w:ascii="Times New Roman" w:hAnsi="Times New Roman" w:cs="Times New Roman"/>
          <w:sz w:val="28"/>
          <w:szCs w:val="28"/>
        </w:rPr>
        <w:t>9</w:t>
      </w:r>
      <w:r w:rsidRPr="009E7734">
        <w:rPr>
          <w:rFonts w:ascii="Times New Roman" w:hAnsi="Times New Roman" w:cs="Times New Roman"/>
          <w:sz w:val="28"/>
          <w:szCs w:val="28"/>
        </w:rPr>
        <w:t>.2014г. №</w:t>
      </w:r>
      <w:r w:rsidR="0068551A">
        <w:rPr>
          <w:rFonts w:ascii="Times New Roman" w:hAnsi="Times New Roman" w:cs="Times New Roman"/>
          <w:sz w:val="28"/>
          <w:szCs w:val="28"/>
        </w:rPr>
        <w:t>1-14/3</w:t>
      </w:r>
      <w:r w:rsidRPr="009E7734">
        <w:rPr>
          <w:rFonts w:ascii="Times New Roman" w:hAnsi="Times New Roman" w:cs="Times New Roman"/>
          <w:sz w:val="28"/>
          <w:szCs w:val="28"/>
        </w:rPr>
        <w:t xml:space="preserve"> «О порядке  составления, рассмотрения и утверждения  бюджета муниципального образования «Клетнянск</w:t>
      </w:r>
      <w:r w:rsidR="0068551A">
        <w:rPr>
          <w:rFonts w:ascii="Times New Roman" w:hAnsi="Times New Roman" w:cs="Times New Roman"/>
          <w:sz w:val="28"/>
          <w:szCs w:val="28"/>
        </w:rPr>
        <w:t>ое</w:t>
      </w:r>
      <w:r w:rsidRPr="009E7734">
        <w:rPr>
          <w:rFonts w:ascii="Times New Roman" w:hAnsi="Times New Roman" w:cs="Times New Roman"/>
          <w:sz w:val="28"/>
          <w:szCs w:val="28"/>
        </w:rPr>
        <w:t xml:space="preserve"> </w:t>
      </w:r>
      <w:r w:rsidR="0068551A">
        <w:rPr>
          <w:rFonts w:ascii="Times New Roman" w:hAnsi="Times New Roman" w:cs="Times New Roman"/>
          <w:sz w:val="28"/>
          <w:szCs w:val="28"/>
        </w:rPr>
        <w:t>городское поселение</w:t>
      </w:r>
      <w:r w:rsidRPr="009E7734">
        <w:rPr>
          <w:rFonts w:ascii="Times New Roman" w:hAnsi="Times New Roman" w:cs="Times New Roman"/>
          <w:sz w:val="28"/>
          <w:szCs w:val="28"/>
        </w:rPr>
        <w:t>», а также порядке представления, рассмотрения и утверждения отчетности об исполнении бюджета и его внешней проверке» (далее Решение</w:t>
      </w:r>
      <w:r w:rsidR="0068551A">
        <w:rPr>
          <w:rFonts w:ascii="Times New Roman" w:hAnsi="Times New Roman" w:cs="Times New Roman"/>
          <w:sz w:val="28"/>
          <w:szCs w:val="28"/>
        </w:rPr>
        <w:t xml:space="preserve"> № 1-14/3</w:t>
      </w:r>
      <w:r w:rsidRPr="009E7734">
        <w:rPr>
          <w:rFonts w:ascii="Times New Roman" w:hAnsi="Times New Roman" w:cs="Times New Roman"/>
          <w:sz w:val="28"/>
          <w:szCs w:val="28"/>
        </w:rPr>
        <w:t>), иных нормативно-правовых актов в области бюджетных отношений.</w:t>
      </w:r>
    </w:p>
    <w:p w:rsidR="009E7734" w:rsidRPr="009E7734" w:rsidRDefault="009E7734" w:rsidP="00F9271E">
      <w:pPr>
        <w:spacing w:line="240" w:lineRule="auto"/>
        <w:ind w:firstLine="709"/>
        <w:jc w:val="both"/>
        <w:rPr>
          <w:rFonts w:ascii="Times New Roman" w:hAnsi="Times New Roman" w:cs="Times New Roman"/>
          <w:sz w:val="28"/>
          <w:szCs w:val="28"/>
        </w:rPr>
      </w:pPr>
      <w:r w:rsidRPr="009E7734">
        <w:rPr>
          <w:rFonts w:ascii="Times New Roman" w:hAnsi="Times New Roman" w:cs="Times New Roman"/>
          <w:sz w:val="28"/>
          <w:szCs w:val="28"/>
        </w:rPr>
        <w:t xml:space="preserve">Частью 1 статьи 2 Решения РСНД от </w:t>
      </w:r>
      <w:r w:rsidR="0068551A">
        <w:rPr>
          <w:rFonts w:ascii="Times New Roman" w:hAnsi="Times New Roman" w:cs="Times New Roman"/>
          <w:sz w:val="28"/>
          <w:szCs w:val="28"/>
        </w:rPr>
        <w:t>2</w:t>
      </w:r>
      <w:r w:rsidRPr="009E7734">
        <w:rPr>
          <w:rFonts w:ascii="Times New Roman" w:hAnsi="Times New Roman" w:cs="Times New Roman"/>
          <w:sz w:val="28"/>
          <w:szCs w:val="28"/>
        </w:rPr>
        <w:t>9.0</w:t>
      </w:r>
      <w:r w:rsidR="0068551A">
        <w:rPr>
          <w:rFonts w:ascii="Times New Roman" w:hAnsi="Times New Roman" w:cs="Times New Roman"/>
          <w:sz w:val="28"/>
          <w:szCs w:val="28"/>
        </w:rPr>
        <w:t>9</w:t>
      </w:r>
      <w:r w:rsidRPr="009E7734">
        <w:rPr>
          <w:rFonts w:ascii="Times New Roman" w:hAnsi="Times New Roman" w:cs="Times New Roman"/>
          <w:sz w:val="28"/>
          <w:szCs w:val="28"/>
        </w:rPr>
        <w:t>.201</w:t>
      </w:r>
      <w:r w:rsidR="0068551A">
        <w:rPr>
          <w:rFonts w:ascii="Times New Roman" w:hAnsi="Times New Roman" w:cs="Times New Roman"/>
          <w:sz w:val="28"/>
          <w:szCs w:val="28"/>
        </w:rPr>
        <w:t>4</w:t>
      </w:r>
      <w:r w:rsidRPr="009E7734">
        <w:rPr>
          <w:rFonts w:ascii="Times New Roman" w:hAnsi="Times New Roman" w:cs="Times New Roman"/>
          <w:sz w:val="28"/>
          <w:szCs w:val="28"/>
        </w:rPr>
        <w:t xml:space="preserve">г. № </w:t>
      </w:r>
      <w:r w:rsidR="0068551A">
        <w:rPr>
          <w:rFonts w:ascii="Times New Roman" w:hAnsi="Times New Roman" w:cs="Times New Roman"/>
          <w:sz w:val="28"/>
          <w:szCs w:val="28"/>
        </w:rPr>
        <w:t>1-14/3</w:t>
      </w:r>
      <w:r w:rsidRPr="009E7734">
        <w:rPr>
          <w:rFonts w:ascii="Times New Roman" w:hAnsi="Times New Roman" w:cs="Times New Roman"/>
          <w:sz w:val="28"/>
          <w:szCs w:val="28"/>
        </w:rPr>
        <w:t xml:space="preserve"> установлен перечень основных характеристик утверждаемых решением о районном бюджете «</w:t>
      </w:r>
      <w:r w:rsidRPr="009E7734">
        <w:rPr>
          <w:rFonts w:ascii="Times New Roman" w:hAnsi="Times New Roman" w:cs="Times New Roman"/>
          <w:i/>
          <w:sz w:val="28"/>
          <w:szCs w:val="28"/>
        </w:rPr>
        <w:t>общий объем доходов бюджета, общий объем расходов, дефицит (профицит) бюджета</w:t>
      </w:r>
      <w:r w:rsidR="00466AD6">
        <w:rPr>
          <w:rFonts w:ascii="Times New Roman" w:hAnsi="Times New Roman" w:cs="Times New Roman"/>
          <w:i/>
          <w:sz w:val="28"/>
          <w:szCs w:val="28"/>
        </w:rPr>
        <w:t>, верхний предел муниципального внутреннего долга</w:t>
      </w:r>
      <w:r w:rsidRPr="009E7734">
        <w:rPr>
          <w:rFonts w:ascii="Times New Roman" w:hAnsi="Times New Roman" w:cs="Times New Roman"/>
          <w:sz w:val="28"/>
          <w:szCs w:val="28"/>
        </w:rPr>
        <w:t xml:space="preserve">», которые отражены в пункте 1 проекта решения «О бюджете </w:t>
      </w:r>
      <w:r w:rsidR="00466AD6">
        <w:rPr>
          <w:rFonts w:ascii="Times New Roman" w:hAnsi="Times New Roman" w:cs="Times New Roman"/>
          <w:sz w:val="28"/>
          <w:szCs w:val="28"/>
        </w:rPr>
        <w:t xml:space="preserve"> </w:t>
      </w:r>
      <w:r w:rsidRPr="009E7734">
        <w:rPr>
          <w:rFonts w:ascii="Times New Roman" w:hAnsi="Times New Roman" w:cs="Times New Roman"/>
          <w:sz w:val="28"/>
          <w:szCs w:val="28"/>
        </w:rPr>
        <w:t>Клетнянс</w:t>
      </w:r>
      <w:r w:rsidR="0068551A">
        <w:rPr>
          <w:rFonts w:ascii="Times New Roman" w:hAnsi="Times New Roman" w:cs="Times New Roman"/>
          <w:sz w:val="28"/>
          <w:szCs w:val="28"/>
        </w:rPr>
        <w:t>ко</w:t>
      </w:r>
      <w:r w:rsidR="00466AD6">
        <w:rPr>
          <w:rFonts w:ascii="Times New Roman" w:hAnsi="Times New Roman" w:cs="Times New Roman"/>
          <w:sz w:val="28"/>
          <w:szCs w:val="28"/>
        </w:rPr>
        <w:t>го</w:t>
      </w:r>
      <w:r w:rsidRPr="009E7734">
        <w:rPr>
          <w:rFonts w:ascii="Times New Roman" w:hAnsi="Times New Roman" w:cs="Times New Roman"/>
          <w:sz w:val="28"/>
          <w:szCs w:val="28"/>
        </w:rPr>
        <w:t xml:space="preserve"> </w:t>
      </w:r>
      <w:r w:rsidR="0068551A">
        <w:rPr>
          <w:rFonts w:ascii="Times New Roman" w:hAnsi="Times New Roman" w:cs="Times New Roman"/>
          <w:sz w:val="28"/>
          <w:szCs w:val="28"/>
        </w:rPr>
        <w:t>городско</w:t>
      </w:r>
      <w:r w:rsidR="00466AD6">
        <w:rPr>
          <w:rFonts w:ascii="Times New Roman" w:hAnsi="Times New Roman" w:cs="Times New Roman"/>
          <w:sz w:val="28"/>
          <w:szCs w:val="28"/>
        </w:rPr>
        <w:t>го поселения</w:t>
      </w:r>
      <w:r w:rsidR="005C0EE3">
        <w:rPr>
          <w:rFonts w:ascii="Times New Roman" w:hAnsi="Times New Roman" w:cs="Times New Roman"/>
          <w:sz w:val="28"/>
          <w:szCs w:val="28"/>
        </w:rPr>
        <w:t xml:space="preserve"> Клетнянского муниципального района</w:t>
      </w:r>
      <w:r w:rsidR="00C474C3">
        <w:rPr>
          <w:rFonts w:ascii="Times New Roman" w:hAnsi="Times New Roman" w:cs="Times New Roman"/>
          <w:sz w:val="28"/>
          <w:szCs w:val="28"/>
        </w:rPr>
        <w:t xml:space="preserve"> Брянской области</w:t>
      </w:r>
      <w:r w:rsidR="00466AD6">
        <w:rPr>
          <w:rFonts w:ascii="Times New Roman" w:hAnsi="Times New Roman" w:cs="Times New Roman"/>
          <w:sz w:val="28"/>
          <w:szCs w:val="28"/>
        </w:rPr>
        <w:t xml:space="preserve"> </w:t>
      </w:r>
      <w:r w:rsidRPr="009E7734">
        <w:rPr>
          <w:rFonts w:ascii="Times New Roman" w:hAnsi="Times New Roman" w:cs="Times New Roman"/>
          <w:sz w:val="28"/>
          <w:szCs w:val="28"/>
        </w:rPr>
        <w:t xml:space="preserve"> на 20</w:t>
      </w:r>
      <w:r w:rsidR="00BC20EC">
        <w:rPr>
          <w:rFonts w:ascii="Times New Roman" w:hAnsi="Times New Roman" w:cs="Times New Roman"/>
          <w:sz w:val="28"/>
          <w:szCs w:val="28"/>
        </w:rPr>
        <w:t>22</w:t>
      </w:r>
      <w:r w:rsidRPr="009E7734">
        <w:rPr>
          <w:rFonts w:ascii="Times New Roman" w:hAnsi="Times New Roman" w:cs="Times New Roman"/>
          <w:sz w:val="28"/>
          <w:szCs w:val="28"/>
        </w:rPr>
        <w:t xml:space="preserve"> год и плановый период 20</w:t>
      </w:r>
      <w:r w:rsidR="00C474C3">
        <w:rPr>
          <w:rFonts w:ascii="Times New Roman" w:hAnsi="Times New Roman" w:cs="Times New Roman"/>
          <w:sz w:val="28"/>
          <w:szCs w:val="28"/>
        </w:rPr>
        <w:t>2</w:t>
      </w:r>
      <w:r w:rsidR="00BC20EC">
        <w:rPr>
          <w:rFonts w:ascii="Times New Roman" w:hAnsi="Times New Roman" w:cs="Times New Roman"/>
          <w:sz w:val="28"/>
          <w:szCs w:val="28"/>
        </w:rPr>
        <w:t>3</w:t>
      </w:r>
      <w:r w:rsidRPr="009E7734">
        <w:rPr>
          <w:rFonts w:ascii="Times New Roman" w:hAnsi="Times New Roman" w:cs="Times New Roman"/>
          <w:sz w:val="28"/>
          <w:szCs w:val="28"/>
        </w:rPr>
        <w:t xml:space="preserve"> и 202</w:t>
      </w:r>
      <w:r w:rsidR="00BC20EC">
        <w:rPr>
          <w:rFonts w:ascii="Times New Roman" w:hAnsi="Times New Roman" w:cs="Times New Roman"/>
          <w:sz w:val="28"/>
          <w:szCs w:val="28"/>
        </w:rPr>
        <w:t>4</w:t>
      </w:r>
      <w:r w:rsidRPr="009E7734">
        <w:rPr>
          <w:rFonts w:ascii="Times New Roman" w:hAnsi="Times New Roman" w:cs="Times New Roman"/>
          <w:sz w:val="28"/>
          <w:szCs w:val="28"/>
        </w:rPr>
        <w:t xml:space="preserve"> годов</w:t>
      </w:r>
      <w:r w:rsidR="00466AD6">
        <w:rPr>
          <w:rFonts w:ascii="Times New Roman" w:hAnsi="Times New Roman" w:cs="Times New Roman"/>
          <w:sz w:val="28"/>
          <w:szCs w:val="28"/>
        </w:rPr>
        <w:t xml:space="preserve">» </w:t>
      </w:r>
      <w:r w:rsidR="00466AD6" w:rsidRPr="00441C95">
        <w:rPr>
          <w:rFonts w:ascii="Times New Roman" w:hAnsi="Times New Roman" w:cs="Times New Roman"/>
          <w:b/>
          <w:sz w:val="28"/>
          <w:szCs w:val="28"/>
        </w:rPr>
        <w:t>на 202</w:t>
      </w:r>
      <w:r w:rsidR="00BC20EC">
        <w:rPr>
          <w:rFonts w:ascii="Times New Roman" w:hAnsi="Times New Roman" w:cs="Times New Roman"/>
          <w:b/>
          <w:sz w:val="28"/>
          <w:szCs w:val="28"/>
        </w:rPr>
        <w:t>2</w:t>
      </w:r>
      <w:r w:rsidR="00466AD6" w:rsidRPr="00441C95">
        <w:rPr>
          <w:rFonts w:ascii="Times New Roman" w:hAnsi="Times New Roman" w:cs="Times New Roman"/>
          <w:b/>
          <w:sz w:val="28"/>
          <w:szCs w:val="28"/>
        </w:rPr>
        <w:t xml:space="preserve"> год</w:t>
      </w:r>
      <w:r w:rsidRPr="009E7734">
        <w:rPr>
          <w:rFonts w:ascii="Times New Roman" w:hAnsi="Times New Roman" w:cs="Times New Roman"/>
          <w:sz w:val="28"/>
          <w:szCs w:val="28"/>
        </w:rPr>
        <w:t xml:space="preserve">.   </w:t>
      </w:r>
    </w:p>
    <w:p w:rsidR="009E7734" w:rsidRPr="009E7734" w:rsidRDefault="009E7734" w:rsidP="007444C7">
      <w:pPr>
        <w:spacing w:line="240" w:lineRule="auto"/>
        <w:ind w:firstLine="709"/>
        <w:jc w:val="both"/>
        <w:rPr>
          <w:rFonts w:ascii="Times New Roman" w:hAnsi="Times New Roman" w:cs="Times New Roman"/>
          <w:sz w:val="28"/>
          <w:szCs w:val="28"/>
        </w:rPr>
      </w:pPr>
      <w:r w:rsidRPr="009E7734">
        <w:rPr>
          <w:rFonts w:ascii="Times New Roman" w:hAnsi="Times New Roman" w:cs="Times New Roman"/>
          <w:sz w:val="28"/>
          <w:szCs w:val="28"/>
        </w:rPr>
        <w:t xml:space="preserve">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466AD6" w:rsidRDefault="009E7734" w:rsidP="007444C7">
      <w:pPr>
        <w:spacing w:line="240" w:lineRule="auto"/>
        <w:ind w:firstLine="709"/>
        <w:jc w:val="both"/>
        <w:rPr>
          <w:rFonts w:ascii="Times New Roman" w:hAnsi="Times New Roman" w:cs="Times New Roman"/>
          <w:sz w:val="28"/>
          <w:szCs w:val="28"/>
        </w:rPr>
      </w:pPr>
      <w:r w:rsidRPr="009E7734">
        <w:rPr>
          <w:rFonts w:ascii="Times New Roman" w:hAnsi="Times New Roman" w:cs="Times New Roman"/>
          <w:sz w:val="28"/>
          <w:szCs w:val="28"/>
        </w:rPr>
        <w:t>Прогнозирование собственных доходов районного бюджета проведено в соответствии со статьей 174.1 Бюджетного кодекса РФ, в условиях действующего на день внесения проекта решения о бюджете в представительный орган налогового и бюджетного законодательства Российской Федерации, а также законодательства Российской Федерации , Брянской области и муниципального образования.</w:t>
      </w:r>
    </w:p>
    <w:p w:rsidR="00BC20EC" w:rsidRDefault="00BC20EC" w:rsidP="00BC20EC">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lastRenderedPageBreak/>
        <w:t xml:space="preserve">Проект решения </w:t>
      </w:r>
      <w:r>
        <w:rPr>
          <w:rFonts w:ascii="Times New Roman" w:hAnsi="Times New Roman" w:cs="Times New Roman"/>
          <w:sz w:val="28"/>
          <w:szCs w:val="28"/>
        </w:rPr>
        <w:t>Клетнянского поселкового Совета народных депутатов «О бюджете Клетнянского городского поселения Клетнянского муниципального района Брянской области» на 2022</w:t>
      </w:r>
      <w:r w:rsidRPr="000C0925">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2023 и 2024 годов</w:t>
      </w:r>
      <w:r w:rsidRPr="000C0925">
        <w:rPr>
          <w:rFonts w:ascii="Times New Roman" w:hAnsi="Times New Roman" w:cs="Times New Roman"/>
          <w:sz w:val="28"/>
          <w:szCs w:val="28"/>
        </w:rPr>
        <w:t xml:space="preserve">» включает </w:t>
      </w:r>
      <w:r>
        <w:rPr>
          <w:rFonts w:ascii="Times New Roman" w:hAnsi="Times New Roman" w:cs="Times New Roman"/>
          <w:sz w:val="28"/>
          <w:szCs w:val="28"/>
        </w:rPr>
        <w:t>24</w:t>
      </w:r>
      <w:r w:rsidRPr="00C103E1">
        <w:rPr>
          <w:rFonts w:ascii="Times New Roman" w:hAnsi="Times New Roman" w:cs="Times New Roman"/>
          <w:sz w:val="28"/>
          <w:szCs w:val="28"/>
        </w:rPr>
        <w:t xml:space="preserve"> </w:t>
      </w:r>
      <w:r w:rsidRPr="000C28FA">
        <w:rPr>
          <w:rFonts w:ascii="Times New Roman" w:hAnsi="Times New Roman" w:cs="Times New Roman"/>
          <w:sz w:val="28"/>
          <w:szCs w:val="28"/>
        </w:rPr>
        <w:t>пунк</w:t>
      </w:r>
      <w:r>
        <w:rPr>
          <w:rFonts w:ascii="Times New Roman" w:hAnsi="Times New Roman" w:cs="Times New Roman"/>
          <w:sz w:val="28"/>
          <w:szCs w:val="28"/>
        </w:rPr>
        <w:t>та  и 7 приложений</w:t>
      </w:r>
      <w:r w:rsidRPr="000C0925">
        <w:rPr>
          <w:rFonts w:ascii="Times New Roman" w:hAnsi="Times New Roman" w:cs="Times New Roman"/>
          <w:sz w:val="28"/>
          <w:szCs w:val="28"/>
        </w:rPr>
        <w:t>.</w:t>
      </w:r>
    </w:p>
    <w:p w:rsidR="00BC20EC" w:rsidRPr="00B7652C" w:rsidRDefault="00BC20EC" w:rsidP="00BC20EC">
      <w:pPr>
        <w:ind w:firstLine="709"/>
        <w:jc w:val="both"/>
        <w:rPr>
          <w:rFonts w:ascii="Times New Roman" w:hAnsi="Times New Roman" w:cs="Times New Roman"/>
          <w:sz w:val="28"/>
          <w:szCs w:val="28"/>
        </w:rPr>
      </w:pPr>
      <w:r w:rsidRPr="000C0925">
        <w:rPr>
          <w:rFonts w:ascii="Times New Roman" w:hAnsi="Times New Roman" w:cs="Times New Roman"/>
          <w:sz w:val="28"/>
          <w:szCs w:val="28"/>
        </w:rPr>
        <w:t xml:space="preserve"> </w:t>
      </w:r>
      <w:r w:rsidRPr="00B7652C">
        <w:rPr>
          <w:rFonts w:ascii="Times New Roman" w:hAnsi="Times New Roman" w:cs="Times New Roman"/>
          <w:sz w:val="28"/>
          <w:szCs w:val="28"/>
        </w:rPr>
        <w:t xml:space="preserve">Пунктом 1 проекта Решения определены на 2022 год прогнозируемый общий объем доходов, общий объем расходов и прогнозируемый дефицит бюджета. Указанные параметры </w:t>
      </w:r>
      <w:r>
        <w:rPr>
          <w:rFonts w:ascii="Times New Roman" w:hAnsi="Times New Roman" w:cs="Times New Roman"/>
          <w:sz w:val="28"/>
          <w:szCs w:val="28"/>
        </w:rPr>
        <w:t>городск</w:t>
      </w:r>
      <w:r w:rsidRPr="00B7652C">
        <w:rPr>
          <w:rFonts w:ascii="Times New Roman" w:hAnsi="Times New Roman" w:cs="Times New Roman"/>
          <w:sz w:val="28"/>
          <w:szCs w:val="28"/>
        </w:rPr>
        <w:t xml:space="preserve">ого бюджета являются </w:t>
      </w:r>
      <w:r>
        <w:rPr>
          <w:rFonts w:ascii="Times New Roman" w:hAnsi="Times New Roman" w:cs="Times New Roman"/>
          <w:sz w:val="28"/>
          <w:szCs w:val="28"/>
        </w:rPr>
        <w:t xml:space="preserve">предметом рассмотрения </w:t>
      </w:r>
      <w:r w:rsidRPr="00B7652C">
        <w:rPr>
          <w:rFonts w:ascii="Times New Roman" w:hAnsi="Times New Roman" w:cs="Times New Roman"/>
          <w:sz w:val="28"/>
          <w:szCs w:val="28"/>
        </w:rPr>
        <w:t xml:space="preserve"> Совета народных депутатов в первом чтении.</w:t>
      </w:r>
    </w:p>
    <w:p w:rsidR="00BC20EC" w:rsidRPr="00C07DFA" w:rsidRDefault="00BC20EC" w:rsidP="00BC20EC">
      <w:pPr>
        <w:pStyle w:val="af"/>
        <w:spacing w:line="240" w:lineRule="auto"/>
        <w:rPr>
          <w:rFonts w:ascii="Times New Roman" w:hAnsi="Times New Roman"/>
        </w:rPr>
      </w:pPr>
      <w:r w:rsidRPr="00C07DFA">
        <w:rPr>
          <w:rFonts w:ascii="Times New Roman" w:hAnsi="Times New Roman"/>
        </w:rPr>
        <w:t xml:space="preserve">Так же установлен верхний предел муниципального внутреннего долга </w:t>
      </w:r>
      <w:r>
        <w:rPr>
          <w:rFonts w:ascii="Times New Roman" w:hAnsi="Times New Roman"/>
        </w:rPr>
        <w:t xml:space="preserve">Клетнянского городского поселения Клетнянского муниципального района </w:t>
      </w:r>
      <w:r w:rsidRPr="00C07DFA">
        <w:rPr>
          <w:rFonts w:ascii="Times New Roman" w:hAnsi="Times New Roman"/>
        </w:rPr>
        <w:t xml:space="preserve"> на 1 января 202</w:t>
      </w:r>
      <w:r>
        <w:rPr>
          <w:rFonts w:ascii="Times New Roman" w:hAnsi="Times New Roman"/>
        </w:rPr>
        <w:t>3</w:t>
      </w:r>
      <w:r w:rsidRPr="00C07DFA">
        <w:rPr>
          <w:rFonts w:ascii="Times New Roman" w:hAnsi="Times New Roman"/>
        </w:rPr>
        <w:t xml:space="preserve"> года, в том числе верхний предел муниципального внутреннего долга </w:t>
      </w:r>
      <w:r>
        <w:rPr>
          <w:rFonts w:ascii="Times New Roman" w:hAnsi="Times New Roman"/>
        </w:rPr>
        <w:t>Клетнянского городского поселения Клетнянского муниципального района по муниципальным гарантиям.</w:t>
      </w:r>
    </w:p>
    <w:p w:rsidR="00BC20EC" w:rsidRPr="00B7652C" w:rsidRDefault="00BC20EC" w:rsidP="00BC20EC">
      <w:pPr>
        <w:spacing w:after="0" w:line="240" w:lineRule="auto"/>
        <w:ind w:firstLine="709"/>
        <w:jc w:val="both"/>
        <w:rPr>
          <w:rFonts w:ascii="Times New Roman" w:hAnsi="Times New Roman" w:cs="Times New Roman"/>
          <w:sz w:val="28"/>
          <w:szCs w:val="28"/>
        </w:rPr>
      </w:pPr>
      <w:r w:rsidRPr="00B7652C">
        <w:rPr>
          <w:rFonts w:ascii="Times New Roman" w:hAnsi="Times New Roman" w:cs="Times New Roman"/>
          <w:sz w:val="28"/>
          <w:szCs w:val="28"/>
        </w:rPr>
        <w:t xml:space="preserve">В пункте 2 проекта Решения  утверждаются прогнозируемые общие доходы, общие объемы расходов, прогнозируемый дефицит бюджета  на плановый период 2023 и 2024 годов, а так же верхние пределы муниципального внутреннего долга. </w:t>
      </w:r>
    </w:p>
    <w:p w:rsidR="00BC20EC" w:rsidRPr="00B7652C" w:rsidRDefault="00BC20EC" w:rsidP="00BC20EC">
      <w:pPr>
        <w:spacing w:after="0" w:line="240" w:lineRule="auto"/>
        <w:ind w:firstLine="709"/>
        <w:jc w:val="both"/>
        <w:rPr>
          <w:rFonts w:ascii="Times New Roman" w:hAnsi="Times New Roman" w:cs="Times New Roman"/>
          <w:sz w:val="28"/>
          <w:szCs w:val="28"/>
        </w:rPr>
      </w:pPr>
    </w:p>
    <w:p w:rsidR="00BC20EC" w:rsidRPr="00B7652C" w:rsidRDefault="00BC20EC" w:rsidP="00BC20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7652C">
        <w:rPr>
          <w:rFonts w:ascii="Times New Roman" w:hAnsi="Times New Roman" w:cs="Times New Roman"/>
          <w:sz w:val="28"/>
          <w:szCs w:val="28"/>
        </w:rPr>
        <w:t>Необходимо отметить, что в пункте 2 проекта решения при указании общих объемов расходов  бюджета</w:t>
      </w:r>
      <w:r>
        <w:rPr>
          <w:rFonts w:ascii="Times New Roman" w:hAnsi="Times New Roman" w:cs="Times New Roman"/>
          <w:sz w:val="28"/>
          <w:szCs w:val="28"/>
        </w:rPr>
        <w:t xml:space="preserve"> Клетнянского городского поселения</w:t>
      </w:r>
      <w:r w:rsidRPr="00B7652C">
        <w:rPr>
          <w:rFonts w:ascii="Times New Roman" w:hAnsi="Times New Roman" w:cs="Times New Roman"/>
          <w:sz w:val="28"/>
          <w:szCs w:val="28"/>
        </w:rPr>
        <w:t xml:space="preserve"> на 2023 и 2024 годы отражены объемы условно утвержденных расходов на 2023 и 2024 годы, предусмотренные п. 3 ст. 184.1 Бюджетного кодекса РФ.</w:t>
      </w:r>
    </w:p>
    <w:p w:rsidR="00BC20EC" w:rsidRPr="00A64DC9" w:rsidRDefault="00BC20EC" w:rsidP="00BC20EC">
      <w:pPr>
        <w:spacing w:after="0" w:line="240" w:lineRule="auto"/>
        <w:ind w:firstLine="709"/>
        <w:jc w:val="both"/>
        <w:rPr>
          <w:rFonts w:ascii="Times New Roman" w:hAnsi="Times New Roman" w:cs="Times New Roman"/>
          <w:bCs/>
          <w:color w:val="000000"/>
          <w:sz w:val="28"/>
          <w:szCs w:val="28"/>
        </w:rPr>
      </w:pPr>
      <w:r w:rsidRPr="00A64DC9">
        <w:rPr>
          <w:rFonts w:ascii="Times New Roman" w:hAnsi="Times New Roman" w:cs="Times New Roman"/>
          <w:bCs/>
          <w:color w:val="000000"/>
          <w:sz w:val="28"/>
          <w:szCs w:val="28"/>
        </w:rPr>
        <w:t xml:space="preserve">В пункте 3 утверждены прогнозируемые доходы </w:t>
      </w:r>
      <w:r w:rsidRPr="00A64DC9">
        <w:rPr>
          <w:rFonts w:ascii="Times New Roman" w:hAnsi="Times New Roman" w:cs="Times New Roman"/>
          <w:color w:val="000000"/>
          <w:sz w:val="28"/>
          <w:szCs w:val="28"/>
        </w:rPr>
        <w:t xml:space="preserve">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 xml:space="preserve">ского </w:t>
      </w:r>
      <w:r>
        <w:rPr>
          <w:rFonts w:ascii="Times New Roman" w:hAnsi="Times New Roman" w:cs="Times New Roman"/>
          <w:color w:val="000000"/>
          <w:sz w:val="28"/>
          <w:szCs w:val="28"/>
        </w:rPr>
        <w:t>городс</w:t>
      </w:r>
      <w:r w:rsidRPr="00A64DC9">
        <w:rPr>
          <w:rFonts w:ascii="Times New Roman" w:hAnsi="Times New Roman" w:cs="Times New Roman"/>
          <w:color w:val="000000"/>
          <w:sz w:val="28"/>
          <w:szCs w:val="28"/>
        </w:rPr>
        <w:t xml:space="preserve">кого поселения Клетнянского муниципального района Брянской области  </w:t>
      </w:r>
      <w:r w:rsidRPr="00A64DC9">
        <w:rPr>
          <w:rFonts w:ascii="Times New Roman" w:hAnsi="Times New Roman" w:cs="Times New Roman"/>
          <w:bCs/>
          <w:color w:val="000000"/>
          <w:sz w:val="28"/>
          <w:szCs w:val="28"/>
        </w:rPr>
        <w:t>на 2022 год и на плановый период 2023 и 2024 годов.</w:t>
      </w:r>
    </w:p>
    <w:p w:rsidR="00BC20EC" w:rsidRPr="00A64DC9" w:rsidRDefault="00BC20EC" w:rsidP="00BC20EC">
      <w:pPr>
        <w:tabs>
          <w:tab w:val="num" w:pos="1637"/>
        </w:tabs>
        <w:spacing w:after="0" w:line="240" w:lineRule="auto"/>
        <w:ind w:firstLine="709"/>
        <w:jc w:val="both"/>
        <w:rPr>
          <w:rFonts w:ascii="Times New Roman" w:hAnsi="Times New Roman" w:cs="Times New Roman"/>
          <w:color w:val="000000"/>
          <w:sz w:val="28"/>
          <w:szCs w:val="28"/>
        </w:rPr>
      </w:pPr>
      <w:r w:rsidRPr="00A64DC9">
        <w:rPr>
          <w:rFonts w:ascii="Times New Roman" w:hAnsi="Times New Roman" w:cs="Times New Roman"/>
          <w:color w:val="000000"/>
          <w:sz w:val="28"/>
          <w:szCs w:val="28"/>
        </w:rPr>
        <w:t>В пункте 4 в соответствии с пунктом 2 статьи 184</w:t>
      </w:r>
      <w:r w:rsidRPr="00A64DC9">
        <w:rPr>
          <w:rFonts w:ascii="Times New Roman" w:hAnsi="Times New Roman" w:cs="Times New Roman"/>
          <w:color w:val="000000"/>
          <w:sz w:val="28"/>
          <w:szCs w:val="28"/>
          <w:vertAlign w:val="superscript"/>
        </w:rPr>
        <w:t>1</w:t>
      </w:r>
      <w:r w:rsidRPr="00A64DC9">
        <w:rPr>
          <w:rFonts w:ascii="Times New Roman" w:hAnsi="Times New Roman" w:cs="Times New Roman"/>
          <w:color w:val="000000"/>
          <w:sz w:val="28"/>
          <w:szCs w:val="28"/>
        </w:rPr>
        <w:t xml:space="preserve"> Бюджетного кодекса Российской Федерации утверждены нормативы распределения доходов на  2022 год и </w:t>
      </w:r>
      <w:r w:rsidRPr="00A64DC9">
        <w:rPr>
          <w:rFonts w:ascii="Times New Roman" w:hAnsi="Times New Roman" w:cs="Times New Roman"/>
          <w:bCs/>
          <w:color w:val="000000"/>
          <w:sz w:val="28"/>
          <w:szCs w:val="28"/>
        </w:rPr>
        <w:t xml:space="preserve">на плановый период 2023 и 2024 годов </w:t>
      </w:r>
      <w:r w:rsidRPr="00A64DC9">
        <w:rPr>
          <w:rFonts w:ascii="Times New Roman" w:hAnsi="Times New Roman" w:cs="Times New Roman"/>
          <w:color w:val="000000"/>
          <w:sz w:val="28"/>
          <w:szCs w:val="28"/>
        </w:rPr>
        <w:t xml:space="preserve">в бюджет  </w:t>
      </w:r>
      <w:r>
        <w:rPr>
          <w:rFonts w:ascii="Times New Roman" w:hAnsi="Times New Roman" w:cs="Times New Roman"/>
          <w:color w:val="000000"/>
          <w:sz w:val="28"/>
          <w:szCs w:val="28"/>
        </w:rPr>
        <w:t>Клетнянского город</w:t>
      </w:r>
      <w:r w:rsidRPr="00A64DC9">
        <w:rPr>
          <w:rFonts w:ascii="Times New Roman" w:hAnsi="Times New Roman" w:cs="Times New Roman"/>
          <w:color w:val="000000"/>
          <w:sz w:val="28"/>
          <w:szCs w:val="28"/>
        </w:rPr>
        <w:t>ского поселения Клетнянского муниципального райо</w:t>
      </w:r>
      <w:r>
        <w:rPr>
          <w:rFonts w:ascii="Times New Roman" w:hAnsi="Times New Roman" w:cs="Times New Roman"/>
          <w:color w:val="000000"/>
          <w:sz w:val="28"/>
          <w:szCs w:val="28"/>
        </w:rPr>
        <w:t>на Брянской области.</w:t>
      </w:r>
      <w:r w:rsidRPr="00A64DC9">
        <w:rPr>
          <w:rFonts w:ascii="Times New Roman" w:hAnsi="Times New Roman" w:cs="Times New Roman"/>
          <w:color w:val="000000"/>
          <w:sz w:val="28"/>
          <w:szCs w:val="28"/>
        </w:rPr>
        <w:t xml:space="preserve"> </w:t>
      </w:r>
    </w:p>
    <w:p w:rsidR="00BC20EC" w:rsidRPr="00A64DC9" w:rsidRDefault="00BC20EC" w:rsidP="00BC20EC">
      <w:pPr>
        <w:tabs>
          <w:tab w:val="num" w:pos="1637"/>
        </w:tabs>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В пункте 5 проекта Решения</w:t>
      </w:r>
      <w:r w:rsidRPr="00A64D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A64DC9">
        <w:rPr>
          <w:rFonts w:ascii="Times New Roman" w:hAnsi="Times New Roman" w:cs="Times New Roman"/>
          <w:bCs/>
          <w:color w:val="000000"/>
          <w:sz w:val="28"/>
          <w:szCs w:val="28"/>
        </w:rPr>
        <w:t>станов</w:t>
      </w:r>
      <w:r>
        <w:rPr>
          <w:rFonts w:ascii="Times New Roman" w:hAnsi="Times New Roman" w:cs="Times New Roman"/>
          <w:bCs/>
          <w:color w:val="000000"/>
          <w:sz w:val="28"/>
          <w:szCs w:val="28"/>
        </w:rPr>
        <w:t>лен</w:t>
      </w:r>
      <w:r w:rsidRPr="00A64DC9">
        <w:rPr>
          <w:rFonts w:ascii="Times New Roman" w:hAnsi="Times New Roman" w:cs="Times New Roman"/>
          <w:bCs/>
          <w:color w:val="000000"/>
          <w:sz w:val="28"/>
          <w:szCs w:val="28"/>
        </w:rPr>
        <w:t xml:space="preserve">  порядок определения части прибыли муниципальных унитарных предприятий, подлежащей перечислению в доходы </w:t>
      </w:r>
      <w:r w:rsidRPr="00A64DC9">
        <w:rPr>
          <w:rFonts w:ascii="Times New Roman" w:hAnsi="Times New Roman" w:cs="Times New Roman"/>
          <w:color w:val="000000"/>
          <w:sz w:val="28"/>
          <w:szCs w:val="28"/>
        </w:rPr>
        <w:t xml:space="preserve">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поселения Клетнянского муниципального района Брянской области</w:t>
      </w:r>
      <w:r w:rsidRPr="00A64DC9">
        <w:rPr>
          <w:rFonts w:ascii="Times New Roman" w:hAnsi="Times New Roman" w:cs="Times New Roman"/>
          <w:bCs/>
          <w:color w:val="000000"/>
          <w:sz w:val="28"/>
          <w:szCs w:val="28"/>
        </w:rPr>
        <w:t xml:space="preserve">: </w:t>
      </w:r>
    </w:p>
    <w:p w:rsidR="00BC20EC" w:rsidRPr="00A64DC9" w:rsidRDefault="00BC20EC" w:rsidP="00BC20EC">
      <w:pPr>
        <w:tabs>
          <w:tab w:val="num" w:pos="1637"/>
        </w:tabs>
        <w:spacing w:after="0" w:line="240" w:lineRule="auto"/>
        <w:ind w:firstLine="709"/>
        <w:jc w:val="both"/>
        <w:rPr>
          <w:rFonts w:ascii="Times New Roman" w:hAnsi="Times New Roman" w:cs="Times New Roman"/>
          <w:bCs/>
          <w:color w:val="000000"/>
          <w:sz w:val="28"/>
          <w:szCs w:val="28"/>
        </w:rPr>
      </w:pPr>
      <w:r w:rsidRPr="00A64DC9">
        <w:rPr>
          <w:rFonts w:ascii="Times New Roman" w:hAnsi="Times New Roman" w:cs="Times New Roman"/>
          <w:bCs/>
          <w:color w:val="000000"/>
          <w:sz w:val="28"/>
          <w:szCs w:val="28"/>
        </w:rPr>
        <w:t xml:space="preserve">часть прибыли муниципальных унитарных предприятий, остающейся после уплаты налогов и иных обязательных платежей, подлежит перечислению в доходы </w:t>
      </w:r>
      <w:r w:rsidRPr="00A64DC9">
        <w:rPr>
          <w:rFonts w:ascii="Times New Roman" w:hAnsi="Times New Roman" w:cs="Times New Roman"/>
          <w:color w:val="000000"/>
          <w:sz w:val="28"/>
          <w:szCs w:val="28"/>
        </w:rPr>
        <w:t xml:space="preserve">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поселения Клетнянского муниципального района Брянской области  </w:t>
      </w:r>
      <w:r w:rsidRPr="00A64DC9">
        <w:rPr>
          <w:rFonts w:ascii="Times New Roman" w:hAnsi="Times New Roman" w:cs="Times New Roman"/>
          <w:bCs/>
          <w:color w:val="000000"/>
          <w:sz w:val="28"/>
          <w:szCs w:val="28"/>
        </w:rPr>
        <w:t>в размере 5 процентов.</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пункте </w:t>
      </w:r>
      <w:r w:rsidRPr="00A64DC9">
        <w:rPr>
          <w:rFonts w:ascii="Times New Roman" w:hAnsi="Times New Roman" w:cs="Times New Roman"/>
          <w:color w:val="000000"/>
          <w:sz w:val="28"/>
          <w:szCs w:val="28"/>
        </w:rPr>
        <w:t>6</w:t>
      </w:r>
      <w:r>
        <w:rPr>
          <w:rFonts w:ascii="Times New Roman" w:hAnsi="Times New Roman" w:cs="Times New Roman"/>
          <w:color w:val="000000"/>
          <w:sz w:val="28"/>
          <w:szCs w:val="28"/>
        </w:rPr>
        <w:t xml:space="preserve"> у</w:t>
      </w:r>
      <w:r w:rsidRPr="00A64DC9">
        <w:rPr>
          <w:rFonts w:ascii="Times New Roman" w:hAnsi="Times New Roman" w:cs="Times New Roman"/>
          <w:color w:val="000000"/>
          <w:sz w:val="28"/>
          <w:szCs w:val="28"/>
        </w:rPr>
        <w:t>станов</w:t>
      </w:r>
      <w:r>
        <w:rPr>
          <w:rFonts w:ascii="Times New Roman" w:hAnsi="Times New Roman" w:cs="Times New Roman"/>
          <w:color w:val="000000"/>
          <w:sz w:val="28"/>
          <w:szCs w:val="28"/>
        </w:rPr>
        <w:t>лена</w:t>
      </w:r>
      <w:r w:rsidRPr="00A64DC9">
        <w:rPr>
          <w:rFonts w:ascii="Times New Roman" w:hAnsi="Times New Roman" w:cs="Times New Roman"/>
          <w:color w:val="000000"/>
          <w:sz w:val="28"/>
          <w:szCs w:val="28"/>
        </w:rPr>
        <w:t xml:space="preserve"> ведомственн</w:t>
      </w:r>
      <w:r>
        <w:rPr>
          <w:rFonts w:ascii="Times New Roman" w:hAnsi="Times New Roman" w:cs="Times New Roman"/>
          <w:color w:val="000000"/>
          <w:sz w:val="28"/>
          <w:szCs w:val="28"/>
        </w:rPr>
        <w:t>ая</w:t>
      </w:r>
      <w:r w:rsidRPr="00A64DC9">
        <w:rPr>
          <w:rFonts w:ascii="Times New Roman" w:hAnsi="Times New Roman" w:cs="Times New Roman"/>
          <w:color w:val="000000"/>
          <w:sz w:val="28"/>
          <w:szCs w:val="28"/>
        </w:rPr>
        <w:t xml:space="preserve"> структуру расходов 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поселения Клетнянского муниципального района Брянской области  на 2022 год и на плановый перио</w:t>
      </w:r>
      <w:r>
        <w:rPr>
          <w:rFonts w:ascii="Times New Roman" w:hAnsi="Times New Roman" w:cs="Times New Roman"/>
          <w:color w:val="000000"/>
          <w:sz w:val="28"/>
          <w:szCs w:val="28"/>
        </w:rPr>
        <w:t>д 2023 и 2024 годов .</w:t>
      </w:r>
    </w:p>
    <w:p w:rsidR="00BC20EC" w:rsidRPr="00A64DC9" w:rsidRDefault="00BC20EC" w:rsidP="00BC20EC">
      <w:pPr>
        <w:tabs>
          <w:tab w:val="num" w:pos="127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пункте</w:t>
      </w:r>
      <w:r w:rsidRPr="00A64DC9">
        <w:rPr>
          <w:rFonts w:ascii="Times New Roman" w:hAnsi="Times New Roman" w:cs="Times New Roman"/>
          <w:color w:val="000000"/>
          <w:sz w:val="28"/>
          <w:szCs w:val="28"/>
        </w:rPr>
        <w:t>7</w:t>
      </w:r>
      <w:r>
        <w:rPr>
          <w:rFonts w:ascii="Times New Roman" w:hAnsi="Times New Roman" w:cs="Times New Roman"/>
          <w:color w:val="000000"/>
          <w:sz w:val="28"/>
          <w:szCs w:val="28"/>
        </w:rPr>
        <w:t xml:space="preserve"> у</w:t>
      </w:r>
      <w:r w:rsidRPr="00A64DC9">
        <w:rPr>
          <w:rFonts w:ascii="Times New Roman" w:hAnsi="Times New Roman" w:cs="Times New Roman"/>
          <w:color w:val="000000"/>
          <w:sz w:val="28"/>
          <w:szCs w:val="28"/>
        </w:rPr>
        <w:t>станов</w:t>
      </w:r>
      <w:r>
        <w:rPr>
          <w:rFonts w:ascii="Times New Roman" w:hAnsi="Times New Roman" w:cs="Times New Roman"/>
          <w:color w:val="000000"/>
          <w:sz w:val="28"/>
          <w:szCs w:val="28"/>
        </w:rPr>
        <w:t>лено</w:t>
      </w:r>
      <w:r w:rsidRPr="00A64DC9">
        <w:rPr>
          <w:rFonts w:ascii="Times New Roman" w:hAnsi="Times New Roman" w:cs="Times New Roman"/>
          <w:color w:val="000000"/>
          <w:sz w:val="28"/>
          <w:szCs w:val="28"/>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2022 год и на плановый пери</w:t>
      </w:r>
      <w:r>
        <w:rPr>
          <w:rFonts w:ascii="Times New Roman" w:hAnsi="Times New Roman" w:cs="Times New Roman"/>
          <w:color w:val="000000"/>
          <w:sz w:val="28"/>
          <w:szCs w:val="28"/>
        </w:rPr>
        <w:t>од 2023 и 2024 годов.</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пункте </w:t>
      </w:r>
      <w:r w:rsidRPr="00A64DC9">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w:t>
      </w:r>
      <w:r w:rsidRPr="00A64DC9">
        <w:rPr>
          <w:rFonts w:ascii="Times New Roman" w:hAnsi="Times New Roman" w:cs="Times New Roman"/>
          <w:color w:val="000000"/>
          <w:sz w:val="28"/>
          <w:szCs w:val="28"/>
        </w:rPr>
        <w:t>станов</w:t>
      </w:r>
      <w:r>
        <w:rPr>
          <w:rFonts w:ascii="Times New Roman" w:hAnsi="Times New Roman" w:cs="Times New Roman"/>
          <w:color w:val="000000"/>
          <w:sz w:val="28"/>
          <w:szCs w:val="28"/>
        </w:rPr>
        <w:t>лено</w:t>
      </w:r>
      <w:r w:rsidRPr="00A64DC9">
        <w:rPr>
          <w:rFonts w:ascii="Times New Roman" w:hAnsi="Times New Roman" w:cs="Times New Roman"/>
          <w:color w:val="000000"/>
          <w:sz w:val="28"/>
          <w:szCs w:val="28"/>
        </w:rPr>
        <w:t xml:space="preserve">  распределение расходов 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поселения Клетнянского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2022 год и на плановый пери</w:t>
      </w:r>
      <w:r>
        <w:rPr>
          <w:rFonts w:ascii="Times New Roman" w:hAnsi="Times New Roman" w:cs="Times New Roman"/>
          <w:color w:val="000000"/>
          <w:sz w:val="28"/>
          <w:szCs w:val="28"/>
        </w:rPr>
        <w:t>од 2023 и 2024 годов.</w:t>
      </w:r>
    </w:p>
    <w:p w:rsidR="00BC20EC"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Пунктом </w:t>
      </w:r>
      <w:r w:rsidRPr="00A64DC9">
        <w:rPr>
          <w:rFonts w:ascii="Times New Roman" w:hAnsi="Times New Roman" w:cs="Times New Roman"/>
          <w:color w:val="000000"/>
          <w:sz w:val="28"/>
          <w:szCs w:val="28"/>
        </w:rPr>
        <w:t>9</w:t>
      </w:r>
      <w:r>
        <w:rPr>
          <w:rFonts w:ascii="Times New Roman" w:hAnsi="Times New Roman" w:cs="Times New Roman"/>
          <w:color w:val="000000"/>
          <w:sz w:val="28"/>
          <w:szCs w:val="28"/>
        </w:rPr>
        <w:t xml:space="preserve"> у</w:t>
      </w:r>
      <w:r w:rsidRPr="00A64DC9">
        <w:rPr>
          <w:rFonts w:ascii="Times New Roman" w:hAnsi="Times New Roman" w:cs="Times New Roman"/>
          <w:color w:val="000000"/>
          <w:sz w:val="28"/>
          <w:szCs w:val="28"/>
        </w:rPr>
        <w:t>твер</w:t>
      </w:r>
      <w:r>
        <w:rPr>
          <w:rFonts w:ascii="Times New Roman" w:hAnsi="Times New Roman" w:cs="Times New Roman"/>
          <w:color w:val="000000"/>
          <w:sz w:val="28"/>
          <w:szCs w:val="28"/>
        </w:rPr>
        <w:t>жден</w:t>
      </w:r>
      <w:r w:rsidRPr="00A64DC9">
        <w:rPr>
          <w:rFonts w:ascii="Times New Roman" w:hAnsi="Times New Roman" w:cs="Times New Roman"/>
          <w:color w:val="000000"/>
          <w:sz w:val="28"/>
          <w:szCs w:val="28"/>
        </w:rPr>
        <w:t xml:space="preserve"> общий объем бюджетных ассигнований на исполнение публичных нормативных обязательств на 2022 год </w:t>
      </w:r>
      <w:r>
        <w:rPr>
          <w:rFonts w:ascii="Times New Roman" w:hAnsi="Times New Roman" w:cs="Times New Roman"/>
          <w:color w:val="000000"/>
          <w:sz w:val="28"/>
          <w:szCs w:val="28"/>
        </w:rPr>
        <w:t xml:space="preserve"> и плановый период 2023 и 2024 годов.</w:t>
      </w:r>
    </w:p>
    <w:p w:rsidR="00BC20EC"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Пунктом </w:t>
      </w:r>
      <w:r w:rsidRPr="00A64DC9">
        <w:rPr>
          <w:rFonts w:ascii="Times New Roman" w:hAnsi="Times New Roman" w:cs="Times New Roman"/>
          <w:color w:val="000000"/>
          <w:sz w:val="28"/>
          <w:szCs w:val="28"/>
        </w:rPr>
        <w:t xml:space="preserve">10 </w:t>
      </w:r>
      <w:r>
        <w:rPr>
          <w:rFonts w:ascii="Times New Roman" w:hAnsi="Times New Roman" w:cs="Times New Roman"/>
          <w:color w:val="000000"/>
          <w:sz w:val="28"/>
          <w:szCs w:val="28"/>
        </w:rPr>
        <w:t>у</w:t>
      </w:r>
      <w:r w:rsidRPr="00A64DC9">
        <w:rPr>
          <w:rFonts w:ascii="Times New Roman" w:hAnsi="Times New Roman" w:cs="Times New Roman"/>
          <w:color w:val="000000"/>
          <w:sz w:val="28"/>
          <w:szCs w:val="28"/>
        </w:rPr>
        <w:t>станов</w:t>
      </w:r>
      <w:r>
        <w:rPr>
          <w:rFonts w:ascii="Times New Roman" w:hAnsi="Times New Roman" w:cs="Times New Roman"/>
          <w:color w:val="000000"/>
          <w:sz w:val="28"/>
          <w:szCs w:val="28"/>
        </w:rPr>
        <w:t>лены</w:t>
      </w:r>
      <w:r w:rsidRPr="00A64DC9">
        <w:rPr>
          <w:rFonts w:ascii="Times New Roman" w:hAnsi="Times New Roman" w:cs="Times New Roman"/>
          <w:color w:val="000000"/>
          <w:sz w:val="28"/>
          <w:szCs w:val="28"/>
        </w:rPr>
        <w:t xml:space="preserve"> объем</w:t>
      </w:r>
      <w:r>
        <w:rPr>
          <w:rFonts w:ascii="Times New Roman" w:hAnsi="Times New Roman" w:cs="Times New Roman"/>
          <w:color w:val="000000"/>
          <w:sz w:val="28"/>
          <w:szCs w:val="28"/>
        </w:rPr>
        <w:t>ы</w:t>
      </w:r>
      <w:r w:rsidRPr="00A64DC9">
        <w:rPr>
          <w:rFonts w:ascii="Times New Roman" w:hAnsi="Times New Roman" w:cs="Times New Roman"/>
          <w:color w:val="000000"/>
          <w:sz w:val="28"/>
          <w:szCs w:val="28"/>
        </w:rPr>
        <w:t xml:space="preserve"> бюджетных ассигнований дорожного фонда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w:t>
      </w:r>
      <w:r w:rsidRPr="00A64DC9">
        <w:rPr>
          <w:rFonts w:ascii="Times New Roman" w:hAnsi="Times New Roman" w:cs="Times New Roman"/>
          <w:color w:val="000000"/>
          <w:sz w:val="28"/>
          <w:szCs w:val="28"/>
        </w:rPr>
        <w:t xml:space="preserve"> </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пунктах </w:t>
      </w:r>
      <w:r w:rsidRPr="00A64DC9">
        <w:rPr>
          <w:rFonts w:ascii="Times New Roman" w:hAnsi="Times New Roman" w:cs="Times New Roman"/>
          <w:color w:val="000000"/>
          <w:sz w:val="28"/>
          <w:szCs w:val="28"/>
        </w:rPr>
        <w:t>11</w:t>
      </w:r>
      <w:r>
        <w:rPr>
          <w:rFonts w:ascii="Times New Roman" w:hAnsi="Times New Roman" w:cs="Times New Roman"/>
          <w:color w:val="000000"/>
          <w:sz w:val="28"/>
          <w:szCs w:val="28"/>
        </w:rPr>
        <w:t>- 13</w:t>
      </w:r>
      <w:r w:rsidRPr="00105304">
        <w:rPr>
          <w:sz w:val="28"/>
          <w:szCs w:val="28"/>
        </w:rPr>
        <w:t xml:space="preserve"> </w:t>
      </w:r>
      <w:r w:rsidRPr="00105304">
        <w:rPr>
          <w:rFonts w:ascii="Times New Roman" w:hAnsi="Times New Roman" w:cs="Times New Roman"/>
          <w:sz w:val="28"/>
          <w:szCs w:val="28"/>
        </w:rPr>
        <w:t>проекта решения в соответствии с требованиями ст.184.1 Бюджетного кодекса РФ утверждаются объемы и распределение межбюджетных трансфертов</w:t>
      </w:r>
      <w:r>
        <w:rPr>
          <w:rFonts w:ascii="Times New Roman" w:hAnsi="Times New Roman" w:cs="Times New Roman"/>
          <w:color w:val="000000"/>
          <w:sz w:val="28"/>
          <w:szCs w:val="28"/>
        </w:rPr>
        <w:t>.</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пункте</w:t>
      </w:r>
      <w:r w:rsidRPr="00A64DC9">
        <w:rPr>
          <w:rFonts w:ascii="Times New Roman" w:hAnsi="Times New Roman" w:cs="Times New Roman"/>
          <w:color w:val="000000"/>
          <w:sz w:val="28"/>
          <w:szCs w:val="28"/>
        </w:rPr>
        <w:t>14</w:t>
      </w:r>
      <w:r>
        <w:rPr>
          <w:rFonts w:ascii="Times New Roman" w:hAnsi="Times New Roman" w:cs="Times New Roman"/>
          <w:color w:val="000000"/>
          <w:sz w:val="28"/>
          <w:szCs w:val="28"/>
        </w:rPr>
        <w:t xml:space="preserve"> </w:t>
      </w:r>
      <w:r w:rsidRPr="00A64D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A64DC9">
        <w:rPr>
          <w:rFonts w:ascii="Times New Roman" w:hAnsi="Times New Roman" w:cs="Times New Roman"/>
          <w:color w:val="000000"/>
          <w:sz w:val="28"/>
          <w:szCs w:val="28"/>
        </w:rPr>
        <w:t>твер</w:t>
      </w:r>
      <w:r>
        <w:rPr>
          <w:rFonts w:ascii="Times New Roman" w:hAnsi="Times New Roman" w:cs="Times New Roman"/>
          <w:color w:val="000000"/>
          <w:sz w:val="28"/>
          <w:szCs w:val="28"/>
        </w:rPr>
        <w:t>жден</w:t>
      </w:r>
      <w:r w:rsidRPr="00A64DC9">
        <w:rPr>
          <w:rFonts w:ascii="Times New Roman" w:hAnsi="Times New Roman" w:cs="Times New Roman"/>
          <w:color w:val="000000"/>
          <w:sz w:val="28"/>
          <w:szCs w:val="28"/>
        </w:rPr>
        <w:t xml:space="preserve"> размер резервного фонда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p>
    <w:p w:rsidR="00BC20EC" w:rsidRPr="00A64DC9" w:rsidRDefault="00BC20EC" w:rsidP="00BC20E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пункте 15 </w:t>
      </w:r>
      <w:r w:rsidRPr="00A64D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проекта решения устанавливаются объемы предоставления с</w:t>
      </w:r>
      <w:r w:rsidRPr="00A64DC9">
        <w:rPr>
          <w:rFonts w:ascii="Times New Roman" w:hAnsi="Times New Roman" w:cs="Times New Roman"/>
          <w:color w:val="000000"/>
          <w:sz w:val="28"/>
          <w:szCs w:val="28"/>
        </w:rPr>
        <w:t>убсидии юридическим лицам (за исключением субсидий муниципальным учреждениям), индивидуальным предпринимателям, физическим лицам  в соответствии со статьей 78 Бюджетного кодекса Российской Федерации</w:t>
      </w:r>
      <w:r>
        <w:rPr>
          <w:rFonts w:ascii="Times New Roman" w:hAnsi="Times New Roman" w:cs="Times New Roman"/>
          <w:color w:val="000000"/>
          <w:sz w:val="28"/>
          <w:szCs w:val="28"/>
        </w:rPr>
        <w:t>.</w:t>
      </w:r>
      <w:r w:rsidRPr="00A64DC9">
        <w:rPr>
          <w:rFonts w:ascii="Times New Roman" w:hAnsi="Times New Roman" w:cs="Times New Roman"/>
          <w:color w:val="000000"/>
          <w:sz w:val="28"/>
          <w:szCs w:val="28"/>
        </w:rPr>
        <w:t xml:space="preserve"> </w:t>
      </w:r>
    </w:p>
    <w:p w:rsidR="00BC20EC" w:rsidRPr="00A64DC9" w:rsidRDefault="00BC20EC" w:rsidP="00BC20E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Пункты </w:t>
      </w:r>
      <w:r w:rsidRPr="00A64DC9">
        <w:rPr>
          <w:rFonts w:ascii="Times New Roman" w:hAnsi="Times New Roman" w:cs="Times New Roman"/>
          <w:color w:val="000000"/>
          <w:sz w:val="28"/>
          <w:szCs w:val="28"/>
        </w:rPr>
        <w:t>16</w:t>
      </w:r>
      <w:r>
        <w:rPr>
          <w:rFonts w:ascii="Times New Roman" w:hAnsi="Times New Roman" w:cs="Times New Roman"/>
          <w:color w:val="000000"/>
          <w:sz w:val="28"/>
          <w:szCs w:val="28"/>
        </w:rPr>
        <w:t xml:space="preserve"> и 17 проекта решения у</w:t>
      </w:r>
      <w:r w:rsidRPr="00A64DC9">
        <w:rPr>
          <w:rFonts w:ascii="Times New Roman" w:hAnsi="Times New Roman" w:cs="Times New Roman"/>
          <w:color w:val="000000"/>
          <w:sz w:val="28"/>
          <w:szCs w:val="28"/>
        </w:rPr>
        <w:t>стан</w:t>
      </w:r>
      <w:r>
        <w:rPr>
          <w:rFonts w:ascii="Times New Roman" w:hAnsi="Times New Roman" w:cs="Times New Roman"/>
          <w:color w:val="000000"/>
          <w:sz w:val="28"/>
          <w:szCs w:val="28"/>
        </w:rPr>
        <w:t xml:space="preserve">авливают </w:t>
      </w:r>
      <w:r w:rsidRPr="00A64DC9">
        <w:rPr>
          <w:rFonts w:ascii="Times New Roman" w:hAnsi="Times New Roman" w:cs="Times New Roman"/>
          <w:color w:val="000000"/>
          <w:sz w:val="28"/>
          <w:szCs w:val="28"/>
        </w:rPr>
        <w:t xml:space="preserve">дополнительные основания для внесения изменений в сводную бюджетную роспись 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поселения Клетнянского муниципального района Брянской области без внесения изменений</w:t>
      </w:r>
      <w:r>
        <w:rPr>
          <w:rFonts w:ascii="Times New Roman" w:hAnsi="Times New Roman" w:cs="Times New Roman"/>
          <w:color w:val="000000"/>
          <w:sz w:val="28"/>
          <w:szCs w:val="28"/>
        </w:rPr>
        <w:t xml:space="preserve"> в решение о бюджете, что </w:t>
      </w:r>
      <w:r w:rsidRPr="00A64DC9">
        <w:rPr>
          <w:rFonts w:ascii="Times New Roman" w:hAnsi="Times New Roman" w:cs="Times New Roman"/>
          <w:color w:val="000000"/>
          <w:sz w:val="28"/>
          <w:szCs w:val="28"/>
        </w:rPr>
        <w:t xml:space="preserve"> соответств</w:t>
      </w:r>
      <w:r>
        <w:rPr>
          <w:rFonts w:ascii="Times New Roman" w:hAnsi="Times New Roman" w:cs="Times New Roman"/>
          <w:color w:val="000000"/>
          <w:sz w:val="28"/>
          <w:szCs w:val="28"/>
        </w:rPr>
        <w:t>ует</w:t>
      </w:r>
      <w:r w:rsidRPr="00A64D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w:t>
      </w:r>
      <w:r w:rsidRPr="00A64DC9">
        <w:rPr>
          <w:rFonts w:ascii="Times New Roman" w:hAnsi="Times New Roman" w:cs="Times New Roman"/>
          <w:color w:val="000000"/>
          <w:sz w:val="28"/>
          <w:szCs w:val="28"/>
        </w:rPr>
        <w:t xml:space="preserve"> 8 статьи 217 Бюджетного кодекса Российской Федерации</w:t>
      </w:r>
      <w:r>
        <w:rPr>
          <w:rFonts w:ascii="Times New Roman" w:hAnsi="Times New Roman" w:cs="Times New Roman"/>
          <w:color w:val="000000"/>
          <w:sz w:val="28"/>
          <w:szCs w:val="28"/>
        </w:rPr>
        <w:t>.</w:t>
      </w:r>
      <w:r w:rsidRPr="00A64DC9">
        <w:rPr>
          <w:rFonts w:ascii="Times New Roman" w:hAnsi="Times New Roman" w:cs="Times New Roman"/>
          <w:color w:val="000000"/>
          <w:sz w:val="28"/>
          <w:szCs w:val="28"/>
        </w:rPr>
        <w:t xml:space="preserve"> </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Пункт 18 проекта решения</w:t>
      </w:r>
      <w:r w:rsidRPr="00A64D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A64DC9">
        <w:rPr>
          <w:rFonts w:ascii="Times New Roman" w:hAnsi="Times New Roman" w:cs="Times New Roman"/>
          <w:color w:val="000000"/>
          <w:sz w:val="28"/>
          <w:szCs w:val="28"/>
        </w:rPr>
        <w:t>стан</w:t>
      </w:r>
      <w:r>
        <w:rPr>
          <w:rFonts w:ascii="Times New Roman" w:hAnsi="Times New Roman" w:cs="Times New Roman"/>
          <w:color w:val="000000"/>
          <w:sz w:val="28"/>
          <w:szCs w:val="28"/>
        </w:rPr>
        <w:t>авливает  направление</w:t>
      </w:r>
      <w:r w:rsidRPr="00A64DC9">
        <w:rPr>
          <w:rFonts w:ascii="Times New Roman" w:hAnsi="Times New Roman" w:cs="Times New Roman"/>
          <w:color w:val="000000"/>
          <w:sz w:val="28"/>
          <w:szCs w:val="28"/>
        </w:rPr>
        <w:t xml:space="preserve"> остатк</w:t>
      </w:r>
      <w:r>
        <w:rPr>
          <w:rFonts w:ascii="Times New Roman" w:hAnsi="Times New Roman" w:cs="Times New Roman"/>
          <w:color w:val="000000"/>
          <w:sz w:val="28"/>
          <w:szCs w:val="28"/>
        </w:rPr>
        <w:t>ов</w:t>
      </w:r>
      <w:r w:rsidRPr="00A64DC9">
        <w:rPr>
          <w:rFonts w:ascii="Times New Roman" w:hAnsi="Times New Roman" w:cs="Times New Roman"/>
          <w:color w:val="000000"/>
          <w:sz w:val="28"/>
          <w:szCs w:val="28"/>
        </w:rPr>
        <w:t xml:space="preserve"> средств 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w:t>
      </w:r>
      <w:r w:rsidRPr="00A64DC9">
        <w:rPr>
          <w:rFonts w:ascii="Times New Roman" w:hAnsi="Times New Roman" w:cs="Times New Roman"/>
          <w:color w:val="000000"/>
          <w:sz w:val="28"/>
          <w:szCs w:val="28"/>
        </w:rPr>
        <w:t xml:space="preserve"> поселения Клетнянского муниципального района Брянской области  на начало текущего финансового года, за исключением остатков средств дорожного фонда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поселения и остатков неиспользованных межбюдж</w:t>
      </w:r>
      <w:r>
        <w:rPr>
          <w:rFonts w:ascii="Times New Roman" w:hAnsi="Times New Roman" w:cs="Times New Roman"/>
          <w:color w:val="000000"/>
          <w:sz w:val="28"/>
          <w:szCs w:val="28"/>
        </w:rPr>
        <w:t>етных трансфертов, полученных  Клетнян</w:t>
      </w:r>
      <w:r w:rsidRPr="00A64DC9">
        <w:rPr>
          <w:rFonts w:ascii="Times New Roman" w:hAnsi="Times New Roman" w:cs="Times New Roman"/>
          <w:color w:val="000000"/>
          <w:sz w:val="28"/>
          <w:szCs w:val="28"/>
        </w:rPr>
        <w:t>ск</w:t>
      </w:r>
      <w:r w:rsidR="002B2AFE">
        <w:rPr>
          <w:rFonts w:ascii="Times New Roman" w:hAnsi="Times New Roman" w:cs="Times New Roman"/>
          <w:color w:val="000000"/>
          <w:sz w:val="28"/>
          <w:szCs w:val="28"/>
        </w:rPr>
        <w:t>им</w:t>
      </w:r>
      <w:r>
        <w:rPr>
          <w:rFonts w:ascii="Times New Roman" w:hAnsi="Times New Roman" w:cs="Times New Roman"/>
          <w:color w:val="000000"/>
          <w:sz w:val="28"/>
          <w:szCs w:val="28"/>
        </w:rPr>
        <w:t xml:space="preserve"> городским </w:t>
      </w:r>
      <w:r w:rsidRPr="00A64DC9">
        <w:rPr>
          <w:rFonts w:ascii="Times New Roman" w:hAnsi="Times New Roman" w:cs="Times New Roman"/>
          <w:color w:val="000000"/>
          <w:sz w:val="28"/>
          <w:szCs w:val="28"/>
        </w:rPr>
        <w:t>поселением в форме субсидий, субвенций и иных межбюджетных трансфер</w:t>
      </w:r>
      <w:r>
        <w:rPr>
          <w:rFonts w:ascii="Times New Roman" w:hAnsi="Times New Roman" w:cs="Times New Roman"/>
          <w:color w:val="000000"/>
          <w:sz w:val="28"/>
          <w:szCs w:val="28"/>
        </w:rPr>
        <w:t>тов, имеющих целевое назначение:</w:t>
      </w:r>
      <w:r w:rsidRPr="00A64DC9">
        <w:rPr>
          <w:rFonts w:ascii="Times New Roman" w:hAnsi="Times New Roman" w:cs="Times New Roman"/>
          <w:color w:val="000000"/>
          <w:sz w:val="28"/>
          <w:szCs w:val="28"/>
        </w:rPr>
        <w:t xml:space="preserve">  в объеме до 100 процентов могут направляться в текущем финансовом году на покрытие временных кассовых разрывов, возникающих при исполнении 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поселения Клетнянского муниципального района Брянской области, и на увеличение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w:t>
      </w:r>
      <w:r w:rsidRPr="00A64DC9">
        <w:rPr>
          <w:rFonts w:ascii="Times New Roman" w:hAnsi="Times New Roman" w:cs="Times New Roman"/>
          <w:color w:val="000000"/>
          <w:sz w:val="28"/>
          <w:szCs w:val="28"/>
        </w:rPr>
        <w:lastRenderedPageBreak/>
        <w:t>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Пунктом </w:t>
      </w:r>
      <w:r w:rsidRPr="00A64DC9">
        <w:rPr>
          <w:rFonts w:ascii="Times New Roman" w:hAnsi="Times New Roman" w:cs="Times New Roman"/>
          <w:color w:val="000000"/>
          <w:sz w:val="28"/>
          <w:szCs w:val="28"/>
        </w:rPr>
        <w:t>19</w:t>
      </w:r>
      <w:r>
        <w:rPr>
          <w:rFonts w:ascii="Times New Roman" w:hAnsi="Times New Roman" w:cs="Times New Roman"/>
          <w:color w:val="000000"/>
          <w:sz w:val="28"/>
          <w:szCs w:val="28"/>
        </w:rPr>
        <w:t xml:space="preserve"> проекта решения установлено</w:t>
      </w:r>
      <w:r w:rsidRPr="00A64DC9">
        <w:rPr>
          <w:rFonts w:ascii="Times New Roman" w:hAnsi="Times New Roman" w:cs="Times New Roman"/>
          <w:color w:val="000000"/>
          <w:sz w:val="28"/>
          <w:szCs w:val="28"/>
        </w:rPr>
        <w:t>, что наряду с органами муниципального финансового контроля администрация</w:t>
      </w:r>
      <w:r w:rsidRPr="00837D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Клетнянского района</w:t>
      </w:r>
      <w:r w:rsidRPr="00A64DC9">
        <w:rPr>
          <w:rFonts w:ascii="Times New Roman" w:hAnsi="Times New Roman" w:cs="Times New Roman"/>
          <w:color w:val="000000"/>
          <w:sz w:val="28"/>
          <w:szCs w:val="28"/>
        </w:rPr>
        <w:t xml:space="preserve">, как главный распорядитель бюджетных средств, обеспечивает контроль эффективного и целевого использования средств, запланированных на реализацию мероприятий муниципальных программ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w:t>
      </w:r>
      <w:r w:rsidRPr="00A64DC9">
        <w:rPr>
          <w:rFonts w:ascii="Times New Roman" w:hAnsi="Times New Roman" w:cs="Times New Roman"/>
          <w:color w:val="000000"/>
          <w:sz w:val="28"/>
          <w:szCs w:val="28"/>
        </w:rPr>
        <w:t xml:space="preserve"> поселения, в том числе на финансовое обеспечение деятельности муниципальных учреждений, своевременного их возврата, предоставления отчетности.</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 </w:t>
      </w:r>
      <w:r w:rsidRPr="00A64DC9">
        <w:rPr>
          <w:rFonts w:ascii="Times New Roman" w:hAnsi="Times New Roman" w:cs="Times New Roman"/>
          <w:color w:val="000000"/>
          <w:sz w:val="28"/>
          <w:szCs w:val="28"/>
        </w:rPr>
        <w:t>2</w:t>
      </w:r>
      <w:r>
        <w:rPr>
          <w:rFonts w:ascii="Times New Roman" w:hAnsi="Times New Roman" w:cs="Times New Roman"/>
          <w:color w:val="000000"/>
          <w:sz w:val="28"/>
          <w:szCs w:val="28"/>
        </w:rPr>
        <w:t>0 у</w:t>
      </w:r>
      <w:r w:rsidRPr="00A64DC9">
        <w:rPr>
          <w:rFonts w:ascii="Times New Roman" w:hAnsi="Times New Roman" w:cs="Times New Roman"/>
          <w:color w:val="000000"/>
          <w:sz w:val="28"/>
          <w:szCs w:val="28"/>
        </w:rPr>
        <w:t>твер</w:t>
      </w:r>
      <w:r>
        <w:rPr>
          <w:rFonts w:ascii="Times New Roman" w:hAnsi="Times New Roman" w:cs="Times New Roman"/>
          <w:color w:val="000000"/>
          <w:sz w:val="28"/>
          <w:szCs w:val="28"/>
        </w:rPr>
        <w:t>ждает</w:t>
      </w:r>
      <w:r w:rsidRPr="00A64DC9">
        <w:rPr>
          <w:rFonts w:ascii="Times New Roman" w:hAnsi="Times New Roman" w:cs="Times New Roman"/>
          <w:color w:val="000000"/>
          <w:sz w:val="28"/>
          <w:szCs w:val="28"/>
        </w:rPr>
        <w:t xml:space="preserve"> объем и структуру источников внутреннего финансирования дефицита 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w:t>
      </w:r>
      <w:r w:rsidRPr="00A64DC9">
        <w:rPr>
          <w:rFonts w:ascii="Times New Roman" w:hAnsi="Times New Roman" w:cs="Times New Roman"/>
          <w:color w:val="000000"/>
          <w:sz w:val="28"/>
          <w:szCs w:val="28"/>
        </w:rPr>
        <w:t xml:space="preserve"> поселения  Клетнянского муниципального района Брянской области   на 2022 год и на плановый период 2023 и 2024 годов</w:t>
      </w:r>
      <w:r>
        <w:rPr>
          <w:rFonts w:ascii="Times New Roman" w:hAnsi="Times New Roman" w:cs="Times New Roman"/>
          <w:color w:val="000000"/>
          <w:sz w:val="28"/>
          <w:szCs w:val="28"/>
        </w:rPr>
        <w:t>.</w:t>
      </w:r>
    </w:p>
    <w:p w:rsidR="00BC20EC" w:rsidRPr="009E6EA7" w:rsidRDefault="00BC20EC" w:rsidP="00BC20EC">
      <w:pPr>
        <w:spacing w:after="0" w:line="240" w:lineRule="auto"/>
        <w:ind w:firstLine="709"/>
        <w:jc w:val="both"/>
        <w:rPr>
          <w:rFonts w:ascii="Times New Roman" w:hAnsi="Times New Roman" w:cs="Times New Roman"/>
          <w:sz w:val="28"/>
          <w:szCs w:val="28"/>
        </w:rPr>
      </w:pPr>
      <w:r w:rsidRPr="009E6EA7">
        <w:rPr>
          <w:rFonts w:ascii="Times New Roman" w:hAnsi="Times New Roman" w:cs="Times New Roman"/>
          <w:bCs/>
          <w:color w:val="000000"/>
          <w:sz w:val="28"/>
          <w:szCs w:val="28"/>
        </w:rPr>
        <w:t>Пунктами 21</w:t>
      </w:r>
      <w:r>
        <w:rPr>
          <w:rFonts w:ascii="Times New Roman" w:hAnsi="Times New Roman" w:cs="Times New Roman"/>
          <w:bCs/>
          <w:color w:val="000000"/>
          <w:sz w:val="28"/>
          <w:szCs w:val="28"/>
        </w:rPr>
        <w:t xml:space="preserve"> </w:t>
      </w:r>
      <w:r w:rsidRPr="009E6EA7">
        <w:rPr>
          <w:rFonts w:ascii="Times New Roman" w:hAnsi="Times New Roman" w:cs="Times New Roman"/>
          <w:bCs/>
          <w:color w:val="000000"/>
          <w:sz w:val="28"/>
          <w:szCs w:val="28"/>
        </w:rPr>
        <w:t xml:space="preserve">и 22 </w:t>
      </w:r>
      <w:r w:rsidRPr="009E6EA7">
        <w:rPr>
          <w:rFonts w:ascii="Times New Roman" w:hAnsi="Times New Roman" w:cs="Times New Roman"/>
          <w:sz w:val="28"/>
          <w:szCs w:val="28"/>
        </w:rPr>
        <w:t xml:space="preserve">проекта решения определяется форма и периодичность представления в </w:t>
      </w:r>
      <w:r>
        <w:rPr>
          <w:rFonts w:ascii="Times New Roman" w:hAnsi="Times New Roman" w:cs="Times New Roman"/>
          <w:sz w:val="28"/>
          <w:szCs w:val="28"/>
        </w:rPr>
        <w:t>Клетнянский поселковый</w:t>
      </w:r>
      <w:r w:rsidRPr="009E6EA7">
        <w:rPr>
          <w:rFonts w:ascii="Times New Roman" w:hAnsi="Times New Roman" w:cs="Times New Roman"/>
          <w:sz w:val="28"/>
          <w:szCs w:val="28"/>
        </w:rPr>
        <w:t xml:space="preserve"> Совет народных депутатов  и  Контрольно-счетную палату Клетнянского муниципального района  информации и отчетности об исполнении районного бюджета в соответствии с положениями главы 26 Бюджетного кодекса РФ.</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Пунктом </w:t>
      </w:r>
      <w:r w:rsidRPr="00A64DC9">
        <w:rPr>
          <w:rFonts w:ascii="Times New Roman" w:hAnsi="Times New Roman" w:cs="Times New Roman"/>
          <w:color w:val="000000"/>
          <w:sz w:val="28"/>
          <w:szCs w:val="28"/>
        </w:rPr>
        <w:t>23</w:t>
      </w:r>
      <w:r>
        <w:rPr>
          <w:rFonts w:ascii="Times New Roman" w:hAnsi="Times New Roman" w:cs="Times New Roman"/>
          <w:color w:val="000000"/>
          <w:sz w:val="28"/>
          <w:szCs w:val="28"/>
        </w:rPr>
        <w:t xml:space="preserve"> определено о</w:t>
      </w:r>
      <w:r w:rsidRPr="00A64DC9">
        <w:rPr>
          <w:rFonts w:ascii="Times New Roman" w:hAnsi="Times New Roman" w:cs="Times New Roman"/>
          <w:color w:val="000000"/>
          <w:sz w:val="28"/>
          <w:szCs w:val="28"/>
        </w:rPr>
        <w:t>публикова</w:t>
      </w:r>
      <w:r>
        <w:rPr>
          <w:rFonts w:ascii="Times New Roman" w:hAnsi="Times New Roman" w:cs="Times New Roman"/>
          <w:color w:val="000000"/>
          <w:sz w:val="28"/>
          <w:szCs w:val="28"/>
        </w:rPr>
        <w:t xml:space="preserve">ние </w:t>
      </w:r>
      <w:r w:rsidRPr="00A64DC9">
        <w:rPr>
          <w:rFonts w:ascii="Times New Roman" w:hAnsi="Times New Roman" w:cs="Times New Roman"/>
          <w:color w:val="000000"/>
          <w:sz w:val="28"/>
          <w:szCs w:val="28"/>
        </w:rPr>
        <w:t xml:space="preserve"> Решение «О бюджете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w:t>
      </w:r>
      <w:r w:rsidRPr="00A64DC9">
        <w:rPr>
          <w:rFonts w:ascii="Times New Roman" w:hAnsi="Times New Roman" w:cs="Times New Roman"/>
          <w:color w:val="000000"/>
          <w:sz w:val="28"/>
          <w:szCs w:val="28"/>
        </w:rPr>
        <w:t xml:space="preserve"> поселения  Клетнянского муниципального района Брянской области  на  2022 год и на плановый период 2023 и 2024 годов», а также отчет об исполнении бюджета в сборнике муниципальных правовых актов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w:t>
      </w:r>
      <w:r w:rsidRPr="00A64DC9">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 xml:space="preserve"> размещение</w:t>
      </w:r>
      <w:r w:rsidRPr="00A64DC9">
        <w:rPr>
          <w:rFonts w:ascii="Times New Roman" w:hAnsi="Times New Roman" w:cs="Times New Roman"/>
          <w:color w:val="000000"/>
          <w:sz w:val="28"/>
          <w:szCs w:val="28"/>
        </w:rPr>
        <w:t xml:space="preserve"> на официальном сайте муниципального образования Клетнянский муниципальный район Брянской области в сети Интернет </w:t>
      </w:r>
      <w:hyperlink r:id="rId8" w:history="1">
        <w:r w:rsidRPr="00A64DC9">
          <w:rPr>
            <w:rStyle w:val="af1"/>
            <w:rFonts w:ascii="Times New Roman" w:hAnsi="Times New Roman" w:cs="Times New Roman"/>
            <w:color w:val="000000"/>
            <w:sz w:val="28"/>
            <w:szCs w:val="28"/>
            <w:lang w:val="en-US"/>
          </w:rPr>
          <w:t>http</w:t>
        </w:r>
        <w:r w:rsidRPr="00A64DC9">
          <w:rPr>
            <w:rStyle w:val="af1"/>
            <w:rFonts w:ascii="Times New Roman" w:hAnsi="Times New Roman" w:cs="Times New Roman"/>
            <w:color w:val="000000"/>
            <w:sz w:val="28"/>
            <w:szCs w:val="28"/>
          </w:rPr>
          <w:t>://</w:t>
        </w:r>
        <w:r w:rsidRPr="00A64DC9">
          <w:rPr>
            <w:rStyle w:val="af1"/>
            <w:rFonts w:ascii="Times New Roman" w:hAnsi="Times New Roman" w:cs="Times New Roman"/>
            <w:color w:val="000000"/>
            <w:sz w:val="28"/>
            <w:szCs w:val="28"/>
            <w:lang w:val="en-US"/>
          </w:rPr>
          <w:t>www</w:t>
        </w:r>
        <w:r w:rsidRPr="00A64DC9">
          <w:rPr>
            <w:rStyle w:val="af1"/>
            <w:rFonts w:ascii="Times New Roman" w:hAnsi="Times New Roman" w:cs="Times New Roman"/>
            <w:color w:val="000000"/>
            <w:sz w:val="28"/>
            <w:szCs w:val="28"/>
          </w:rPr>
          <w:t>.</w:t>
        </w:r>
        <w:r w:rsidRPr="00A64DC9">
          <w:rPr>
            <w:rStyle w:val="af1"/>
            <w:rFonts w:ascii="Times New Roman" w:hAnsi="Times New Roman" w:cs="Times New Roman"/>
            <w:color w:val="000000"/>
            <w:sz w:val="28"/>
            <w:szCs w:val="28"/>
            <w:lang w:val="en-US"/>
          </w:rPr>
          <w:t>adm</w:t>
        </w:r>
        <w:r w:rsidRPr="00A64DC9">
          <w:rPr>
            <w:rStyle w:val="af1"/>
            <w:rFonts w:ascii="Times New Roman" w:hAnsi="Times New Roman" w:cs="Times New Roman"/>
            <w:color w:val="000000"/>
            <w:sz w:val="28"/>
            <w:szCs w:val="28"/>
          </w:rPr>
          <w:t>-</w:t>
        </w:r>
        <w:r w:rsidRPr="00A64DC9">
          <w:rPr>
            <w:rStyle w:val="af1"/>
            <w:rFonts w:ascii="Times New Roman" w:hAnsi="Times New Roman" w:cs="Times New Roman"/>
            <w:color w:val="000000"/>
            <w:sz w:val="28"/>
            <w:szCs w:val="28"/>
            <w:lang w:val="en-US"/>
          </w:rPr>
          <w:t>kletnya</w:t>
        </w:r>
        <w:r w:rsidRPr="00A64DC9">
          <w:rPr>
            <w:rStyle w:val="af1"/>
            <w:rFonts w:ascii="Times New Roman" w:hAnsi="Times New Roman" w:cs="Times New Roman"/>
            <w:color w:val="000000"/>
            <w:sz w:val="28"/>
            <w:szCs w:val="28"/>
          </w:rPr>
          <w:t>.</w:t>
        </w:r>
        <w:r w:rsidRPr="00A64DC9">
          <w:rPr>
            <w:rStyle w:val="af1"/>
            <w:rFonts w:ascii="Times New Roman" w:hAnsi="Times New Roman" w:cs="Times New Roman"/>
            <w:color w:val="000000"/>
            <w:sz w:val="28"/>
            <w:szCs w:val="28"/>
            <w:lang w:val="en-US"/>
          </w:rPr>
          <w:t>ru</w:t>
        </w:r>
      </w:hyperlink>
      <w:r w:rsidRPr="00A64DC9">
        <w:rPr>
          <w:rStyle w:val="af1"/>
          <w:rFonts w:ascii="Times New Roman" w:hAnsi="Times New Roman" w:cs="Times New Roman"/>
          <w:color w:val="000000"/>
          <w:sz w:val="28"/>
          <w:szCs w:val="28"/>
        </w:rPr>
        <w:t>.</w:t>
      </w:r>
    </w:p>
    <w:p w:rsidR="00BC20EC" w:rsidRPr="003E2A55" w:rsidRDefault="00BC20EC" w:rsidP="00BC20EC">
      <w:pPr>
        <w:tabs>
          <w:tab w:val="num" w:pos="1637"/>
        </w:tabs>
        <w:spacing w:after="0" w:line="288" w:lineRule="auto"/>
        <w:ind w:firstLine="709"/>
        <w:jc w:val="both"/>
        <w:rPr>
          <w:rFonts w:ascii="Times New Roman" w:hAnsi="Times New Roman"/>
          <w:strike/>
          <w:sz w:val="28"/>
          <w:szCs w:val="28"/>
        </w:rPr>
      </w:pPr>
      <w:r>
        <w:rPr>
          <w:rFonts w:ascii="Times New Roman" w:hAnsi="Times New Roman"/>
          <w:sz w:val="28"/>
          <w:szCs w:val="28"/>
        </w:rPr>
        <w:t xml:space="preserve">Пунктом </w:t>
      </w:r>
      <w:r w:rsidRPr="003E2A55">
        <w:rPr>
          <w:rFonts w:ascii="Times New Roman" w:hAnsi="Times New Roman"/>
          <w:sz w:val="28"/>
          <w:szCs w:val="28"/>
        </w:rPr>
        <w:t>2</w:t>
      </w:r>
      <w:r>
        <w:rPr>
          <w:rFonts w:ascii="Times New Roman" w:hAnsi="Times New Roman"/>
          <w:sz w:val="28"/>
          <w:szCs w:val="28"/>
        </w:rPr>
        <w:t xml:space="preserve">4 определено вступление </w:t>
      </w:r>
      <w:r w:rsidRPr="003E2A55">
        <w:rPr>
          <w:rFonts w:ascii="Times New Roman" w:hAnsi="Times New Roman"/>
          <w:sz w:val="28"/>
          <w:szCs w:val="28"/>
        </w:rPr>
        <w:t xml:space="preserve"> Решени</w:t>
      </w:r>
      <w:r>
        <w:rPr>
          <w:rFonts w:ascii="Times New Roman" w:hAnsi="Times New Roman"/>
          <w:sz w:val="28"/>
          <w:szCs w:val="28"/>
        </w:rPr>
        <w:t>я</w:t>
      </w:r>
      <w:r w:rsidRPr="003E2A55">
        <w:rPr>
          <w:rFonts w:ascii="Times New Roman" w:hAnsi="Times New Roman"/>
          <w:sz w:val="28"/>
          <w:szCs w:val="28"/>
        </w:rPr>
        <w:t xml:space="preserve"> вступает в силу</w:t>
      </w:r>
      <w:r>
        <w:rPr>
          <w:rFonts w:ascii="Times New Roman" w:hAnsi="Times New Roman"/>
          <w:sz w:val="28"/>
          <w:szCs w:val="28"/>
        </w:rPr>
        <w:t>.</w:t>
      </w:r>
    </w:p>
    <w:p w:rsidR="00BC20EC" w:rsidRDefault="00700358" w:rsidP="00700358">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C20EC">
        <w:rPr>
          <w:rFonts w:ascii="Times New Roman" w:hAnsi="Times New Roman" w:cs="Times New Roman"/>
          <w:szCs w:val="28"/>
        </w:rPr>
        <w:t xml:space="preserve">  </w:t>
      </w:r>
      <w:r w:rsidR="00BC20EC" w:rsidRPr="002A3E36">
        <w:rPr>
          <w:rFonts w:ascii="Times New Roman" w:hAnsi="Times New Roman" w:cs="Times New Roman"/>
          <w:sz w:val="28"/>
          <w:szCs w:val="28"/>
        </w:rPr>
        <w:t xml:space="preserve">На основании изложенного, Контрольно-счетная палата приходит к выводу, что проект решения о бюджете </w:t>
      </w:r>
      <w:r w:rsidR="00BC20EC">
        <w:rPr>
          <w:rFonts w:ascii="Times New Roman" w:hAnsi="Times New Roman" w:cs="Times New Roman"/>
          <w:sz w:val="28"/>
          <w:szCs w:val="28"/>
        </w:rPr>
        <w:t xml:space="preserve">Клетнянского городского поселения </w:t>
      </w:r>
      <w:r w:rsidR="00BC20EC" w:rsidRPr="002A3E36">
        <w:rPr>
          <w:rFonts w:ascii="Times New Roman" w:hAnsi="Times New Roman" w:cs="Times New Roman"/>
          <w:sz w:val="28"/>
          <w:szCs w:val="28"/>
        </w:rPr>
        <w:t>Клетнянского муниципального района Брянской области на 2022 год и плановый период 2023 и 2024 годов в целом соответствует Бюджетному кодексу РФ и иным актам законодательства Российской Федерации и Брянской области,  а также  муниципального образования в области бюджетных правоотношений.</w:t>
      </w:r>
    </w:p>
    <w:p w:rsidR="00700358" w:rsidRDefault="00700358" w:rsidP="00700358">
      <w:pPr>
        <w:autoSpaceDE w:val="0"/>
        <w:autoSpaceDN w:val="0"/>
        <w:adjustRightInd w:val="0"/>
        <w:spacing w:after="0" w:line="240" w:lineRule="auto"/>
        <w:jc w:val="both"/>
        <w:rPr>
          <w:rFonts w:ascii="Times New Roman" w:hAnsi="Times New Roman" w:cs="Times New Roman"/>
          <w:sz w:val="28"/>
          <w:szCs w:val="28"/>
        </w:rPr>
      </w:pPr>
    </w:p>
    <w:p w:rsidR="00034D54" w:rsidRPr="00034D54" w:rsidRDefault="00A3003E" w:rsidP="00034D54">
      <w:pPr>
        <w:ind w:firstLine="709"/>
        <w:jc w:val="center"/>
        <w:rPr>
          <w:rFonts w:ascii="Times New Roman" w:hAnsi="Times New Roman" w:cs="Times New Roman"/>
          <w:b/>
          <w:sz w:val="28"/>
          <w:szCs w:val="28"/>
        </w:rPr>
      </w:pPr>
      <w:r>
        <w:rPr>
          <w:rFonts w:ascii="Times New Roman" w:hAnsi="Times New Roman" w:cs="Times New Roman"/>
          <w:b/>
          <w:sz w:val="28"/>
          <w:szCs w:val="28"/>
        </w:rPr>
        <w:t>5</w:t>
      </w:r>
      <w:r w:rsidR="00FB64A6">
        <w:rPr>
          <w:rFonts w:ascii="Times New Roman" w:hAnsi="Times New Roman" w:cs="Times New Roman"/>
          <w:b/>
          <w:sz w:val="28"/>
          <w:szCs w:val="28"/>
        </w:rPr>
        <w:t>. Доходы проекта бюджета</w:t>
      </w:r>
      <w:r w:rsidR="00034D54">
        <w:rPr>
          <w:rFonts w:ascii="Times New Roman" w:hAnsi="Times New Roman" w:cs="Times New Roman"/>
          <w:b/>
          <w:sz w:val="28"/>
          <w:szCs w:val="28"/>
        </w:rPr>
        <w:t xml:space="preserve"> </w:t>
      </w:r>
      <w:r w:rsidR="00034D54" w:rsidRPr="00034D54">
        <w:rPr>
          <w:rFonts w:ascii="Times New Roman" w:hAnsi="Times New Roman" w:cs="Times New Roman"/>
          <w:b/>
          <w:sz w:val="28"/>
          <w:szCs w:val="28"/>
        </w:rPr>
        <w:t xml:space="preserve">Клетнянского городского поселения </w:t>
      </w:r>
      <w:r w:rsidR="00034D54">
        <w:rPr>
          <w:rFonts w:ascii="Times New Roman" w:hAnsi="Times New Roman" w:cs="Times New Roman"/>
          <w:b/>
          <w:sz w:val="28"/>
          <w:szCs w:val="28"/>
        </w:rPr>
        <w:t xml:space="preserve">     </w:t>
      </w:r>
      <w:r w:rsidR="00034D54" w:rsidRPr="00034D54">
        <w:rPr>
          <w:rFonts w:ascii="Times New Roman" w:hAnsi="Times New Roman" w:cs="Times New Roman"/>
          <w:b/>
          <w:sz w:val="28"/>
          <w:szCs w:val="28"/>
        </w:rPr>
        <w:t>Клетнянского муниципального района Брянской области.</w:t>
      </w:r>
    </w:p>
    <w:p w:rsidR="00F57AC2" w:rsidRDefault="00FB64A6" w:rsidP="00BD2B0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F57AC2">
        <w:rPr>
          <w:rFonts w:ascii="Times New Roman" w:hAnsi="Times New Roman" w:cs="Times New Roman"/>
          <w:sz w:val="28"/>
          <w:szCs w:val="28"/>
        </w:rPr>
        <w:t xml:space="preserve">         </w:t>
      </w:r>
    </w:p>
    <w:p w:rsidR="00083E92" w:rsidRPr="00590889" w:rsidRDefault="00F57AC2" w:rsidP="00F57AC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3E92" w:rsidRPr="00590889">
        <w:rPr>
          <w:rFonts w:ascii="Times New Roman" w:hAnsi="Times New Roman" w:cs="Times New Roman"/>
          <w:sz w:val="28"/>
          <w:szCs w:val="28"/>
        </w:rPr>
        <w:t xml:space="preserve">Прогнозирование собственных доходов бюджета осуществлено в соответствии с нормами, установленными статьей </w:t>
      </w:r>
      <w:r w:rsidR="00083E92" w:rsidRPr="00590889">
        <w:rPr>
          <w:rFonts w:ascii="Times New Roman" w:hAnsi="Times New Roman" w:cs="Times New Roman"/>
          <w:sz w:val="28"/>
          <w:szCs w:val="28"/>
        </w:rPr>
        <w:br/>
        <w:t xml:space="preserve">174.1 Бюджетного кодекса Российской Федерации, в условиях действующего на день внесения проекта решения о бюджете в Совет </w:t>
      </w:r>
      <w:r w:rsidR="00083E92" w:rsidRPr="00590889">
        <w:rPr>
          <w:rFonts w:ascii="Times New Roman" w:hAnsi="Times New Roman" w:cs="Times New Roman"/>
          <w:sz w:val="28"/>
          <w:szCs w:val="28"/>
        </w:rPr>
        <w:lastRenderedPageBreak/>
        <w:t>народных депутатов</w:t>
      </w:r>
      <w:r w:rsidR="00083E92">
        <w:rPr>
          <w:rFonts w:ascii="Times New Roman" w:hAnsi="Times New Roman" w:cs="Times New Roman"/>
          <w:sz w:val="28"/>
          <w:szCs w:val="28"/>
        </w:rPr>
        <w:t>.</w:t>
      </w:r>
      <w:r w:rsidR="00083E92" w:rsidRPr="00590889">
        <w:rPr>
          <w:rFonts w:ascii="Times New Roman" w:hAnsi="Times New Roman" w:cs="Times New Roman"/>
          <w:sz w:val="28"/>
          <w:szCs w:val="28"/>
        </w:rPr>
        <w:t xml:space="preserve"> Кроме того, при расчетах учитывались положения нормативных правовых актов Российской Федерации и Брянской области, предусматривающие изменения в законодательство о налогах и сборах, бюджетное законодательство, вступающие в действие с 1 января 20</w:t>
      </w:r>
      <w:r w:rsidR="00034D54">
        <w:rPr>
          <w:rFonts w:ascii="Times New Roman" w:hAnsi="Times New Roman" w:cs="Times New Roman"/>
          <w:sz w:val="28"/>
          <w:szCs w:val="28"/>
        </w:rPr>
        <w:t>2</w:t>
      </w:r>
      <w:r w:rsidR="002B2AFE">
        <w:rPr>
          <w:rFonts w:ascii="Times New Roman" w:hAnsi="Times New Roman" w:cs="Times New Roman"/>
          <w:sz w:val="28"/>
          <w:szCs w:val="28"/>
        </w:rPr>
        <w:t>2</w:t>
      </w:r>
      <w:r w:rsidR="00083E92">
        <w:rPr>
          <w:rFonts w:ascii="Times New Roman" w:hAnsi="Times New Roman" w:cs="Times New Roman"/>
          <w:sz w:val="28"/>
          <w:szCs w:val="28"/>
        </w:rPr>
        <w:t xml:space="preserve"> года и последующие годы:</w:t>
      </w:r>
    </w:p>
    <w:p w:rsidR="00286822" w:rsidRPr="00286822" w:rsidRDefault="00286822" w:rsidP="00286822">
      <w:pPr>
        <w:pStyle w:val="af3"/>
        <w:numPr>
          <w:ilvl w:val="0"/>
          <w:numId w:val="1"/>
        </w:numPr>
        <w:autoSpaceDE w:val="0"/>
        <w:autoSpaceDN w:val="0"/>
        <w:adjustRightInd w:val="0"/>
        <w:ind w:left="567"/>
        <w:jc w:val="both"/>
        <w:rPr>
          <w:sz w:val="28"/>
          <w:szCs w:val="28"/>
        </w:rPr>
      </w:pPr>
      <w:r w:rsidRPr="00286822">
        <w:rPr>
          <w:sz w:val="28"/>
          <w:szCs w:val="28"/>
        </w:rPr>
        <w:t>увеличение налоговых ставок по акцизам на автомобильный бензин, дизельное топливо, моторные масла, прямогонный бензин в 2022-2024 годах с темпом роста 104%;</w:t>
      </w:r>
    </w:p>
    <w:p w:rsidR="00286822" w:rsidRPr="00286822" w:rsidRDefault="00286822" w:rsidP="00286822">
      <w:pPr>
        <w:pStyle w:val="af3"/>
        <w:numPr>
          <w:ilvl w:val="0"/>
          <w:numId w:val="1"/>
        </w:numPr>
        <w:autoSpaceDE w:val="0"/>
        <w:autoSpaceDN w:val="0"/>
        <w:adjustRightInd w:val="0"/>
        <w:ind w:left="567"/>
        <w:jc w:val="both"/>
        <w:rPr>
          <w:sz w:val="28"/>
          <w:szCs w:val="28"/>
        </w:rPr>
      </w:pPr>
      <w:r w:rsidRPr="00286822">
        <w:rPr>
          <w:sz w:val="28"/>
          <w:szCs w:val="28"/>
        </w:rPr>
        <w:t>изменения принятые Федеральным законом от 01 июля 2021 года  №247-ФЗ «О внесении изменений в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и отдельные законодательные акты Российской Федерации», в соответствии с которым, норматив зачисления доходов от уплаты акцизов на нефтепродукты в бюджеты субъектов Российской Федерации на 2022 – 2024 годы сохранен на уровне 2021 года</w:t>
      </w:r>
      <w:r w:rsidRPr="00286822">
        <w:rPr>
          <w:sz w:val="28"/>
          <w:szCs w:val="28"/>
          <w:lang w:val="en-US"/>
        </w:rPr>
        <w:t> </w:t>
      </w:r>
      <w:r w:rsidRPr="00286822">
        <w:rPr>
          <w:sz w:val="28"/>
          <w:szCs w:val="28"/>
        </w:rPr>
        <w:t xml:space="preserve">- 74,9%. </w:t>
      </w:r>
    </w:p>
    <w:p w:rsidR="00286822" w:rsidRPr="00286822" w:rsidRDefault="00286822" w:rsidP="00286822">
      <w:pPr>
        <w:autoSpaceDE w:val="0"/>
        <w:autoSpaceDN w:val="0"/>
        <w:adjustRightInd w:val="0"/>
        <w:spacing w:line="240" w:lineRule="auto"/>
        <w:ind w:left="567" w:firstLine="709"/>
        <w:jc w:val="both"/>
        <w:rPr>
          <w:rFonts w:ascii="Times New Roman" w:hAnsi="Times New Roman"/>
          <w:sz w:val="28"/>
          <w:szCs w:val="28"/>
        </w:rPr>
      </w:pPr>
      <w:r w:rsidRPr="00286822">
        <w:rPr>
          <w:rFonts w:ascii="Times New Roman" w:hAnsi="Times New Roman"/>
          <w:sz w:val="28"/>
          <w:szCs w:val="28"/>
        </w:rPr>
        <w:t>Ранее норматив был установлен на 2022 год в размере 83,3%, на 2023 год – 91,6%, с 2024 года – 100%.</w:t>
      </w:r>
    </w:p>
    <w:p w:rsidR="00286822" w:rsidRPr="00286822" w:rsidRDefault="00286822" w:rsidP="00286822">
      <w:pPr>
        <w:pStyle w:val="af3"/>
        <w:numPr>
          <w:ilvl w:val="0"/>
          <w:numId w:val="1"/>
        </w:numPr>
        <w:autoSpaceDE w:val="0"/>
        <w:autoSpaceDN w:val="0"/>
        <w:adjustRightInd w:val="0"/>
        <w:ind w:left="567"/>
        <w:jc w:val="both"/>
        <w:rPr>
          <w:sz w:val="28"/>
          <w:szCs w:val="28"/>
        </w:rPr>
      </w:pPr>
      <w:r w:rsidRPr="00286822">
        <w:rPr>
          <w:sz w:val="28"/>
          <w:szCs w:val="28"/>
        </w:rPr>
        <w:t>учтен порядок распределения акцизов на нефтепродукты для Брянской области с целью формирования дорожных фондов:</w:t>
      </w:r>
    </w:p>
    <w:p w:rsidR="00286822" w:rsidRPr="00286822" w:rsidRDefault="00286822" w:rsidP="00D6143A">
      <w:pPr>
        <w:autoSpaceDE w:val="0"/>
        <w:autoSpaceDN w:val="0"/>
        <w:adjustRightInd w:val="0"/>
        <w:spacing w:after="0" w:line="240" w:lineRule="auto"/>
        <w:ind w:left="567" w:firstLine="709"/>
        <w:jc w:val="both"/>
        <w:rPr>
          <w:rFonts w:ascii="Times New Roman" w:hAnsi="Times New Roman"/>
          <w:sz w:val="28"/>
          <w:szCs w:val="28"/>
        </w:rPr>
      </w:pPr>
      <w:r w:rsidRPr="00286822">
        <w:rPr>
          <w:rFonts w:ascii="Times New Roman" w:hAnsi="Times New Roman"/>
          <w:sz w:val="28"/>
          <w:szCs w:val="28"/>
        </w:rPr>
        <w:t xml:space="preserve">в 2022 году – 77,7% по нормативу 0,8829%; </w:t>
      </w:r>
    </w:p>
    <w:p w:rsidR="00286822" w:rsidRPr="00286822" w:rsidRDefault="00286822" w:rsidP="00D6143A">
      <w:pPr>
        <w:autoSpaceDE w:val="0"/>
        <w:autoSpaceDN w:val="0"/>
        <w:adjustRightInd w:val="0"/>
        <w:spacing w:after="0" w:line="240" w:lineRule="auto"/>
        <w:ind w:left="567" w:firstLine="709"/>
        <w:jc w:val="both"/>
        <w:rPr>
          <w:rFonts w:ascii="Times New Roman" w:hAnsi="Times New Roman"/>
          <w:sz w:val="28"/>
          <w:szCs w:val="28"/>
        </w:rPr>
      </w:pPr>
      <w:r w:rsidRPr="00286822">
        <w:rPr>
          <w:rFonts w:ascii="Times New Roman" w:hAnsi="Times New Roman"/>
          <w:sz w:val="28"/>
          <w:szCs w:val="28"/>
        </w:rPr>
        <w:t>в 2023 году – 77,7% по нормативу 0,8538;</w:t>
      </w:r>
    </w:p>
    <w:p w:rsidR="00286822" w:rsidRPr="00286822" w:rsidRDefault="00286822" w:rsidP="00D6143A">
      <w:pPr>
        <w:autoSpaceDE w:val="0"/>
        <w:autoSpaceDN w:val="0"/>
        <w:adjustRightInd w:val="0"/>
        <w:spacing w:after="0" w:line="240" w:lineRule="auto"/>
        <w:ind w:left="567" w:firstLine="709"/>
        <w:jc w:val="both"/>
        <w:rPr>
          <w:rFonts w:ascii="Times New Roman" w:hAnsi="Times New Roman"/>
          <w:sz w:val="28"/>
          <w:szCs w:val="28"/>
        </w:rPr>
      </w:pPr>
      <w:r w:rsidRPr="00286822">
        <w:rPr>
          <w:rFonts w:ascii="Times New Roman" w:hAnsi="Times New Roman"/>
          <w:sz w:val="28"/>
          <w:szCs w:val="28"/>
        </w:rPr>
        <w:t xml:space="preserve">в 2024 году – 77,7% по нормативу 0,8289%; </w:t>
      </w:r>
    </w:p>
    <w:p w:rsidR="00286822" w:rsidRPr="0091474E" w:rsidRDefault="00286822" w:rsidP="00286822">
      <w:pPr>
        <w:pStyle w:val="af3"/>
        <w:numPr>
          <w:ilvl w:val="0"/>
          <w:numId w:val="1"/>
        </w:numPr>
        <w:autoSpaceDE w:val="0"/>
        <w:autoSpaceDN w:val="0"/>
        <w:adjustRightInd w:val="0"/>
        <w:ind w:left="567"/>
        <w:jc w:val="both"/>
        <w:rPr>
          <w:sz w:val="28"/>
          <w:szCs w:val="28"/>
        </w:rPr>
      </w:pPr>
      <w:r w:rsidRPr="0091474E">
        <w:rPr>
          <w:sz w:val="28"/>
          <w:szCs w:val="28"/>
        </w:rPr>
        <w:t>уменьшение с 1 января 2022 года  норматива зачисления в бюджет Клетнянского городского поселения доходов от уплаты  акцизов на нефтепродукты с 0,1297 до 0,1275.</w:t>
      </w:r>
    </w:p>
    <w:p w:rsidR="000B112B" w:rsidRDefault="000B112B" w:rsidP="00083E92">
      <w:pPr>
        <w:widowControl w:val="0"/>
        <w:spacing w:after="0" w:line="240" w:lineRule="auto"/>
        <w:ind w:firstLine="709"/>
        <w:jc w:val="both"/>
        <w:rPr>
          <w:rFonts w:ascii="Times New Roman" w:hAnsi="Times New Roman" w:cs="Times New Roman"/>
          <w:sz w:val="28"/>
          <w:szCs w:val="28"/>
        </w:rPr>
      </w:pPr>
    </w:p>
    <w:p w:rsidR="00083E92" w:rsidRDefault="00083E92" w:rsidP="00083E9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прогнозируется бездефицитный  с о</w:t>
      </w:r>
      <w:r w:rsidR="00056B03">
        <w:rPr>
          <w:rFonts w:ascii="Times New Roman" w:hAnsi="Times New Roman" w:cs="Times New Roman"/>
          <w:sz w:val="28"/>
          <w:szCs w:val="28"/>
        </w:rPr>
        <w:t>бъе</w:t>
      </w:r>
      <w:r w:rsidR="00286822">
        <w:rPr>
          <w:rFonts w:ascii="Times New Roman" w:hAnsi="Times New Roman" w:cs="Times New Roman"/>
          <w:sz w:val="28"/>
          <w:szCs w:val="28"/>
        </w:rPr>
        <w:t>мом доходов и расходов в 2022</w:t>
      </w:r>
      <w:r w:rsidR="00213F2C">
        <w:rPr>
          <w:rFonts w:ascii="Times New Roman" w:hAnsi="Times New Roman" w:cs="Times New Roman"/>
          <w:sz w:val="28"/>
          <w:szCs w:val="28"/>
        </w:rPr>
        <w:t xml:space="preserve"> </w:t>
      </w:r>
      <w:r>
        <w:rPr>
          <w:rFonts w:ascii="Times New Roman" w:hAnsi="Times New Roman" w:cs="Times New Roman"/>
          <w:sz w:val="28"/>
          <w:szCs w:val="28"/>
        </w:rPr>
        <w:t xml:space="preserve">году в сумме </w:t>
      </w:r>
      <w:r w:rsidR="00286822">
        <w:rPr>
          <w:rFonts w:ascii="Times New Roman" w:hAnsi="Times New Roman" w:cs="Times New Roman"/>
          <w:sz w:val="28"/>
          <w:szCs w:val="28"/>
        </w:rPr>
        <w:t>68 957,2</w:t>
      </w:r>
      <w:r w:rsidR="009B5EAA">
        <w:rPr>
          <w:rFonts w:ascii="Times New Roman" w:hAnsi="Times New Roman" w:cs="Times New Roman"/>
          <w:sz w:val="28"/>
          <w:szCs w:val="28"/>
        </w:rPr>
        <w:t xml:space="preserve"> </w:t>
      </w:r>
      <w:r>
        <w:rPr>
          <w:rFonts w:ascii="Times New Roman" w:hAnsi="Times New Roman" w:cs="Times New Roman"/>
          <w:sz w:val="28"/>
          <w:szCs w:val="28"/>
        </w:rPr>
        <w:t xml:space="preserve"> тыс. рублей. </w:t>
      </w:r>
    </w:p>
    <w:p w:rsidR="00083E92" w:rsidRDefault="00083E92" w:rsidP="00083E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Общие д</w:t>
      </w:r>
      <w:r w:rsidRPr="00FC1762">
        <w:rPr>
          <w:rFonts w:ascii="Times New Roman" w:hAnsi="Times New Roman" w:cs="Times New Roman"/>
          <w:sz w:val="28"/>
          <w:szCs w:val="28"/>
        </w:rPr>
        <w:t>оходы</w:t>
      </w:r>
      <w:r>
        <w:rPr>
          <w:rFonts w:ascii="Times New Roman" w:hAnsi="Times New Roman" w:cs="Times New Roman"/>
          <w:sz w:val="28"/>
          <w:szCs w:val="28"/>
        </w:rPr>
        <w:t xml:space="preserve"> бюджета муниципального образования «Клетнянское городское  по</w:t>
      </w:r>
      <w:r w:rsidR="003458FD">
        <w:rPr>
          <w:rFonts w:ascii="Times New Roman" w:hAnsi="Times New Roman" w:cs="Times New Roman"/>
          <w:sz w:val="28"/>
          <w:szCs w:val="28"/>
        </w:rPr>
        <w:t xml:space="preserve">селение» составят </w:t>
      </w:r>
      <w:r w:rsidR="000F19E6">
        <w:rPr>
          <w:rFonts w:ascii="Times New Roman" w:hAnsi="Times New Roman" w:cs="Times New Roman"/>
          <w:sz w:val="28"/>
          <w:szCs w:val="28"/>
        </w:rPr>
        <w:t xml:space="preserve"> к  оценке 20</w:t>
      </w:r>
      <w:r w:rsidR="00213F2C">
        <w:rPr>
          <w:rFonts w:ascii="Times New Roman" w:hAnsi="Times New Roman" w:cs="Times New Roman"/>
          <w:sz w:val="28"/>
          <w:szCs w:val="28"/>
        </w:rPr>
        <w:t>2</w:t>
      </w:r>
      <w:r w:rsidR="00286822">
        <w:rPr>
          <w:rFonts w:ascii="Times New Roman" w:hAnsi="Times New Roman" w:cs="Times New Roman"/>
          <w:sz w:val="28"/>
          <w:szCs w:val="28"/>
        </w:rPr>
        <w:t>1</w:t>
      </w:r>
      <w:r>
        <w:rPr>
          <w:rFonts w:ascii="Times New Roman" w:hAnsi="Times New Roman" w:cs="Times New Roman"/>
          <w:sz w:val="28"/>
          <w:szCs w:val="28"/>
        </w:rPr>
        <w:t xml:space="preserve"> года  </w:t>
      </w:r>
      <w:r w:rsidR="003458FD">
        <w:rPr>
          <w:rFonts w:ascii="Times New Roman" w:hAnsi="Times New Roman" w:cs="Times New Roman"/>
          <w:sz w:val="28"/>
          <w:szCs w:val="28"/>
        </w:rPr>
        <w:t>87,6</w:t>
      </w:r>
      <w:r w:rsidR="001B0135">
        <w:rPr>
          <w:rFonts w:ascii="Times New Roman" w:hAnsi="Times New Roman" w:cs="Times New Roman"/>
          <w:sz w:val="28"/>
          <w:szCs w:val="28"/>
        </w:rPr>
        <w:t>% или</w:t>
      </w:r>
      <w:r w:rsidR="003458FD">
        <w:rPr>
          <w:rFonts w:ascii="Times New Roman" w:hAnsi="Times New Roman" w:cs="Times New Roman"/>
          <w:sz w:val="28"/>
          <w:szCs w:val="28"/>
        </w:rPr>
        <w:t xml:space="preserve"> меньше</w:t>
      </w:r>
      <w:r w:rsidR="001B0135">
        <w:rPr>
          <w:rFonts w:ascii="Times New Roman" w:hAnsi="Times New Roman" w:cs="Times New Roman"/>
          <w:sz w:val="28"/>
          <w:szCs w:val="28"/>
        </w:rPr>
        <w:t xml:space="preserve"> на</w:t>
      </w:r>
      <w:r w:rsidR="00A420F8">
        <w:rPr>
          <w:rFonts w:ascii="Times New Roman" w:hAnsi="Times New Roman" w:cs="Times New Roman"/>
          <w:sz w:val="28"/>
          <w:szCs w:val="28"/>
        </w:rPr>
        <w:t xml:space="preserve"> </w:t>
      </w:r>
      <w:r w:rsidR="0040024D">
        <w:rPr>
          <w:rFonts w:ascii="Times New Roman" w:hAnsi="Times New Roman" w:cs="Times New Roman"/>
          <w:sz w:val="28"/>
          <w:szCs w:val="28"/>
        </w:rPr>
        <w:t>9 759,3</w:t>
      </w:r>
      <w:r w:rsidR="00286822">
        <w:rPr>
          <w:rFonts w:ascii="Times New Roman" w:hAnsi="Times New Roman" w:cs="Times New Roman"/>
          <w:sz w:val="28"/>
          <w:szCs w:val="28"/>
        </w:rPr>
        <w:t xml:space="preserve"> тыс. рублей</w:t>
      </w:r>
      <w:r w:rsidR="00571A8A">
        <w:rPr>
          <w:rFonts w:ascii="Times New Roman" w:hAnsi="Times New Roman" w:cs="Times New Roman"/>
          <w:sz w:val="28"/>
          <w:szCs w:val="28"/>
        </w:rPr>
        <w:t xml:space="preserve"> </w:t>
      </w:r>
      <w:r w:rsidR="009B5EAA">
        <w:rPr>
          <w:rFonts w:ascii="Times New Roman" w:hAnsi="Times New Roman" w:cs="Times New Roman"/>
          <w:sz w:val="28"/>
          <w:szCs w:val="28"/>
        </w:rPr>
        <w:t xml:space="preserve">( </w:t>
      </w:r>
      <w:r w:rsidR="009C0D43">
        <w:rPr>
          <w:rFonts w:ascii="Times New Roman" w:hAnsi="Times New Roman" w:cs="Times New Roman"/>
          <w:sz w:val="28"/>
          <w:szCs w:val="28"/>
        </w:rPr>
        <w:t>оценка 202</w:t>
      </w:r>
      <w:r w:rsidR="0040024D">
        <w:rPr>
          <w:rFonts w:ascii="Times New Roman" w:hAnsi="Times New Roman" w:cs="Times New Roman"/>
          <w:sz w:val="28"/>
          <w:szCs w:val="28"/>
        </w:rPr>
        <w:t>1</w:t>
      </w:r>
      <w:r w:rsidR="009C0D43">
        <w:rPr>
          <w:rFonts w:ascii="Times New Roman" w:hAnsi="Times New Roman" w:cs="Times New Roman"/>
          <w:sz w:val="28"/>
          <w:szCs w:val="28"/>
        </w:rPr>
        <w:t xml:space="preserve">г.- </w:t>
      </w:r>
      <w:r w:rsidR="009B5EAA">
        <w:rPr>
          <w:rFonts w:ascii="Times New Roman" w:hAnsi="Times New Roman" w:cs="Times New Roman"/>
          <w:sz w:val="28"/>
          <w:szCs w:val="28"/>
        </w:rPr>
        <w:t>7</w:t>
      </w:r>
      <w:r w:rsidR="0040024D">
        <w:rPr>
          <w:rFonts w:ascii="Times New Roman" w:hAnsi="Times New Roman" w:cs="Times New Roman"/>
          <w:sz w:val="28"/>
          <w:szCs w:val="28"/>
        </w:rPr>
        <w:t>8 716,5</w:t>
      </w:r>
      <w:r w:rsidR="00056B03">
        <w:rPr>
          <w:rFonts w:ascii="Times New Roman" w:hAnsi="Times New Roman" w:cs="Times New Roman"/>
          <w:sz w:val="28"/>
          <w:szCs w:val="28"/>
        </w:rPr>
        <w:t xml:space="preserve"> тыс. руб.)</w:t>
      </w:r>
      <w:r w:rsidR="00286822">
        <w:rPr>
          <w:rFonts w:ascii="Times New Roman" w:hAnsi="Times New Roman" w:cs="Times New Roman"/>
          <w:sz w:val="28"/>
          <w:szCs w:val="28"/>
        </w:rPr>
        <w:t>.</w:t>
      </w:r>
      <w:r w:rsidR="00571A8A">
        <w:rPr>
          <w:rFonts w:ascii="Times New Roman" w:hAnsi="Times New Roman" w:cs="Times New Roman"/>
          <w:sz w:val="28"/>
          <w:szCs w:val="28"/>
        </w:rPr>
        <w:t xml:space="preserve">                                     </w:t>
      </w:r>
    </w:p>
    <w:p w:rsidR="00FB64A6" w:rsidRPr="00590889" w:rsidRDefault="00FB64A6" w:rsidP="00FB64A6">
      <w:pPr>
        <w:autoSpaceDE w:val="0"/>
        <w:autoSpaceDN w:val="0"/>
        <w:adjustRightInd w:val="0"/>
        <w:spacing w:after="0" w:line="240" w:lineRule="auto"/>
        <w:ind w:firstLine="851"/>
        <w:jc w:val="both"/>
        <w:rPr>
          <w:rFonts w:ascii="Times New Roman" w:hAnsi="Times New Roman" w:cs="Times New Roman"/>
          <w:sz w:val="28"/>
          <w:szCs w:val="28"/>
        </w:rPr>
      </w:pPr>
      <w:r w:rsidRPr="00590889">
        <w:rPr>
          <w:rFonts w:ascii="Times New Roman" w:hAnsi="Times New Roman" w:cs="Times New Roman"/>
          <w:sz w:val="28"/>
          <w:szCs w:val="28"/>
        </w:rPr>
        <w:t xml:space="preserve">Прогнозирование собственных доходов бюджета осуществлено в соответствии с нормами, установленными статьей </w:t>
      </w:r>
      <w:r w:rsidRPr="00590889">
        <w:rPr>
          <w:rFonts w:ascii="Times New Roman" w:hAnsi="Times New Roman" w:cs="Times New Roman"/>
          <w:sz w:val="28"/>
          <w:szCs w:val="28"/>
        </w:rPr>
        <w:br/>
        <w:t>174.1 Бюджетного кодекса Российской Федерации, в условиях действующего на день внесения проекта решения о бюджете в Совет народных депутатов</w:t>
      </w:r>
      <w:r>
        <w:rPr>
          <w:rFonts w:ascii="Times New Roman" w:hAnsi="Times New Roman" w:cs="Times New Roman"/>
          <w:sz w:val="28"/>
          <w:szCs w:val="28"/>
        </w:rPr>
        <w:t>.</w:t>
      </w:r>
      <w:r w:rsidRPr="00590889">
        <w:rPr>
          <w:rFonts w:ascii="Times New Roman" w:hAnsi="Times New Roman" w:cs="Times New Roman"/>
          <w:sz w:val="28"/>
          <w:szCs w:val="28"/>
        </w:rPr>
        <w:t xml:space="preserve"> Кроме того, при расчетах учитывались положения нормативных правовых актов Российской Федерации и Брянской области, предусматривающие изменения в законодательство о налогах и сборах, бюджетное законодательство, всту</w:t>
      </w:r>
      <w:r w:rsidR="000F19E6">
        <w:rPr>
          <w:rFonts w:ascii="Times New Roman" w:hAnsi="Times New Roman" w:cs="Times New Roman"/>
          <w:sz w:val="28"/>
          <w:szCs w:val="28"/>
        </w:rPr>
        <w:t>пающие в действие с 1 января 202</w:t>
      </w:r>
      <w:r w:rsidR="0040024D">
        <w:rPr>
          <w:rFonts w:ascii="Times New Roman" w:hAnsi="Times New Roman" w:cs="Times New Roman"/>
          <w:sz w:val="28"/>
          <w:szCs w:val="28"/>
        </w:rPr>
        <w:t>2</w:t>
      </w:r>
      <w:r w:rsidRPr="00590889">
        <w:rPr>
          <w:rFonts w:ascii="Times New Roman" w:hAnsi="Times New Roman" w:cs="Times New Roman"/>
          <w:sz w:val="28"/>
          <w:szCs w:val="28"/>
        </w:rPr>
        <w:t xml:space="preserve"> года и последующие годы.</w:t>
      </w:r>
    </w:p>
    <w:p w:rsidR="00083E92" w:rsidRDefault="00FB64A6" w:rsidP="00083E92">
      <w:pPr>
        <w:spacing w:after="0" w:line="240" w:lineRule="auto"/>
        <w:ind w:firstLine="708"/>
        <w:jc w:val="both"/>
        <w:rPr>
          <w:rFonts w:ascii="Times New Roman" w:hAnsi="Times New Roman" w:cs="Times New Roman"/>
          <w:sz w:val="28"/>
          <w:szCs w:val="28"/>
        </w:rPr>
      </w:pPr>
      <w:r w:rsidRPr="00590889">
        <w:rPr>
          <w:rFonts w:ascii="Times New Roman" w:hAnsi="Times New Roman" w:cs="Times New Roman"/>
          <w:sz w:val="28"/>
          <w:szCs w:val="28"/>
        </w:rPr>
        <w:lastRenderedPageBreak/>
        <w:t>Исходя из вышеизложенных принципов и прогнозных условий социально-экономического развития муниципального образования, налого</w:t>
      </w:r>
      <w:r w:rsidR="004B2C33">
        <w:rPr>
          <w:rFonts w:ascii="Times New Roman" w:hAnsi="Times New Roman" w:cs="Times New Roman"/>
          <w:sz w:val="28"/>
          <w:szCs w:val="28"/>
        </w:rPr>
        <w:t>вые и неналоговые доходы на 20</w:t>
      </w:r>
      <w:r w:rsidR="0040024D">
        <w:rPr>
          <w:rFonts w:ascii="Times New Roman" w:hAnsi="Times New Roman" w:cs="Times New Roman"/>
          <w:sz w:val="28"/>
          <w:szCs w:val="28"/>
        </w:rPr>
        <w:t>22</w:t>
      </w:r>
      <w:r w:rsidR="00213F2C">
        <w:rPr>
          <w:rFonts w:ascii="Times New Roman" w:hAnsi="Times New Roman" w:cs="Times New Roman"/>
          <w:sz w:val="28"/>
          <w:szCs w:val="28"/>
        </w:rPr>
        <w:t xml:space="preserve"> г</w:t>
      </w:r>
      <w:r w:rsidRPr="00590889">
        <w:rPr>
          <w:rFonts w:ascii="Times New Roman" w:hAnsi="Times New Roman" w:cs="Times New Roman"/>
          <w:sz w:val="28"/>
          <w:szCs w:val="28"/>
        </w:rPr>
        <w:t xml:space="preserve">од прогнозируются в сумме </w:t>
      </w:r>
      <w:r w:rsidR="0040024D">
        <w:rPr>
          <w:rFonts w:ascii="Times New Roman" w:hAnsi="Times New Roman" w:cs="Times New Roman"/>
          <w:sz w:val="28"/>
          <w:szCs w:val="28"/>
        </w:rPr>
        <w:t>28 739,4</w:t>
      </w:r>
      <w:r w:rsidRPr="00590889">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590889">
        <w:rPr>
          <w:rFonts w:ascii="Times New Roman" w:hAnsi="Times New Roman" w:cs="Times New Roman"/>
          <w:sz w:val="28"/>
          <w:szCs w:val="28"/>
        </w:rPr>
        <w:t>рублей. Рост объема налоговых и неналоговых доходов бюджета к о</w:t>
      </w:r>
      <w:r w:rsidR="004B2C33">
        <w:rPr>
          <w:rFonts w:ascii="Times New Roman" w:hAnsi="Times New Roman" w:cs="Times New Roman"/>
          <w:sz w:val="28"/>
          <w:szCs w:val="28"/>
        </w:rPr>
        <w:t>жидаемой оценке поступлений 20</w:t>
      </w:r>
      <w:r w:rsidR="009B5EAA">
        <w:rPr>
          <w:rFonts w:ascii="Times New Roman" w:hAnsi="Times New Roman" w:cs="Times New Roman"/>
          <w:sz w:val="28"/>
          <w:szCs w:val="28"/>
        </w:rPr>
        <w:t>2</w:t>
      </w:r>
      <w:r w:rsidR="0040024D">
        <w:rPr>
          <w:rFonts w:ascii="Times New Roman" w:hAnsi="Times New Roman" w:cs="Times New Roman"/>
          <w:sz w:val="28"/>
          <w:szCs w:val="28"/>
        </w:rPr>
        <w:t>1</w:t>
      </w:r>
      <w:r w:rsidRPr="00590889">
        <w:rPr>
          <w:rFonts w:ascii="Times New Roman" w:hAnsi="Times New Roman" w:cs="Times New Roman"/>
          <w:sz w:val="28"/>
          <w:szCs w:val="28"/>
        </w:rPr>
        <w:t xml:space="preserve"> года составляет </w:t>
      </w:r>
      <w:r w:rsidR="004E2B19">
        <w:rPr>
          <w:rFonts w:ascii="Times New Roman" w:hAnsi="Times New Roman" w:cs="Times New Roman"/>
          <w:sz w:val="28"/>
          <w:szCs w:val="28"/>
        </w:rPr>
        <w:t>10</w:t>
      </w:r>
      <w:r w:rsidR="0040024D">
        <w:rPr>
          <w:rFonts w:ascii="Times New Roman" w:hAnsi="Times New Roman" w:cs="Times New Roman"/>
          <w:sz w:val="28"/>
          <w:szCs w:val="28"/>
        </w:rPr>
        <w:t>5,2</w:t>
      </w:r>
      <w:r>
        <w:rPr>
          <w:rFonts w:ascii="Times New Roman" w:hAnsi="Times New Roman" w:cs="Times New Roman"/>
          <w:sz w:val="28"/>
          <w:szCs w:val="28"/>
        </w:rPr>
        <w:t>%</w:t>
      </w:r>
      <w:r w:rsidRPr="00590889">
        <w:rPr>
          <w:rFonts w:ascii="Times New Roman" w:hAnsi="Times New Roman" w:cs="Times New Roman"/>
          <w:sz w:val="28"/>
          <w:szCs w:val="28"/>
        </w:rPr>
        <w:t xml:space="preserve"> или </w:t>
      </w:r>
      <w:r w:rsidR="004B2C33">
        <w:rPr>
          <w:rFonts w:ascii="Times New Roman" w:hAnsi="Times New Roman" w:cs="Times New Roman"/>
          <w:sz w:val="28"/>
          <w:szCs w:val="28"/>
        </w:rPr>
        <w:t>+</w:t>
      </w:r>
      <w:r w:rsidR="0040024D">
        <w:rPr>
          <w:rFonts w:ascii="Times New Roman" w:hAnsi="Times New Roman" w:cs="Times New Roman"/>
          <w:sz w:val="28"/>
          <w:szCs w:val="28"/>
        </w:rPr>
        <w:t xml:space="preserve"> 1 428,3</w:t>
      </w:r>
      <w:r>
        <w:rPr>
          <w:rFonts w:ascii="Times New Roman" w:hAnsi="Times New Roman" w:cs="Times New Roman"/>
          <w:sz w:val="28"/>
          <w:szCs w:val="28"/>
        </w:rPr>
        <w:t xml:space="preserve">тыс. </w:t>
      </w:r>
      <w:r w:rsidRPr="00590889">
        <w:rPr>
          <w:rFonts w:ascii="Times New Roman" w:hAnsi="Times New Roman" w:cs="Times New Roman"/>
          <w:sz w:val="28"/>
          <w:szCs w:val="28"/>
        </w:rPr>
        <w:t>рублей.</w:t>
      </w:r>
      <w:r w:rsidR="0040024D">
        <w:rPr>
          <w:rFonts w:ascii="Times New Roman" w:hAnsi="Times New Roman" w:cs="Times New Roman"/>
          <w:sz w:val="28"/>
          <w:szCs w:val="28"/>
        </w:rPr>
        <w:t>( 2021</w:t>
      </w:r>
      <w:r w:rsidR="009B5EAA">
        <w:rPr>
          <w:rFonts w:ascii="Times New Roman" w:hAnsi="Times New Roman" w:cs="Times New Roman"/>
          <w:sz w:val="28"/>
          <w:szCs w:val="28"/>
        </w:rPr>
        <w:t>г. – 2</w:t>
      </w:r>
      <w:r w:rsidR="0040024D">
        <w:rPr>
          <w:rFonts w:ascii="Times New Roman" w:hAnsi="Times New Roman" w:cs="Times New Roman"/>
          <w:sz w:val="28"/>
          <w:szCs w:val="28"/>
        </w:rPr>
        <w:t>7 311,1</w:t>
      </w:r>
      <w:r w:rsidR="009B5EAA">
        <w:rPr>
          <w:rFonts w:ascii="Times New Roman" w:hAnsi="Times New Roman" w:cs="Times New Roman"/>
          <w:sz w:val="28"/>
          <w:szCs w:val="28"/>
        </w:rPr>
        <w:t xml:space="preserve"> тыс. руб.)</w:t>
      </w:r>
    </w:p>
    <w:p w:rsidR="00083E92" w:rsidRDefault="00083E92" w:rsidP="00083E92">
      <w:pPr>
        <w:pStyle w:val="a4"/>
        <w:widowControl w:val="0"/>
        <w:ind w:left="0" w:firstLine="720"/>
        <w:jc w:val="both"/>
        <w:rPr>
          <w:rFonts w:ascii="Times New Roman" w:hAnsi="Times New Roman" w:cs="Times New Roman"/>
          <w:szCs w:val="28"/>
        </w:rPr>
      </w:pPr>
      <w:r>
        <w:rPr>
          <w:rFonts w:ascii="Times New Roman" w:hAnsi="Times New Roman" w:cs="Times New Roman"/>
          <w:szCs w:val="28"/>
        </w:rPr>
        <w:t>Удельный вес собственных доходов в общем объеме</w:t>
      </w:r>
      <w:r w:rsidR="0040024D">
        <w:rPr>
          <w:rFonts w:ascii="Times New Roman" w:hAnsi="Times New Roman" w:cs="Times New Roman"/>
          <w:szCs w:val="28"/>
        </w:rPr>
        <w:t xml:space="preserve"> в 2022</w:t>
      </w:r>
      <w:r w:rsidR="009B5EAA">
        <w:rPr>
          <w:rFonts w:ascii="Times New Roman" w:hAnsi="Times New Roman" w:cs="Times New Roman"/>
          <w:szCs w:val="28"/>
        </w:rPr>
        <w:t xml:space="preserve"> году</w:t>
      </w:r>
      <w:r>
        <w:rPr>
          <w:rFonts w:ascii="Times New Roman" w:hAnsi="Times New Roman" w:cs="Times New Roman"/>
          <w:szCs w:val="28"/>
        </w:rPr>
        <w:t xml:space="preserve"> составит </w:t>
      </w:r>
      <w:r w:rsidR="0040024D">
        <w:rPr>
          <w:rFonts w:ascii="Times New Roman" w:hAnsi="Times New Roman" w:cs="Times New Roman"/>
          <w:szCs w:val="28"/>
        </w:rPr>
        <w:t>41,7</w:t>
      </w:r>
      <w:r w:rsidR="00793546">
        <w:rPr>
          <w:rFonts w:ascii="Times New Roman" w:hAnsi="Times New Roman" w:cs="Times New Roman"/>
          <w:szCs w:val="28"/>
        </w:rPr>
        <w:t>%.</w:t>
      </w:r>
    </w:p>
    <w:p w:rsidR="00083E92" w:rsidRDefault="00083E92" w:rsidP="00083E9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налоговых и неналоговых доходов бюджета на долю налоговых доходов приходится </w:t>
      </w:r>
      <w:r w:rsidR="004E2B19">
        <w:rPr>
          <w:rFonts w:ascii="Times New Roman" w:hAnsi="Times New Roman" w:cs="Times New Roman"/>
          <w:sz w:val="28"/>
          <w:szCs w:val="28"/>
        </w:rPr>
        <w:t>2</w:t>
      </w:r>
      <w:r w:rsidR="007952EB">
        <w:rPr>
          <w:rFonts w:ascii="Times New Roman" w:hAnsi="Times New Roman" w:cs="Times New Roman"/>
          <w:sz w:val="28"/>
          <w:szCs w:val="28"/>
        </w:rPr>
        <w:t>7 442,7</w:t>
      </w:r>
      <w:r>
        <w:rPr>
          <w:rFonts w:ascii="Times New Roman" w:hAnsi="Times New Roman" w:cs="Times New Roman"/>
          <w:sz w:val="28"/>
          <w:szCs w:val="28"/>
        </w:rPr>
        <w:t xml:space="preserve"> тыс. рублей или </w:t>
      </w:r>
      <w:r w:rsidR="004E2B19">
        <w:rPr>
          <w:rFonts w:ascii="Times New Roman" w:hAnsi="Times New Roman" w:cs="Times New Roman"/>
          <w:sz w:val="28"/>
          <w:szCs w:val="28"/>
        </w:rPr>
        <w:t>9</w:t>
      </w:r>
      <w:r w:rsidR="007952EB">
        <w:rPr>
          <w:rFonts w:ascii="Times New Roman" w:hAnsi="Times New Roman" w:cs="Times New Roman"/>
          <w:sz w:val="28"/>
          <w:szCs w:val="28"/>
        </w:rPr>
        <w:t>5,5</w:t>
      </w:r>
      <w:r>
        <w:rPr>
          <w:rFonts w:ascii="Times New Roman" w:hAnsi="Times New Roman" w:cs="Times New Roman"/>
          <w:sz w:val="28"/>
          <w:szCs w:val="28"/>
        </w:rPr>
        <w:t xml:space="preserve"> процента, неналоговых доходов – </w:t>
      </w:r>
      <w:r w:rsidR="007952EB">
        <w:rPr>
          <w:rFonts w:ascii="Times New Roman" w:hAnsi="Times New Roman" w:cs="Times New Roman"/>
          <w:sz w:val="28"/>
          <w:szCs w:val="28"/>
        </w:rPr>
        <w:t>1 296,7</w:t>
      </w:r>
      <w:r>
        <w:rPr>
          <w:rFonts w:ascii="Times New Roman" w:hAnsi="Times New Roman" w:cs="Times New Roman"/>
          <w:sz w:val="28"/>
          <w:szCs w:val="28"/>
        </w:rPr>
        <w:t xml:space="preserve"> тыс. рублей или </w:t>
      </w:r>
      <w:r w:rsidR="007952EB">
        <w:rPr>
          <w:rFonts w:ascii="Times New Roman" w:hAnsi="Times New Roman" w:cs="Times New Roman"/>
          <w:sz w:val="28"/>
          <w:szCs w:val="28"/>
        </w:rPr>
        <w:t>4,5</w:t>
      </w:r>
      <w:r>
        <w:rPr>
          <w:rFonts w:ascii="Times New Roman" w:hAnsi="Times New Roman" w:cs="Times New Roman"/>
          <w:sz w:val="28"/>
          <w:szCs w:val="28"/>
        </w:rPr>
        <w:t xml:space="preserve"> процента. </w:t>
      </w:r>
    </w:p>
    <w:p w:rsidR="00793546" w:rsidRDefault="008A361B" w:rsidP="00083E9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3E92">
        <w:rPr>
          <w:rFonts w:ascii="Times New Roman" w:hAnsi="Times New Roman" w:cs="Times New Roman"/>
          <w:sz w:val="28"/>
          <w:szCs w:val="28"/>
        </w:rPr>
        <w:t>Основную долю соб</w:t>
      </w:r>
      <w:r w:rsidR="007952EB">
        <w:rPr>
          <w:rFonts w:ascii="Times New Roman" w:hAnsi="Times New Roman" w:cs="Times New Roman"/>
          <w:sz w:val="28"/>
          <w:szCs w:val="28"/>
        </w:rPr>
        <w:t xml:space="preserve">ственных доходов бюджета </w:t>
      </w:r>
      <w:r w:rsidR="007952EB">
        <w:rPr>
          <w:rFonts w:ascii="Times New Roman" w:hAnsi="Times New Roman" w:cs="Times New Roman"/>
          <w:sz w:val="28"/>
          <w:szCs w:val="28"/>
        </w:rPr>
        <w:br/>
        <w:t>в 2022</w:t>
      </w:r>
      <w:r w:rsidR="00083E92">
        <w:rPr>
          <w:rFonts w:ascii="Times New Roman" w:hAnsi="Times New Roman" w:cs="Times New Roman"/>
          <w:sz w:val="28"/>
          <w:szCs w:val="28"/>
        </w:rPr>
        <w:t xml:space="preserve"> году будет составлять </w:t>
      </w:r>
      <w:r w:rsidR="004010DB">
        <w:rPr>
          <w:rFonts w:ascii="Times New Roman" w:hAnsi="Times New Roman" w:cs="Times New Roman"/>
          <w:sz w:val="28"/>
          <w:szCs w:val="28"/>
        </w:rPr>
        <w:t>зем</w:t>
      </w:r>
      <w:r w:rsidR="007952EB">
        <w:rPr>
          <w:rFonts w:ascii="Times New Roman" w:hAnsi="Times New Roman" w:cs="Times New Roman"/>
          <w:sz w:val="28"/>
          <w:szCs w:val="28"/>
        </w:rPr>
        <w:t>ельный налог – 38,6</w:t>
      </w:r>
      <w:r w:rsidR="001B0135">
        <w:rPr>
          <w:rFonts w:ascii="Times New Roman" w:hAnsi="Times New Roman" w:cs="Times New Roman"/>
          <w:sz w:val="28"/>
          <w:szCs w:val="28"/>
        </w:rPr>
        <w:t>% ,НДФЛ – 2</w:t>
      </w:r>
      <w:r w:rsidR="004010DB">
        <w:rPr>
          <w:rFonts w:ascii="Times New Roman" w:hAnsi="Times New Roman" w:cs="Times New Roman"/>
          <w:sz w:val="28"/>
          <w:szCs w:val="28"/>
        </w:rPr>
        <w:t>1,</w:t>
      </w:r>
      <w:r w:rsidR="007952EB">
        <w:rPr>
          <w:rFonts w:ascii="Times New Roman" w:hAnsi="Times New Roman" w:cs="Times New Roman"/>
          <w:sz w:val="28"/>
          <w:szCs w:val="28"/>
        </w:rPr>
        <w:t>5</w:t>
      </w:r>
      <w:r w:rsidR="001B0135">
        <w:rPr>
          <w:rFonts w:ascii="Times New Roman" w:hAnsi="Times New Roman" w:cs="Times New Roman"/>
          <w:sz w:val="28"/>
          <w:szCs w:val="28"/>
        </w:rPr>
        <w:t xml:space="preserve">% , </w:t>
      </w:r>
      <w:r w:rsidR="00D210D4">
        <w:rPr>
          <w:rFonts w:ascii="Times New Roman" w:hAnsi="Times New Roman" w:cs="Times New Roman"/>
          <w:sz w:val="28"/>
          <w:szCs w:val="28"/>
        </w:rPr>
        <w:t>и акцизы –</w:t>
      </w:r>
      <w:r w:rsidR="007952EB">
        <w:rPr>
          <w:rFonts w:ascii="Times New Roman" w:hAnsi="Times New Roman" w:cs="Times New Roman"/>
          <w:sz w:val="28"/>
          <w:szCs w:val="28"/>
        </w:rPr>
        <w:t xml:space="preserve"> 18,5</w:t>
      </w:r>
      <w:r w:rsidR="00083E92">
        <w:rPr>
          <w:rFonts w:ascii="Times New Roman" w:hAnsi="Times New Roman" w:cs="Times New Roman"/>
          <w:sz w:val="28"/>
          <w:szCs w:val="28"/>
        </w:rPr>
        <w:t xml:space="preserve">%.   </w:t>
      </w:r>
    </w:p>
    <w:p w:rsidR="00083E92" w:rsidRDefault="00083E92" w:rsidP="00793546">
      <w:pPr>
        <w:shd w:val="clear" w:color="auto" w:fill="FFFFFF"/>
        <w:ind w:firstLine="851"/>
        <w:jc w:val="both"/>
        <w:rPr>
          <w:rFonts w:ascii="Times New Roman" w:hAnsi="Times New Roman" w:cs="Times New Roman"/>
          <w:sz w:val="28"/>
          <w:szCs w:val="28"/>
        </w:rPr>
      </w:pPr>
      <w:r w:rsidRPr="00793546">
        <w:rPr>
          <w:rFonts w:ascii="Times New Roman" w:hAnsi="Times New Roman" w:cs="Times New Roman"/>
          <w:sz w:val="28"/>
          <w:szCs w:val="28"/>
        </w:rPr>
        <w:t xml:space="preserve">  </w:t>
      </w:r>
      <w:r w:rsidR="00793546" w:rsidRPr="00793546">
        <w:rPr>
          <w:rFonts w:ascii="Times New Roman" w:hAnsi="Times New Roman"/>
          <w:sz w:val="28"/>
          <w:szCs w:val="28"/>
        </w:rPr>
        <w:t>Налоговые и неналоговые доходы районного бюджета на 202</w:t>
      </w:r>
      <w:r w:rsidR="007952EB">
        <w:rPr>
          <w:rFonts w:ascii="Times New Roman" w:hAnsi="Times New Roman"/>
          <w:sz w:val="28"/>
          <w:szCs w:val="28"/>
        </w:rPr>
        <w:t>3</w:t>
      </w:r>
      <w:r w:rsidR="00793546" w:rsidRPr="00793546">
        <w:rPr>
          <w:rFonts w:ascii="Times New Roman" w:hAnsi="Times New Roman"/>
          <w:sz w:val="28"/>
          <w:szCs w:val="28"/>
        </w:rPr>
        <w:t xml:space="preserve"> год планируются в сумме </w:t>
      </w:r>
      <w:r w:rsidR="007952EB">
        <w:rPr>
          <w:rFonts w:ascii="Times New Roman" w:hAnsi="Times New Roman"/>
          <w:sz w:val="28"/>
          <w:szCs w:val="28"/>
        </w:rPr>
        <w:t>29 440,7</w:t>
      </w:r>
      <w:r w:rsidR="00793546" w:rsidRPr="00793546">
        <w:rPr>
          <w:rFonts w:ascii="Times New Roman" w:hAnsi="Times New Roman"/>
          <w:sz w:val="28"/>
          <w:szCs w:val="28"/>
        </w:rPr>
        <w:t xml:space="preserve"> тыс. рублей, на 202</w:t>
      </w:r>
      <w:r w:rsidR="007952EB">
        <w:rPr>
          <w:rFonts w:ascii="Times New Roman" w:hAnsi="Times New Roman"/>
          <w:sz w:val="28"/>
          <w:szCs w:val="28"/>
        </w:rPr>
        <w:t>4</w:t>
      </w:r>
      <w:r w:rsidR="00793546" w:rsidRPr="00793546">
        <w:rPr>
          <w:rFonts w:ascii="Times New Roman" w:hAnsi="Times New Roman"/>
          <w:sz w:val="28"/>
          <w:szCs w:val="28"/>
        </w:rPr>
        <w:t xml:space="preserve"> год - в сумме </w:t>
      </w:r>
      <w:r w:rsidR="008A47FB">
        <w:rPr>
          <w:rFonts w:ascii="Times New Roman" w:hAnsi="Times New Roman"/>
          <w:sz w:val="28"/>
          <w:szCs w:val="28"/>
        </w:rPr>
        <w:t>30</w:t>
      </w:r>
      <w:r w:rsidR="007952EB">
        <w:rPr>
          <w:rFonts w:ascii="Times New Roman" w:hAnsi="Times New Roman"/>
          <w:sz w:val="28"/>
          <w:szCs w:val="28"/>
        </w:rPr>
        <w:t> 160,3</w:t>
      </w:r>
      <w:r w:rsidR="00793546" w:rsidRPr="00793546">
        <w:rPr>
          <w:rFonts w:ascii="Times New Roman" w:hAnsi="Times New Roman"/>
          <w:sz w:val="28"/>
          <w:szCs w:val="28"/>
        </w:rPr>
        <w:t xml:space="preserve"> тыс. рублей.</w:t>
      </w:r>
      <w:r>
        <w:rPr>
          <w:rFonts w:ascii="Times New Roman" w:hAnsi="Times New Roman" w:cs="Times New Roman"/>
          <w:sz w:val="28"/>
          <w:szCs w:val="28"/>
        </w:rPr>
        <w:t xml:space="preserve">                                                        </w:t>
      </w:r>
    </w:p>
    <w:p w:rsidR="00FB64A6" w:rsidRDefault="00FB64A6" w:rsidP="00FB64A6">
      <w:pPr>
        <w:pStyle w:val="rvps698610"/>
        <w:widowControl w:val="0"/>
        <w:tabs>
          <w:tab w:val="left" w:pos="9355"/>
        </w:tabs>
        <w:spacing w:after="120"/>
        <w:ind w:right="0" w:firstLine="709"/>
        <w:jc w:val="center"/>
        <w:rPr>
          <w:spacing w:val="-2"/>
          <w:sz w:val="28"/>
          <w:szCs w:val="28"/>
        </w:rPr>
      </w:pPr>
      <w:r>
        <w:rPr>
          <w:spacing w:val="-2"/>
          <w:sz w:val="28"/>
          <w:szCs w:val="28"/>
        </w:rPr>
        <w:t>Основные характеристики бюджета</w:t>
      </w:r>
      <w:r w:rsidR="004E2B19">
        <w:rPr>
          <w:spacing w:val="-2"/>
          <w:sz w:val="28"/>
          <w:szCs w:val="28"/>
        </w:rPr>
        <w:t xml:space="preserve"> </w:t>
      </w:r>
      <w:r>
        <w:rPr>
          <w:spacing w:val="-2"/>
          <w:sz w:val="28"/>
          <w:szCs w:val="28"/>
        </w:rPr>
        <w:t xml:space="preserve"> Клетнянс</w:t>
      </w:r>
      <w:r w:rsidR="004E2B19">
        <w:rPr>
          <w:spacing w:val="-2"/>
          <w:sz w:val="28"/>
          <w:szCs w:val="28"/>
        </w:rPr>
        <w:t>кого городского поселения Клетнянского муниципального района Брянской области на 202</w:t>
      </w:r>
      <w:r w:rsidR="007952EB">
        <w:rPr>
          <w:spacing w:val="-2"/>
          <w:sz w:val="28"/>
          <w:szCs w:val="28"/>
        </w:rPr>
        <w:t>2</w:t>
      </w:r>
      <w:r>
        <w:rPr>
          <w:spacing w:val="-2"/>
          <w:sz w:val="28"/>
          <w:szCs w:val="28"/>
        </w:rPr>
        <w:t xml:space="preserve"> год</w:t>
      </w:r>
      <w:r w:rsidR="004E2B19">
        <w:rPr>
          <w:spacing w:val="-2"/>
          <w:sz w:val="28"/>
          <w:szCs w:val="28"/>
        </w:rPr>
        <w:t xml:space="preserve"> и плановый период 202</w:t>
      </w:r>
      <w:r w:rsidR="007952EB">
        <w:rPr>
          <w:spacing w:val="-2"/>
          <w:sz w:val="28"/>
          <w:szCs w:val="28"/>
        </w:rPr>
        <w:t>3</w:t>
      </w:r>
      <w:r w:rsidR="00345C1E">
        <w:rPr>
          <w:spacing w:val="-2"/>
          <w:sz w:val="28"/>
          <w:szCs w:val="28"/>
        </w:rPr>
        <w:t xml:space="preserve"> и 202</w:t>
      </w:r>
      <w:r w:rsidR="007952EB">
        <w:rPr>
          <w:spacing w:val="-2"/>
          <w:sz w:val="28"/>
          <w:szCs w:val="28"/>
        </w:rPr>
        <w:t>4</w:t>
      </w:r>
      <w:r w:rsidR="00345C1E">
        <w:rPr>
          <w:spacing w:val="-2"/>
          <w:sz w:val="28"/>
          <w:szCs w:val="28"/>
        </w:rPr>
        <w:t xml:space="preserve"> годов</w:t>
      </w:r>
      <w:r>
        <w:rPr>
          <w:spacing w:val="-2"/>
          <w:sz w:val="28"/>
          <w:szCs w:val="28"/>
        </w:rPr>
        <w:t xml:space="preserve">    </w:t>
      </w:r>
    </w:p>
    <w:tbl>
      <w:tblPr>
        <w:tblW w:w="10206" w:type="dxa"/>
        <w:tblInd w:w="108" w:type="dxa"/>
        <w:tblLayout w:type="fixed"/>
        <w:tblLook w:val="04A0"/>
      </w:tblPr>
      <w:tblGrid>
        <w:gridCol w:w="3402"/>
        <w:gridCol w:w="1421"/>
        <w:gridCol w:w="1556"/>
        <w:gridCol w:w="992"/>
        <w:gridCol w:w="1418"/>
        <w:gridCol w:w="1417"/>
      </w:tblGrid>
      <w:tr w:rsidR="00345C1E" w:rsidRPr="00172D77" w:rsidTr="00877ED8">
        <w:trPr>
          <w:trHeight w:val="787"/>
          <w:tblHeader/>
        </w:trPr>
        <w:tc>
          <w:tcPr>
            <w:tcW w:w="3402" w:type="dxa"/>
            <w:tcBorders>
              <w:top w:val="single" w:sz="8" w:space="0" w:color="auto"/>
              <w:left w:val="single" w:sz="4" w:space="0" w:color="auto"/>
              <w:bottom w:val="single" w:sz="4" w:space="0" w:color="auto"/>
              <w:right w:val="single" w:sz="4" w:space="0" w:color="auto"/>
            </w:tcBorders>
            <w:shd w:val="clear" w:color="auto" w:fill="auto"/>
            <w:hideMark/>
          </w:tcPr>
          <w:p w:rsidR="00345C1E" w:rsidRPr="00172D77" w:rsidRDefault="00345C1E" w:rsidP="002F1A86">
            <w:pPr>
              <w:spacing w:after="0" w:line="240" w:lineRule="auto"/>
              <w:jc w:val="center"/>
              <w:rPr>
                <w:rFonts w:ascii="Times New Roman" w:hAnsi="Times New Roman"/>
                <w:b/>
                <w:bCs/>
                <w:sz w:val="20"/>
                <w:szCs w:val="20"/>
              </w:rPr>
            </w:pPr>
            <w:r w:rsidRPr="00172D77">
              <w:rPr>
                <w:rFonts w:ascii="Times New Roman" w:hAnsi="Times New Roman"/>
                <w:b/>
                <w:bCs/>
                <w:sz w:val="20"/>
                <w:szCs w:val="20"/>
              </w:rPr>
              <w:t>Наименование доходов</w:t>
            </w:r>
          </w:p>
        </w:tc>
        <w:tc>
          <w:tcPr>
            <w:tcW w:w="1421" w:type="dxa"/>
            <w:tcBorders>
              <w:top w:val="single" w:sz="8" w:space="0" w:color="auto"/>
              <w:left w:val="single" w:sz="4" w:space="0" w:color="auto"/>
              <w:bottom w:val="single" w:sz="4" w:space="0" w:color="auto"/>
              <w:right w:val="single" w:sz="4" w:space="0" w:color="auto"/>
            </w:tcBorders>
            <w:shd w:val="clear" w:color="000000" w:fill="FFFFFF"/>
            <w:hideMark/>
          </w:tcPr>
          <w:p w:rsidR="00345C1E" w:rsidRPr="00172D77" w:rsidRDefault="00345C1E" w:rsidP="002F1A86">
            <w:pPr>
              <w:spacing w:after="0" w:line="240" w:lineRule="auto"/>
              <w:jc w:val="center"/>
              <w:rPr>
                <w:rFonts w:ascii="Times New Roman" w:hAnsi="Times New Roman"/>
                <w:b/>
                <w:bCs/>
                <w:sz w:val="20"/>
                <w:szCs w:val="20"/>
              </w:rPr>
            </w:pPr>
            <w:r w:rsidRPr="00172D77">
              <w:rPr>
                <w:rFonts w:ascii="Times New Roman" w:hAnsi="Times New Roman"/>
                <w:b/>
                <w:bCs/>
                <w:sz w:val="20"/>
                <w:szCs w:val="20"/>
              </w:rPr>
              <w:t xml:space="preserve">Ожидаем.    </w:t>
            </w:r>
            <w:r w:rsidR="00793546">
              <w:rPr>
                <w:rFonts w:ascii="Times New Roman" w:hAnsi="Times New Roman"/>
                <w:b/>
                <w:bCs/>
                <w:sz w:val="20"/>
                <w:szCs w:val="20"/>
              </w:rPr>
              <w:t xml:space="preserve"> </w:t>
            </w:r>
            <w:r w:rsidR="007952EB">
              <w:rPr>
                <w:rFonts w:ascii="Times New Roman" w:hAnsi="Times New Roman"/>
                <w:b/>
                <w:bCs/>
                <w:sz w:val="20"/>
                <w:szCs w:val="20"/>
              </w:rPr>
              <w:t xml:space="preserve">                         на 2021</w:t>
            </w:r>
            <w:r w:rsidRPr="00172D77">
              <w:rPr>
                <w:rFonts w:ascii="Times New Roman" w:hAnsi="Times New Roman"/>
                <w:b/>
                <w:bCs/>
                <w:sz w:val="20"/>
                <w:szCs w:val="20"/>
              </w:rPr>
              <w:t xml:space="preserve"> год</w:t>
            </w:r>
          </w:p>
        </w:tc>
        <w:tc>
          <w:tcPr>
            <w:tcW w:w="1556" w:type="dxa"/>
            <w:tcBorders>
              <w:top w:val="single" w:sz="8" w:space="0" w:color="auto"/>
              <w:left w:val="single" w:sz="4" w:space="0" w:color="auto"/>
              <w:bottom w:val="single" w:sz="4" w:space="0" w:color="auto"/>
              <w:right w:val="single" w:sz="4" w:space="0" w:color="auto"/>
            </w:tcBorders>
            <w:shd w:val="clear" w:color="000000" w:fill="FFFFFF"/>
            <w:hideMark/>
          </w:tcPr>
          <w:p w:rsidR="00345C1E" w:rsidRPr="00172D77" w:rsidRDefault="00345C1E" w:rsidP="007952EB">
            <w:pPr>
              <w:spacing w:after="0" w:line="240" w:lineRule="auto"/>
              <w:jc w:val="center"/>
              <w:rPr>
                <w:rFonts w:ascii="Times New Roman" w:hAnsi="Times New Roman"/>
                <w:b/>
                <w:bCs/>
                <w:sz w:val="20"/>
                <w:szCs w:val="20"/>
              </w:rPr>
            </w:pPr>
            <w:r w:rsidRPr="00172D77">
              <w:rPr>
                <w:rFonts w:ascii="Times New Roman" w:hAnsi="Times New Roman"/>
                <w:b/>
                <w:bCs/>
                <w:sz w:val="20"/>
                <w:szCs w:val="20"/>
              </w:rPr>
              <w:t xml:space="preserve">Прогноз    </w:t>
            </w:r>
            <w:r w:rsidR="004E2B19">
              <w:rPr>
                <w:rFonts w:ascii="Times New Roman" w:hAnsi="Times New Roman"/>
                <w:b/>
                <w:bCs/>
                <w:sz w:val="20"/>
                <w:szCs w:val="20"/>
              </w:rPr>
              <w:t xml:space="preserve">                          на 202</w:t>
            </w:r>
            <w:r w:rsidR="007952EB">
              <w:rPr>
                <w:rFonts w:ascii="Times New Roman" w:hAnsi="Times New Roman"/>
                <w:b/>
                <w:bCs/>
                <w:sz w:val="20"/>
                <w:szCs w:val="20"/>
              </w:rPr>
              <w:t>2</w:t>
            </w:r>
            <w:r w:rsidRPr="00172D77">
              <w:rPr>
                <w:rFonts w:ascii="Times New Roman" w:hAnsi="Times New Roman"/>
                <w:b/>
                <w:bCs/>
                <w:sz w:val="20"/>
                <w:szCs w:val="20"/>
              </w:rPr>
              <w:t xml:space="preserve"> год</w:t>
            </w:r>
          </w:p>
        </w:tc>
        <w:tc>
          <w:tcPr>
            <w:tcW w:w="992" w:type="dxa"/>
            <w:tcBorders>
              <w:top w:val="single" w:sz="4" w:space="0" w:color="auto"/>
              <w:left w:val="single" w:sz="4" w:space="0" w:color="auto"/>
              <w:right w:val="single" w:sz="4" w:space="0" w:color="auto"/>
            </w:tcBorders>
            <w:shd w:val="clear" w:color="000000" w:fill="FFFFFF"/>
          </w:tcPr>
          <w:p w:rsidR="00345C1E" w:rsidRPr="00B20049" w:rsidRDefault="00345C1E" w:rsidP="002F1A86">
            <w:pPr>
              <w:spacing w:after="0" w:line="240" w:lineRule="auto"/>
              <w:jc w:val="center"/>
              <w:rPr>
                <w:rFonts w:ascii="Times New Roman" w:hAnsi="Times New Roman"/>
                <w:b/>
                <w:sz w:val="20"/>
              </w:rPr>
            </w:pPr>
            <w:r>
              <w:rPr>
                <w:rFonts w:ascii="Times New Roman" w:hAnsi="Times New Roman"/>
                <w:b/>
                <w:sz w:val="20"/>
              </w:rPr>
              <w:t>Прогноз в % к ожид.</w:t>
            </w:r>
          </w:p>
        </w:tc>
        <w:tc>
          <w:tcPr>
            <w:tcW w:w="1418" w:type="dxa"/>
            <w:tcBorders>
              <w:top w:val="single" w:sz="8" w:space="0" w:color="auto"/>
              <w:left w:val="single" w:sz="4" w:space="0" w:color="auto"/>
              <w:bottom w:val="single" w:sz="4" w:space="0" w:color="auto"/>
              <w:right w:val="single" w:sz="4" w:space="0" w:color="auto"/>
            </w:tcBorders>
            <w:shd w:val="clear" w:color="000000" w:fill="FFFFFF"/>
            <w:hideMark/>
          </w:tcPr>
          <w:p w:rsidR="00345C1E" w:rsidRPr="00B20049" w:rsidRDefault="004E2B19" w:rsidP="00793546">
            <w:pPr>
              <w:spacing w:after="0" w:line="240" w:lineRule="auto"/>
              <w:jc w:val="center"/>
              <w:rPr>
                <w:rFonts w:ascii="Times New Roman" w:hAnsi="Times New Roman"/>
                <w:b/>
              </w:rPr>
            </w:pPr>
            <w:r>
              <w:rPr>
                <w:rFonts w:ascii="Times New Roman" w:hAnsi="Times New Roman"/>
                <w:b/>
                <w:sz w:val="20"/>
              </w:rPr>
              <w:t>Прогноз на 202</w:t>
            </w:r>
            <w:r w:rsidR="007952EB">
              <w:rPr>
                <w:rFonts w:ascii="Times New Roman" w:hAnsi="Times New Roman"/>
                <w:b/>
                <w:sz w:val="20"/>
              </w:rPr>
              <w:t>3</w:t>
            </w:r>
            <w:r w:rsidR="00345C1E" w:rsidRPr="00B20049">
              <w:rPr>
                <w:rFonts w:ascii="Times New Roman" w:hAnsi="Times New Roman"/>
                <w:b/>
                <w:sz w:val="20"/>
              </w:rPr>
              <w:t xml:space="preserve"> год</w:t>
            </w:r>
          </w:p>
        </w:tc>
        <w:tc>
          <w:tcPr>
            <w:tcW w:w="1417" w:type="dxa"/>
            <w:tcBorders>
              <w:top w:val="single" w:sz="8" w:space="0" w:color="auto"/>
              <w:left w:val="single" w:sz="4" w:space="0" w:color="auto"/>
              <w:bottom w:val="single" w:sz="4" w:space="0" w:color="auto"/>
              <w:right w:val="single" w:sz="8" w:space="0" w:color="auto"/>
            </w:tcBorders>
            <w:shd w:val="clear" w:color="000000" w:fill="FFFFFF"/>
            <w:hideMark/>
          </w:tcPr>
          <w:p w:rsidR="00345C1E" w:rsidRPr="00172D77" w:rsidRDefault="00345C1E" w:rsidP="00793546">
            <w:pPr>
              <w:tabs>
                <w:tab w:val="left" w:pos="1704"/>
              </w:tabs>
              <w:spacing w:after="0" w:line="240" w:lineRule="auto"/>
              <w:ind w:right="33"/>
              <w:jc w:val="center"/>
              <w:rPr>
                <w:rFonts w:ascii="Times New Roman" w:hAnsi="Times New Roman"/>
                <w:b/>
                <w:bCs/>
                <w:sz w:val="20"/>
                <w:szCs w:val="20"/>
              </w:rPr>
            </w:pPr>
            <w:r w:rsidRPr="00172D77">
              <w:rPr>
                <w:rFonts w:ascii="Times New Roman" w:hAnsi="Times New Roman"/>
                <w:b/>
                <w:bCs/>
                <w:sz w:val="20"/>
                <w:szCs w:val="20"/>
              </w:rPr>
              <w:t xml:space="preserve">Прогноз    </w:t>
            </w:r>
            <w:r>
              <w:rPr>
                <w:rFonts w:ascii="Times New Roman" w:hAnsi="Times New Roman"/>
                <w:b/>
                <w:bCs/>
                <w:sz w:val="20"/>
                <w:szCs w:val="20"/>
              </w:rPr>
              <w:t xml:space="preserve">                          на 20</w:t>
            </w:r>
            <w:r w:rsidR="004E2B19">
              <w:rPr>
                <w:rFonts w:ascii="Times New Roman" w:hAnsi="Times New Roman"/>
                <w:b/>
                <w:bCs/>
                <w:sz w:val="20"/>
                <w:szCs w:val="20"/>
                <w:lang w:val="en-US"/>
              </w:rPr>
              <w:t>2</w:t>
            </w:r>
            <w:r w:rsidR="007952EB">
              <w:rPr>
                <w:rFonts w:ascii="Times New Roman" w:hAnsi="Times New Roman"/>
                <w:b/>
                <w:bCs/>
                <w:sz w:val="20"/>
                <w:szCs w:val="20"/>
              </w:rPr>
              <w:t>4</w:t>
            </w:r>
            <w:r w:rsidRPr="00172D77">
              <w:rPr>
                <w:rFonts w:ascii="Times New Roman" w:hAnsi="Times New Roman"/>
                <w:b/>
                <w:bCs/>
                <w:sz w:val="20"/>
                <w:szCs w:val="20"/>
              </w:rPr>
              <w:t xml:space="preserve"> год</w:t>
            </w:r>
          </w:p>
        </w:tc>
      </w:tr>
      <w:tr w:rsidR="00345C1E" w:rsidRPr="00172D77" w:rsidTr="00877ED8">
        <w:trPr>
          <w:trHeight w:val="548"/>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45C1E" w:rsidRPr="00A22B40" w:rsidRDefault="00D0652D" w:rsidP="002F1A86">
            <w:pPr>
              <w:spacing w:after="0" w:line="240" w:lineRule="auto"/>
              <w:rPr>
                <w:rFonts w:ascii="Times New Roman" w:hAnsi="Times New Roman"/>
                <w:sz w:val="20"/>
                <w:szCs w:val="20"/>
              </w:rPr>
            </w:pPr>
            <w:r w:rsidRPr="00A22B40">
              <w:rPr>
                <w:rFonts w:ascii="Times New Roman" w:hAnsi="Times New Roman"/>
                <w:b/>
                <w:bCs/>
                <w:sz w:val="20"/>
                <w:szCs w:val="20"/>
              </w:rPr>
              <w:t>НАЛОГ</w:t>
            </w:r>
            <w:r>
              <w:rPr>
                <w:rFonts w:ascii="Times New Roman" w:hAnsi="Times New Roman"/>
                <w:b/>
                <w:bCs/>
                <w:sz w:val="20"/>
                <w:szCs w:val="20"/>
              </w:rPr>
              <w:t>ОВЫЕ И НЕНАЛОГОВЫЕ ДОХОДЫ</w:t>
            </w:r>
          </w:p>
        </w:tc>
        <w:tc>
          <w:tcPr>
            <w:tcW w:w="1421" w:type="dxa"/>
            <w:tcBorders>
              <w:top w:val="nil"/>
              <w:left w:val="nil"/>
              <w:bottom w:val="single" w:sz="4" w:space="0" w:color="auto"/>
              <w:right w:val="single" w:sz="4" w:space="0" w:color="auto"/>
            </w:tcBorders>
            <w:shd w:val="clear" w:color="auto" w:fill="auto"/>
            <w:noWrap/>
            <w:vAlign w:val="center"/>
            <w:hideMark/>
          </w:tcPr>
          <w:p w:rsidR="00345C1E" w:rsidRPr="00A22B40" w:rsidRDefault="00040735" w:rsidP="002F1A86">
            <w:pPr>
              <w:spacing w:after="0" w:line="240" w:lineRule="auto"/>
              <w:jc w:val="center"/>
              <w:rPr>
                <w:rFonts w:ascii="Times New Roman" w:hAnsi="Times New Roman"/>
                <w:b/>
                <w:bCs/>
                <w:sz w:val="20"/>
                <w:szCs w:val="20"/>
              </w:rPr>
            </w:pPr>
            <w:r>
              <w:rPr>
                <w:rFonts w:ascii="Times New Roman" w:hAnsi="Times New Roman"/>
                <w:b/>
                <w:bCs/>
                <w:sz w:val="20"/>
                <w:szCs w:val="20"/>
              </w:rPr>
              <w:t>27 311,1</w:t>
            </w:r>
          </w:p>
        </w:tc>
        <w:tc>
          <w:tcPr>
            <w:tcW w:w="1556" w:type="dxa"/>
            <w:tcBorders>
              <w:top w:val="nil"/>
              <w:left w:val="nil"/>
              <w:bottom w:val="single" w:sz="4" w:space="0" w:color="auto"/>
              <w:right w:val="single" w:sz="4" w:space="0" w:color="auto"/>
            </w:tcBorders>
            <w:shd w:val="clear" w:color="auto" w:fill="auto"/>
            <w:noWrap/>
            <w:vAlign w:val="center"/>
            <w:hideMark/>
          </w:tcPr>
          <w:p w:rsidR="00345C1E" w:rsidRPr="00A22B40" w:rsidRDefault="00040735" w:rsidP="002F1A86">
            <w:pPr>
              <w:spacing w:after="0" w:line="240" w:lineRule="auto"/>
              <w:jc w:val="center"/>
              <w:rPr>
                <w:rFonts w:ascii="Times New Roman" w:hAnsi="Times New Roman"/>
                <w:b/>
                <w:bCs/>
                <w:sz w:val="20"/>
                <w:szCs w:val="20"/>
              </w:rPr>
            </w:pPr>
            <w:r>
              <w:rPr>
                <w:rFonts w:ascii="Times New Roman" w:hAnsi="Times New Roman"/>
                <w:b/>
                <w:bCs/>
                <w:sz w:val="20"/>
                <w:szCs w:val="20"/>
              </w:rPr>
              <w:t>28 739,4</w:t>
            </w:r>
          </w:p>
        </w:tc>
        <w:tc>
          <w:tcPr>
            <w:tcW w:w="992" w:type="dxa"/>
            <w:tcBorders>
              <w:top w:val="single" w:sz="4" w:space="0" w:color="auto"/>
              <w:left w:val="nil"/>
              <w:bottom w:val="single" w:sz="4" w:space="0" w:color="auto"/>
              <w:right w:val="single" w:sz="4" w:space="0" w:color="auto"/>
            </w:tcBorders>
          </w:tcPr>
          <w:p w:rsidR="00345C1E" w:rsidRDefault="00345C1E" w:rsidP="002F1A86">
            <w:pPr>
              <w:spacing w:after="0" w:line="240" w:lineRule="auto"/>
              <w:jc w:val="center"/>
              <w:rPr>
                <w:rFonts w:ascii="Times New Roman" w:hAnsi="Times New Roman"/>
                <w:b/>
                <w:bCs/>
                <w:sz w:val="20"/>
                <w:szCs w:val="20"/>
              </w:rPr>
            </w:pPr>
          </w:p>
          <w:p w:rsidR="00D873CD" w:rsidRPr="00D323FC" w:rsidRDefault="00D873CD" w:rsidP="002F1A86">
            <w:pPr>
              <w:spacing w:after="0" w:line="240" w:lineRule="auto"/>
              <w:jc w:val="center"/>
              <w:rPr>
                <w:rFonts w:ascii="Times New Roman" w:hAnsi="Times New Roman"/>
                <w:b/>
                <w:bCs/>
                <w:sz w:val="20"/>
                <w:szCs w:val="20"/>
              </w:rPr>
            </w:pPr>
            <w:r>
              <w:rPr>
                <w:rFonts w:ascii="Times New Roman" w:hAnsi="Times New Roman"/>
                <w:b/>
                <w:bCs/>
                <w:sz w:val="20"/>
                <w:szCs w:val="20"/>
              </w:rPr>
              <w:t>105,2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45C1E" w:rsidRPr="00A22B40" w:rsidRDefault="00040735" w:rsidP="002F1A86">
            <w:pPr>
              <w:spacing w:after="0" w:line="240" w:lineRule="auto"/>
              <w:jc w:val="center"/>
              <w:rPr>
                <w:rFonts w:ascii="Times New Roman" w:hAnsi="Times New Roman"/>
                <w:b/>
                <w:bCs/>
                <w:sz w:val="20"/>
                <w:szCs w:val="20"/>
              </w:rPr>
            </w:pPr>
            <w:r>
              <w:rPr>
                <w:rFonts w:ascii="Times New Roman" w:hAnsi="Times New Roman"/>
                <w:b/>
                <w:bCs/>
                <w:sz w:val="20"/>
                <w:szCs w:val="20"/>
              </w:rPr>
              <w:t>29 440,7</w:t>
            </w:r>
          </w:p>
        </w:tc>
        <w:tc>
          <w:tcPr>
            <w:tcW w:w="1417" w:type="dxa"/>
            <w:tcBorders>
              <w:top w:val="nil"/>
              <w:left w:val="nil"/>
              <w:bottom w:val="single" w:sz="4" w:space="0" w:color="auto"/>
              <w:right w:val="single" w:sz="4" w:space="0" w:color="auto"/>
            </w:tcBorders>
            <w:shd w:val="clear" w:color="auto" w:fill="auto"/>
            <w:noWrap/>
            <w:vAlign w:val="center"/>
            <w:hideMark/>
          </w:tcPr>
          <w:p w:rsidR="00345C1E" w:rsidRPr="00A22B40" w:rsidRDefault="00040735" w:rsidP="002F1A86">
            <w:pPr>
              <w:spacing w:after="0" w:line="240" w:lineRule="auto"/>
              <w:jc w:val="center"/>
              <w:rPr>
                <w:rFonts w:ascii="Times New Roman" w:hAnsi="Times New Roman"/>
                <w:b/>
                <w:bCs/>
                <w:sz w:val="20"/>
                <w:szCs w:val="20"/>
              </w:rPr>
            </w:pPr>
            <w:r>
              <w:rPr>
                <w:rFonts w:ascii="Times New Roman" w:hAnsi="Times New Roman"/>
                <w:b/>
                <w:bCs/>
                <w:sz w:val="20"/>
                <w:szCs w:val="20"/>
              </w:rPr>
              <w:t>30 160,3</w:t>
            </w:r>
          </w:p>
        </w:tc>
      </w:tr>
      <w:tr w:rsidR="00877ED8" w:rsidRPr="00172D77" w:rsidTr="00877ED8">
        <w:trPr>
          <w:trHeight w:val="548"/>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77ED8" w:rsidRPr="00A22B40" w:rsidRDefault="00877ED8" w:rsidP="002F1A86">
            <w:pPr>
              <w:spacing w:after="0" w:line="240" w:lineRule="auto"/>
              <w:rPr>
                <w:rFonts w:ascii="Times New Roman" w:hAnsi="Times New Roman"/>
                <w:b/>
                <w:bCs/>
                <w:sz w:val="20"/>
                <w:szCs w:val="20"/>
              </w:rPr>
            </w:pPr>
            <w:r w:rsidRPr="00A22B40">
              <w:rPr>
                <w:rFonts w:ascii="Times New Roman" w:hAnsi="Times New Roman"/>
                <w:b/>
                <w:bCs/>
                <w:sz w:val="20"/>
                <w:szCs w:val="20"/>
              </w:rPr>
              <w:t>НАЛОГ</w:t>
            </w:r>
            <w:r>
              <w:rPr>
                <w:rFonts w:ascii="Times New Roman" w:hAnsi="Times New Roman"/>
                <w:b/>
                <w:bCs/>
                <w:sz w:val="20"/>
                <w:szCs w:val="20"/>
              </w:rPr>
              <w:t>ОВЫЕ ДОХОДЫ</w:t>
            </w:r>
          </w:p>
        </w:tc>
        <w:tc>
          <w:tcPr>
            <w:tcW w:w="1421" w:type="dxa"/>
            <w:tcBorders>
              <w:top w:val="nil"/>
              <w:left w:val="nil"/>
              <w:bottom w:val="single" w:sz="4" w:space="0" w:color="auto"/>
              <w:right w:val="single" w:sz="4" w:space="0" w:color="auto"/>
            </w:tcBorders>
            <w:shd w:val="clear" w:color="auto" w:fill="auto"/>
            <w:noWrap/>
            <w:vAlign w:val="center"/>
            <w:hideMark/>
          </w:tcPr>
          <w:p w:rsidR="00877ED8" w:rsidRPr="00877ED8" w:rsidRDefault="00643114" w:rsidP="00BE3CEF">
            <w:pPr>
              <w:spacing w:after="0" w:line="240" w:lineRule="auto"/>
              <w:jc w:val="center"/>
              <w:rPr>
                <w:rFonts w:ascii="Times New Roman" w:hAnsi="Times New Roman"/>
                <w:b/>
                <w:bCs/>
                <w:sz w:val="20"/>
                <w:szCs w:val="20"/>
              </w:rPr>
            </w:pPr>
            <w:r>
              <w:rPr>
                <w:rFonts w:ascii="Times New Roman" w:hAnsi="Times New Roman"/>
                <w:b/>
                <w:bCs/>
                <w:sz w:val="20"/>
                <w:szCs w:val="20"/>
              </w:rPr>
              <w:t>25 594,8</w:t>
            </w:r>
          </w:p>
        </w:tc>
        <w:tc>
          <w:tcPr>
            <w:tcW w:w="1556" w:type="dxa"/>
            <w:tcBorders>
              <w:top w:val="nil"/>
              <w:left w:val="nil"/>
              <w:bottom w:val="single" w:sz="4" w:space="0" w:color="auto"/>
              <w:right w:val="single" w:sz="4" w:space="0" w:color="auto"/>
            </w:tcBorders>
            <w:shd w:val="clear" w:color="auto" w:fill="auto"/>
            <w:noWrap/>
            <w:vAlign w:val="center"/>
            <w:hideMark/>
          </w:tcPr>
          <w:p w:rsidR="00877ED8" w:rsidRDefault="008F2F2F" w:rsidP="002F1A86">
            <w:pPr>
              <w:spacing w:after="0" w:line="240" w:lineRule="auto"/>
              <w:jc w:val="center"/>
              <w:rPr>
                <w:rFonts w:ascii="Times New Roman" w:hAnsi="Times New Roman"/>
                <w:b/>
                <w:bCs/>
                <w:sz w:val="20"/>
                <w:szCs w:val="20"/>
              </w:rPr>
            </w:pPr>
            <w:r>
              <w:rPr>
                <w:rFonts w:ascii="Times New Roman" w:hAnsi="Times New Roman"/>
                <w:b/>
                <w:bCs/>
                <w:sz w:val="20"/>
                <w:szCs w:val="20"/>
              </w:rPr>
              <w:t>27 442,7</w:t>
            </w:r>
          </w:p>
        </w:tc>
        <w:tc>
          <w:tcPr>
            <w:tcW w:w="992" w:type="dxa"/>
            <w:tcBorders>
              <w:top w:val="single" w:sz="4" w:space="0" w:color="auto"/>
              <w:left w:val="nil"/>
              <w:bottom w:val="single" w:sz="4" w:space="0" w:color="auto"/>
              <w:right w:val="single" w:sz="4" w:space="0" w:color="auto"/>
            </w:tcBorders>
          </w:tcPr>
          <w:p w:rsidR="00877ED8" w:rsidRDefault="00D873CD" w:rsidP="002F1A86">
            <w:pPr>
              <w:spacing w:after="0" w:line="240" w:lineRule="auto"/>
              <w:jc w:val="center"/>
              <w:rPr>
                <w:rFonts w:ascii="Times New Roman" w:hAnsi="Times New Roman"/>
                <w:b/>
                <w:bCs/>
                <w:sz w:val="20"/>
                <w:szCs w:val="20"/>
              </w:rPr>
            </w:pPr>
            <w:r>
              <w:rPr>
                <w:rFonts w:ascii="Times New Roman" w:hAnsi="Times New Roman"/>
                <w:b/>
                <w:bCs/>
                <w:sz w:val="20"/>
                <w:szCs w:val="20"/>
              </w:rPr>
              <w:t>107,2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7ED8" w:rsidRPr="00877ED8" w:rsidRDefault="008F2F2F" w:rsidP="00BE3CEF">
            <w:pPr>
              <w:spacing w:after="0" w:line="240" w:lineRule="auto"/>
              <w:jc w:val="center"/>
              <w:rPr>
                <w:rFonts w:ascii="Times New Roman" w:hAnsi="Times New Roman"/>
                <w:b/>
                <w:bCs/>
                <w:sz w:val="20"/>
                <w:szCs w:val="20"/>
              </w:rPr>
            </w:pPr>
            <w:r>
              <w:rPr>
                <w:rFonts w:ascii="Times New Roman" w:hAnsi="Times New Roman"/>
                <w:b/>
                <w:bCs/>
                <w:sz w:val="20"/>
                <w:szCs w:val="20"/>
              </w:rPr>
              <w:t>28122,0</w:t>
            </w:r>
          </w:p>
        </w:tc>
        <w:tc>
          <w:tcPr>
            <w:tcW w:w="1417" w:type="dxa"/>
            <w:tcBorders>
              <w:top w:val="nil"/>
              <w:left w:val="nil"/>
              <w:bottom w:val="single" w:sz="4" w:space="0" w:color="auto"/>
              <w:right w:val="single" w:sz="4" w:space="0" w:color="auto"/>
            </w:tcBorders>
            <w:shd w:val="clear" w:color="auto" w:fill="auto"/>
            <w:noWrap/>
            <w:vAlign w:val="center"/>
            <w:hideMark/>
          </w:tcPr>
          <w:p w:rsidR="00877ED8" w:rsidRPr="00877ED8" w:rsidRDefault="008F2F2F" w:rsidP="00BE3CEF">
            <w:pPr>
              <w:spacing w:after="0" w:line="240" w:lineRule="auto"/>
              <w:jc w:val="center"/>
              <w:rPr>
                <w:rFonts w:ascii="Times New Roman" w:hAnsi="Times New Roman"/>
                <w:b/>
                <w:bCs/>
                <w:sz w:val="20"/>
                <w:szCs w:val="20"/>
              </w:rPr>
            </w:pPr>
            <w:r>
              <w:rPr>
                <w:rFonts w:ascii="Times New Roman" w:hAnsi="Times New Roman"/>
                <w:b/>
                <w:bCs/>
                <w:sz w:val="20"/>
                <w:szCs w:val="20"/>
              </w:rPr>
              <w:t>28 841,6</w:t>
            </w:r>
          </w:p>
        </w:tc>
      </w:tr>
      <w:tr w:rsidR="00345C1E" w:rsidRPr="00172D77" w:rsidTr="00877ED8">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45C1E" w:rsidRPr="00A22B40" w:rsidRDefault="00345C1E" w:rsidP="002F1A86">
            <w:pPr>
              <w:spacing w:after="0" w:line="240" w:lineRule="auto"/>
              <w:rPr>
                <w:rFonts w:ascii="Times New Roman" w:hAnsi="Times New Roman"/>
                <w:b/>
                <w:bCs/>
                <w:sz w:val="20"/>
                <w:szCs w:val="20"/>
              </w:rPr>
            </w:pPr>
            <w:r w:rsidRPr="00A22B40">
              <w:rPr>
                <w:rFonts w:ascii="Times New Roman" w:hAnsi="Times New Roman"/>
                <w:b/>
                <w:bCs/>
                <w:sz w:val="20"/>
                <w:szCs w:val="20"/>
              </w:rPr>
              <w:t>НАЛОГИ НА ПРИБЫЛЬ, ДОХОДЫ</w:t>
            </w:r>
          </w:p>
        </w:tc>
        <w:tc>
          <w:tcPr>
            <w:tcW w:w="1421" w:type="dxa"/>
            <w:tcBorders>
              <w:top w:val="nil"/>
              <w:left w:val="nil"/>
              <w:bottom w:val="single" w:sz="4" w:space="0" w:color="auto"/>
              <w:right w:val="single" w:sz="4" w:space="0" w:color="auto"/>
            </w:tcBorders>
            <w:shd w:val="clear" w:color="auto" w:fill="auto"/>
            <w:noWrap/>
            <w:vAlign w:val="center"/>
            <w:hideMark/>
          </w:tcPr>
          <w:p w:rsidR="00345C1E" w:rsidRPr="00A22B40" w:rsidRDefault="00040735" w:rsidP="002F1A86">
            <w:pPr>
              <w:spacing w:after="0" w:line="240" w:lineRule="auto"/>
              <w:jc w:val="center"/>
              <w:rPr>
                <w:rFonts w:ascii="Times New Roman" w:hAnsi="Times New Roman"/>
                <w:b/>
                <w:bCs/>
                <w:sz w:val="20"/>
                <w:szCs w:val="20"/>
              </w:rPr>
            </w:pPr>
            <w:r>
              <w:rPr>
                <w:rFonts w:ascii="Times New Roman" w:hAnsi="Times New Roman"/>
                <w:b/>
                <w:bCs/>
                <w:sz w:val="20"/>
                <w:szCs w:val="20"/>
              </w:rPr>
              <w:t>6 360,0</w:t>
            </w:r>
          </w:p>
        </w:tc>
        <w:tc>
          <w:tcPr>
            <w:tcW w:w="1556" w:type="dxa"/>
            <w:tcBorders>
              <w:top w:val="nil"/>
              <w:left w:val="nil"/>
              <w:bottom w:val="single" w:sz="4" w:space="0" w:color="auto"/>
              <w:right w:val="single" w:sz="4" w:space="0" w:color="auto"/>
            </w:tcBorders>
            <w:shd w:val="clear" w:color="auto" w:fill="auto"/>
            <w:noWrap/>
            <w:vAlign w:val="center"/>
            <w:hideMark/>
          </w:tcPr>
          <w:p w:rsidR="00345C1E" w:rsidRPr="00CD413D" w:rsidRDefault="00040735" w:rsidP="00793546">
            <w:pPr>
              <w:spacing w:after="0" w:line="240" w:lineRule="auto"/>
              <w:jc w:val="center"/>
              <w:rPr>
                <w:rFonts w:ascii="Times New Roman" w:hAnsi="Times New Roman"/>
                <w:b/>
                <w:bCs/>
                <w:sz w:val="20"/>
                <w:szCs w:val="20"/>
              </w:rPr>
            </w:pPr>
            <w:r>
              <w:rPr>
                <w:rFonts w:ascii="Times New Roman" w:hAnsi="Times New Roman"/>
                <w:b/>
                <w:bCs/>
                <w:sz w:val="20"/>
                <w:szCs w:val="20"/>
              </w:rPr>
              <w:t>6 169,0</w:t>
            </w:r>
          </w:p>
        </w:tc>
        <w:tc>
          <w:tcPr>
            <w:tcW w:w="992" w:type="dxa"/>
            <w:tcBorders>
              <w:top w:val="single" w:sz="4" w:space="0" w:color="auto"/>
              <w:left w:val="nil"/>
              <w:bottom w:val="single" w:sz="4" w:space="0" w:color="auto"/>
              <w:right w:val="single" w:sz="4" w:space="0" w:color="auto"/>
            </w:tcBorders>
          </w:tcPr>
          <w:p w:rsidR="005109E1" w:rsidRPr="00D323FC" w:rsidRDefault="00D873CD" w:rsidP="002F1A86">
            <w:pPr>
              <w:spacing w:after="0" w:line="240" w:lineRule="auto"/>
              <w:jc w:val="center"/>
              <w:rPr>
                <w:rFonts w:ascii="Times New Roman" w:hAnsi="Times New Roman"/>
                <w:sz w:val="20"/>
                <w:szCs w:val="20"/>
              </w:rPr>
            </w:pPr>
            <w:r>
              <w:rPr>
                <w:rFonts w:ascii="Times New Roman" w:hAnsi="Times New Roman"/>
                <w:sz w:val="20"/>
                <w:szCs w:val="20"/>
              </w:rPr>
              <w:t>97,0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45C1E" w:rsidRPr="00A22B40" w:rsidRDefault="00040735" w:rsidP="00793546">
            <w:pPr>
              <w:spacing w:after="0" w:line="240" w:lineRule="auto"/>
              <w:jc w:val="center"/>
              <w:rPr>
                <w:rFonts w:ascii="Times New Roman" w:hAnsi="Times New Roman"/>
                <w:b/>
                <w:bCs/>
                <w:sz w:val="20"/>
                <w:szCs w:val="20"/>
              </w:rPr>
            </w:pPr>
            <w:r>
              <w:rPr>
                <w:rFonts w:ascii="Times New Roman" w:hAnsi="Times New Roman"/>
                <w:b/>
                <w:bCs/>
                <w:sz w:val="20"/>
                <w:szCs w:val="20"/>
              </w:rPr>
              <w:t>6 626,0</w:t>
            </w:r>
          </w:p>
        </w:tc>
        <w:tc>
          <w:tcPr>
            <w:tcW w:w="1417" w:type="dxa"/>
            <w:tcBorders>
              <w:top w:val="nil"/>
              <w:left w:val="nil"/>
              <w:bottom w:val="single" w:sz="4" w:space="0" w:color="auto"/>
              <w:right w:val="single" w:sz="8" w:space="0" w:color="auto"/>
            </w:tcBorders>
            <w:shd w:val="clear" w:color="auto" w:fill="auto"/>
            <w:noWrap/>
            <w:vAlign w:val="center"/>
            <w:hideMark/>
          </w:tcPr>
          <w:p w:rsidR="00345C1E" w:rsidRPr="00A22B40" w:rsidRDefault="00040735" w:rsidP="002F1A86">
            <w:pPr>
              <w:spacing w:after="0" w:line="240" w:lineRule="auto"/>
              <w:jc w:val="center"/>
              <w:rPr>
                <w:rFonts w:ascii="Times New Roman" w:hAnsi="Times New Roman"/>
                <w:b/>
                <w:bCs/>
                <w:sz w:val="20"/>
                <w:szCs w:val="20"/>
              </w:rPr>
            </w:pPr>
            <w:r>
              <w:rPr>
                <w:rFonts w:ascii="Times New Roman" w:hAnsi="Times New Roman"/>
                <w:b/>
                <w:bCs/>
                <w:sz w:val="20"/>
                <w:szCs w:val="20"/>
              </w:rPr>
              <w:t>7 106,0</w:t>
            </w:r>
          </w:p>
        </w:tc>
      </w:tr>
      <w:tr w:rsidR="00345C1E" w:rsidRPr="00172D77" w:rsidTr="00877ED8">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45C1E" w:rsidRPr="00A22B40" w:rsidRDefault="00345C1E" w:rsidP="002F1A86">
            <w:pPr>
              <w:spacing w:after="0" w:line="240" w:lineRule="auto"/>
              <w:rPr>
                <w:rFonts w:ascii="Times New Roman" w:hAnsi="Times New Roman"/>
                <w:sz w:val="20"/>
                <w:szCs w:val="20"/>
              </w:rPr>
            </w:pPr>
            <w:r w:rsidRPr="00A22B40">
              <w:rPr>
                <w:rFonts w:ascii="Times New Roman" w:hAnsi="Times New Roman"/>
                <w:sz w:val="20"/>
                <w:szCs w:val="20"/>
              </w:rPr>
              <w:t>Налог на доходы физических лиц</w:t>
            </w:r>
          </w:p>
        </w:tc>
        <w:tc>
          <w:tcPr>
            <w:tcW w:w="1421" w:type="dxa"/>
            <w:tcBorders>
              <w:top w:val="nil"/>
              <w:left w:val="nil"/>
              <w:bottom w:val="single" w:sz="4" w:space="0" w:color="auto"/>
              <w:right w:val="single" w:sz="4" w:space="0" w:color="auto"/>
            </w:tcBorders>
            <w:shd w:val="clear" w:color="auto" w:fill="auto"/>
            <w:noWrap/>
            <w:vAlign w:val="center"/>
            <w:hideMark/>
          </w:tcPr>
          <w:p w:rsidR="00345C1E" w:rsidRPr="00A22B40" w:rsidRDefault="00040735" w:rsidP="002F1A86">
            <w:pPr>
              <w:spacing w:after="0" w:line="240" w:lineRule="auto"/>
              <w:jc w:val="center"/>
              <w:rPr>
                <w:rFonts w:ascii="Times New Roman" w:hAnsi="Times New Roman"/>
                <w:sz w:val="20"/>
                <w:szCs w:val="20"/>
              </w:rPr>
            </w:pPr>
            <w:r>
              <w:rPr>
                <w:rFonts w:ascii="Times New Roman" w:hAnsi="Times New Roman"/>
                <w:sz w:val="20"/>
                <w:szCs w:val="20"/>
              </w:rPr>
              <w:t>6 360,0</w:t>
            </w:r>
          </w:p>
        </w:tc>
        <w:tc>
          <w:tcPr>
            <w:tcW w:w="1556" w:type="dxa"/>
            <w:tcBorders>
              <w:top w:val="nil"/>
              <w:left w:val="nil"/>
              <w:bottom w:val="single" w:sz="4" w:space="0" w:color="auto"/>
              <w:right w:val="single" w:sz="4" w:space="0" w:color="auto"/>
            </w:tcBorders>
            <w:shd w:val="clear" w:color="auto" w:fill="auto"/>
            <w:noWrap/>
            <w:vAlign w:val="center"/>
            <w:hideMark/>
          </w:tcPr>
          <w:p w:rsidR="00345C1E" w:rsidRPr="00A22B40" w:rsidRDefault="00040735" w:rsidP="002F1A86">
            <w:pPr>
              <w:spacing w:after="0" w:line="240" w:lineRule="auto"/>
              <w:jc w:val="center"/>
              <w:rPr>
                <w:rFonts w:ascii="Times New Roman" w:hAnsi="Times New Roman"/>
                <w:sz w:val="20"/>
                <w:szCs w:val="20"/>
              </w:rPr>
            </w:pPr>
            <w:r>
              <w:rPr>
                <w:rFonts w:ascii="Times New Roman" w:hAnsi="Times New Roman"/>
                <w:sz w:val="20"/>
                <w:szCs w:val="20"/>
              </w:rPr>
              <w:t>6 169,0</w:t>
            </w:r>
          </w:p>
        </w:tc>
        <w:tc>
          <w:tcPr>
            <w:tcW w:w="992" w:type="dxa"/>
            <w:tcBorders>
              <w:top w:val="single" w:sz="4" w:space="0" w:color="auto"/>
              <w:left w:val="nil"/>
              <w:bottom w:val="single" w:sz="4" w:space="0" w:color="auto"/>
              <w:right w:val="single" w:sz="4" w:space="0" w:color="auto"/>
            </w:tcBorders>
          </w:tcPr>
          <w:p w:rsidR="00345C1E" w:rsidRPr="00D323FC" w:rsidRDefault="00D873CD" w:rsidP="002F1A86">
            <w:pPr>
              <w:spacing w:after="0" w:line="240" w:lineRule="auto"/>
              <w:jc w:val="center"/>
              <w:rPr>
                <w:rFonts w:ascii="Times New Roman" w:hAnsi="Times New Roman"/>
                <w:sz w:val="20"/>
                <w:szCs w:val="20"/>
              </w:rPr>
            </w:pPr>
            <w:r>
              <w:rPr>
                <w:rFonts w:ascii="Times New Roman" w:hAnsi="Times New Roman"/>
                <w:sz w:val="20"/>
                <w:szCs w:val="20"/>
              </w:rPr>
              <w:t>97,0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45C1E" w:rsidRPr="00A22B40" w:rsidRDefault="00040735" w:rsidP="002F1A86">
            <w:pPr>
              <w:spacing w:after="0" w:line="240" w:lineRule="auto"/>
              <w:jc w:val="center"/>
              <w:rPr>
                <w:rFonts w:ascii="Times New Roman" w:hAnsi="Times New Roman"/>
                <w:sz w:val="20"/>
                <w:szCs w:val="20"/>
              </w:rPr>
            </w:pPr>
            <w:r>
              <w:rPr>
                <w:rFonts w:ascii="Times New Roman" w:hAnsi="Times New Roman"/>
                <w:sz w:val="20"/>
                <w:szCs w:val="20"/>
              </w:rPr>
              <w:t>6 626,0</w:t>
            </w:r>
          </w:p>
        </w:tc>
        <w:tc>
          <w:tcPr>
            <w:tcW w:w="1417" w:type="dxa"/>
            <w:tcBorders>
              <w:top w:val="nil"/>
              <w:left w:val="nil"/>
              <w:bottom w:val="single" w:sz="4" w:space="0" w:color="auto"/>
              <w:right w:val="single" w:sz="8" w:space="0" w:color="auto"/>
            </w:tcBorders>
            <w:shd w:val="clear" w:color="auto" w:fill="auto"/>
            <w:noWrap/>
            <w:vAlign w:val="center"/>
            <w:hideMark/>
          </w:tcPr>
          <w:p w:rsidR="00345C1E" w:rsidRPr="00A22B40" w:rsidRDefault="00040735" w:rsidP="002F1A86">
            <w:pPr>
              <w:spacing w:after="0" w:line="240" w:lineRule="auto"/>
              <w:jc w:val="center"/>
              <w:rPr>
                <w:rFonts w:ascii="Times New Roman" w:hAnsi="Times New Roman"/>
                <w:sz w:val="20"/>
                <w:szCs w:val="20"/>
              </w:rPr>
            </w:pPr>
            <w:r>
              <w:rPr>
                <w:rFonts w:ascii="Times New Roman" w:hAnsi="Times New Roman"/>
                <w:sz w:val="20"/>
                <w:szCs w:val="20"/>
              </w:rPr>
              <w:t>7 106,0</w:t>
            </w:r>
          </w:p>
        </w:tc>
      </w:tr>
      <w:tr w:rsidR="002178ED" w:rsidRPr="00172D77" w:rsidTr="00877ED8">
        <w:trPr>
          <w:trHeight w:val="157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178ED" w:rsidRPr="00CA3278" w:rsidRDefault="002178ED" w:rsidP="00D323FC">
            <w:pPr>
              <w:spacing w:after="0" w:line="240" w:lineRule="auto"/>
              <w:rPr>
                <w:rFonts w:ascii="Times New Roman" w:hAnsi="Times New Roman"/>
                <w:sz w:val="20"/>
                <w:szCs w:val="20"/>
              </w:rPr>
            </w:pPr>
            <w:r w:rsidRPr="00A22B40">
              <w:rPr>
                <w:rFonts w:ascii="Times New Roman" w:hAnsi="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w:t>
            </w:r>
            <w:r>
              <w:rPr>
                <w:rFonts w:ascii="Times New Roman" w:hAnsi="Times New Roman"/>
                <w:sz w:val="20"/>
                <w:szCs w:val="20"/>
              </w:rPr>
              <w:t>НК РФ</w:t>
            </w:r>
          </w:p>
        </w:tc>
        <w:tc>
          <w:tcPr>
            <w:tcW w:w="1421" w:type="dxa"/>
            <w:tcBorders>
              <w:top w:val="nil"/>
              <w:left w:val="nil"/>
              <w:bottom w:val="single" w:sz="4" w:space="0" w:color="auto"/>
              <w:right w:val="single" w:sz="4" w:space="0" w:color="auto"/>
            </w:tcBorders>
            <w:shd w:val="clear" w:color="auto" w:fill="auto"/>
            <w:noWrap/>
            <w:vAlign w:val="center"/>
            <w:hideMark/>
          </w:tcPr>
          <w:p w:rsidR="002178ED" w:rsidRPr="00A22B40" w:rsidRDefault="00040735" w:rsidP="00CF7422">
            <w:pPr>
              <w:spacing w:after="0" w:line="240" w:lineRule="auto"/>
              <w:jc w:val="center"/>
              <w:rPr>
                <w:rFonts w:ascii="Times New Roman" w:hAnsi="Times New Roman"/>
                <w:sz w:val="20"/>
                <w:szCs w:val="20"/>
              </w:rPr>
            </w:pPr>
            <w:r>
              <w:rPr>
                <w:rFonts w:ascii="Times New Roman" w:hAnsi="Times New Roman"/>
                <w:sz w:val="20"/>
                <w:szCs w:val="20"/>
              </w:rPr>
              <w:t>6 360,0</w:t>
            </w:r>
          </w:p>
        </w:tc>
        <w:tc>
          <w:tcPr>
            <w:tcW w:w="1556" w:type="dxa"/>
            <w:tcBorders>
              <w:top w:val="nil"/>
              <w:left w:val="nil"/>
              <w:bottom w:val="single" w:sz="4" w:space="0" w:color="auto"/>
              <w:right w:val="single" w:sz="4" w:space="0" w:color="auto"/>
            </w:tcBorders>
            <w:shd w:val="clear" w:color="auto" w:fill="auto"/>
            <w:noWrap/>
            <w:vAlign w:val="center"/>
            <w:hideMark/>
          </w:tcPr>
          <w:p w:rsidR="002178ED" w:rsidRPr="00A22B40" w:rsidRDefault="00983CCE" w:rsidP="00793546">
            <w:pPr>
              <w:spacing w:after="0" w:line="240" w:lineRule="auto"/>
              <w:jc w:val="center"/>
              <w:rPr>
                <w:rFonts w:ascii="Times New Roman" w:hAnsi="Times New Roman"/>
                <w:sz w:val="20"/>
                <w:szCs w:val="20"/>
              </w:rPr>
            </w:pPr>
            <w:r>
              <w:rPr>
                <w:rFonts w:ascii="Times New Roman" w:hAnsi="Times New Roman"/>
                <w:sz w:val="20"/>
                <w:szCs w:val="20"/>
              </w:rPr>
              <w:t>6 1</w:t>
            </w:r>
            <w:r w:rsidR="00040735">
              <w:rPr>
                <w:rFonts w:ascii="Times New Roman" w:hAnsi="Times New Roman"/>
                <w:sz w:val="20"/>
                <w:szCs w:val="20"/>
              </w:rPr>
              <w:t>69,0</w:t>
            </w:r>
          </w:p>
        </w:tc>
        <w:tc>
          <w:tcPr>
            <w:tcW w:w="992" w:type="dxa"/>
            <w:tcBorders>
              <w:top w:val="single" w:sz="4" w:space="0" w:color="auto"/>
              <w:left w:val="nil"/>
              <w:bottom w:val="single" w:sz="4" w:space="0" w:color="auto"/>
              <w:right w:val="single" w:sz="4" w:space="0" w:color="auto"/>
            </w:tcBorders>
          </w:tcPr>
          <w:p w:rsidR="002178ED" w:rsidRDefault="002178ED" w:rsidP="00CF7422">
            <w:pPr>
              <w:spacing w:after="0" w:line="240" w:lineRule="auto"/>
              <w:jc w:val="center"/>
              <w:rPr>
                <w:rFonts w:ascii="Times New Roman" w:hAnsi="Times New Roman"/>
                <w:sz w:val="20"/>
                <w:szCs w:val="20"/>
              </w:rPr>
            </w:pPr>
          </w:p>
          <w:p w:rsidR="00983CCE" w:rsidRDefault="00983CCE" w:rsidP="00CF7422">
            <w:pPr>
              <w:spacing w:after="0" w:line="240" w:lineRule="auto"/>
              <w:jc w:val="center"/>
              <w:rPr>
                <w:rFonts w:ascii="Times New Roman" w:hAnsi="Times New Roman"/>
                <w:sz w:val="20"/>
                <w:szCs w:val="20"/>
              </w:rPr>
            </w:pPr>
          </w:p>
          <w:p w:rsidR="00D873CD" w:rsidRDefault="00D873CD" w:rsidP="00CF7422">
            <w:pPr>
              <w:spacing w:after="0" w:line="240" w:lineRule="auto"/>
              <w:jc w:val="center"/>
              <w:rPr>
                <w:rFonts w:ascii="Times New Roman" w:hAnsi="Times New Roman"/>
                <w:sz w:val="20"/>
                <w:szCs w:val="20"/>
              </w:rPr>
            </w:pPr>
          </w:p>
          <w:p w:rsidR="00D873CD" w:rsidRDefault="00D873CD" w:rsidP="00CF7422">
            <w:pPr>
              <w:spacing w:after="0" w:line="240" w:lineRule="auto"/>
              <w:jc w:val="center"/>
              <w:rPr>
                <w:rFonts w:ascii="Times New Roman" w:hAnsi="Times New Roman"/>
                <w:sz w:val="20"/>
                <w:szCs w:val="20"/>
              </w:rPr>
            </w:pPr>
            <w:r>
              <w:rPr>
                <w:rFonts w:ascii="Times New Roman" w:hAnsi="Times New Roman"/>
                <w:sz w:val="20"/>
                <w:szCs w:val="20"/>
              </w:rPr>
              <w:t>97,0</w:t>
            </w:r>
          </w:p>
          <w:p w:rsidR="00983CCE" w:rsidRDefault="00983CCE" w:rsidP="00CF7422">
            <w:pPr>
              <w:spacing w:after="0" w:line="240" w:lineRule="auto"/>
              <w:jc w:val="center"/>
              <w:rPr>
                <w:rFonts w:ascii="Times New Roman" w:hAnsi="Times New Roman"/>
                <w:sz w:val="20"/>
                <w:szCs w:val="20"/>
              </w:rPr>
            </w:pPr>
          </w:p>
          <w:p w:rsidR="00983CCE" w:rsidRPr="00D323FC" w:rsidRDefault="00983CCE" w:rsidP="00CF7422">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178ED" w:rsidRPr="00A22B40" w:rsidRDefault="00040735" w:rsidP="00793546">
            <w:pPr>
              <w:spacing w:after="0" w:line="240" w:lineRule="auto"/>
              <w:jc w:val="center"/>
              <w:rPr>
                <w:rFonts w:ascii="Times New Roman" w:hAnsi="Times New Roman"/>
                <w:sz w:val="20"/>
                <w:szCs w:val="20"/>
              </w:rPr>
            </w:pPr>
            <w:r>
              <w:rPr>
                <w:rFonts w:ascii="Times New Roman" w:hAnsi="Times New Roman"/>
                <w:sz w:val="20"/>
                <w:szCs w:val="20"/>
              </w:rPr>
              <w:t>6 626,0</w:t>
            </w:r>
          </w:p>
        </w:tc>
        <w:tc>
          <w:tcPr>
            <w:tcW w:w="1417" w:type="dxa"/>
            <w:tcBorders>
              <w:top w:val="nil"/>
              <w:left w:val="nil"/>
              <w:bottom w:val="single" w:sz="4" w:space="0" w:color="auto"/>
              <w:right w:val="single" w:sz="8" w:space="0" w:color="auto"/>
            </w:tcBorders>
            <w:shd w:val="clear" w:color="auto" w:fill="auto"/>
            <w:noWrap/>
            <w:vAlign w:val="center"/>
            <w:hideMark/>
          </w:tcPr>
          <w:p w:rsidR="002178ED" w:rsidRPr="00A22B40" w:rsidRDefault="00040735" w:rsidP="00CF7422">
            <w:pPr>
              <w:spacing w:after="0" w:line="240" w:lineRule="auto"/>
              <w:jc w:val="center"/>
              <w:rPr>
                <w:rFonts w:ascii="Times New Roman" w:hAnsi="Times New Roman"/>
                <w:sz w:val="20"/>
                <w:szCs w:val="20"/>
              </w:rPr>
            </w:pPr>
            <w:r>
              <w:rPr>
                <w:rFonts w:ascii="Times New Roman" w:hAnsi="Times New Roman"/>
                <w:sz w:val="20"/>
                <w:szCs w:val="20"/>
              </w:rPr>
              <w:t>7 106,0</w:t>
            </w:r>
          </w:p>
        </w:tc>
      </w:tr>
      <w:tr w:rsidR="002178ED" w:rsidRPr="00172D77" w:rsidTr="00877ED8">
        <w:trPr>
          <w:trHeight w:val="975"/>
        </w:trPr>
        <w:tc>
          <w:tcPr>
            <w:tcW w:w="3402" w:type="dxa"/>
            <w:tcBorders>
              <w:top w:val="single" w:sz="4" w:space="0" w:color="auto"/>
              <w:left w:val="single" w:sz="4" w:space="0" w:color="auto"/>
              <w:bottom w:val="single" w:sz="4" w:space="0" w:color="auto"/>
              <w:right w:val="single" w:sz="4" w:space="0" w:color="000000"/>
            </w:tcBorders>
            <w:shd w:val="clear" w:color="000000" w:fill="FFFFFF"/>
            <w:hideMark/>
          </w:tcPr>
          <w:p w:rsidR="002178ED" w:rsidRPr="00A22B40" w:rsidRDefault="002178ED" w:rsidP="002F1A86">
            <w:pPr>
              <w:spacing w:after="0" w:line="240" w:lineRule="auto"/>
              <w:rPr>
                <w:rFonts w:ascii="Times New Roman" w:hAnsi="Times New Roman"/>
                <w:b/>
                <w:bCs/>
                <w:sz w:val="20"/>
                <w:szCs w:val="20"/>
              </w:rPr>
            </w:pPr>
            <w:r w:rsidRPr="00A22B40">
              <w:rPr>
                <w:rFonts w:ascii="Times New Roman" w:hAnsi="Times New Roman"/>
                <w:b/>
                <w:bCs/>
                <w:sz w:val="20"/>
                <w:szCs w:val="20"/>
              </w:rPr>
              <w:t>НАЛОГИ НА ТОВАРЫ (РАБОТЫ, УСЛУГИ), РЕАЛИЗУЕМЫЕ НА ТЕРРИТОРИИ РОССИЙСКОЙ ФЕДЕРАЦИИ</w:t>
            </w:r>
          </w:p>
        </w:tc>
        <w:tc>
          <w:tcPr>
            <w:tcW w:w="1421" w:type="dxa"/>
            <w:tcBorders>
              <w:top w:val="nil"/>
              <w:left w:val="nil"/>
              <w:bottom w:val="single" w:sz="4" w:space="0" w:color="auto"/>
              <w:right w:val="single" w:sz="4" w:space="0" w:color="auto"/>
            </w:tcBorders>
            <w:shd w:val="clear" w:color="auto" w:fill="auto"/>
            <w:noWrap/>
            <w:vAlign w:val="center"/>
            <w:hideMark/>
          </w:tcPr>
          <w:p w:rsidR="002178ED" w:rsidRPr="00CD413D" w:rsidRDefault="00040735" w:rsidP="00CF7422">
            <w:pPr>
              <w:spacing w:after="0" w:line="240" w:lineRule="auto"/>
              <w:jc w:val="center"/>
              <w:rPr>
                <w:rFonts w:ascii="Times New Roman" w:hAnsi="Times New Roman"/>
                <w:b/>
                <w:sz w:val="20"/>
                <w:szCs w:val="20"/>
              </w:rPr>
            </w:pPr>
            <w:r>
              <w:rPr>
                <w:rFonts w:ascii="Times New Roman" w:hAnsi="Times New Roman"/>
                <w:b/>
                <w:sz w:val="20"/>
                <w:szCs w:val="20"/>
              </w:rPr>
              <w:t>5 102,0</w:t>
            </w:r>
          </w:p>
        </w:tc>
        <w:tc>
          <w:tcPr>
            <w:tcW w:w="1556" w:type="dxa"/>
            <w:tcBorders>
              <w:top w:val="nil"/>
              <w:left w:val="nil"/>
              <w:bottom w:val="single" w:sz="4" w:space="0" w:color="auto"/>
              <w:right w:val="single" w:sz="4" w:space="0" w:color="auto"/>
            </w:tcBorders>
            <w:shd w:val="clear" w:color="auto" w:fill="auto"/>
            <w:noWrap/>
            <w:vAlign w:val="center"/>
            <w:hideMark/>
          </w:tcPr>
          <w:p w:rsidR="002178ED" w:rsidRPr="00CD413D" w:rsidRDefault="00040735" w:rsidP="00793546">
            <w:pPr>
              <w:spacing w:after="0" w:line="240" w:lineRule="auto"/>
              <w:jc w:val="center"/>
              <w:rPr>
                <w:rFonts w:ascii="Times New Roman" w:hAnsi="Times New Roman"/>
                <w:b/>
                <w:sz w:val="20"/>
                <w:szCs w:val="20"/>
              </w:rPr>
            </w:pPr>
            <w:r>
              <w:rPr>
                <w:rFonts w:ascii="Times New Roman" w:hAnsi="Times New Roman"/>
                <w:b/>
                <w:sz w:val="20"/>
                <w:szCs w:val="20"/>
              </w:rPr>
              <w:t>5 329,7</w:t>
            </w:r>
          </w:p>
        </w:tc>
        <w:tc>
          <w:tcPr>
            <w:tcW w:w="992" w:type="dxa"/>
            <w:tcBorders>
              <w:top w:val="single" w:sz="4" w:space="0" w:color="auto"/>
              <w:left w:val="nil"/>
              <w:bottom w:val="single" w:sz="4" w:space="0" w:color="auto"/>
              <w:right w:val="single" w:sz="4" w:space="0" w:color="auto"/>
            </w:tcBorders>
          </w:tcPr>
          <w:p w:rsidR="002178ED" w:rsidRDefault="002178ED" w:rsidP="00CF7422">
            <w:pPr>
              <w:spacing w:after="0" w:line="240" w:lineRule="auto"/>
              <w:jc w:val="center"/>
              <w:rPr>
                <w:rFonts w:ascii="Times New Roman" w:hAnsi="Times New Roman"/>
                <w:b/>
                <w:sz w:val="20"/>
                <w:szCs w:val="20"/>
              </w:rPr>
            </w:pPr>
          </w:p>
          <w:p w:rsidR="00983CCE" w:rsidRDefault="00983CCE" w:rsidP="00CF7422">
            <w:pPr>
              <w:spacing w:after="0" w:line="240" w:lineRule="auto"/>
              <w:jc w:val="center"/>
              <w:rPr>
                <w:rFonts w:ascii="Times New Roman" w:hAnsi="Times New Roman"/>
                <w:b/>
                <w:sz w:val="20"/>
                <w:szCs w:val="20"/>
              </w:rPr>
            </w:pPr>
          </w:p>
          <w:p w:rsidR="00983CCE" w:rsidRPr="00CD413D" w:rsidRDefault="00983CCE" w:rsidP="00CF7422">
            <w:pPr>
              <w:spacing w:after="0" w:line="240" w:lineRule="auto"/>
              <w:jc w:val="center"/>
              <w:rPr>
                <w:rFonts w:ascii="Times New Roman" w:hAnsi="Times New Roman"/>
                <w:b/>
                <w:sz w:val="20"/>
                <w:szCs w:val="20"/>
              </w:rPr>
            </w:pPr>
            <w:r>
              <w:rPr>
                <w:rFonts w:ascii="Times New Roman" w:hAnsi="Times New Roman"/>
                <w:b/>
                <w:sz w:val="20"/>
                <w:szCs w:val="20"/>
              </w:rPr>
              <w:t>104,5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178ED" w:rsidRPr="00CD413D" w:rsidRDefault="00040735" w:rsidP="00793546">
            <w:pPr>
              <w:spacing w:after="0" w:line="240" w:lineRule="auto"/>
              <w:jc w:val="center"/>
              <w:rPr>
                <w:rFonts w:ascii="Times New Roman" w:hAnsi="Times New Roman"/>
                <w:b/>
                <w:sz w:val="20"/>
                <w:szCs w:val="20"/>
              </w:rPr>
            </w:pPr>
            <w:r>
              <w:rPr>
                <w:rFonts w:ascii="Times New Roman" w:hAnsi="Times New Roman"/>
                <w:b/>
                <w:sz w:val="20"/>
                <w:szCs w:val="20"/>
              </w:rPr>
              <w:t>5 288,0</w:t>
            </w:r>
          </w:p>
        </w:tc>
        <w:tc>
          <w:tcPr>
            <w:tcW w:w="1417" w:type="dxa"/>
            <w:tcBorders>
              <w:top w:val="nil"/>
              <w:left w:val="nil"/>
              <w:bottom w:val="single" w:sz="4" w:space="0" w:color="auto"/>
              <w:right w:val="single" w:sz="4" w:space="0" w:color="auto"/>
            </w:tcBorders>
            <w:shd w:val="clear" w:color="auto" w:fill="auto"/>
            <w:noWrap/>
            <w:vAlign w:val="center"/>
            <w:hideMark/>
          </w:tcPr>
          <w:p w:rsidR="002178ED" w:rsidRPr="00CD413D" w:rsidRDefault="00040735" w:rsidP="00793546">
            <w:pPr>
              <w:spacing w:after="0" w:line="240" w:lineRule="auto"/>
              <w:jc w:val="center"/>
              <w:rPr>
                <w:rFonts w:ascii="Times New Roman" w:hAnsi="Times New Roman"/>
                <w:b/>
                <w:sz w:val="20"/>
                <w:szCs w:val="20"/>
              </w:rPr>
            </w:pPr>
            <w:r>
              <w:rPr>
                <w:rFonts w:ascii="Times New Roman" w:hAnsi="Times New Roman"/>
                <w:b/>
                <w:sz w:val="20"/>
                <w:szCs w:val="20"/>
              </w:rPr>
              <w:t>5 259,6</w:t>
            </w:r>
          </w:p>
        </w:tc>
      </w:tr>
      <w:tr w:rsidR="000E7403" w:rsidRPr="00172D77" w:rsidTr="00877ED8">
        <w:trPr>
          <w:trHeight w:val="705"/>
        </w:trPr>
        <w:tc>
          <w:tcPr>
            <w:tcW w:w="3402" w:type="dxa"/>
            <w:tcBorders>
              <w:top w:val="single" w:sz="4" w:space="0" w:color="auto"/>
              <w:left w:val="single" w:sz="4" w:space="0" w:color="auto"/>
              <w:bottom w:val="single" w:sz="4" w:space="0" w:color="auto"/>
              <w:right w:val="single" w:sz="4" w:space="0" w:color="000000"/>
            </w:tcBorders>
            <w:shd w:val="clear" w:color="000000" w:fill="FFFFFF"/>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A22B40" w:rsidRDefault="00040735" w:rsidP="001F5305">
            <w:pPr>
              <w:spacing w:after="0" w:line="240" w:lineRule="auto"/>
              <w:jc w:val="center"/>
              <w:rPr>
                <w:rFonts w:ascii="Times New Roman" w:hAnsi="Times New Roman"/>
                <w:sz w:val="20"/>
                <w:szCs w:val="20"/>
              </w:rPr>
            </w:pPr>
            <w:r>
              <w:rPr>
                <w:rFonts w:ascii="Times New Roman" w:hAnsi="Times New Roman"/>
                <w:sz w:val="20"/>
                <w:szCs w:val="20"/>
              </w:rPr>
              <w:t>5 102,0</w:t>
            </w:r>
          </w:p>
        </w:tc>
        <w:tc>
          <w:tcPr>
            <w:tcW w:w="1556" w:type="dxa"/>
            <w:tcBorders>
              <w:top w:val="nil"/>
              <w:left w:val="nil"/>
              <w:bottom w:val="single" w:sz="4" w:space="0" w:color="auto"/>
              <w:right w:val="single" w:sz="4" w:space="0" w:color="auto"/>
            </w:tcBorders>
            <w:shd w:val="clear" w:color="auto" w:fill="auto"/>
            <w:noWrap/>
            <w:vAlign w:val="center"/>
            <w:hideMark/>
          </w:tcPr>
          <w:p w:rsidR="000E7403" w:rsidRPr="00A22B40" w:rsidRDefault="00040735" w:rsidP="001F5305">
            <w:pPr>
              <w:spacing w:after="0" w:line="240" w:lineRule="auto"/>
              <w:jc w:val="center"/>
              <w:rPr>
                <w:rFonts w:ascii="Times New Roman" w:hAnsi="Times New Roman"/>
                <w:sz w:val="20"/>
                <w:szCs w:val="20"/>
              </w:rPr>
            </w:pPr>
            <w:r>
              <w:rPr>
                <w:rFonts w:ascii="Times New Roman" w:hAnsi="Times New Roman"/>
                <w:sz w:val="20"/>
                <w:szCs w:val="20"/>
              </w:rPr>
              <w:t>5 329,7</w:t>
            </w:r>
          </w:p>
        </w:tc>
        <w:tc>
          <w:tcPr>
            <w:tcW w:w="992" w:type="dxa"/>
            <w:tcBorders>
              <w:top w:val="single" w:sz="4" w:space="0" w:color="auto"/>
              <w:left w:val="nil"/>
              <w:bottom w:val="single" w:sz="4" w:space="0" w:color="auto"/>
              <w:right w:val="single" w:sz="4" w:space="0" w:color="auto"/>
            </w:tcBorders>
          </w:tcPr>
          <w:p w:rsidR="000E7403" w:rsidRDefault="000E7403" w:rsidP="001F5305">
            <w:pPr>
              <w:spacing w:after="0" w:line="240" w:lineRule="auto"/>
              <w:jc w:val="center"/>
              <w:rPr>
                <w:rFonts w:ascii="Times New Roman" w:hAnsi="Times New Roman"/>
                <w:sz w:val="20"/>
                <w:szCs w:val="20"/>
              </w:rPr>
            </w:pPr>
          </w:p>
          <w:p w:rsidR="00983CCE" w:rsidRPr="00D323FC" w:rsidRDefault="00983CCE" w:rsidP="001F5305">
            <w:pPr>
              <w:spacing w:after="0" w:line="240" w:lineRule="auto"/>
              <w:jc w:val="center"/>
              <w:rPr>
                <w:rFonts w:ascii="Times New Roman" w:hAnsi="Times New Roman"/>
                <w:sz w:val="20"/>
                <w:szCs w:val="20"/>
              </w:rPr>
            </w:pPr>
            <w:r>
              <w:rPr>
                <w:rFonts w:ascii="Times New Roman" w:hAnsi="Times New Roman"/>
                <w:sz w:val="20"/>
                <w:szCs w:val="20"/>
              </w:rPr>
              <w:t>104,5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040735" w:rsidP="001F5305">
            <w:pPr>
              <w:spacing w:after="0" w:line="240" w:lineRule="auto"/>
              <w:jc w:val="center"/>
              <w:rPr>
                <w:rFonts w:ascii="Times New Roman" w:hAnsi="Times New Roman"/>
                <w:sz w:val="20"/>
                <w:szCs w:val="20"/>
              </w:rPr>
            </w:pPr>
            <w:r>
              <w:rPr>
                <w:rFonts w:ascii="Times New Roman" w:hAnsi="Times New Roman"/>
                <w:sz w:val="20"/>
                <w:szCs w:val="20"/>
              </w:rPr>
              <w:t>5 288,0</w:t>
            </w:r>
          </w:p>
        </w:tc>
        <w:tc>
          <w:tcPr>
            <w:tcW w:w="1417" w:type="dxa"/>
            <w:tcBorders>
              <w:top w:val="nil"/>
              <w:left w:val="nil"/>
              <w:bottom w:val="single" w:sz="4" w:space="0" w:color="auto"/>
              <w:right w:val="single" w:sz="4" w:space="0" w:color="auto"/>
            </w:tcBorders>
            <w:shd w:val="clear" w:color="auto" w:fill="auto"/>
            <w:noWrap/>
            <w:vAlign w:val="center"/>
            <w:hideMark/>
          </w:tcPr>
          <w:p w:rsidR="000E7403" w:rsidRPr="00A22B40" w:rsidRDefault="00040735" w:rsidP="001F5305">
            <w:pPr>
              <w:spacing w:after="0" w:line="240" w:lineRule="auto"/>
              <w:jc w:val="center"/>
              <w:rPr>
                <w:rFonts w:ascii="Times New Roman" w:hAnsi="Times New Roman"/>
                <w:sz w:val="20"/>
                <w:szCs w:val="20"/>
              </w:rPr>
            </w:pPr>
            <w:r>
              <w:rPr>
                <w:rFonts w:ascii="Times New Roman" w:hAnsi="Times New Roman"/>
                <w:sz w:val="20"/>
                <w:szCs w:val="20"/>
              </w:rPr>
              <w:t>5 259,6</w:t>
            </w:r>
          </w:p>
        </w:tc>
      </w:tr>
      <w:tr w:rsidR="000E7403" w:rsidRPr="00172D77" w:rsidTr="00877ED8">
        <w:trPr>
          <w:trHeight w:val="1590"/>
        </w:trPr>
        <w:tc>
          <w:tcPr>
            <w:tcW w:w="3402" w:type="dxa"/>
            <w:tcBorders>
              <w:top w:val="single" w:sz="4" w:space="0" w:color="auto"/>
              <w:left w:val="single" w:sz="4" w:space="0" w:color="auto"/>
              <w:bottom w:val="single" w:sz="4" w:space="0" w:color="auto"/>
              <w:right w:val="single" w:sz="4" w:space="0" w:color="000000"/>
            </w:tcBorders>
            <w:shd w:val="clear" w:color="000000" w:fill="FFFFFF"/>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1" w:type="dxa"/>
            <w:tcBorders>
              <w:top w:val="nil"/>
              <w:left w:val="nil"/>
              <w:right w:val="single" w:sz="4" w:space="0" w:color="auto"/>
            </w:tcBorders>
            <w:shd w:val="clear" w:color="auto" w:fill="auto"/>
            <w:noWrap/>
            <w:vAlign w:val="center"/>
            <w:hideMark/>
          </w:tcPr>
          <w:p w:rsidR="000E7403" w:rsidRPr="00D716E2" w:rsidRDefault="00040735" w:rsidP="002F1A86">
            <w:pPr>
              <w:spacing w:after="0" w:line="240" w:lineRule="auto"/>
              <w:jc w:val="center"/>
              <w:rPr>
                <w:rFonts w:ascii="Times New Roman" w:hAnsi="Times New Roman"/>
                <w:bCs/>
                <w:sz w:val="20"/>
                <w:szCs w:val="20"/>
              </w:rPr>
            </w:pPr>
            <w:r>
              <w:rPr>
                <w:rFonts w:ascii="Times New Roman" w:hAnsi="Times New Roman"/>
                <w:bCs/>
                <w:sz w:val="20"/>
                <w:szCs w:val="20"/>
              </w:rPr>
              <w:t>2 342,7</w:t>
            </w:r>
          </w:p>
        </w:tc>
        <w:tc>
          <w:tcPr>
            <w:tcW w:w="1556" w:type="dxa"/>
            <w:tcBorders>
              <w:top w:val="nil"/>
              <w:left w:val="nil"/>
              <w:right w:val="single" w:sz="4" w:space="0" w:color="auto"/>
            </w:tcBorders>
            <w:shd w:val="clear" w:color="auto" w:fill="auto"/>
            <w:vAlign w:val="center"/>
            <w:hideMark/>
          </w:tcPr>
          <w:p w:rsidR="000E7403" w:rsidRPr="00A22B40" w:rsidRDefault="00040735" w:rsidP="000E7403">
            <w:pPr>
              <w:spacing w:after="0" w:line="240" w:lineRule="auto"/>
              <w:jc w:val="center"/>
              <w:rPr>
                <w:rFonts w:ascii="Times New Roman" w:hAnsi="Times New Roman"/>
                <w:sz w:val="20"/>
                <w:szCs w:val="20"/>
              </w:rPr>
            </w:pPr>
            <w:r>
              <w:rPr>
                <w:rFonts w:ascii="Times New Roman" w:hAnsi="Times New Roman"/>
                <w:sz w:val="20"/>
                <w:szCs w:val="20"/>
              </w:rPr>
              <w:t>2 409,7</w:t>
            </w:r>
          </w:p>
        </w:tc>
        <w:tc>
          <w:tcPr>
            <w:tcW w:w="992" w:type="dxa"/>
            <w:tcBorders>
              <w:top w:val="single" w:sz="4" w:space="0" w:color="auto"/>
              <w:left w:val="nil"/>
              <w:bottom w:val="single" w:sz="4" w:space="0" w:color="auto"/>
              <w:right w:val="single" w:sz="4" w:space="0" w:color="auto"/>
            </w:tcBorders>
          </w:tcPr>
          <w:p w:rsidR="000E7403" w:rsidRDefault="000E7403" w:rsidP="002F1A86">
            <w:pPr>
              <w:spacing w:after="0" w:line="240" w:lineRule="auto"/>
              <w:jc w:val="center"/>
              <w:rPr>
                <w:rFonts w:ascii="Times New Roman" w:hAnsi="Times New Roman"/>
                <w:sz w:val="20"/>
                <w:szCs w:val="20"/>
              </w:rPr>
            </w:pPr>
          </w:p>
          <w:p w:rsidR="00983CCE" w:rsidRDefault="00983CCE" w:rsidP="002F1A86">
            <w:pPr>
              <w:spacing w:after="0" w:line="240" w:lineRule="auto"/>
              <w:jc w:val="center"/>
              <w:rPr>
                <w:rFonts w:ascii="Times New Roman" w:hAnsi="Times New Roman"/>
                <w:sz w:val="20"/>
                <w:szCs w:val="20"/>
              </w:rPr>
            </w:pPr>
          </w:p>
          <w:p w:rsidR="00983CCE" w:rsidRDefault="00983CCE" w:rsidP="002F1A86">
            <w:pPr>
              <w:spacing w:after="0" w:line="240" w:lineRule="auto"/>
              <w:jc w:val="center"/>
              <w:rPr>
                <w:rFonts w:ascii="Times New Roman" w:hAnsi="Times New Roman"/>
                <w:sz w:val="20"/>
                <w:szCs w:val="20"/>
              </w:rPr>
            </w:pPr>
          </w:p>
          <w:p w:rsidR="00983CCE" w:rsidRPr="00A22B40" w:rsidRDefault="00983CCE" w:rsidP="002F1A86">
            <w:pPr>
              <w:spacing w:after="0" w:line="240" w:lineRule="auto"/>
              <w:jc w:val="center"/>
              <w:rPr>
                <w:rFonts w:ascii="Times New Roman" w:hAnsi="Times New Roman"/>
                <w:sz w:val="20"/>
                <w:szCs w:val="20"/>
              </w:rPr>
            </w:pPr>
            <w:r>
              <w:rPr>
                <w:rFonts w:ascii="Times New Roman" w:hAnsi="Times New Roman"/>
                <w:sz w:val="20"/>
                <w:szCs w:val="20"/>
              </w:rPr>
              <w:t>102,9</w:t>
            </w:r>
          </w:p>
        </w:tc>
        <w:tc>
          <w:tcPr>
            <w:tcW w:w="1418" w:type="dxa"/>
            <w:tcBorders>
              <w:top w:val="nil"/>
              <w:left w:val="single" w:sz="4" w:space="0" w:color="auto"/>
              <w:right w:val="single" w:sz="4" w:space="0" w:color="auto"/>
            </w:tcBorders>
            <w:shd w:val="clear" w:color="auto" w:fill="auto"/>
            <w:noWrap/>
            <w:vAlign w:val="center"/>
            <w:hideMark/>
          </w:tcPr>
          <w:p w:rsidR="000E7403" w:rsidRPr="00A22B40" w:rsidRDefault="00040735" w:rsidP="000E7403">
            <w:pPr>
              <w:spacing w:after="0" w:line="240" w:lineRule="auto"/>
              <w:jc w:val="center"/>
              <w:rPr>
                <w:rFonts w:ascii="Times New Roman" w:hAnsi="Times New Roman"/>
                <w:sz w:val="20"/>
                <w:szCs w:val="20"/>
              </w:rPr>
            </w:pPr>
            <w:r>
              <w:rPr>
                <w:rFonts w:ascii="Times New Roman" w:hAnsi="Times New Roman"/>
                <w:sz w:val="20"/>
                <w:szCs w:val="20"/>
              </w:rPr>
              <w:t>2 365,8</w:t>
            </w:r>
          </w:p>
        </w:tc>
        <w:tc>
          <w:tcPr>
            <w:tcW w:w="1417" w:type="dxa"/>
            <w:tcBorders>
              <w:top w:val="nil"/>
              <w:left w:val="nil"/>
              <w:right w:val="single" w:sz="8" w:space="0" w:color="auto"/>
            </w:tcBorders>
            <w:shd w:val="clear" w:color="auto" w:fill="auto"/>
            <w:noWrap/>
            <w:vAlign w:val="center"/>
            <w:hideMark/>
          </w:tcPr>
          <w:p w:rsidR="000E7403" w:rsidRPr="00A22B40" w:rsidRDefault="00040735" w:rsidP="000E7403">
            <w:pPr>
              <w:spacing w:after="0" w:line="240" w:lineRule="auto"/>
              <w:jc w:val="center"/>
              <w:rPr>
                <w:rFonts w:ascii="Times New Roman" w:hAnsi="Times New Roman"/>
                <w:sz w:val="20"/>
                <w:szCs w:val="20"/>
              </w:rPr>
            </w:pPr>
            <w:r>
              <w:rPr>
                <w:rFonts w:ascii="Times New Roman" w:hAnsi="Times New Roman"/>
                <w:sz w:val="20"/>
                <w:szCs w:val="20"/>
              </w:rPr>
              <w:t>2 315,8</w:t>
            </w:r>
          </w:p>
        </w:tc>
      </w:tr>
      <w:tr w:rsidR="000E7403" w:rsidRPr="00172D77" w:rsidTr="00877ED8">
        <w:trPr>
          <w:trHeight w:val="2412"/>
        </w:trPr>
        <w:tc>
          <w:tcPr>
            <w:tcW w:w="3402" w:type="dxa"/>
            <w:tcBorders>
              <w:top w:val="single" w:sz="4" w:space="0" w:color="auto"/>
              <w:left w:val="single" w:sz="4" w:space="0" w:color="auto"/>
              <w:bottom w:val="single" w:sz="4" w:space="0" w:color="auto"/>
              <w:right w:val="single" w:sz="4" w:space="0" w:color="000000"/>
            </w:tcBorders>
            <w:shd w:val="clear" w:color="000000" w:fill="FFFFFF"/>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rFonts w:ascii="Times New Roman" w:hAnsi="Times New Roman"/>
                <w:sz w:val="20"/>
                <w:szCs w:val="20"/>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D716E2" w:rsidRDefault="00040735" w:rsidP="000E7403">
            <w:pPr>
              <w:spacing w:after="0" w:line="240" w:lineRule="auto"/>
              <w:jc w:val="center"/>
              <w:rPr>
                <w:rFonts w:ascii="Times New Roman" w:hAnsi="Times New Roman"/>
                <w:bCs/>
                <w:sz w:val="20"/>
                <w:szCs w:val="20"/>
              </w:rPr>
            </w:pPr>
            <w:r>
              <w:rPr>
                <w:rFonts w:ascii="Times New Roman" w:hAnsi="Times New Roman"/>
                <w:bCs/>
                <w:sz w:val="20"/>
                <w:szCs w:val="20"/>
              </w:rPr>
              <w:t>13,3</w:t>
            </w:r>
          </w:p>
        </w:tc>
        <w:tc>
          <w:tcPr>
            <w:tcW w:w="1556" w:type="dxa"/>
            <w:tcBorders>
              <w:top w:val="nil"/>
              <w:left w:val="nil"/>
              <w:bottom w:val="single" w:sz="4" w:space="0" w:color="auto"/>
              <w:right w:val="single" w:sz="4" w:space="0" w:color="auto"/>
            </w:tcBorders>
            <w:shd w:val="clear" w:color="auto" w:fill="auto"/>
            <w:vAlign w:val="center"/>
            <w:hideMark/>
          </w:tcPr>
          <w:p w:rsidR="000E7403" w:rsidRPr="00A22B40" w:rsidRDefault="00040735" w:rsidP="000E7403">
            <w:pPr>
              <w:spacing w:after="0" w:line="240" w:lineRule="auto"/>
              <w:jc w:val="center"/>
              <w:rPr>
                <w:rFonts w:ascii="Times New Roman" w:hAnsi="Times New Roman"/>
                <w:sz w:val="20"/>
                <w:szCs w:val="20"/>
              </w:rPr>
            </w:pPr>
            <w:r>
              <w:rPr>
                <w:rFonts w:ascii="Times New Roman" w:hAnsi="Times New Roman"/>
                <w:sz w:val="20"/>
                <w:szCs w:val="20"/>
              </w:rPr>
              <w:t>13,3</w:t>
            </w:r>
          </w:p>
        </w:tc>
        <w:tc>
          <w:tcPr>
            <w:tcW w:w="992" w:type="dxa"/>
            <w:tcBorders>
              <w:top w:val="single" w:sz="4" w:space="0" w:color="auto"/>
              <w:left w:val="nil"/>
              <w:bottom w:val="single" w:sz="4" w:space="0" w:color="auto"/>
              <w:right w:val="single" w:sz="4" w:space="0" w:color="auto"/>
            </w:tcBorders>
          </w:tcPr>
          <w:p w:rsidR="000E7403" w:rsidRDefault="000E7403" w:rsidP="002F1A86">
            <w:pPr>
              <w:spacing w:after="0" w:line="240" w:lineRule="auto"/>
              <w:jc w:val="center"/>
              <w:rPr>
                <w:rFonts w:ascii="Times New Roman" w:hAnsi="Times New Roman"/>
                <w:sz w:val="20"/>
                <w:szCs w:val="20"/>
              </w:rPr>
            </w:pPr>
          </w:p>
          <w:p w:rsidR="00983CCE" w:rsidRDefault="00983CCE" w:rsidP="002F1A86">
            <w:pPr>
              <w:spacing w:after="0" w:line="240" w:lineRule="auto"/>
              <w:jc w:val="center"/>
              <w:rPr>
                <w:rFonts w:ascii="Times New Roman" w:hAnsi="Times New Roman"/>
                <w:sz w:val="20"/>
                <w:szCs w:val="20"/>
              </w:rPr>
            </w:pPr>
          </w:p>
          <w:p w:rsidR="00983CCE" w:rsidRDefault="00983CCE" w:rsidP="002F1A86">
            <w:pPr>
              <w:spacing w:after="0" w:line="240" w:lineRule="auto"/>
              <w:jc w:val="center"/>
              <w:rPr>
                <w:rFonts w:ascii="Times New Roman" w:hAnsi="Times New Roman"/>
                <w:sz w:val="20"/>
                <w:szCs w:val="20"/>
              </w:rPr>
            </w:pPr>
          </w:p>
          <w:p w:rsidR="00983CCE" w:rsidRDefault="00983CCE" w:rsidP="002F1A86">
            <w:pPr>
              <w:spacing w:after="0" w:line="240" w:lineRule="auto"/>
              <w:jc w:val="center"/>
              <w:rPr>
                <w:rFonts w:ascii="Times New Roman" w:hAnsi="Times New Roman"/>
                <w:sz w:val="20"/>
                <w:szCs w:val="20"/>
              </w:rPr>
            </w:pPr>
          </w:p>
          <w:p w:rsidR="00983CCE" w:rsidRDefault="00983CCE" w:rsidP="002F1A86">
            <w:pPr>
              <w:spacing w:after="0" w:line="240" w:lineRule="auto"/>
              <w:jc w:val="center"/>
              <w:rPr>
                <w:rFonts w:ascii="Times New Roman" w:hAnsi="Times New Roman"/>
                <w:sz w:val="20"/>
                <w:szCs w:val="20"/>
              </w:rPr>
            </w:pPr>
          </w:p>
          <w:p w:rsidR="00983CCE" w:rsidRPr="00D323FC" w:rsidRDefault="00983CCE" w:rsidP="002F1A86">
            <w:pPr>
              <w:spacing w:after="0" w:line="240" w:lineRule="auto"/>
              <w:jc w:val="center"/>
              <w:rPr>
                <w:rFonts w:ascii="Times New Roman" w:hAnsi="Times New Roman"/>
                <w:sz w:val="20"/>
                <w:szCs w:val="20"/>
              </w:rPr>
            </w:pPr>
            <w:r>
              <w:rPr>
                <w:rFonts w:ascii="Times New Roman" w:hAnsi="Times New Roman"/>
                <w:sz w:val="20"/>
                <w:szCs w:val="20"/>
              </w:rPr>
              <w:t>100,0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040735" w:rsidP="000E7403">
            <w:pPr>
              <w:spacing w:after="0" w:line="240" w:lineRule="auto"/>
              <w:jc w:val="center"/>
              <w:rPr>
                <w:rFonts w:ascii="Times New Roman" w:hAnsi="Times New Roman"/>
                <w:sz w:val="20"/>
                <w:szCs w:val="20"/>
              </w:rPr>
            </w:pPr>
            <w:r>
              <w:rPr>
                <w:rFonts w:ascii="Times New Roman" w:hAnsi="Times New Roman"/>
                <w:sz w:val="20"/>
                <w:szCs w:val="20"/>
              </w:rPr>
              <w:t>13,</w:t>
            </w:r>
            <w:r w:rsidR="004D70BC">
              <w:rPr>
                <w:rFonts w:ascii="Times New Roman" w:hAnsi="Times New Roman"/>
                <w:sz w:val="20"/>
                <w:szCs w:val="20"/>
              </w:rPr>
              <w:t>25</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A22B40" w:rsidRDefault="004D70BC" w:rsidP="000E7403">
            <w:pPr>
              <w:spacing w:after="0" w:line="240" w:lineRule="auto"/>
              <w:jc w:val="center"/>
              <w:rPr>
                <w:rFonts w:ascii="Times New Roman" w:hAnsi="Times New Roman"/>
                <w:sz w:val="20"/>
                <w:szCs w:val="20"/>
              </w:rPr>
            </w:pPr>
            <w:r>
              <w:rPr>
                <w:rFonts w:ascii="Times New Roman" w:hAnsi="Times New Roman"/>
                <w:sz w:val="20"/>
                <w:szCs w:val="20"/>
              </w:rPr>
              <w:t>13,3</w:t>
            </w:r>
          </w:p>
        </w:tc>
      </w:tr>
      <w:tr w:rsidR="000E7403" w:rsidRPr="00172D77" w:rsidTr="00877ED8">
        <w:trPr>
          <w:trHeight w:val="165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2A3683" w:rsidRDefault="004D70BC" w:rsidP="002F1A86">
            <w:pPr>
              <w:spacing w:after="0" w:line="240" w:lineRule="auto"/>
              <w:jc w:val="center"/>
              <w:rPr>
                <w:rFonts w:ascii="Times New Roman" w:hAnsi="Times New Roman"/>
                <w:bCs/>
                <w:sz w:val="20"/>
                <w:szCs w:val="20"/>
              </w:rPr>
            </w:pPr>
            <w:r>
              <w:rPr>
                <w:rFonts w:ascii="Times New Roman" w:hAnsi="Times New Roman"/>
                <w:bCs/>
                <w:sz w:val="20"/>
                <w:szCs w:val="20"/>
              </w:rPr>
              <w:t>3 081,6</w:t>
            </w:r>
          </w:p>
        </w:tc>
        <w:tc>
          <w:tcPr>
            <w:tcW w:w="1556" w:type="dxa"/>
            <w:tcBorders>
              <w:top w:val="nil"/>
              <w:left w:val="nil"/>
              <w:bottom w:val="single" w:sz="4" w:space="0" w:color="auto"/>
              <w:right w:val="single" w:sz="4" w:space="0" w:color="auto"/>
            </w:tcBorders>
            <w:shd w:val="clear" w:color="auto" w:fill="auto"/>
            <w:vAlign w:val="center"/>
            <w:hideMark/>
          </w:tcPr>
          <w:p w:rsidR="000E7403" w:rsidRPr="00A22B40" w:rsidRDefault="004D70BC" w:rsidP="002F1A86">
            <w:pPr>
              <w:spacing w:after="0" w:line="240" w:lineRule="auto"/>
              <w:jc w:val="center"/>
              <w:rPr>
                <w:rFonts w:ascii="Times New Roman" w:hAnsi="Times New Roman"/>
                <w:sz w:val="20"/>
                <w:szCs w:val="20"/>
              </w:rPr>
            </w:pPr>
            <w:r>
              <w:rPr>
                <w:rFonts w:ascii="Times New Roman" w:hAnsi="Times New Roman"/>
                <w:sz w:val="20"/>
                <w:szCs w:val="20"/>
              </w:rPr>
              <w:t>3 208,9</w:t>
            </w:r>
          </w:p>
        </w:tc>
        <w:tc>
          <w:tcPr>
            <w:tcW w:w="992" w:type="dxa"/>
            <w:tcBorders>
              <w:top w:val="single" w:sz="4" w:space="0" w:color="auto"/>
              <w:left w:val="nil"/>
              <w:bottom w:val="single" w:sz="4" w:space="0" w:color="auto"/>
              <w:right w:val="single" w:sz="4" w:space="0" w:color="auto"/>
            </w:tcBorders>
          </w:tcPr>
          <w:p w:rsidR="000E7403" w:rsidRDefault="000E7403" w:rsidP="002A3683">
            <w:pPr>
              <w:rPr>
                <w:rFonts w:ascii="Times New Roman" w:hAnsi="Times New Roman"/>
                <w:sz w:val="20"/>
                <w:szCs w:val="20"/>
              </w:rPr>
            </w:pPr>
          </w:p>
          <w:p w:rsidR="00996653" w:rsidRDefault="00996653" w:rsidP="002A3683">
            <w:pPr>
              <w:rPr>
                <w:rFonts w:ascii="Times New Roman" w:hAnsi="Times New Roman"/>
                <w:sz w:val="20"/>
                <w:szCs w:val="20"/>
              </w:rPr>
            </w:pPr>
          </w:p>
          <w:p w:rsidR="00996653" w:rsidRPr="002A3683" w:rsidRDefault="00983CCE" w:rsidP="002A3683">
            <w:pPr>
              <w:rPr>
                <w:rFonts w:ascii="Times New Roman" w:hAnsi="Times New Roman"/>
                <w:sz w:val="20"/>
                <w:szCs w:val="20"/>
              </w:rPr>
            </w:pPr>
            <w:r>
              <w:rPr>
                <w:rFonts w:ascii="Times New Roman" w:hAnsi="Times New Roman"/>
                <w:sz w:val="20"/>
                <w:szCs w:val="20"/>
              </w:rPr>
              <w:t>104,1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4D70BC" w:rsidP="002F1A86">
            <w:pPr>
              <w:spacing w:after="0" w:line="240" w:lineRule="auto"/>
              <w:jc w:val="center"/>
              <w:rPr>
                <w:rFonts w:ascii="Times New Roman" w:hAnsi="Times New Roman"/>
                <w:sz w:val="20"/>
                <w:szCs w:val="20"/>
              </w:rPr>
            </w:pPr>
            <w:r>
              <w:rPr>
                <w:rFonts w:ascii="Times New Roman" w:hAnsi="Times New Roman"/>
                <w:sz w:val="20"/>
                <w:szCs w:val="20"/>
              </w:rPr>
              <w:t>3 202,1</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A22B40" w:rsidRDefault="004D70BC" w:rsidP="002F1A86">
            <w:pPr>
              <w:spacing w:after="0" w:line="240" w:lineRule="auto"/>
              <w:rPr>
                <w:rFonts w:ascii="Times New Roman" w:hAnsi="Times New Roman"/>
                <w:sz w:val="20"/>
                <w:szCs w:val="20"/>
              </w:rPr>
            </w:pPr>
            <w:r>
              <w:rPr>
                <w:rFonts w:ascii="Times New Roman" w:hAnsi="Times New Roman"/>
                <w:sz w:val="20"/>
                <w:szCs w:val="20"/>
              </w:rPr>
              <w:t>3 227,7</w:t>
            </w:r>
          </w:p>
        </w:tc>
      </w:tr>
      <w:tr w:rsidR="000E7403" w:rsidRPr="00172D77" w:rsidTr="001F5305">
        <w:trPr>
          <w:trHeight w:val="38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CF7422" w:rsidRDefault="004D70BC" w:rsidP="002F1A86">
            <w:pPr>
              <w:spacing w:after="0" w:line="240" w:lineRule="auto"/>
              <w:jc w:val="center"/>
              <w:rPr>
                <w:rFonts w:ascii="Times New Roman" w:hAnsi="Times New Roman"/>
                <w:bCs/>
                <w:sz w:val="20"/>
                <w:szCs w:val="20"/>
              </w:rPr>
            </w:pPr>
            <w:r>
              <w:rPr>
                <w:rFonts w:ascii="Times New Roman" w:hAnsi="Times New Roman"/>
                <w:bCs/>
                <w:sz w:val="20"/>
                <w:szCs w:val="20"/>
              </w:rPr>
              <w:t>-335,6</w:t>
            </w:r>
          </w:p>
        </w:tc>
        <w:tc>
          <w:tcPr>
            <w:tcW w:w="1556" w:type="dxa"/>
            <w:tcBorders>
              <w:top w:val="nil"/>
              <w:left w:val="nil"/>
              <w:bottom w:val="single" w:sz="4" w:space="0" w:color="auto"/>
              <w:right w:val="single" w:sz="4" w:space="0" w:color="auto"/>
            </w:tcBorders>
            <w:shd w:val="clear" w:color="auto" w:fill="auto"/>
            <w:vAlign w:val="center"/>
            <w:hideMark/>
          </w:tcPr>
          <w:p w:rsidR="000E7403" w:rsidRPr="00A22B40" w:rsidRDefault="004D70BC" w:rsidP="002F1A86">
            <w:pPr>
              <w:spacing w:after="0" w:line="240" w:lineRule="auto"/>
              <w:jc w:val="center"/>
              <w:rPr>
                <w:rFonts w:ascii="Times New Roman" w:hAnsi="Times New Roman"/>
                <w:sz w:val="20"/>
                <w:szCs w:val="20"/>
              </w:rPr>
            </w:pPr>
            <w:r>
              <w:rPr>
                <w:rFonts w:ascii="Times New Roman" w:hAnsi="Times New Roman"/>
                <w:sz w:val="20"/>
                <w:szCs w:val="20"/>
              </w:rPr>
              <w:t>- 302,2</w:t>
            </w:r>
          </w:p>
        </w:tc>
        <w:tc>
          <w:tcPr>
            <w:tcW w:w="992" w:type="dxa"/>
            <w:tcBorders>
              <w:top w:val="single" w:sz="4" w:space="0" w:color="auto"/>
              <w:left w:val="nil"/>
              <w:bottom w:val="single" w:sz="4" w:space="0" w:color="auto"/>
              <w:right w:val="single" w:sz="4" w:space="0" w:color="auto"/>
            </w:tcBorders>
          </w:tcPr>
          <w:p w:rsidR="000E7403" w:rsidRPr="00D323FC" w:rsidRDefault="000E7403" w:rsidP="002F1A86">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4D70BC" w:rsidP="002F1A86">
            <w:pPr>
              <w:spacing w:after="0" w:line="240" w:lineRule="auto"/>
              <w:jc w:val="center"/>
              <w:rPr>
                <w:rFonts w:ascii="Times New Roman" w:hAnsi="Times New Roman"/>
                <w:sz w:val="20"/>
                <w:szCs w:val="20"/>
              </w:rPr>
            </w:pPr>
            <w:r>
              <w:rPr>
                <w:rFonts w:ascii="Times New Roman" w:hAnsi="Times New Roman"/>
                <w:sz w:val="20"/>
                <w:szCs w:val="20"/>
              </w:rPr>
              <w:t>-293,2</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A22B40" w:rsidRDefault="004D70BC" w:rsidP="002F1A86">
            <w:pPr>
              <w:spacing w:after="0" w:line="240" w:lineRule="auto"/>
              <w:jc w:val="center"/>
              <w:rPr>
                <w:rFonts w:ascii="Times New Roman" w:hAnsi="Times New Roman"/>
                <w:sz w:val="20"/>
                <w:szCs w:val="20"/>
              </w:rPr>
            </w:pPr>
            <w:r>
              <w:rPr>
                <w:rFonts w:ascii="Times New Roman" w:hAnsi="Times New Roman"/>
                <w:sz w:val="20"/>
                <w:szCs w:val="20"/>
              </w:rPr>
              <w:t>- 297,2</w:t>
            </w:r>
          </w:p>
        </w:tc>
      </w:tr>
      <w:tr w:rsidR="000E7403" w:rsidRPr="00172D77" w:rsidTr="00877ED8">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E7403" w:rsidRPr="00A22B40" w:rsidRDefault="000E7403" w:rsidP="002F1A86">
            <w:pPr>
              <w:spacing w:after="0" w:line="240" w:lineRule="auto"/>
              <w:rPr>
                <w:rFonts w:ascii="Times New Roman" w:hAnsi="Times New Roman"/>
                <w:b/>
                <w:bCs/>
                <w:sz w:val="20"/>
                <w:szCs w:val="20"/>
              </w:rPr>
            </w:pPr>
            <w:r w:rsidRPr="00A22B40">
              <w:rPr>
                <w:rFonts w:ascii="Times New Roman" w:hAnsi="Times New Roman"/>
                <w:b/>
                <w:bCs/>
                <w:sz w:val="20"/>
                <w:szCs w:val="20"/>
              </w:rPr>
              <w:t>Налоги на совокупный доход</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A22B40" w:rsidRDefault="004D70BC" w:rsidP="002F1A86">
            <w:pPr>
              <w:spacing w:after="0" w:line="240" w:lineRule="auto"/>
              <w:jc w:val="center"/>
              <w:rPr>
                <w:rFonts w:ascii="Times New Roman" w:hAnsi="Times New Roman"/>
                <w:b/>
                <w:bCs/>
                <w:sz w:val="20"/>
                <w:szCs w:val="20"/>
              </w:rPr>
            </w:pPr>
            <w:r>
              <w:rPr>
                <w:rFonts w:ascii="Times New Roman" w:hAnsi="Times New Roman"/>
                <w:b/>
                <w:bCs/>
                <w:sz w:val="20"/>
                <w:szCs w:val="20"/>
              </w:rPr>
              <w:t>37,8</w:t>
            </w:r>
          </w:p>
        </w:tc>
        <w:tc>
          <w:tcPr>
            <w:tcW w:w="1556" w:type="dxa"/>
            <w:tcBorders>
              <w:top w:val="nil"/>
              <w:left w:val="nil"/>
              <w:bottom w:val="single" w:sz="4" w:space="0" w:color="auto"/>
              <w:right w:val="single" w:sz="4" w:space="0" w:color="auto"/>
            </w:tcBorders>
            <w:shd w:val="clear" w:color="auto" w:fill="auto"/>
            <w:noWrap/>
            <w:vAlign w:val="center"/>
            <w:hideMark/>
          </w:tcPr>
          <w:p w:rsidR="000E7403" w:rsidRPr="00CD413D" w:rsidRDefault="004D70BC" w:rsidP="002F1A86">
            <w:pPr>
              <w:spacing w:after="0" w:line="240" w:lineRule="auto"/>
              <w:jc w:val="center"/>
              <w:rPr>
                <w:rFonts w:ascii="Times New Roman" w:hAnsi="Times New Roman"/>
                <w:b/>
                <w:bCs/>
                <w:sz w:val="20"/>
                <w:szCs w:val="20"/>
              </w:rPr>
            </w:pPr>
            <w:r>
              <w:rPr>
                <w:rFonts w:ascii="Times New Roman" w:hAnsi="Times New Roman"/>
                <w:b/>
                <w:bCs/>
                <w:sz w:val="20"/>
                <w:szCs w:val="20"/>
              </w:rPr>
              <w:t>21,0</w:t>
            </w:r>
          </w:p>
        </w:tc>
        <w:tc>
          <w:tcPr>
            <w:tcW w:w="992" w:type="dxa"/>
            <w:tcBorders>
              <w:top w:val="single" w:sz="4" w:space="0" w:color="auto"/>
              <w:left w:val="nil"/>
              <w:bottom w:val="single" w:sz="4" w:space="0" w:color="auto"/>
              <w:right w:val="single" w:sz="4" w:space="0" w:color="auto"/>
            </w:tcBorders>
          </w:tcPr>
          <w:p w:rsidR="000E7403" w:rsidRPr="00D323FC" w:rsidRDefault="00996653" w:rsidP="002F1A86">
            <w:pPr>
              <w:spacing w:after="0" w:line="240" w:lineRule="auto"/>
              <w:jc w:val="center"/>
              <w:rPr>
                <w:rFonts w:ascii="Times New Roman" w:hAnsi="Times New Roman"/>
                <w:b/>
                <w:bCs/>
                <w:sz w:val="20"/>
                <w:szCs w:val="20"/>
              </w:rPr>
            </w:pPr>
            <w:r>
              <w:rPr>
                <w:rFonts w:ascii="Times New Roman" w:hAnsi="Times New Roman"/>
                <w:b/>
                <w:bCs/>
                <w:sz w:val="20"/>
                <w:szCs w:val="20"/>
              </w:rPr>
              <w:t>55,6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4D70BC" w:rsidP="002F1A86">
            <w:pPr>
              <w:spacing w:after="0" w:line="240" w:lineRule="auto"/>
              <w:jc w:val="center"/>
              <w:rPr>
                <w:rFonts w:ascii="Times New Roman" w:hAnsi="Times New Roman"/>
                <w:b/>
                <w:bCs/>
                <w:sz w:val="20"/>
                <w:szCs w:val="20"/>
              </w:rPr>
            </w:pPr>
            <w:r>
              <w:rPr>
                <w:rFonts w:ascii="Times New Roman" w:hAnsi="Times New Roman"/>
                <w:b/>
                <w:bCs/>
                <w:sz w:val="20"/>
                <w:szCs w:val="20"/>
              </w:rPr>
              <w:t>22,0</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A22B40" w:rsidRDefault="004D70BC" w:rsidP="002F1A86">
            <w:pPr>
              <w:spacing w:after="0" w:line="240" w:lineRule="auto"/>
              <w:jc w:val="center"/>
              <w:rPr>
                <w:rFonts w:ascii="Times New Roman" w:hAnsi="Times New Roman"/>
                <w:b/>
                <w:bCs/>
                <w:sz w:val="20"/>
                <w:szCs w:val="20"/>
              </w:rPr>
            </w:pPr>
            <w:r>
              <w:rPr>
                <w:rFonts w:ascii="Times New Roman" w:hAnsi="Times New Roman"/>
                <w:b/>
                <w:bCs/>
                <w:sz w:val="20"/>
                <w:szCs w:val="20"/>
              </w:rPr>
              <w:t>23,0</w:t>
            </w:r>
          </w:p>
        </w:tc>
      </w:tr>
      <w:tr w:rsidR="000E7403" w:rsidRPr="00172D77" w:rsidTr="00877ED8">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 xml:space="preserve">Единый сельскохозяйственный налог  </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A22B40" w:rsidRDefault="004D70BC" w:rsidP="001F5305">
            <w:pPr>
              <w:spacing w:after="0" w:line="240" w:lineRule="auto"/>
              <w:jc w:val="center"/>
              <w:rPr>
                <w:rFonts w:ascii="Times New Roman" w:hAnsi="Times New Roman"/>
                <w:b/>
                <w:bCs/>
                <w:sz w:val="20"/>
                <w:szCs w:val="20"/>
              </w:rPr>
            </w:pPr>
            <w:r>
              <w:rPr>
                <w:rFonts w:ascii="Times New Roman" w:hAnsi="Times New Roman"/>
                <w:b/>
                <w:bCs/>
                <w:sz w:val="20"/>
                <w:szCs w:val="20"/>
              </w:rPr>
              <w:t>37,8</w:t>
            </w:r>
          </w:p>
        </w:tc>
        <w:tc>
          <w:tcPr>
            <w:tcW w:w="1556" w:type="dxa"/>
            <w:tcBorders>
              <w:top w:val="nil"/>
              <w:left w:val="nil"/>
              <w:bottom w:val="single" w:sz="4" w:space="0" w:color="auto"/>
              <w:right w:val="single" w:sz="4" w:space="0" w:color="auto"/>
            </w:tcBorders>
            <w:shd w:val="clear" w:color="auto" w:fill="auto"/>
            <w:noWrap/>
            <w:vAlign w:val="center"/>
            <w:hideMark/>
          </w:tcPr>
          <w:p w:rsidR="000E7403" w:rsidRPr="00A22B40" w:rsidRDefault="004D70BC" w:rsidP="001F5305">
            <w:pPr>
              <w:spacing w:after="0" w:line="240" w:lineRule="auto"/>
              <w:jc w:val="center"/>
              <w:rPr>
                <w:rFonts w:ascii="Times New Roman" w:hAnsi="Times New Roman"/>
                <w:b/>
                <w:bCs/>
                <w:sz w:val="20"/>
                <w:szCs w:val="20"/>
              </w:rPr>
            </w:pPr>
            <w:r>
              <w:rPr>
                <w:rFonts w:ascii="Times New Roman" w:hAnsi="Times New Roman"/>
                <w:b/>
                <w:bCs/>
                <w:sz w:val="20"/>
                <w:szCs w:val="20"/>
              </w:rPr>
              <w:t>21,0</w:t>
            </w:r>
          </w:p>
        </w:tc>
        <w:tc>
          <w:tcPr>
            <w:tcW w:w="992" w:type="dxa"/>
            <w:tcBorders>
              <w:top w:val="single" w:sz="4" w:space="0" w:color="auto"/>
              <w:left w:val="nil"/>
              <w:bottom w:val="single" w:sz="4" w:space="0" w:color="auto"/>
              <w:right w:val="single" w:sz="4" w:space="0" w:color="auto"/>
            </w:tcBorders>
          </w:tcPr>
          <w:p w:rsidR="000E7403" w:rsidRPr="00D323FC" w:rsidRDefault="00996653" w:rsidP="001F5305">
            <w:pPr>
              <w:spacing w:after="0" w:line="240" w:lineRule="auto"/>
              <w:jc w:val="center"/>
              <w:rPr>
                <w:rFonts w:ascii="Times New Roman" w:hAnsi="Times New Roman"/>
                <w:b/>
                <w:bCs/>
                <w:sz w:val="20"/>
                <w:szCs w:val="20"/>
              </w:rPr>
            </w:pPr>
            <w:r>
              <w:rPr>
                <w:rFonts w:ascii="Times New Roman" w:hAnsi="Times New Roman"/>
                <w:b/>
                <w:bCs/>
                <w:sz w:val="20"/>
                <w:szCs w:val="20"/>
              </w:rPr>
              <w:t>55,6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4D70BC" w:rsidP="001F5305">
            <w:pPr>
              <w:spacing w:after="0" w:line="240" w:lineRule="auto"/>
              <w:jc w:val="center"/>
              <w:rPr>
                <w:rFonts w:ascii="Times New Roman" w:hAnsi="Times New Roman"/>
                <w:b/>
                <w:bCs/>
                <w:sz w:val="20"/>
                <w:szCs w:val="20"/>
              </w:rPr>
            </w:pPr>
            <w:r>
              <w:rPr>
                <w:rFonts w:ascii="Times New Roman" w:hAnsi="Times New Roman"/>
                <w:b/>
                <w:bCs/>
                <w:sz w:val="20"/>
                <w:szCs w:val="20"/>
              </w:rPr>
              <w:t>22,0</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A22B40" w:rsidRDefault="004D70BC" w:rsidP="001F5305">
            <w:pPr>
              <w:spacing w:after="0" w:line="240" w:lineRule="auto"/>
              <w:jc w:val="center"/>
              <w:rPr>
                <w:rFonts w:ascii="Times New Roman" w:hAnsi="Times New Roman"/>
                <w:b/>
                <w:bCs/>
                <w:sz w:val="20"/>
                <w:szCs w:val="20"/>
              </w:rPr>
            </w:pPr>
            <w:r>
              <w:rPr>
                <w:rFonts w:ascii="Times New Roman" w:hAnsi="Times New Roman"/>
                <w:b/>
                <w:bCs/>
                <w:sz w:val="20"/>
                <w:szCs w:val="20"/>
              </w:rPr>
              <w:t>23,0</w:t>
            </w:r>
          </w:p>
        </w:tc>
      </w:tr>
      <w:tr w:rsidR="000E7403" w:rsidRPr="00172D77" w:rsidTr="00877ED8">
        <w:trPr>
          <w:trHeight w:val="39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E7403" w:rsidRPr="00A22B40" w:rsidRDefault="000E7403" w:rsidP="002F1A86">
            <w:pPr>
              <w:spacing w:after="0" w:line="240" w:lineRule="auto"/>
              <w:rPr>
                <w:rFonts w:ascii="Times New Roman" w:hAnsi="Times New Roman"/>
                <w:b/>
                <w:bCs/>
                <w:sz w:val="20"/>
                <w:szCs w:val="20"/>
              </w:rPr>
            </w:pPr>
            <w:r w:rsidRPr="00A22B40">
              <w:rPr>
                <w:rFonts w:ascii="Times New Roman" w:hAnsi="Times New Roman"/>
                <w:b/>
                <w:bCs/>
                <w:sz w:val="20"/>
                <w:szCs w:val="20"/>
              </w:rPr>
              <w:t>НАЛОГИ НА ИМУЩЕСТВО</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A22B40" w:rsidRDefault="004D70BC" w:rsidP="002F1A86">
            <w:pPr>
              <w:spacing w:after="0" w:line="240" w:lineRule="auto"/>
              <w:jc w:val="center"/>
              <w:rPr>
                <w:rFonts w:ascii="Times New Roman" w:hAnsi="Times New Roman"/>
                <w:b/>
                <w:bCs/>
                <w:sz w:val="20"/>
                <w:szCs w:val="20"/>
              </w:rPr>
            </w:pPr>
            <w:r>
              <w:rPr>
                <w:rFonts w:ascii="Times New Roman" w:hAnsi="Times New Roman"/>
                <w:b/>
                <w:bCs/>
                <w:sz w:val="20"/>
                <w:szCs w:val="20"/>
              </w:rPr>
              <w:t>14</w:t>
            </w:r>
            <w:r w:rsidR="00643114">
              <w:rPr>
                <w:rFonts w:ascii="Times New Roman" w:hAnsi="Times New Roman"/>
                <w:b/>
                <w:bCs/>
                <w:sz w:val="20"/>
                <w:szCs w:val="20"/>
              </w:rPr>
              <w:t xml:space="preserve">    058,0</w:t>
            </w:r>
          </w:p>
        </w:tc>
        <w:tc>
          <w:tcPr>
            <w:tcW w:w="1556" w:type="dxa"/>
            <w:tcBorders>
              <w:top w:val="nil"/>
              <w:left w:val="nil"/>
              <w:bottom w:val="single" w:sz="4" w:space="0" w:color="auto"/>
              <w:right w:val="single" w:sz="4" w:space="0" w:color="auto"/>
            </w:tcBorders>
            <w:shd w:val="clear" w:color="auto" w:fill="auto"/>
            <w:noWrap/>
            <w:vAlign w:val="center"/>
            <w:hideMark/>
          </w:tcPr>
          <w:p w:rsidR="000E7403" w:rsidRPr="00CD413D" w:rsidRDefault="004D70BC" w:rsidP="000E7403">
            <w:pPr>
              <w:spacing w:after="0" w:line="240" w:lineRule="auto"/>
              <w:jc w:val="center"/>
              <w:rPr>
                <w:rFonts w:ascii="Times New Roman" w:hAnsi="Times New Roman"/>
                <w:b/>
                <w:bCs/>
                <w:sz w:val="20"/>
                <w:szCs w:val="20"/>
              </w:rPr>
            </w:pPr>
            <w:r>
              <w:rPr>
                <w:rFonts w:ascii="Times New Roman" w:hAnsi="Times New Roman"/>
                <w:b/>
                <w:bCs/>
                <w:sz w:val="20"/>
                <w:szCs w:val="20"/>
              </w:rPr>
              <w:t>15 923,0</w:t>
            </w:r>
          </w:p>
        </w:tc>
        <w:tc>
          <w:tcPr>
            <w:tcW w:w="992" w:type="dxa"/>
            <w:tcBorders>
              <w:top w:val="single" w:sz="4" w:space="0" w:color="auto"/>
              <w:left w:val="nil"/>
              <w:bottom w:val="single" w:sz="4" w:space="0" w:color="auto"/>
              <w:right w:val="single" w:sz="4" w:space="0" w:color="auto"/>
            </w:tcBorders>
          </w:tcPr>
          <w:p w:rsidR="000E7403" w:rsidRPr="00A22B40" w:rsidRDefault="00996653" w:rsidP="002F1A86">
            <w:pPr>
              <w:spacing w:after="0" w:line="240" w:lineRule="auto"/>
              <w:jc w:val="center"/>
              <w:rPr>
                <w:rFonts w:ascii="Times New Roman" w:hAnsi="Times New Roman"/>
                <w:b/>
                <w:bCs/>
                <w:sz w:val="20"/>
                <w:szCs w:val="20"/>
              </w:rPr>
            </w:pPr>
            <w:r>
              <w:rPr>
                <w:rFonts w:ascii="Times New Roman" w:hAnsi="Times New Roman"/>
                <w:b/>
                <w:bCs/>
                <w:sz w:val="20"/>
                <w:szCs w:val="20"/>
              </w:rPr>
              <w:t>113,3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4D70BC" w:rsidP="002F1A86">
            <w:pPr>
              <w:spacing w:after="0" w:line="240" w:lineRule="auto"/>
              <w:jc w:val="center"/>
              <w:rPr>
                <w:rFonts w:ascii="Times New Roman" w:hAnsi="Times New Roman"/>
                <w:b/>
                <w:bCs/>
                <w:sz w:val="20"/>
                <w:szCs w:val="20"/>
              </w:rPr>
            </w:pPr>
            <w:r>
              <w:rPr>
                <w:rFonts w:ascii="Times New Roman" w:hAnsi="Times New Roman"/>
                <w:b/>
                <w:bCs/>
                <w:sz w:val="20"/>
                <w:szCs w:val="20"/>
              </w:rPr>
              <w:t>16 186,0</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A22B40" w:rsidRDefault="004D70BC" w:rsidP="002F1A86">
            <w:pPr>
              <w:spacing w:after="0" w:line="240" w:lineRule="auto"/>
              <w:jc w:val="center"/>
              <w:rPr>
                <w:rFonts w:ascii="Times New Roman" w:hAnsi="Times New Roman"/>
                <w:b/>
                <w:bCs/>
                <w:sz w:val="20"/>
                <w:szCs w:val="20"/>
              </w:rPr>
            </w:pPr>
            <w:r>
              <w:rPr>
                <w:rFonts w:ascii="Times New Roman" w:hAnsi="Times New Roman"/>
                <w:b/>
                <w:bCs/>
                <w:sz w:val="20"/>
                <w:szCs w:val="20"/>
              </w:rPr>
              <w:t>16 453,0</w:t>
            </w:r>
          </w:p>
        </w:tc>
      </w:tr>
      <w:tr w:rsidR="000E7403" w:rsidRPr="00172D77" w:rsidTr="00877ED8">
        <w:trPr>
          <w:trHeight w:val="43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Налог на имущество физических лиц</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7B36AF" w:rsidRDefault="004D70BC" w:rsidP="002F1A86">
            <w:pPr>
              <w:spacing w:after="0" w:line="240" w:lineRule="auto"/>
              <w:jc w:val="center"/>
              <w:rPr>
                <w:rFonts w:ascii="Times New Roman" w:hAnsi="Times New Roman"/>
                <w:sz w:val="20"/>
                <w:szCs w:val="20"/>
              </w:rPr>
            </w:pPr>
            <w:r>
              <w:rPr>
                <w:rFonts w:ascii="Times New Roman" w:hAnsi="Times New Roman"/>
                <w:sz w:val="20"/>
                <w:szCs w:val="20"/>
              </w:rPr>
              <w:t>4 706,0</w:t>
            </w:r>
          </w:p>
        </w:tc>
        <w:tc>
          <w:tcPr>
            <w:tcW w:w="1556" w:type="dxa"/>
            <w:tcBorders>
              <w:top w:val="nil"/>
              <w:left w:val="nil"/>
              <w:bottom w:val="single" w:sz="4" w:space="0" w:color="auto"/>
              <w:right w:val="single" w:sz="4" w:space="0" w:color="auto"/>
            </w:tcBorders>
            <w:shd w:val="clear" w:color="auto" w:fill="auto"/>
            <w:noWrap/>
            <w:vAlign w:val="center"/>
            <w:hideMark/>
          </w:tcPr>
          <w:p w:rsidR="000E7403" w:rsidRPr="00A22B40" w:rsidRDefault="004D70BC" w:rsidP="002F1A86">
            <w:pPr>
              <w:spacing w:after="0" w:line="240" w:lineRule="auto"/>
              <w:jc w:val="center"/>
              <w:rPr>
                <w:rFonts w:ascii="Times New Roman" w:hAnsi="Times New Roman"/>
                <w:sz w:val="20"/>
                <w:szCs w:val="20"/>
              </w:rPr>
            </w:pPr>
            <w:r>
              <w:rPr>
                <w:rFonts w:ascii="Times New Roman" w:hAnsi="Times New Roman"/>
                <w:sz w:val="20"/>
                <w:szCs w:val="20"/>
              </w:rPr>
              <w:t>4 819,0</w:t>
            </w:r>
          </w:p>
        </w:tc>
        <w:tc>
          <w:tcPr>
            <w:tcW w:w="992" w:type="dxa"/>
            <w:tcBorders>
              <w:top w:val="single" w:sz="4" w:space="0" w:color="auto"/>
              <w:left w:val="nil"/>
              <w:bottom w:val="single" w:sz="4" w:space="0" w:color="auto"/>
              <w:right w:val="single" w:sz="4" w:space="0" w:color="auto"/>
            </w:tcBorders>
          </w:tcPr>
          <w:p w:rsidR="000E7403" w:rsidRPr="00A22B40" w:rsidRDefault="00996653" w:rsidP="002F1A86">
            <w:pPr>
              <w:spacing w:after="0" w:line="240" w:lineRule="auto"/>
              <w:jc w:val="center"/>
              <w:rPr>
                <w:rFonts w:ascii="Times New Roman" w:hAnsi="Times New Roman"/>
                <w:sz w:val="20"/>
                <w:szCs w:val="20"/>
              </w:rPr>
            </w:pPr>
            <w:r>
              <w:rPr>
                <w:rFonts w:ascii="Times New Roman" w:hAnsi="Times New Roman"/>
                <w:sz w:val="20"/>
                <w:szCs w:val="20"/>
              </w:rPr>
              <w:t>102,4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4D70BC" w:rsidP="002F1A86">
            <w:pPr>
              <w:spacing w:after="0" w:line="240" w:lineRule="auto"/>
              <w:jc w:val="center"/>
              <w:rPr>
                <w:rFonts w:ascii="Times New Roman" w:hAnsi="Times New Roman"/>
                <w:sz w:val="20"/>
                <w:szCs w:val="20"/>
              </w:rPr>
            </w:pPr>
            <w:r>
              <w:rPr>
                <w:rFonts w:ascii="Times New Roman" w:hAnsi="Times New Roman"/>
                <w:sz w:val="20"/>
                <w:szCs w:val="20"/>
              </w:rPr>
              <w:t>4 935,0</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A22B40" w:rsidRDefault="004D70BC" w:rsidP="002F1A86">
            <w:pPr>
              <w:spacing w:after="0" w:line="240" w:lineRule="auto"/>
              <w:jc w:val="center"/>
              <w:rPr>
                <w:rFonts w:ascii="Times New Roman" w:hAnsi="Times New Roman"/>
                <w:sz w:val="20"/>
                <w:szCs w:val="20"/>
              </w:rPr>
            </w:pPr>
            <w:r>
              <w:rPr>
                <w:rFonts w:ascii="Times New Roman" w:hAnsi="Times New Roman"/>
                <w:sz w:val="20"/>
                <w:szCs w:val="20"/>
              </w:rPr>
              <w:t>5 053,0</w:t>
            </w:r>
          </w:p>
        </w:tc>
      </w:tr>
      <w:tr w:rsidR="000E7403" w:rsidRPr="00172D77" w:rsidTr="00877ED8">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Земельный налог</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CD413D" w:rsidRDefault="004D70BC" w:rsidP="002F1A86">
            <w:pPr>
              <w:spacing w:after="0" w:line="240" w:lineRule="auto"/>
              <w:jc w:val="center"/>
              <w:rPr>
                <w:rFonts w:ascii="Times New Roman" w:hAnsi="Times New Roman"/>
                <w:b/>
                <w:bCs/>
                <w:sz w:val="20"/>
                <w:szCs w:val="20"/>
              </w:rPr>
            </w:pPr>
            <w:r>
              <w:rPr>
                <w:rFonts w:ascii="Times New Roman" w:hAnsi="Times New Roman"/>
                <w:b/>
                <w:bCs/>
                <w:sz w:val="20"/>
                <w:szCs w:val="20"/>
              </w:rPr>
              <w:t>9 352,0</w:t>
            </w:r>
          </w:p>
        </w:tc>
        <w:tc>
          <w:tcPr>
            <w:tcW w:w="1556" w:type="dxa"/>
            <w:tcBorders>
              <w:top w:val="nil"/>
              <w:left w:val="nil"/>
              <w:bottom w:val="single" w:sz="4" w:space="0" w:color="auto"/>
              <w:right w:val="single" w:sz="4" w:space="0" w:color="auto"/>
            </w:tcBorders>
            <w:shd w:val="clear" w:color="auto" w:fill="auto"/>
            <w:noWrap/>
            <w:vAlign w:val="center"/>
            <w:hideMark/>
          </w:tcPr>
          <w:p w:rsidR="000E7403" w:rsidRPr="00CD413D" w:rsidRDefault="004D70BC" w:rsidP="002F1A86">
            <w:pPr>
              <w:spacing w:after="0" w:line="240" w:lineRule="auto"/>
              <w:jc w:val="center"/>
              <w:rPr>
                <w:rFonts w:ascii="Times New Roman" w:hAnsi="Times New Roman"/>
                <w:b/>
                <w:bCs/>
                <w:sz w:val="20"/>
                <w:szCs w:val="20"/>
              </w:rPr>
            </w:pPr>
            <w:r>
              <w:rPr>
                <w:rFonts w:ascii="Times New Roman" w:hAnsi="Times New Roman"/>
                <w:b/>
                <w:bCs/>
                <w:sz w:val="20"/>
                <w:szCs w:val="20"/>
              </w:rPr>
              <w:t>11 104,0</w:t>
            </w:r>
          </w:p>
        </w:tc>
        <w:tc>
          <w:tcPr>
            <w:tcW w:w="992" w:type="dxa"/>
            <w:tcBorders>
              <w:top w:val="single" w:sz="4" w:space="0" w:color="auto"/>
              <w:left w:val="nil"/>
              <w:bottom w:val="single" w:sz="4" w:space="0" w:color="auto"/>
              <w:right w:val="single" w:sz="4" w:space="0" w:color="auto"/>
            </w:tcBorders>
          </w:tcPr>
          <w:p w:rsidR="000E7403" w:rsidRPr="00CD413D" w:rsidRDefault="00996653" w:rsidP="002F1A86">
            <w:pPr>
              <w:spacing w:after="0" w:line="240" w:lineRule="auto"/>
              <w:rPr>
                <w:rFonts w:ascii="Times New Roman" w:hAnsi="Times New Roman"/>
                <w:b/>
                <w:bCs/>
                <w:sz w:val="20"/>
                <w:szCs w:val="20"/>
              </w:rPr>
            </w:pPr>
            <w:r>
              <w:rPr>
                <w:rFonts w:ascii="Times New Roman" w:hAnsi="Times New Roman"/>
                <w:b/>
                <w:bCs/>
                <w:sz w:val="20"/>
                <w:szCs w:val="20"/>
              </w:rPr>
              <w:t>118,7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CD413D" w:rsidRDefault="004D70BC" w:rsidP="002F1A86">
            <w:pPr>
              <w:spacing w:after="0" w:line="240" w:lineRule="auto"/>
              <w:rPr>
                <w:rFonts w:ascii="Times New Roman" w:hAnsi="Times New Roman"/>
                <w:b/>
                <w:bCs/>
                <w:sz w:val="20"/>
                <w:szCs w:val="20"/>
              </w:rPr>
            </w:pPr>
            <w:r>
              <w:rPr>
                <w:rFonts w:ascii="Times New Roman" w:hAnsi="Times New Roman"/>
                <w:b/>
                <w:bCs/>
                <w:sz w:val="20"/>
                <w:szCs w:val="20"/>
              </w:rPr>
              <w:t>11 251,0</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CD413D" w:rsidRDefault="004D70BC" w:rsidP="002F1A86">
            <w:pPr>
              <w:spacing w:after="0" w:line="240" w:lineRule="auto"/>
              <w:jc w:val="center"/>
              <w:rPr>
                <w:rFonts w:ascii="Times New Roman" w:hAnsi="Times New Roman"/>
                <w:b/>
                <w:bCs/>
                <w:sz w:val="20"/>
                <w:szCs w:val="20"/>
              </w:rPr>
            </w:pPr>
            <w:r>
              <w:rPr>
                <w:rFonts w:ascii="Times New Roman" w:hAnsi="Times New Roman"/>
                <w:b/>
                <w:bCs/>
                <w:sz w:val="20"/>
                <w:szCs w:val="20"/>
              </w:rPr>
              <w:t>11 400,0</w:t>
            </w:r>
          </w:p>
        </w:tc>
      </w:tr>
      <w:tr w:rsidR="000E7403" w:rsidRPr="00172D77" w:rsidTr="00877ED8">
        <w:trPr>
          <w:trHeight w:val="146"/>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E7403" w:rsidRPr="00A22B40" w:rsidRDefault="000E7403" w:rsidP="002F1A86">
            <w:pPr>
              <w:spacing w:after="0" w:line="240" w:lineRule="auto"/>
              <w:rPr>
                <w:rFonts w:ascii="Times New Roman" w:hAnsi="Times New Roman"/>
                <w:b/>
                <w:bCs/>
                <w:sz w:val="20"/>
                <w:szCs w:val="20"/>
              </w:rPr>
            </w:pPr>
            <w:r w:rsidRPr="00A22B40">
              <w:rPr>
                <w:rFonts w:ascii="Times New Roman" w:hAnsi="Times New Roman"/>
                <w:sz w:val="20"/>
                <w:szCs w:val="20"/>
              </w:rPr>
              <w:t>Земельный налог</w:t>
            </w:r>
            <w:r w:rsidRPr="00A22B40">
              <w:rPr>
                <w:rFonts w:ascii="Times New Roman" w:hAnsi="Times New Roman"/>
                <w:sz w:val="20"/>
                <w:szCs w:val="20"/>
                <w:lang w:val="en-US"/>
              </w:rPr>
              <w:t xml:space="preserve"> c</w:t>
            </w:r>
            <w:r w:rsidRPr="00A22B40">
              <w:rPr>
                <w:rFonts w:ascii="Times New Roman" w:hAnsi="Times New Roman"/>
                <w:sz w:val="20"/>
                <w:szCs w:val="20"/>
              </w:rPr>
              <w:t xml:space="preserve"> </w:t>
            </w:r>
            <w:r w:rsidRPr="00A22B40">
              <w:rPr>
                <w:rFonts w:ascii="Times New Roman" w:hAnsi="Times New Roman"/>
                <w:sz w:val="20"/>
                <w:szCs w:val="20"/>
                <w:lang w:val="en-US"/>
              </w:rPr>
              <w:t>организаций</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7B36AF" w:rsidRDefault="004D70BC" w:rsidP="002F1A86">
            <w:pPr>
              <w:spacing w:after="0" w:line="240" w:lineRule="auto"/>
              <w:jc w:val="center"/>
              <w:rPr>
                <w:rFonts w:ascii="Times New Roman" w:hAnsi="Times New Roman"/>
                <w:bCs/>
                <w:sz w:val="20"/>
                <w:szCs w:val="20"/>
              </w:rPr>
            </w:pPr>
            <w:r>
              <w:rPr>
                <w:rFonts w:ascii="Times New Roman" w:hAnsi="Times New Roman"/>
                <w:bCs/>
                <w:sz w:val="20"/>
                <w:szCs w:val="20"/>
              </w:rPr>
              <w:t>6 574,0</w:t>
            </w:r>
          </w:p>
        </w:tc>
        <w:tc>
          <w:tcPr>
            <w:tcW w:w="1556" w:type="dxa"/>
            <w:tcBorders>
              <w:top w:val="nil"/>
              <w:left w:val="nil"/>
              <w:bottom w:val="single" w:sz="4" w:space="0" w:color="auto"/>
              <w:right w:val="single" w:sz="4" w:space="0" w:color="auto"/>
            </w:tcBorders>
            <w:shd w:val="clear" w:color="auto" w:fill="auto"/>
            <w:noWrap/>
            <w:vAlign w:val="center"/>
            <w:hideMark/>
          </w:tcPr>
          <w:p w:rsidR="000E7403" w:rsidRPr="007B36AF" w:rsidRDefault="004D70BC" w:rsidP="002F1A86">
            <w:pPr>
              <w:spacing w:after="0" w:line="240" w:lineRule="auto"/>
              <w:jc w:val="center"/>
              <w:rPr>
                <w:rFonts w:ascii="Times New Roman" w:hAnsi="Times New Roman"/>
                <w:bCs/>
                <w:sz w:val="20"/>
                <w:szCs w:val="20"/>
              </w:rPr>
            </w:pPr>
            <w:r>
              <w:rPr>
                <w:rFonts w:ascii="Times New Roman" w:hAnsi="Times New Roman"/>
                <w:bCs/>
                <w:sz w:val="20"/>
                <w:szCs w:val="20"/>
              </w:rPr>
              <w:t>6 501,0</w:t>
            </w:r>
          </w:p>
        </w:tc>
        <w:tc>
          <w:tcPr>
            <w:tcW w:w="992" w:type="dxa"/>
            <w:tcBorders>
              <w:top w:val="single" w:sz="4" w:space="0" w:color="auto"/>
              <w:left w:val="nil"/>
              <w:bottom w:val="single" w:sz="4" w:space="0" w:color="auto"/>
              <w:right w:val="single" w:sz="4" w:space="0" w:color="auto"/>
            </w:tcBorders>
          </w:tcPr>
          <w:p w:rsidR="000E7403" w:rsidRPr="007B36AF" w:rsidRDefault="00996653" w:rsidP="002F1A86">
            <w:pPr>
              <w:spacing w:after="0" w:line="240" w:lineRule="auto"/>
              <w:jc w:val="center"/>
              <w:rPr>
                <w:rFonts w:ascii="Times New Roman" w:hAnsi="Times New Roman"/>
                <w:bCs/>
                <w:sz w:val="20"/>
                <w:szCs w:val="20"/>
              </w:rPr>
            </w:pPr>
            <w:r>
              <w:rPr>
                <w:rFonts w:ascii="Times New Roman" w:hAnsi="Times New Roman"/>
                <w:bCs/>
                <w:sz w:val="20"/>
                <w:szCs w:val="20"/>
              </w:rPr>
              <w:t>98,9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7B36AF" w:rsidRDefault="004D70BC" w:rsidP="002F1A86">
            <w:pPr>
              <w:spacing w:after="0" w:line="240" w:lineRule="auto"/>
              <w:jc w:val="center"/>
              <w:rPr>
                <w:rFonts w:ascii="Times New Roman" w:hAnsi="Times New Roman"/>
                <w:bCs/>
                <w:sz w:val="20"/>
                <w:szCs w:val="20"/>
              </w:rPr>
            </w:pPr>
            <w:r>
              <w:rPr>
                <w:rFonts w:ascii="Times New Roman" w:hAnsi="Times New Roman"/>
                <w:bCs/>
                <w:sz w:val="20"/>
                <w:szCs w:val="20"/>
              </w:rPr>
              <w:t>6 579,0</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7B36AF" w:rsidRDefault="004D70BC" w:rsidP="002F1A86">
            <w:pPr>
              <w:spacing w:after="0" w:line="240" w:lineRule="auto"/>
              <w:jc w:val="center"/>
              <w:rPr>
                <w:rFonts w:ascii="Times New Roman" w:hAnsi="Times New Roman"/>
                <w:bCs/>
                <w:sz w:val="20"/>
                <w:szCs w:val="20"/>
              </w:rPr>
            </w:pPr>
            <w:r>
              <w:rPr>
                <w:rFonts w:ascii="Times New Roman" w:hAnsi="Times New Roman"/>
                <w:bCs/>
                <w:sz w:val="20"/>
                <w:szCs w:val="20"/>
              </w:rPr>
              <w:t>6 658,0</w:t>
            </w:r>
          </w:p>
        </w:tc>
      </w:tr>
      <w:tr w:rsidR="00FF15D8" w:rsidRPr="00172D77" w:rsidTr="00877ED8">
        <w:trPr>
          <w:trHeight w:val="43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F15D8" w:rsidRPr="00A22B40" w:rsidRDefault="00FF15D8" w:rsidP="002F1A86">
            <w:pPr>
              <w:spacing w:after="0" w:line="240" w:lineRule="auto"/>
              <w:rPr>
                <w:rFonts w:ascii="Times New Roman" w:hAnsi="Times New Roman"/>
                <w:b/>
                <w:bCs/>
                <w:sz w:val="20"/>
                <w:szCs w:val="20"/>
              </w:rPr>
            </w:pPr>
            <w:r w:rsidRPr="00A22B40">
              <w:rPr>
                <w:rFonts w:ascii="Times New Roman" w:hAnsi="Times New Roman"/>
                <w:sz w:val="20"/>
                <w:szCs w:val="20"/>
              </w:rPr>
              <w:t>Земельный налог физических лиц</w:t>
            </w:r>
          </w:p>
        </w:tc>
        <w:tc>
          <w:tcPr>
            <w:tcW w:w="1421" w:type="dxa"/>
            <w:tcBorders>
              <w:top w:val="nil"/>
              <w:left w:val="nil"/>
              <w:bottom w:val="single" w:sz="4" w:space="0" w:color="auto"/>
              <w:right w:val="single" w:sz="4" w:space="0" w:color="auto"/>
            </w:tcBorders>
            <w:shd w:val="clear" w:color="auto" w:fill="auto"/>
            <w:noWrap/>
            <w:vAlign w:val="center"/>
            <w:hideMark/>
          </w:tcPr>
          <w:p w:rsidR="001F5305" w:rsidRPr="007B36AF" w:rsidRDefault="004D70BC" w:rsidP="001F5305">
            <w:pPr>
              <w:spacing w:after="0" w:line="240" w:lineRule="auto"/>
              <w:jc w:val="center"/>
              <w:rPr>
                <w:rFonts w:ascii="Times New Roman" w:hAnsi="Times New Roman"/>
                <w:bCs/>
                <w:sz w:val="20"/>
                <w:szCs w:val="20"/>
              </w:rPr>
            </w:pPr>
            <w:r>
              <w:rPr>
                <w:rFonts w:ascii="Times New Roman" w:hAnsi="Times New Roman"/>
                <w:bCs/>
                <w:sz w:val="20"/>
                <w:szCs w:val="20"/>
              </w:rPr>
              <w:t>2 778,0</w:t>
            </w:r>
          </w:p>
        </w:tc>
        <w:tc>
          <w:tcPr>
            <w:tcW w:w="1556" w:type="dxa"/>
            <w:tcBorders>
              <w:top w:val="nil"/>
              <w:left w:val="nil"/>
              <w:bottom w:val="single" w:sz="4" w:space="0" w:color="auto"/>
              <w:right w:val="single" w:sz="4" w:space="0" w:color="auto"/>
            </w:tcBorders>
            <w:shd w:val="clear" w:color="auto" w:fill="auto"/>
            <w:noWrap/>
            <w:vAlign w:val="center"/>
            <w:hideMark/>
          </w:tcPr>
          <w:p w:rsidR="00FF15D8" w:rsidRPr="007B36AF" w:rsidRDefault="004D70BC" w:rsidP="001F5305">
            <w:pPr>
              <w:spacing w:after="0" w:line="240" w:lineRule="auto"/>
              <w:jc w:val="center"/>
              <w:rPr>
                <w:rFonts w:ascii="Times New Roman" w:hAnsi="Times New Roman"/>
                <w:bCs/>
                <w:sz w:val="20"/>
                <w:szCs w:val="20"/>
              </w:rPr>
            </w:pPr>
            <w:r>
              <w:rPr>
                <w:rFonts w:ascii="Times New Roman" w:hAnsi="Times New Roman"/>
                <w:bCs/>
                <w:sz w:val="20"/>
                <w:szCs w:val="20"/>
              </w:rPr>
              <w:t>4 603,0</w:t>
            </w:r>
          </w:p>
        </w:tc>
        <w:tc>
          <w:tcPr>
            <w:tcW w:w="992" w:type="dxa"/>
            <w:tcBorders>
              <w:top w:val="single" w:sz="4" w:space="0" w:color="auto"/>
              <w:left w:val="nil"/>
              <w:bottom w:val="single" w:sz="4" w:space="0" w:color="auto"/>
              <w:right w:val="single" w:sz="4" w:space="0" w:color="auto"/>
            </w:tcBorders>
          </w:tcPr>
          <w:p w:rsidR="00FF15D8" w:rsidRPr="007B36AF" w:rsidRDefault="00996653" w:rsidP="001F5305">
            <w:pPr>
              <w:spacing w:after="0" w:line="240" w:lineRule="auto"/>
              <w:jc w:val="center"/>
              <w:rPr>
                <w:rFonts w:ascii="Times New Roman" w:hAnsi="Times New Roman"/>
                <w:bCs/>
                <w:sz w:val="20"/>
                <w:szCs w:val="20"/>
              </w:rPr>
            </w:pPr>
            <w:r>
              <w:rPr>
                <w:rFonts w:ascii="Times New Roman" w:hAnsi="Times New Roman"/>
                <w:bCs/>
                <w:sz w:val="20"/>
                <w:szCs w:val="20"/>
              </w:rPr>
              <w:t>165,7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15D8" w:rsidRPr="007B36AF" w:rsidRDefault="004D70BC" w:rsidP="001F5305">
            <w:pPr>
              <w:spacing w:after="0" w:line="240" w:lineRule="auto"/>
              <w:jc w:val="center"/>
              <w:rPr>
                <w:rFonts w:ascii="Times New Roman" w:hAnsi="Times New Roman"/>
                <w:bCs/>
                <w:sz w:val="20"/>
                <w:szCs w:val="20"/>
              </w:rPr>
            </w:pPr>
            <w:r>
              <w:rPr>
                <w:rFonts w:ascii="Times New Roman" w:hAnsi="Times New Roman"/>
                <w:bCs/>
                <w:sz w:val="20"/>
                <w:szCs w:val="20"/>
              </w:rPr>
              <w:t>4 672,0</w:t>
            </w:r>
          </w:p>
        </w:tc>
        <w:tc>
          <w:tcPr>
            <w:tcW w:w="1417" w:type="dxa"/>
            <w:tcBorders>
              <w:top w:val="nil"/>
              <w:left w:val="nil"/>
              <w:bottom w:val="single" w:sz="4" w:space="0" w:color="auto"/>
              <w:right w:val="single" w:sz="8" w:space="0" w:color="auto"/>
            </w:tcBorders>
            <w:shd w:val="clear" w:color="auto" w:fill="auto"/>
            <w:noWrap/>
            <w:vAlign w:val="center"/>
            <w:hideMark/>
          </w:tcPr>
          <w:p w:rsidR="00FF15D8" w:rsidRPr="007B36AF" w:rsidRDefault="004D70BC" w:rsidP="001F5305">
            <w:pPr>
              <w:spacing w:after="0" w:line="240" w:lineRule="auto"/>
              <w:jc w:val="center"/>
              <w:rPr>
                <w:rFonts w:ascii="Times New Roman" w:hAnsi="Times New Roman"/>
                <w:bCs/>
                <w:sz w:val="20"/>
                <w:szCs w:val="20"/>
              </w:rPr>
            </w:pPr>
            <w:r>
              <w:rPr>
                <w:rFonts w:ascii="Times New Roman" w:hAnsi="Times New Roman"/>
                <w:bCs/>
                <w:sz w:val="20"/>
                <w:szCs w:val="20"/>
              </w:rPr>
              <w:t>4 742,0</w:t>
            </w:r>
          </w:p>
        </w:tc>
      </w:tr>
      <w:tr w:rsidR="00643114" w:rsidRPr="00172D77" w:rsidTr="00877ED8">
        <w:trPr>
          <w:trHeight w:val="43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43114" w:rsidRPr="00A22B40" w:rsidRDefault="00643114" w:rsidP="002F1A86">
            <w:pPr>
              <w:spacing w:after="0" w:line="240" w:lineRule="auto"/>
              <w:rPr>
                <w:rFonts w:ascii="Times New Roman" w:hAnsi="Times New Roman"/>
                <w:sz w:val="20"/>
                <w:szCs w:val="20"/>
              </w:rPr>
            </w:pPr>
            <w:r>
              <w:rPr>
                <w:rFonts w:ascii="Times New Roman" w:hAnsi="Times New Roman"/>
                <w:sz w:val="20"/>
                <w:szCs w:val="20"/>
              </w:rPr>
              <w:t>Задолженность и перерасчеты по отмененным налогам, сборам и иным обязательным платежам</w:t>
            </w:r>
          </w:p>
        </w:tc>
        <w:tc>
          <w:tcPr>
            <w:tcW w:w="1421" w:type="dxa"/>
            <w:tcBorders>
              <w:top w:val="nil"/>
              <w:left w:val="nil"/>
              <w:bottom w:val="single" w:sz="4" w:space="0" w:color="auto"/>
              <w:right w:val="single" w:sz="4" w:space="0" w:color="auto"/>
            </w:tcBorders>
            <w:shd w:val="clear" w:color="auto" w:fill="auto"/>
            <w:noWrap/>
            <w:vAlign w:val="center"/>
            <w:hideMark/>
          </w:tcPr>
          <w:p w:rsidR="00643114" w:rsidRDefault="00643114" w:rsidP="001F5305">
            <w:pPr>
              <w:spacing w:after="0" w:line="240" w:lineRule="auto"/>
              <w:jc w:val="center"/>
              <w:rPr>
                <w:rFonts w:ascii="Times New Roman" w:hAnsi="Times New Roman"/>
                <w:bCs/>
                <w:sz w:val="20"/>
                <w:szCs w:val="20"/>
              </w:rPr>
            </w:pPr>
            <w:r>
              <w:rPr>
                <w:rFonts w:ascii="Times New Roman" w:hAnsi="Times New Roman"/>
                <w:bCs/>
                <w:sz w:val="20"/>
                <w:szCs w:val="20"/>
              </w:rPr>
              <w:t>37,0</w:t>
            </w:r>
          </w:p>
        </w:tc>
        <w:tc>
          <w:tcPr>
            <w:tcW w:w="1556" w:type="dxa"/>
            <w:tcBorders>
              <w:top w:val="nil"/>
              <w:left w:val="nil"/>
              <w:bottom w:val="single" w:sz="4" w:space="0" w:color="auto"/>
              <w:right w:val="single" w:sz="4" w:space="0" w:color="auto"/>
            </w:tcBorders>
            <w:shd w:val="clear" w:color="auto" w:fill="auto"/>
            <w:noWrap/>
            <w:vAlign w:val="center"/>
            <w:hideMark/>
          </w:tcPr>
          <w:p w:rsidR="00643114" w:rsidRDefault="00643114" w:rsidP="001F5305">
            <w:pPr>
              <w:spacing w:after="0" w:line="240" w:lineRule="auto"/>
              <w:jc w:val="center"/>
              <w:rPr>
                <w:rFonts w:ascii="Times New Roman" w:hAnsi="Times New Roman"/>
                <w:bCs/>
                <w:sz w:val="20"/>
                <w:szCs w:val="20"/>
              </w:rPr>
            </w:pPr>
          </w:p>
        </w:tc>
        <w:tc>
          <w:tcPr>
            <w:tcW w:w="992" w:type="dxa"/>
            <w:tcBorders>
              <w:top w:val="single" w:sz="4" w:space="0" w:color="auto"/>
              <w:left w:val="nil"/>
              <w:bottom w:val="single" w:sz="4" w:space="0" w:color="auto"/>
              <w:right w:val="single" w:sz="4" w:space="0" w:color="auto"/>
            </w:tcBorders>
          </w:tcPr>
          <w:p w:rsidR="00643114" w:rsidRPr="007B36AF" w:rsidRDefault="00643114" w:rsidP="001F5305">
            <w:pPr>
              <w:spacing w:after="0" w:line="240" w:lineRule="auto"/>
              <w:jc w:val="center"/>
              <w:rPr>
                <w:rFonts w:ascii="Times New Roman" w:hAnsi="Times New Roman"/>
                <w:bCs/>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43114" w:rsidRDefault="00643114" w:rsidP="001F5305">
            <w:pPr>
              <w:spacing w:after="0" w:line="240" w:lineRule="auto"/>
              <w:jc w:val="center"/>
              <w:rPr>
                <w:rFonts w:ascii="Times New Roman" w:hAnsi="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center"/>
            <w:hideMark/>
          </w:tcPr>
          <w:p w:rsidR="00643114" w:rsidRDefault="00643114" w:rsidP="001F5305">
            <w:pPr>
              <w:spacing w:after="0" w:line="240" w:lineRule="auto"/>
              <w:jc w:val="center"/>
              <w:rPr>
                <w:rFonts w:ascii="Times New Roman" w:hAnsi="Times New Roman"/>
                <w:bCs/>
                <w:sz w:val="20"/>
                <w:szCs w:val="20"/>
              </w:rPr>
            </w:pPr>
          </w:p>
        </w:tc>
      </w:tr>
      <w:tr w:rsidR="00FF15D8" w:rsidRPr="00172D77" w:rsidTr="00877ED8">
        <w:trPr>
          <w:trHeight w:val="43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F15D8" w:rsidRPr="00A22B40" w:rsidRDefault="00FF15D8" w:rsidP="002F1A86">
            <w:pPr>
              <w:spacing w:after="0" w:line="240" w:lineRule="auto"/>
              <w:rPr>
                <w:rFonts w:ascii="Times New Roman" w:hAnsi="Times New Roman"/>
                <w:b/>
                <w:bCs/>
                <w:sz w:val="20"/>
                <w:szCs w:val="20"/>
              </w:rPr>
            </w:pPr>
            <w:r>
              <w:rPr>
                <w:rFonts w:ascii="Times New Roman" w:hAnsi="Times New Roman"/>
                <w:b/>
                <w:bCs/>
                <w:sz w:val="20"/>
                <w:szCs w:val="20"/>
              </w:rPr>
              <w:t>НЕ</w:t>
            </w:r>
            <w:r w:rsidRPr="00A22B40">
              <w:rPr>
                <w:rFonts w:ascii="Times New Roman" w:hAnsi="Times New Roman"/>
                <w:b/>
                <w:bCs/>
                <w:sz w:val="20"/>
                <w:szCs w:val="20"/>
              </w:rPr>
              <w:t>НАЛОГ</w:t>
            </w:r>
            <w:r>
              <w:rPr>
                <w:rFonts w:ascii="Times New Roman" w:hAnsi="Times New Roman"/>
                <w:b/>
                <w:bCs/>
                <w:sz w:val="20"/>
                <w:szCs w:val="20"/>
              </w:rPr>
              <w:t>ОВЫЕ ДОХОДЫ</w:t>
            </w:r>
          </w:p>
        </w:tc>
        <w:tc>
          <w:tcPr>
            <w:tcW w:w="1421" w:type="dxa"/>
            <w:tcBorders>
              <w:top w:val="nil"/>
              <w:left w:val="nil"/>
              <w:bottom w:val="single" w:sz="4" w:space="0" w:color="auto"/>
              <w:right w:val="single" w:sz="4" w:space="0" w:color="auto"/>
            </w:tcBorders>
            <w:shd w:val="clear" w:color="auto" w:fill="auto"/>
            <w:noWrap/>
            <w:vAlign w:val="center"/>
            <w:hideMark/>
          </w:tcPr>
          <w:p w:rsidR="00FF15D8" w:rsidRPr="00A22B40" w:rsidRDefault="00C761D6" w:rsidP="00877ED8">
            <w:pPr>
              <w:spacing w:after="0" w:line="240" w:lineRule="auto"/>
              <w:jc w:val="center"/>
              <w:rPr>
                <w:rFonts w:ascii="Times New Roman" w:hAnsi="Times New Roman"/>
                <w:b/>
                <w:bCs/>
                <w:sz w:val="20"/>
                <w:szCs w:val="20"/>
              </w:rPr>
            </w:pPr>
            <w:r>
              <w:rPr>
                <w:rFonts w:ascii="Times New Roman" w:hAnsi="Times New Roman"/>
                <w:b/>
                <w:bCs/>
                <w:sz w:val="20"/>
                <w:szCs w:val="20"/>
              </w:rPr>
              <w:t>1 716,3</w:t>
            </w:r>
          </w:p>
        </w:tc>
        <w:tc>
          <w:tcPr>
            <w:tcW w:w="1556" w:type="dxa"/>
            <w:tcBorders>
              <w:top w:val="nil"/>
              <w:left w:val="nil"/>
              <w:bottom w:val="single" w:sz="4" w:space="0" w:color="auto"/>
              <w:right w:val="single" w:sz="4" w:space="0" w:color="auto"/>
            </w:tcBorders>
            <w:shd w:val="clear" w:color="auto" w:fill="auto"/>
            <w:noWrap/>
            <w:vAlign w:val="center"/>
            <w:hideMark/>
          </w:tcPr>
          <w:p w:rsidR="00FF15D8" w:rsidRDefault="008F2F2F" w:rsidP="002F1A86">
            <w:pPr>
              <w:spacing w:after="0" w:line="240" w:lineRule="auto"/>
              <w:jc w:val="center"/>
              <w:rPr>
                <w:rFonts w:ascii="Times New Roman" w:hAnsi="Times New Roman"/>
                <w:b/>
                <w:bCs/>
                <w:sz w:val="20"/>
                <w:szCs w:val="20"/>
              </w:rPr>
            </w:pPr>
            <w:r>
              <w:rPr>
                <w:rFonts w:ascii="Times New Roman" w:hAnsi="Times New Roman"/>
                <w:b/>
                <w:bCs/>
                <w:sz w:val="20"/>
                <w:szCs w:val="20"/>
              </w:rPr>
              <w:t>1 296,7</w:t>
            </w:r>
          </w:p>
        </w:tc>
        <w:tc>
          <w:tcPr>
            <w:tcW w:w="992" w:type="dxa"/>
            <w:tcBorders>
              <w:top w:val="single" w:sz="4" w:space="0" w:color="auto"/>
              <w:left w:val="nil"/>
              <w:bottom w:val="single" w:sz="4" w:space="0" w:color="auto"/>
              <w:right w:val="single" w:sz="4" w:space="0" w:color="auto"/>
            </w:tcBorders>
          </w:tcPr>
          <w:p w:rsidR="00FF15D8" w:rsidRDefault="00996653" w:rsidP="002F1A86">
            <w:pPr>
              <w:spacing w:after="0" w:line="240" w:lineRule="auto"/>
              <w:jc w:val="center"/>
              <w:rPr>
                <w:rFonts w:ascii="Times New Roman" w:hAnsi="Times New Roman"/>
                <w:b/>
                <w:bCs/>
                <w:sz w:val="20"/>
                <w:szCs w:val="20"/>
              </w:rPr>
            </w:pPr>
            <w:r>
              <w:rPr>
                <w:rFonts w:ascii="Times New Roman" w:hAnsi="Times New Roman"/>
                <w:b/>
                <w:bCs/>
                <w:sz w:val="20"/>
                <w:szCs w:val="20"/>
              </w:rPr>
              <w:t>75,6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15D8" w:rsidRDefault="008F2F2F" w:rsidP="002F1A86">
            <w:pPr>
              <w:spacing w:after="0" w:line="240" w:lineRule="auto"/>
              <w:jc w:val="center"/>
              <w:rPr>
                <w:rFonts w:ascii="Times New Roman" w:hAnsi="Times New Roman"/>
                <w:b/>
                <w:bCs/>
                <w:sz w:val="20"/>
                <w:szCs w:val="20"/>
              </w:rPr>
            </w:pPr>
            <w:r>
              <w:rPr>
                <w:rFonts w:ascii="Times New Roman" w:hAnsi="Times New Roman"/>
                <w:b/>
                <w:bCs/>
                <w:sz w:val="20"/>
                <w:szCs w:val="20"/>
              </w:rPr>
              <w:t>1 318,7</w:t>
            </w:r>
          </w:p>
        </w:tc>
        <w:tc>
          <w:tcPr>
            <w:tcW w:w="1417" w:type="dxa"/>
            <w:tcBorders>
              <w:top w:val="nil"/>
              <w:left w:val="nil"/>
              <w:bottom w:val="single" w:sz="4" w:space="0" w:color="auto"/>
              <w:right w:val="single" w:sz="8" w:space="0" w:color="auto"/>
            </w:tcBorders>
            <w:shd w:val="clear" w:color="auto" w:fill="auto"/>
            <w:noWrap/>
            <w:vAlign w:val="center"/>
            <w:hideMark/>
          </w:tcPr>
          <w:p w:rsidR="00FF15D8" w:rsidRDefault="00615596" w:rsidP="002F1A86">
            <w:pPr>
              <w:spacing w:after="0" w:line="240" w:lineRule="auto"/>
              <w:jc w:val="center"/>
              <w:rPr>
                <w:rFonts w:ascii="Times New Roman" w:hAnsi="Times New Roman"/>
                <w:b/>
                <w:bCs/>
                <w:sz w:val="20"/>
                <w:szCs w:val="20"/>
              </w:rPr>
            </w:pPr>
            <w:r>
              <w:rPr>
                <w:rFonts w:ascii="Times New Roman" w:hAnsi="Times New Roman"/>
                <w:b/>
                <w:bCs/>
                <w:sz w:val="20"/>
                <w:szCs w:val="20"/>
              </w:rPr>
              <w:t>1318,7</w:t>
            </w:r>
          </w:p>
        </w:tc>
      </w:tr>
      <w:tr w:rsidR="00FF15D8" w:rsidRPr="00172D77" w:rsidTr="00877ED8">
        <w:trPr>
          <w:trHeight w:val="69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F15D8" w:rsidRPr="00A22B40" w:rsidRDefault="00FF15D8" w:rsidP="002F1A86">
            <w:pPr>
              <w:spacing w:after="0" w:line="240" w:lineRule="auto"/>
              <w:rPr>
                <w:rFonts w:ascii="Times New Roman" w:hAnsi="Times New Roman"/>
                <w:b/>
                <w:bCs/>
                <w:sz w:val="20"/>
                <w:szCs w:val="20"/>
              </w:rPr>
            </w:pPr>
            <w:r w:rsidRPr="00A22B40">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1421" w:type="dxa"/>
            <w:tcBorders>
              <w:top w:val="nil"/>
              <w:left w:val="nil"/>
              <w:bottom w:val="single" w:sz="4" w:space="0" w:color="auto"/>
              <w:right w:val="single" w:sz="4" w:space="0" w:color="auto"/>
            </w:tcBorders>
            <w:shd w:val="clear" w:color="auto" w:fill="auto"/>
            <w:noWrap/>
            <w:vAlign w:val="center"/>
            <w:hideMark/>
          </w:tcPr>
          <w:p w:rsidR="00FF15D8" w:rsidRPr="00A22B40" w:rsidRDefault="00C761D6" w:rsidP="002F1A86">
            <w:pPr>
              <w:spacing w:after="0" w:line="240" w:lineRule="auto"/>
              <w:jc w:val="center"/>
              <w:rPr>
                <w:rFonts w:ascii="Times New Roman" w:hAnsi="Times New Roman"/>
                <w:b/>
                <w:bCs/>
                <w:sz w:val="20"/>
                <w:szCs w:val="20"/>
              </w:rPr>
            </w:pPr>
            <w:r>
              <w:rPr>
                <w:rFonts w:ascii="Times New Roman" w:hAnsi="Times New Roman"/>
                <w:b/>
                <w:bCs/>
                <w:sz w:val="20"/>
                <w:szCs w:val="20"/>
              </w:rPr>
              <w:t>1 161,8</w:t>
            </w:r>
          </w:p>
        </w:tc>
        <w:tc>
          <w:tcPr>
            <w:tcW w:w="1556" w:type="dxa"/>
            <w:tcBorders>
              <w:top w:val="nil"/>
              <w:left w:val="nil"/>
              <w:bottom w:val="single" w:sz="4" w:space="0" w:color="auto"/>
              <w:right w:val="single" w:sz="4" w:space="0" w:color="auto"/>
            </w:tcBorders>
            <w:shd w:val="clear" w:color="auto" w:fill="auto"/>
            <w:noWrap/>
            <w:vAlign w:val="center"/>
            <w:hideMark/>
          </w:tcPr>
          <w:p w:rsidR="00FF15D8" w:rsidRPr="00A22B40" w:rsidRDefault="00FB160E" w:rsidP="001F5305">
            <w:pPr>
              <w:spacing w:after="0" w:line="240" w:lineRule="auto"/>
              <w:jc w:val="center"/>
              <w:rPr>
                <w:rFonts w:ascii="Times New Roman" w:hAnsi="Times New Roman"/>
                <w:b/>
                <w:bCs/>
                <w:sz w:val="20"/>
                <w:szCs w:val="20"/>
              </w:rPr>
            </w:pPr>
            <w:r>
              <w:rPr>
                <w:rFonts w:ascii="Times New Roman" w:hAnsi="Times New Roman"/>
                <w:b/>
                <w:bCs/>
                <w:sz w:val="20"/>
                <w:szCs w:val="20"/>
              </w:rPr>
              <w:t>1 246,7</w:t>
            </w:r>
          </w:p>
        </w:tc>
        <w:tc>
          <w:tcPr>
            <w:tcW w:w="992" w:type="dxa"/>
            <w:tcBorders>
              <w:top w:val="single" w:sz="4" w:space="0" w:color="auto"/>
              <w:left w:val="nil"/>
              <w:bottom w:val="single" w:sz="4" w:space="0" w:color="auto"/>
              <w:right w:val="single" w:sz="4" w:space="0" w:color="auto"/>
            </w:tcBorders>
          </w:tcPr>
          <w:p w:rsidR="00FF15D8" w:rsidRDefault="00FF15D8" w:rsidP="002F1A86">
            <w:pPr>
              <w:spacing w:after="0" w:line="240" w:lineRule="auto"/>
              <w:jc w:val="center"/>
              <w:rPr>
                <w:rFonts w:ascii="Times New Roman" w:hAnsi="Times New Roman"/>
                <w:b/>
                <w:bCs/>
                <w:sz w:val="20"/>
                <w:szCs w:val="20"/>
              </w:rPr>
            </w:pPr>
          </w:p>
          <w:p w:rsidR="00996653" w:rsidRDefault="00996653" w:rsidP="002F1A86">
            <w:pPr>
              <w:spacing w:after="0" w:line="240" w:lineRule="auto"/>
              <w:jc w:val="center"/>
              <w:rPr>
                <w:rFonts w:ascii="Times New Roman" w:hAnsi="Times New Roman"/>
                <w:b/>
                <w:bCs/>
                <w:sz w:val="20"/>
                <w:szCs w:val="20"/>
              </w:rPr>
            </w:pPr>
          </w:p>
          <w:p w:rsidR="00996653" w:rsidRDefault="00996653" w:rsidP="002F1A86">
            <w:pPr>
              <w:spacing w:after="0" w:line="240" w:lineRule="auto"/>
              <w:jc w:val="center"/>
              <w:rPr>
                <w:rFonts w:ascii="Times New Roman" w:hAnsi="Times New Roman"/>
                <w:b/>
                <w:bCs/>
                <w:sz w:val="20"/>
                <w:szCs w:val="20"/>
              </w:rPr>
            </w:pPr>
          </w:p>
          <w:p w:rsidR="00996653" w:rsidRPr="007D1A68" w:rsidRDefault="00996653" w:rsidP="002F1A86">
            <w:pPr>
              <w:spacing w:after="0" w:line="240" w:lineRule="auto"/>
              <w:jc w:val="center"/>
              <w:rPr>
                <w:rFonts w:ascii="Times New Roman" w:hAnsi="Times New Roman"/>
                <w:b/>
                <w:bCs/>
                <w:sz w:val="20"/>
                <w:szCs w:val="20"/>
              </w:rPr>
            </w:pPr>
            <w:r>
              <w:rPr>
                <w:rFonts w:ascii="Times New Roman" w:hAnsi="Times New Roman"/>
                <w:b/>
                <w:bCs/>
                <w:sz w:val="20"/>
                <w:szCs w:val="20"/>
              </w:rPr>
              <w:t>107,3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15D8" w:rsidRPr="00A22B40" w:rsidRDefault="00FB160E" w:rsidP="001F5305">
            <w:pPr>
              <w:spacing w:after="0" w:line="240" w:lineRule="auto"/>
              <w:jc w:val="center"/>
              <w:rPr>
                <w:rFonts w:ascii="Times New Roman" w:hAnsi="Times New Roman"/>
                <w:b/>
                <w:bCs/>
                <w:sz w:val="20"/>
                <w:szCs w:val="20"/>
              </w:rPr>
            </w:pPr>
            <w:r>
              <w:rPr>
                <w:rFonts w:ascii="Times New Roman" w:hAnsi="Times New Roman"/>
                <w:b/>
                <w:bCs/>
                <w:sz w:val="20"/>
                <w:szCs w:val="20"/>
              </w:rPr>
              <w:t>1 268,7</w:t>
            </w:r>
          </w:p>
        </w:tc>
        <w:tc>
          <w:tcPr>
            <w:tcW w:w="1417" w:type="dxa"/>
            <w:tcBorders>
              <w:top w:val="nil"/>
              <w:left w:val="nil"/>
              <w:bottom w:val="single" w:sz="4" w:space="0" w:color="auto"/>
              <w:right w:val="single" w:sz="8" w:space="0" w:color="auto"/>
            </w:tcBorders>
            <w:shd w:val="clear" w:color="auto" w:fill="auto"/>
            <w:noWrap/>
            <w:vAlign w:val="center"/>
            <w:hideMark/>
          </w:tcPr>
          <w:p w:rsidR="00FF15D8" w:rsidRPr="00A22B40" w:rsidRDefault="00FB160E" w:rsidP="001F5305">
            <w:pPr>
              <w:spacing w:after="0" w:line="240" w:lineRule="auto"/>
              <w:jc w:val="center"/>
              <w:rPr>
                <w:rFonts w:ascii="Times New Roman" w:hAnsi="Times New Roman"/>
                <w:b/>
                <w:bCs/>
                <w:sz w:val="20"/>
                <w:szCs w:val="20"/>
              </w:rPr>
            </w:pPr>
            <w:r>
              <w:rPr>
                <w:rFonts w:ascii="Times New Roman" w:hAnsi="Times New Roman"/>
                <w:b/>
                <w:bCs/>
                <w:sz w:val="20"/>
                <w:szCs w:val="20"/>
              </w:rPr>
              <w:t>1 268,7</w:t>
            </w:r>
          </w:p>
        </w:tc>
      </w:tr>
      <w:tr w:rsidR="001F5305" w:rsidRPr="00172D77" w:rsidTr="00877ED8">
        <w:trPr>
          <w:trHeight w:val="189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5305" w:rsidRPr="00A22B40" w:rsidRDefault="001F5305" w:rsidP="002F1A86">
            <w:pPr>
              <w:spacing w:after="0" w:line="240" w:lineRule="auto"/>
              <w:rPr>
                <w:rFonts w:ascii="Times New Roman" w:hAnsi="Times New Roman"/>
                <w:sz w:val="20"/>
                <w:szCs w:val="20"/>
              </w:rPr>
            </w:pPr>
            <w:r w:rsidRPr="00A22B40">
              <w:rPr>
                <w:rFonts w:ascii="Times New Roman" w:hAnsi="Times New Roman"/>
                <w:sz w:val="20"/>
                <w:szCs w:val="20"/>
              </w:rPr>
              <w:lastRenderedPageBreak/>
              <w:t>Доходы,получаемые в виде арендной либо иной платы за передачу в возмездное пользование государственного и муниципального имущества(за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21" w:type="dxa"/>
            <w:tcBorders>
              <w:top w:val="nil"/>
              <w:left w:val="nil"/>
              <w:bottom w:val="single" w:sz="4" w:space="0" w:color="auto"/>
              <w:right w:val="single" w:sz="4" w:space="0" w:color="auto"/>
            </w:tcBorders>
            <w:shd w:val="clear" w:color="auto" w:fill="auto"/>
            <w:noWrap/>
            <w:vAlign w:val="center"/>
            <w:hideMark/>
          </w:tcPr>
          <w:p w:rsidR="001F5305" w:rsidRPr="00FB160E" w:rsidRDefault="00FB160E" w:rsidP="001F5305">
            <w:pPr>
              <w:spacing w:after="0" w:line="240" w:lineRule="auto"/>
              <w:jc w:val="center"/>
              <w:rPr>
                <w:rFonts w:ascii="Times New Roman" w:hAnsi="Times New Roman"/>
                <w:b/>
                <w:bCs/>
                <w:sz w:val="20"/>
                <w:szCs w:val="20"/>
              </w:rPr>
            </w:pPr>
            <w:r w:rsidRPr="00FB160E">
              <w:rPr>
                <w:rFonts w:ascii="Times New Roman" w:hAnsi="Times New Roman"/>
                <w:b/>
                <w:bCs/>
                <w:sz w:val="20"/>
                <w:szCs w:val="20"/>
              </w:rPr>
              <w:t>1 161,8</w:t>
            </w:r>
          </w:p>
        </w:tc>
        <w:tc>
          <w:tcPr>
            <w:tcW w:w="1556" w:type="dxa"/>
            <w:tcBorders>
              <w:top w:val="nil"/>
              <w:left w:val="nil"/>
              <w:bottom w:val="single" w:sz="4" w:space="0" w:color="auto"/>
              <w:right w:val="single" w:sz="4" w:space="0" w:color="auto"/>
            </w:tcBorders>
            <w:shd w:val="clear" w:color="auto" w:fill="auto"/>
            <w:noWrap/>
            <w:vAlign w:val="center"/>
            <w:hideMark/>
          </w:tcPr>
          <w:p w:rsidR="001F5305" w:rsidRPr="00FB160E" w:rsidRDefault="00FB160E" w:rsidP="001F5305">
            <w:pPr>
              <w:spacing w:after="0" w:line="240" w:lineRule="auto"/>
              <w:jc w:val="center"/>
              <w:rPr>
                <w:rFonts w:ascii="Times New Roman" w:hAnsi="Times New Roman"/>
                <w:b/>
                <w:bCs/>
                <w:sz w:val="20"/>
                <w:szCs w:val="20"/>
              </w:rPr>
            </w:pPr>
            <w:r w:rsidRPr="00FB160E">
              <w:rPr>
                <w:rFonts w:ascii="Times New Roman" w:hAnsi="Times New Roman"/>
                <w:b/>
                <w:bCs/>
                <w:sz w:val="20"/>
                <w:szCs w:val="20"/>
              </w:rPr>
              <w:t>1 246,7</w:t>
            </w:r>
          </w:p>
        </w:tc>
        <w:tc>
          <w:tcPr>
            <w:tcW w:w="992" w:type="dxa"/>
            <w:tcBorders>
              <w:top w:val="single" w:sz="4" w:space="0" w:color="auto"/>
              <w:left w:val="nil"/>
              <w:bottom w:val="single" w:sz="4" w:space="0" w:color="auto"/>
              <w:right w:val="single" w:sz="4" w:space="0" w:color="auto"/>
            </w:tcBorders>
          </w:tcPr>
          <w:p w:rsidR="001F5305" w:rsidRDefault="001F5305" w:rsidP="001F5305">
            <w:pPr>
              <w:spacing w:after="0" w:line="240" w:lineRule="auto"/>
              <w:jc w:val="center"/>
              <w:rPr>
                <w:rFonts w:ascii="Times New Roman" w:hAnsi="Times New Roman"/>
                <w:b/>
                <w:bCs/>
                <w:sz w:val="20"/>
                <w:szCs w:val="20"/>
              </w:rPr>
            </w:pPr>
          </w:p>
          <w:p w:rsidR="00996653" w:rsidRDefault="00996653" w:rsidP="001F5305">
            <w:pPr>
              <w:spacing w:after="0" w:line="240" w:lineRule="auto"/>
              <w:jc w:val="center"/>
              <w:rPr>
                <w:rFonts w:ascii="Times New Roman" w:hAnsi="Times New Roman"/>
                <w:b/>
                <w:bCs/>
                <w:sz w:val="20"/>
                <w:szCs w:val="20"/>
              </w:rPr>
            </w:pPr>
          </w:p>
          <w:p w:rsidR="00996653" w:rsidRDefault="00996653" w:rsidP="001F5305">
            <w:pPr>
              <w:spacing w:after="0" w:line="240" w:lineRule="auto"/>
              <w:jc w:val="center"/>
              <w:rPr>
                <w:rFonts w:ascii="Times New Roman" w:hAnsi="Times New Roman"/>
                <w:b/>
                <w:bCs/>
                <w:sz w:val="20"/>
                <w:szCs w:val="20"/>
              </w:rPr>
            </w:pPr>
          </w:p>
          <w:p w:rsidR="00996653" w:rsidRDefault="00996653" w:rsidP="001F5305">
            <w:pPr>
              <w:spacing w:after="0" w:line="240" w:lineRule="auto"/>
              <w:jc w:val="center"/>
              <w:rPr>
                <w:rFonts w:ascii="Times New Roman" w:hAnsi="Times New Roman"/>
                <w:b/>
                <w:bCs/>
                <w:sz w:val="20"/>
                <w:szCs w:val="20"/>
              </w:rPr>
            </w:pPr>
          </w:p>
          <w:p w:rsidR="00996653" w:rsidRPr="00FB160E" w:rsidRDefault="00996653" w:rsidP="001F5305">
            <w:pPr>
              <w:spacing w:after="0" w:line="240" w:lineRule="auto"/>
              <w:jc w:val="center"/>
              <w:rPr>
                <w:rFonts w:ascii="Times New Roman" w:hAnsi="Times New Roman"/>
                <w:b/>
                <w:bCs/>
                <w:sz w:val="20"/>
                <w:szCs w:val="20"/>
              </w:rPr>
            </w:pPr>
            <w:r>
              <w:rPr>
                <w:rFonts w:ascii="Times New Roman" w:hAnsi="Times New Roman"/>
                <w:b/>
                <w:bCs/>
                <w:sz w:val="20"/>
                <w:szCs w:val="20"/>
              </w:rPr>
              <w:t>107,3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F5305" w:rsidRPr="00FB160E" w:rsidRDefault="00FB160E" w:rsidP="001F5305">
            <w:pPr>
              <w:spacing w:after="0" w:line="240" w:lineRule="auto"/>
              <w:jc w:val="center"/>
              <w:rPr>
                <w:rFonts w:ascii="Times New Roman" w:hAnsi="Times New Roman"/>
                <w:b/>
                <w:bCs/>
                <w:sz w:val="20"/>
                <w:szCs w:val="20"/>
              </w:rPr>
            </w:pPr>
            <w:r w:rsidRPr="00FB160E">
              <w:rPr>
                <w:rFonts w:ascii="Times New Roman" w:hAnsi="Times New Roman"/>
                <w:b/>
                <w:bCs/>
                <w:sz w:val="20"/>
                <w:szCs w:val="20"/>
              </w:rPr>
              <w:t>1 268,7</w:t>
            </w:r>
          </w:p>
        </w:tc>
        <w:tc>
          <w:tcPr>
            <w:tcW w:w="1417" w:type="dxa"/>
            <w:tcBorders>
              <w:top w:val="nil"/>
              <w:left w:val="nil"/>
              <w:bottom w:val="single" w:sz="4" w:space="0" w:color="auto"/>
              <w:right w:val="single" w:sz="8" w:space="0" w:color="auto"/>
            </w:tcBorders>
            <w:shd w:val="clear" w:color="auto" w:fill="auto"/>
            <w:noWrap/>
            <w:vAlign w:val="center"/>
            <w:hideMark/>
          </w:tcPr>
          <w:p w:rsidR="001F5305" w:rsidRPr="00FB160E" w:rsidRDefault="00FB160E" w:rsidP="001F5305">
            <w:pPr>
              <w:spacing w:after="0" w:line="240" w:lineRule="auto"/>
              <w:jc w:val="center"/>
              <w:rPr>
                <w:rFonts w:ascii="Times New Roman" w:hAnsi="Times New Roman"/>
                <w:b/>
                <w:bCs/>
                <w:sz w:val="20"/>
                <w:szCs w:val="20"/>
              </w:rPr>
            </w:pPr>
            <w:r w:rsidRPr="00FB160E">
              <w:rPr>
                <w:rFonts w:ascii="Times New Roman" w:hAnsi="Times New Roman"/>
                <w:b/>
                <w:bCs/>
                <w:sz w:val="20"/>
                <w:szCs w:val="20"/>
              </w:rPr>
              <w:t>1 268,7</w:t>
            </w:r>
          </w:p>
        </w:tc>
      </w:tr>
      <w:tr w:rsidR="001F5305" w:rsidRPr="00172D77" w:rsidTr="00877ED8">
        <w:trPr>
          <w:trHeight w:val="187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5305" w:rsidRPr="00A22B40" w:rsidRDefault="001F5305" w:rsidP="002F1A86">
            <w:pPr>
              <w:spacing w:after="0" w:line="240" w:lineRule="auto"/>
              <w:rPr>
                <w:rFonts w:ascii="Times New Roman" w:hAnsi="Times New Roman"/>
                <w:sz w:val="20"/>
                <w:szCs w:val="20"/>
              </w:rPr>
            </w:pPr>
            <w:r w:rsidRPr="00A22B40">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21" w:type="dxa"/>
            <w:tcBorders>
              <w:top w:val="nil"/>
              <w:left w:val="nil"/>
              <w:bottom w:val="single" w:sz="4" w:space="0" w:color="auto"/>
              <w:right w:val="single" w:sz="4" w:space="0" w:color="auto"/>
            </w:tcBorders>
            <w:shd w:val="clear" w:color="auto" w:fill="auto"/>
            <w:noWrap/>
            <w:vAlign w:val="center"/>
            <w:hideMark/>
          </w:tcPr>
          <w:p w:rsidR="001F5305" w:rsidRPr="00A22B40" w:rsidRDefault="00FB160E" w:rsidP="002F1A86">
            <w:pPr>
              <w:spacing w:after="0" w:line="240" w:lineRule="auto"/>
              <w:jc w:val="center"/>
              <w:rPr>
                <w:rFonts w:ascii="Times New Roman" w:hAnsi="Times New Roman"/>
                <w:sz w:val="20"/>
                <w:szCs w:val="20"/>
              </w:rPr>
            </w:pPr>
            <w:r>
              <w:rPr>
                <w:rFonts w:ascii="Times New Roman" w:hAnsi="Times New Roman"/>
                <w:sz w:val="20"/>
                <w:szCs w:val="20"/>
              </w:rPr>
              <w:t>504 ,6</w:t>
            </w:r>
          </w:p>
        </w:tc>
        <w:tc>
          <w:tcPr>
            <w:tcW w:w="1556" w:type="dxa"/>
            <w:tcBorders>
              <w:top w:val="nil"/>
              <w:left w:val="nil"/>
              <w:bottom w:val="single" w:sz="4" w:space="0" w:color="auto"/>
              <w:right w:val="single" w:sz="4" w:space="0" w:color="auto"/>
            </w:tcBorders>
            <w:shd w:val="clear" w:color="auto" w:fill="auto"/>
            <w:noWrap/>
            <w:vAlign w:val="center"/>
            <w:hideMark/>
          </w:tcPr>
          <w:p w:rsidR="001F5305" w:rsidRPr="00A22B40" w:rsidRDefault="00FB160E" w:rsidP="002F1A86">
            <w:pPr>
              <w:spacing w:after="0" w:line="240" w:lineRule="auto"/>
              <w:jc w:val="center"/>
              <w:rPr>
                <w:rFonts w:ascii="Times New Roman" w:hAnsi="Times New Roman"/>
                <w:sz w:val="20"/>
                <w:szCs w:val="20"/>
              </w:rPr>
            </w:pPr>
            <w:r>
              <w:rPr>
                <w:rFonts w:ascii="Times New Roman" w:hAnsi="Times New Roman"/>
                <w:sz w:val="20"/>
                <w:szCs w:val="20"/>
              </w:rPr>
              <w:t>519,0</w:t>
            </w:r>
          </w:p>
        </w:tc>
        <w:tc>
          <w:tcPr>
            <w:tcW w:w="992" w:type="dxa"/>
            <w:tcBorders>
              <w:top w:val="single" w:sz="4" w:space="0" w:color="auto"/>
              <w:left w:val="nil"/>
              <w:bottom w:val="single" w:sz="4" w:space="0" w:color="auto"/>
              <w:right w:val="single" w:sz="4" w:space="0" w:color="auto"/>
            </w:tcBorders>
          </w:tcPr>
          <w:p w:rsidR="001F5305" w:rsidRDefault="001F5305" w:rsidP="002F1A86">
            <w:pPr>
              <w:spacing w:after="0" w:line="240" w:lineRule="auto"/>
              <w:jc w:val="center"/>
              <w:rPr>
                <w:rFonts w:ascii="Times New Roman" w:hAnsi="Times New Roman"/>
                <w:sz w:val="20"/>
                <w:szCs w:val="20"/>
              </w:rPr>
            </w:pPr>
          </w:p>
          <w:p w:rsidR="00996653" w:rsidRDefault="00996653" w:rsidP="002F1A86">
            <w:pPr>
              <w:spacing w:after="0" w:line="240" w:lineRule="auto"/>
              <w:jc w:val="center"/>
              <w:rPr>
                <w:rFonts w:ascii="Times New Roman" w:hAnsi="Times New Roman"/>
                <w:sz w:val="20"/>
                <w:szCs w:val="20"/>
              </w:rPr>
            </w:pPr>
          </w:p>
          <w:p w:rsidR="00996653" w:rsidRDefault="00996653" w:rsidP="002F1A86">
            <w:pPr>
              <w:spacing w:after="0" w:line="240" w:lineRule="auto"/>
              <w:jc w:val="center"/>
              <w:rPr>
                <w:rFonts w:ascii="Times New Roman" w:hAnsi="Times New Roman"/>
                <w:sz w:val="20"/>
                <w:szCs w:val="20"/>
              </w:rPr>
            </w:pPr>
          </w:p>
          <w:p w:rsidR="00996653" w:rsidRDefault="00996653" w:rsidP="002F1A86">
            <w:pPr>
              <w:spacing w:after="0" w:line="240" w:lineRule="auto"/>
              <w:jc w:val="center"/>
              <w:rPr>
                <w:rFonts w:ascii="Times New Roman" w:hAnsi="Times New Roman"/>
                <w:sz w:val="20"/>
                <w:szCs w:val="20"/>
              </w:rPr>
            </w:pPr>
          </w:p>
          <w:p w:rsidR="00996653" w:rsidRPr="007D1A68" w:rsidRDefault="00996653" w:rsidP="002F1A86">
            <w:pPr>
              <w:spacing w:after="0" w:line="240" w:lineRule="auto"/>
              <w:jc w:val="center"/>
              <w:rPr>
                <w:rFonts w:ascii="Times New Roman" w:hAnsi="Times New Roman"/>
                <w:sz w:val="20"/>
                <w:szCs w:val="20"/>
              </w:rPr>
            </w:pPr>
            <w:r>
              <w:rPr>
                <w:rFonts w:ascii="Times New Roman" w:hAnsi="Times New Roman"/>
                <w:sz w:val="20"/>
                <w:szCs w:val="20"/>
              </w:rPr>
              <w:t>102,9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F5305" w:rsidRPr="00A22B40" w:rsidRDefault="00FB160E" w:rsidP="002F1A86">
            <w:pPr>
              <w:spacing w:after="0" w:line="240" w:lineRule="auto"/>
              <w:jc w:val="center"/>
              <w:rPr>
                <w:rFonts w:ascii="Times New Roman" w:hAnsi="Times New Roman"/>
                <w:sz w:val="20"/>
                <w:szCs w:val="20"/>
              </w:rPr>
            </w:pPr>
            <w:r>
              <w:rPr>
                <w:rFonts w:ascii="Times New Roman" w:hAnsi="Times New Roman"/>
                <w:sz w:val="20"/>
                <w:szCs w:val="20"/>
              </w:rPr>
              <w:t>541,0</w:t>
            </w:r>
          </w:p>
        </w:tc>
        <w:tc>
          <w:tcPr>
            <w:tcW w:w="1417" w:type="dxa"/>
            <w:tcBorders>
              <w:top w:val="nil"/>
              <w:left w:val="nil"/>
              <w:bottom w:val="single" w:sz="4" w:space="0" w:color="auto"/>
              <w:right w:val="single" w:sz="8" w:space="0" w:color="auto"/>
            </w:tcBorders>
            <w:shd w:val="clear" w:color="auto" w:fill="auto"/>
            <w:noWrap/>
            <w:vAlign w:val="center"/>
            <w:hideMark/>
          </w:tcPr>
          <w:p w:rsidR="001F5305" w:rsidRPr="00A22B40" w:rsidRDefault="00FB160E" w:rsidP="002F1A86">
            <w:pPr>
              <w:spacing w:after="0" w:line="240" w:lineRule="auto"/>
              <w:jc w:val="center"/>
              <w:rPr>
                <w:rFonts w:ascii="Times New Roman" w:hAnsi="Times New Roman"/>
                <w:sz w:val="20"/>
                <w:szCs w:val="20"/>
              </w:rPr>
            </w:pPr>
            <w:r>
              <w:rPr>
                <w:rFonts w:ascii="Times New Roman" w:hAnsi="Times New Roman"/>
                <w:sz w:val="20"/>
                <w:szCs w:val="20"/>
              </w:rPr>
              <w:t>541,0</w:t>
            </w:r>
          </w:p>
        </w:tc>
      </w:tr>
      <w:tr w:rsidR="001F5305" w:rsidRPr="000E6E93" w:rsidTr="00877ED8">
        <w:trPr>
          <w:trHeight w:val="226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5305" w:rsidRPr="00A22B40" w:rsidRDefault="001F5305" w:rsidP="002F1A86">
            <w:pPr>
              <w:spacing w:after="0" w:line="240" w:lineRule="auto"/>
              <w:rPr>
                <w:rFonts w:ascii="Times New Roman" w:hAnsi="Times New Roman"/>
                <w:bCs/>
                <w:sz w:val="20"/>
                <w:szCs w:val="20"/>
              </w:rPr>
            </w:pPr>
            <w:r w:rsidRPr="00A22B40">
              <w:rPr>
                <w:rFonts w:ascii="Times New Roman" w:hAnsi="Times New Roman"/>
                <w:bCs/>
                <w:sz w:val="20"/>
                <w:szCs w:val="20"/>
              </w:rPr>
              <w:t>Доходы от сдачи в арен</w:t>
            </w:r>
            <w:r>
              <w:rPr>
                <w:rFonts w:ascii="Times New Roman" w:hAnsi="Times New Roman"/>
                <w:bCs/>
                <w:sz w:val="20"/>
                <w:szCs w:val="20"/>
              </w:rPr>
              <w:t>ду имущества, находящегося в опе</w:t>
            </w:r>
            <w:r w:rsidRPr="00A22B40">
              <w:rPr>
                <w:rFonts w:ascii="Times New Roman" w:hAnsi="Times New Roman"/>
                <w:bCs/>
                <w:sz w:val="20"/>
                <w:szCs w:val="20"/>
              </w:rPr>
              <w:t>ративном управлении органов государственной власти, органов местного самоуправления, государственных внебюдж</w:t>
            </w:r>
            <w:r>
              <w:rPr>
                <w:rFonts w:ascii="Times New Roman" w:hAnsi="Times New Roman"/>
                <w:bCs/>
                <w:sz w:val="20"/>
                <w:szCs w:val="20"/>
              </w:rPr>
              <w:t>ет</w:t>
            </w:r>
            <w:r w:rsidRPr="00A22B40">
              <w:rPr>
                <w:rFonts w:ascii="Times New Roman" w:hAnsi="Times New Roman"/>
                <w:bCs/>
                <w:sz w:val="20"/>
                <w:szCs w:val="20"/>
              </w:rPr>
              <w:t>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w:t>
            </w:r>
            <w:r>
              <w:rPr>
                <w:rFonts w:ascii="Times New Roman" w:hAnsi="Times New Roman"/>
                <w:bCs/>
                <w:sz w:val="20"/>
                <w:szCs w:val="20"/>
              </w:rPr>
              <w:t>ий</w:t>
            </w:r>
          </w:p>
        </w:tc>
        <w:tc>
          <w:tcPr>
            <w:tcW w:w="1421" w:type="dxa"/>
            <w:tcBorders>
              <w:top w:val="nil"/>
              <w:left w:val="nil"/>
              <w:bottom w:val="single" w:sz="4" w:space="0" w:color="auto"/>
              <w:right w:val="single" w:sz="4" w:space="0" w:color="auto"/>
            </w:tcBorders>
            <w:shd w:val="clear" w:color="auto" w:fill="auto"/>
            <w:noWrap/>
            <w:vAlign w:val="center"/>
            <w:hideMark/>
          </w:tcPr>
          <w:p w:rsidR="001F5305" w:rsidRPr="00A22B40" w:rsidRDefault="00FB160E" w:rsidP="002F1A86">
            <w:pPr>
              <w:spacing w:after="0" w:line="240" w:lineRule="auto"/>
              <w:jc w:val="center"/>
              <w:rPr>
                <w:rFonts w:ascii="Times New Roman" w:hAnsi="Times New Roman"/>
                <w:bCs/>
                <w:sz w:val="20"/>
                <w:szCs w:val="20"/>
              </w:rPr>
            </w:pPr>
            <w:r>
              <w:rPr>
                <w:rFonts w:ascii="Times New Roman" w:hAnsi="Times New Roman"/>
                <w:bCs/>
                <w:sz w:val="20"/>
                <w:szCs w:val="20"/>
              </w:rPr>
              <w:t>657,2</w:t>
            </w:r>
          </w:p>
        </w:tc>
        <w:tc>
          <w:tcPr>
            <w:tcW w:w="1556" w:type="dxa"/>
            <w:tcBorders>
              <w:top w:val="nil"/>
              <w:left w:val="nil"/>
              <w:bottom w:val="single" w:sz="4" w:space="0" w:color="auto"/>
              <w:right w:val="single" w:sz="4" w:space="0" w:color="auto"/>
            </w:tcBorders>
            <w:shd w:val="clear" w:color="auto" w:fill="auto"/>
            <w:noWrap/>
            <w:vAlign w:val="center"/>
            <w:hideMark/>
          </w:tcPr>
          <w:p w:rsidR="001F5305" w:rsidRPr="00A22B40" w:rsidRDefault="00FB160E" w:rsidP="002F1A86">
            <w:pPr>
              <w:spacing w:after="0" w:line="240" w:lineRule="auto"/>
              <w:jc w:val="center"/>
              <w:rPr>
                <w:rFonts w:ascii="Times New Roman" w:hAnsi="Times New Roman"/>
                <w:bCs/>
                <w:sz w:val="20"/>
                <w:szCs w:val="20"/>
              </w:rPr>
            </w:pPr>
            <w:r>
              <w:rPr>
                <w:rFonts w:ascii="Times New Roman" w:hAnsi="Times New Roman"/>
                <w:bCs/>
                <w:sz w:val="20"/>
                <w:szCs w:val="20"/>
              </w:rPr>
              <w:t>727,7</w:t>
            </w:r>
          </w:p>
        </w:tc>
        <w:tc>
          <w:tcPr>
            <w:tcW w:w="992" w:type="dxa"/>
            <w:tcBorders>
              <w:top w:val="single" w:sz="4" w:space="0" w:color="auto"/>
              <w:left w:val="nil"/>
              <w:bottom w:val="single" w:sz="4" w:space="0" w:color="auto"/>
              <w:right w:val="single" w:sz="4" w:space="0" w:color="auto"/>
            </w:tcBorders>
          </w:tcPr>
          <w:p w:rsidR="00996653" w:rsidRDefault="00996653" w:rsidP="002F1A86">
            <w:pPr>
              <w:spacing w:after="0" w:line="240" w:lineRule="auto"/>
              <w:jc w:val="center"/>
              <w:rPr>
                <w:rFonts w:ascii="Times New Roman" w:hAnsi="Times New Roman"/>
                <w:bCs/>
                <w:sz w:val="20"/>
                <w:szCs w:val="20"/>
              </w:rPr>
            </w:pPr>
          </w:p>
          <w:p w:rsidR="00996653" w:rsidRDefault="00996653" w:rsidP="002F1A86">
            <w:pPr>
              <w:spacing w:after="0" w:line="240" w:lineRule="auto"/>
              <w:jc w:val="center"/>
              <w:rPr>
                <w:rFonts w:ascii="Times New Roman" w:hAnsi="Times New Roman"/>
                <w:bCs/>
                <w:sz w:val="20"/>
                <w:szCs w:val="20"/>
              </w:rPr>
            </w:pPr>
          </w:p>
          <w:p w:rsidR="00996653" w:rsidRDefault="00996653" w:rsidP="002F1A86">
            <w:pPr>
              <w:spacing w:after="0" w:line="240" w:lineRule="auto"/>
              <w:jc w:val="center"/>
              <w:rPr>
                <w:rFonts w:ascii="Times New Roman" w:hAnsi="Times New Roman"/>
                <w:bCs/>
                <w:sz w:val="20"/>
                <w:szCs w:val="20"/>
              </w:rPr>
            </w:pPr>
          </w:p>
          <w:p w:rsidR="00996653" w:rsidRDefault="00996653" w:rsidP="002F1A86">
            <w:pPr>
              <w:spacing w:after="0" w:line="240" w:lineRule="auto"/>
              <w:jc w:val="center"/>
              <w:rPr>
                <w:rFonts w:ascii="Times New Roman" w:hAnsi="Times New Roman"/>
                <w:bCs/>
                <w:sz w:val="20"/>
                <w:szCs w:val="20"/>
              </w:rPr>
            </w:pPr>
          </w:p>
          <w:p w:rsidR="00996653" w:rsidRDefault="00996653" w:rsidP="002F1A86">
            <w:pPr>
              <w:spacing w:after="0" w:line="240" w:lineRule="auto"/>
              <w:jc w:val="center"/>
              <w:rPr>
                <w:rFonts w:ascii="Times New Roman" w:hAnsi="Times New Roman"/>
                <w:bCs/>
                <w:sz w:val="20"/>
                <w:szCs w:val="20"/>
              </w:rPr>
            </w:pPr>
          </w:p>
          <w:p w:rsidR="001F5305" w:rsidRPr="007D1A68" w:rsidRDefault="00996653" w:rsidP="002F1A86">
            <w:pPr>
              <w:spacing w:after="0" w:line="240" w:lineRule="auto"/>
              <w:jc w:val="center"/>
              <w:rPr>
                <w:rFonts w:ascii="Times New Roman" w:hAnsi="Times New Roman"/>
                <w:bCs/>
                <w:sz w:val="20"/>
                <w:szCs w:val="20"/>
              </w:rPr>
            </w:pPr>
            <w:r>
              <w:rPr>
                <w:rFonts w:ascii="Times New Roman" w:hAnsi="Times New Roman"/>
                <w:bCs/>
                <w:sz w:val="20"/>
                <w:szCs w:val="20"/>
              </w:rPr>
              <w:t>110,7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F5305" w:rsidRPr="00A22B40" w:rsidRDefault="00FB160E" w:rsidP="002F1A86">
            <w:pPr>
              <w:spacing w:after="0" w:line="240" w:lineRule="auto"/>
              <w:jc w:val="center"/>
              <w:rPr>
                <w:rFonts w:ascii="Times New Roman" w:hAnsi="Times New Roman"/>
                <w:bCs/>
                <w:sz w:val="20"/>
                <w:szCs w:val="20"/>
              </w:rPr>
            </w:pPr>
            <w:r>
              <w:rPr>
                <w:rFonts w:ascii="Times New Roman" w:hAnsi="Times New Roman"/>
                <w:bCs/>
                <w:sz w:val="20"/>
                <w:szCs w:val="20"/>
              </w:rPr>
              <w:t>727,7</w:t>
            </w:r>
          </w:p>
        </w:tc>
        <w:tc>
          <w:tcPr>
            <w:tcW w:w="1417" w:type="dxa"/>
            <w:tcBorders>
              <w:top w:val="nil"/>
              <w:left w:val="nil"/>
              <w:bottom w:val="single" w:sz="4" w:space="0" w:color="auto"/>
              <w:right w:val="single" w:sz="8" w:space="0" w:color="auto"/>
            </w:tcBorders>
            <w:shd w:val="clear" w:color="auto" w:fill="auto"/>
            <w:noWrap/>
            <w:vAlign w:val="center"/>
            <w:hideMark/>
          </w:tcPr>
          <w:p w:rsidR="001F5305" w:rsidRPr="00A22B40" w:rsidRDefault="00FB160E" w:rsidP="002F1A86">
            <w:pPr>
              <w:spacing w:after="0" w:line="240" w:lineRule="auto"/>
              <w:jc w:val="center"/>
              <w:rPr>
                <w:rFonts w:ascii="Times New Roman" w:hAnsi="Times New Roman"/>
                <w:bCs/>
                <w:sz w:val="20"/>
                <w:szCs w:val="20"/>
              </w:rPr>
            </w:pPr>
            <w:r>
              <w:rPr>
                <w:rFonts w:ascii="Times New Roman" w:hAnsi="Times New Roman"/>
                <w:bCs/>
                <w:sz w:val="20"/>
                <w:szCs w:val="20"/>
              </w:rPr>
              <w:t>727,7</w:t>
            </w:r>
          </w:p>
        </w:tc>
      </w:tr>
      <w:tr w:rsidR="001F5305" w:rsidRPr="00172D77" w:rsidTr="00877ED8">
        <w:trPr>
          <w:trHeight w:val="80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5305" w:rsidRPr="00A22B40" w:rsidRDefault="001F5305" w:rsidP="002F1A86">
            <w:pPr>
              <w:spacing w:after="0" w:line="240" w:lineRule="auto"/>
              <w:rPr>
                <w:rFonts w:ascii="Times New Roman" w:hAnsi="Times New Roman"/>
                <w:bCs/>
                <w:sz w:val="20"/>
                <w:szCs w:val="20"/>
              </w:rPr>
            </w:pPr>
            <w:r w:rsidRPr="00A22B40">
              <w:rPr>
                <w:rFonts w:ascii="Times New Roman" w:hAnsi="Times New Roman"/>
                <w:bCs/>
                <w:sz w:val="20"/>
                <w:szCs w:val="20"/>
              </w:rPr>
              <w:t>Доходы от перечисления части прибыли , остающейся после уплаты налогов и иных обязательных</w:t>
            </w:r>
          </w:p>
        </w:tc>
        <w:tc>
          <w:tcPr>
            <w:tcW w:w="1421" w:type="dxa"/>
            <w:tcBorders>
              <w:top w:val="nil"/>
              <w:left w:val="nil"/>
              <w:bottom w:val="single" w:sz="4" w:space="0" w:color="auto"/>
              <w:right w:val="single" w:sz="4" w:space="0" w:color="auto"/>
            </w:tcBorders>
            <w:shd w:val="clear" w:color="auto" w:fill="auto"/>
            <w:noWrap/>
            <w:vAlign w:val="center"/>
            <w:hideMark/>
          </w:tcPr>
          <w:p w:rsidR="001F5305" w:rsidRPr="002F2C9B" w:rsidRDefault="00FB160E" w:rsidP="002F1A86">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556" w:type="dxa"/>
            <w:tcBorders>
              <w:top w:val="nil"/>
              <w:left w:val="nil"/>
              <w:bottom w:val="single" w:sz="4" w:space="0" w:color="auto"/>
              <w:right w:val="single" w:sz="4" w:space="0" w:color="auto"/>
            </w:tcBorders>
            <w:shd w:val="clear" w:color="auto" w:fill="auto"/>
            <w:noWrap/>
            <w:vAlign w:val="center"/>
            <w:hideMark/>
          </w:tcPr>
          <w:p w:rsidR="001F5305" w:rsidRPr="002F2C9B" w:rsidRDefault="00FB160E" w:rsidP="002F1A86">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992" w:type="dxa"/>
            <w:tcBorders>
              <w:top w:val="single" w:sz="4" w:space="0" w:color="auto"/>
              <w:left w:val="nil"/>
              <w:bottom w:val="single" w:sz="4" w:space="0" w:color="auto"/>
              <w:right w:val="single" w:sz="4" w:space="0" w:color="auto"/>
            </w:tcBorders>
          </w:tcPr>
          <w:p w:rsidR="001F5305" w:rsidRPr="007D1A68" w:rsidRDefault="00996653" w:rsidP="002F1A86">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F5305" w:rsidRPr="002F2C9B" w:rsidRDefault="00FB160E" w:rsidP="002F1A86">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417" w:type="dxa"/>
            <w:tcBorders>
              <w:top w:val="nil"/>
              <w:left w:val="nil"/>
              <w:bottom w:val="single" w:sz="4" w:space="0" w:color="auto"/>
              <w:right w:val="single" w:sz="8" w:space="0" w:color="auto"/>
            </w:tcBorders>
            <w:shd w:val="clear" w:color="auto" w:fill="auto"/>
            <w:noWrap/>
            <w:vAlign w:val="center"/>
            <w:hideMark/>
          </w:tcPr>
          <w:p w:rsidR="001F5305" w:rsidRPr="002F2C9B" w:rsidRDefault="00FB160E" w:rsidP="002F1A86">
            <w:pPr>
              <w:spacing w:after="0" w:line="240" w:lineRule="auto"/>
              <w:jc w:val="center"/>
              <w:rPr>
                <w:rFonts w:ascii="Times New Roman" w:hAnsi="Times New Roman"/>
                <w:b/>
                <w:bCs/>
                <w:sz w:val="20"/>
                <w:szCs w:val="20"/>
              </w:rPr>
            </w:pPr>
            <w:r>
              <w:rPr>
                <w:rFonts w:ascii="Times New Roman" w:hAnsi="Times New Roman"/>
                <w:b/>
                <w:bCs/>
                <w:sz w:val="20"/>
                <w:szCs w:val="20"/>
              </w:rPr>
              <w:t>0,00</w:t>
            </w:r>
          </w:p>
        </w:tc>
      </w:tr>
      <w:tr w:rsidR="001F5305" w:rsidRPr="000E6E93" w:rsidTr="00877ED8">
        <w:trPr>
          <w:trHeight w:val="66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5305" w:rsidRPr="00A22B40" w:rsidRDefault="001F5305" w:rsidP="002F1A86">
            <w:pPr>
              <w:spacing w:after="0" w:line="240" w:lineRule="auto"/>
              <w:rPr>
                <w:rFonts w:ascii="Times New Roman" w:hAnsi="Times New Roman"/>
                <w:b/>
                <w:bCs/>
                <w:sz w:val="20"/>
                <w:szCs w:val="20"/>
              </w:rPr>
            </w:pPr>
            <w:r w:rsidRPr="00A22B40">
              <w:rPr>
                <w:rFonts w:ascii="Times New Roman" w:hAnsi="Times New Roman"/>
                <w:b/>
                <w:bCs/>
                <w:sz w:val="20"/>
                <w:szCs w:val="20"/>
              </w:rPr>
              <w:t>Доходы от продажи материальных и нематериальных активов</w:t>
            </w:r>
          </w:p>
        </w:tc>
        <w:tc>
          <w:tcPr>
            <w:tcW w:w="1421" w:type="dxa"/>
            <w:tcBorders>
              <w:top w:val="nil"/>
              <w:left w:val="nil"/>
              <w:bottom w:val="single" w:sz="4" w:space="0" w:color="auto"/>
              <w:right w:val="single" w:sz="4" w:space="0" w:color="auto"/>
            </w:tcBorders>
            <w:shd w:val="clear" w:color="auto" w:fill="auto"/>
            <w:noWrap/>
            <w:vAlign w:val="center"/>
            <w:hideMark/>
          </w:tcPr>
          <w:p w:rsidR="001F5305" w:rsidRPr="00A22B40" w:rsidRDefault="00C761D6" w:rsidP="002F1A86">
            <w:pPr>
              <w:spacing w:after="0" w:line="240" w:lineRule="auto"/>
              <w:jc w:val="center"/>
              <w:rPr>
                <w:rFonts w:ascii="Times New Roman" w:hAnsi="Times New Roman"/>
                <w:b/>
                <w:bCs/>
                <w:sz w:val="20"/>
                <w:szCs w:val="20"/>
              </w:rPr>
            </w:pPr>
            <w:r>
              <w:rPr>
                <w:rFonts w:ascii="Times New Roman" w:hAnsi="Times New Roman"/>
                <w:b/>
                <w:bCs/>
                <w:sz w:val="20"/>
                <w:szCs w:val="20"/>
              </w:rPr>
              <w:t>470,3</w:t>
            </w:r>
          </w:p>
        </w:tc>
        <w:tc>
          <w:tcPr>
            <w:tcW w:w="1556" w:type="dxa"/>
            <w:tcBorders>
              <w:top w:val="nil"/>
              <w:left w:val="nil"/>
              <w:bottom w:val="single" w:sz="4" w:space="0" w:color="auto"/>
              <w:right w:val="single" w:sz="4" w:space="0" w:color="auto"/>
            </w:tcBorders>
            <w:shd w:val="clear" w:color="auto" w:fill="auto"/>
            <w:noWrap/>
            <w:vAlign w:val="center"/>
            <w:hideMark/>
          </w:tcPr>
          <w:p w:rsidR="001F5305" w:rsidRPr="00A22B40" w:rsidRDefault="00FB160E" w:rsidP="002F1A86">
            <w:pPr>
              <w:spacing w:after="0" w:line="240" w:lineRule="auto"/>
              <w:jc w:val="center"/>
              <w:rPr>
                <w:rFonts w:ascii="Times New Roman" w:hAnsi="Times New Roman"/>
                <w:b/>
                <w:bCs/>
                <w:sz w:val="20"/>
                <w:szCs w:val="20"/>
              </w:rPr>
            </w:pPr>
            <w:r>
              <w:rPr>
                <w:rFonts w:ascii="Times New Roman" w:hAnsi="Times New Roman"/>
                <w:b/>
                <w:bCs/>
                <w:sz w:val="20"/>
                <w:szCs w:val="20"/>
              </w:rPr>
              <w:t>50,0</w:t>
            </w:r>
          </w:p>
        </w:tc>
        <w:tc>
          <w:tcPr>
            <w:tcW w:w="992" w:type="dxa"/>
            <w:tcBorders>
              <w:top w:val="single" w:sz="4" w:space="0" w:color="auto"/>
              <w:left w:val="nil"/>
              <w:bottom w:val="single" w:sz="4" w:space="0" w:color="auto"/>
              <w:right w:val="single" w:sz="4" w:space="0" w:color="auto"/>
            </w:tcBorders>
          </w:tcPr>
          <w:p w:rsidR="001F5305" w:rsidRPr="00A22B40" w:rsidRDefault="00996653" w:rsidP="002F1A86">
            <w:pPr>
              <w:spacing w:after="0" w:line="240" w:lineRule="auto"/>
              <w:jc w:val="center"/>
              <w:rPr>
                <w:rFonts w:ascii="Times New Roman" w:hAnsi="Times New Roman"/>
                <w:b/>
                <w:bCs/>
                <w:sz w:val="20"/>
                <w:szCs w:val="20"/>
              </w:rPr>
            </w:pPr>
            <w:r>
              <w:rPr>
                <w:rFonts w:ascii="Times New Roman" w:hAnsi="Times New Roman"/>
                <w:b/>
                <w:bCs/>
                <w:sz w:val="20"/>
                <w:szCs w:val="20"/>
              </w:rPr>
              <w:t>10,6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F5305" w:rsidRPr="00A22B40" w:rsidRDefault="00FB160E" w:rsidP="002F1A86">
            <w:pPr>
              <w:spacing w:after="0" w:line="240" w:lineRule="auto"/>
              <w:jc w:val="center"/>
              <w:rPr>
                <w:rFonts w:ascii="Times New Roman" w:hAnsi="Times New Roman"/>
                <w:b/>
                <w:sz w:val="20"/>
                <w:szCs w:val="20"/>
              </w:rPr>
            </w:pPr>
            <w:r>
              <w:rPr>
                <w:rFonts w:ascii="Times New Roman" w:hAnsi="Times New Roman"/>
                <w:b/>
                <w:sz w:val="20"/>
                <w:szCs w:val="20"/>
              </w:rPr>
              <w:t>50,0</w:t>
            </w:r>
          </w:p>
        </w:tc>
        <w:tc>
          <w:tcPr>
            <w:tcW w:w="1417" w:type="dxa"/>
            <w:tcBorders>
              <w:top w:val="nil"/>
              <w:left w:val="nil"/>
              <w:bottom w:val="single" w:sz="4" w:space="0" w:color="auto"/>
              <w:right w:val="single" w:sz="8" w:space="0" w:color="auto"/>
            </w:tcBorders>
            <w:shd w:val="clear" w:color="auto" w:fill="auto"/>
            <w:noWrap/>
            <w:vAlign w:val="center"/>
            <w:hideMark/>
          </w:tcPr>
          <w:p w:rsidR="001F5305" w:rsidRPr="00A22B40" w:rsidRDefault="00FB160E" w:rsidP="002F1A86">
            <w:pPr>
              <w:spacing w:after="0" w:line="240" w:lineRule="auto"/>
              <w:jc w:val="center"/>
              <w:rPr>
                <w:rFonts w:ascii="Times New Roman" w:hAnsi="Times New Roman"/>
                <w:b/>
                <w:sz w:val="20"/>
                <w:szCs w:val="20"/>
              </w:rPr>
            </w:pPr>
            <w:r>
              <w:rPr>
                <w:rFonts w:ascii="Times New Roman" w:hAnsi="Times New Roman"/>
                <w:b/>
                <w:sz w:val="20"/>
                <w:szCs w:val="20"/>
              </w:rPr>
              <w:t>50,0</w:t>
            </w:r>
          </w:p>
        </w:tc>
      </w:tr>
      <w:tr w:rsidR="001F5305" w:rsidRPr="000E6E93" w:rsidTr="00C201A4">
        <w:trPr>
          <w:trHeight w:val="129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5305" w:rsidRPr="00A22B40" w:rsidRDefault="001F5305" w:rsidP="002F1A86">
            <w:pPr>
              <w:spacing w:after="0" w:line="240" w:lineRule="auto"/>
              <w:rPr>
                <w:rFonts w:ascii="Times New Roman" w:hAnsi="Times New Roman"/>
                <w:bCs/>
                <w:sz w:val="20"/>
                <w:szCs w:val="20"/>
              </w:rPr>
            </w:pPr>
            <w:r w:rsidRPr="00A22B40">
              <w:rPr>
                <w:rFonts w:ascii="Times New Roman" w:hAnsi="Times New Roman"/>
                <w:bCs/>
                <w:sz w:val="20"/>
                <w:szCs w:val="20"/>
              </w:rPr>
              <w:t>Доходы от продажи земельных участков, находящихся в государственной и муниципальной собственности(за исключением земельных участков автономных учреждений)</w:t>
            </w:r>
          </w:p>
        </w:tc>
        <w:tc>
          <w:tcPr>
            <w:tcW w:w="1421" w:type="dxa"/>
            <w:tcBorders>
              <w:top w:val="nil"/>
              <w:left w:val="nil"/>
              <w:bottom w:val="single" w:sz="4" w:space="0" w:color="auto"/>
              <w:right w:val="single" w:sz="4" w:space="0" w:color="auto"/>
            </w:tcBorders>
            <w:shd w:val="clear" w:color="auto" w:fill="auto"/>
            <w:noWrap/>
            <w:vAlign w:val="center"/>
            <w:hideMark/>
          </w:tcPr>
          <w:p w:rsidR="001F5305" w:rsidRPr="002F2C9B" w:rsidRDefault="00FB160E" w:rsidP="007C390B">
            <w:pPr>
              <w:spacing w:after="0" w:line="240" w:lineRule="auto"/>
              <w:jc w:val="center"/>
              <w:rPr>
                <w:rFonts w:ascii="Times New Roman" w:hAnsi="Times New Roman"/>
                <w:bCs/>
                <w:sz w:val="20"/>
                <w:szCs w:val="20"/>
              </w:rPr>
            </w:pPr>
            <w:r>
              <w:rPr>
                <w:rFonts w:ascii="Times New Roman" w:hAnsi="Times New Roman"/>
                <w:bCs/>
                <w:sz w:val="20"/>
                <w:szCs w:val="20"/>
              </w:rPr>
              <w:t>470,3</w:t>
            </w:r>
          </w:p>
        </w:tc>
        <w:tc>
          <w:tcPr>
            <w:tcW w:w="1556" w:type="dxa"/>
            <w:tcBorders>
              <w:top w:val="nil"/>
              <w:left w:val="nil"/>
              <w:bottom w:val="single" w:sz="4" w:space="0" w:color="auto"/>
              <w:right w:val="single" w:sz="4" w:space="0" w:color="auto"/>
            </w:tcBorders>
            <w:shd w:val="clear" w:color="auto" w:fill="auto"/>
            <w:noWrap/>
            <w:vAlign w:val="center"/>
            <w:hideMark/>
          </w:tcPr>
          <w:p w:rsidR="001F5305" w:rsidRPr="002F2C9B" w:rsidRDefault="00FB160E" w:rsidP="007C390B">
            <w:pPr>
              <w:spacing w:after="0" w:line="240" w:lineRule="auto"/>
              <w:jc w:val="center"/>
              <w:rPr>
                <w:rFonts w:ascii="Times New Roman" w:hAnsi="Times New Roman"/>
                <w:bCs/>
                <w:sz w:val="20"/>
                <w:szCs w:val="20"/>
              </w:rPr>
            </w:pPr>
            <w:r>
              <w:rPr>
                <w:rFonts w:ascii="Times New Roman" w:hAnsi="Times New Roman"/>
                <w:bCs/>
                <w:sz w:val="20"/>
                <w:szCs w:val="20"/>
              </w:rPr>
              <w:t>50,0</w:t>
            </w:r>
          </w:p>
        </w:tc>
        <w:tc>
          <w:tcPr>
            <w:tcW w:w="992" w:type="dxa"/>
            <w:tcBorders>
              <w:top w:val="single" w:sz="4" w:space="0" w:color="auto"/>
              <w:left w:val="nil"/>
              <w:bottom w:val="single" w:sz="4" w:space="0" w:color="auto"/>
              <w:right w:val="single" w:sz="4" w:space="0" w:color="auto"/>
            </w:tcBorders>
          </w:tcPr>
          <w:p w:rsidR="001F5305" w:rsidRDefault="001F5305" w:rsidP="007C390B">
            <w:pPr>
              <w:spacing w:after="0" w:line="240" w:lineRule="auto"/>
              <w:jc w:val="center"/>
              <w:rPr>
                <w:rFonts w:ascii="Times New Roman" w:hAnsi="Times New Roman"/>
                <w:bCs/>
                <w:sz w:val="20"/>
                <w:szCs w:val="20"/>
              </w:rPr>
            </w:pPr>
          </w:p>
          <w:p w:rsidR="00996653" w:rsidRDefault="00996653" w:rsidP="007C390B">
            <w:pPr>
              <w:spacing w:after="0" w:line="240" w:lineRule="auto"/>
              <w:jc w:val="center"/>
              <w:rPr>
                <w:rFonts w:ascii="Times New Roman" w:hAnsi="Times New Roman"/>
                <w:bCs/>
                <w:sz w:val="20"/>
                <w:szCs w:val="20"/>
              </w:rPr>
            </w:pPr>
          </w:p>
          <w:p w:rsidR="00996653" w:rsidRPr="002F2C9B" w:rsidRDefault="00996653" w:rsidP="007C390B">
            <w:pPr>
              <w:spacing w:after="0" w:line="240" w:lineRule="auto"/>
              <w:jc w:val="center"/>
              <w:rPr>
                <w:rFonts w:ascii="Times New Roman" w:hAnsi="Times New Roman"/>
                <w:bCs/>
                <w:sz w:val="20"/>
                <w:szCs w:val="20"/>
              </w:rPr>
            </w:pPr>
            <w:r>
              <w:rPr>
                <w:rFonts w:ascii="Times New Roman" w:hAnsi="Times New Roman"/>
                <w:bCs/>
                <w:sz w:val="20"/>
                <w:szCs w:val="20"/>
              </w:rPr>
              <w:t>10,6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F5305" w:rsidRPr="002F2C9B" w:rsidRDefault="00FB160E" w:rsidP="007C390B">
            <w:pPr>
              <w:spacing w:after="0" w:line="240" w:lineRule="auto"/>
              <w:jc w:val="center"/>
              <w:rPr>
                <w:rFonts w:ascii="Times New Roman" w:hAnsi="Times New Roman"/>
                <w:sz w:val="20"/>
                <w:szCs w:val="20"/>
              </w:rPr>
            </w:pPr>
            <w:r>
              <w:rPr>
                <w:rFonts w:ascii="Times New Roman" w:hAnsi="Times New Roman"/>
                <w:sz w:val="20"/>
                <w:szCs w:val="20"/>
              </w:rPr>
              <w:t>50,0</w:t>
            </w:r>
          </w:p>
        </w:tc>
        <w:tc>
          <w:tcPr>
            <w:tcW w:w="1417" w:type="dxa"/>
            <w:tcBorders>
              <w:top w:val="nil"/>
              <w:left w:val="nil"/>
              <w:bottom w:val="single" w:sz="4" w:space="0" w:color="auto"/>
              <w:right w:val="single" w:sz="8" w:space="0" w:color="auto"/>
            </w:tcBorders>
            <w:shd w:val="clear" w:color="auto" w:fill="auto"/>
            <w:noWrap/>
            <w:vAlign w:val="center"/>
            <w:hideMark/>
          </w:tcPr>
          <w:p w:rsidR="001F5305" w:rsidRPr="002F2C9B" w:rsidRDefault="00FB160E" w:rsidP="007C390B">
            <w:pPr>
              <w:spacing w:after="0" w:line="240" w:lineRule="auto"/>
              <w:jc w:val="center"/>
              <w:rPr>
                <w:rFonts w:ascii="Times New Roman" w:hAnsi="Times New Roman"/>
                <w:sz w:val="20"/>
                <w:szCs w:val="20"/>
              </w:rPr>
            </w:pPr>
            <w:r>
              <w:rPr>
                <w:rFonts w:ascii="Times New Roman" w:hAnsi="Times New Roman"/>
                <w:sz w:val="20"/>
                <w:szCs w:val="20"/>
              </w:rPr>
              <w:t>50,0</w:t>
            </w:r>
          </w:p>
        </w:tc>
      </w:tr>
      <w:tr w:rsidR="00C761D6" w:rsidRPr="000E6E93" w:rsidTr="00C201A4">
        <w:trPr>
          <w:trHeight w:val="129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761D6" w:rsidRPr="00A22B40" w:rsidRDefault="00C761D6" w:rsidP="002F1A86">
            <w:pPr>
              <w:spacing w:after="0" w:line="240" w:lineRule="auto"/>
              <w:rPr>
                <w:rFonts w:ascii="Times New Roman" w:hAnsi="Times New Roman"/>
                <w:bCs/>
                <w:sz w:val="20"/>
                <w:szCs w:val="20"/>
              </w:rPr>
            </w:pPr>
            <w:r>
              <w:rPr>
                <w:rFonts w:ascii="Times New Roman" w:hAnsi="Times New Roman"/>
                <w:bCs/>
                <w:sz w:val="20"/>
                <w:szCs w:val="20"/>
              </w:rPr>
              <w:t>штрафы</w:t>
            </w:r>
          </w:p>
        </w:tc>
        <w:tc>
          <w:tcPr>
            <w:tcW w:w="1421" w:type="dxa"/>
            <w:tcBorders>
              <w:top w:val="nil"/>
              <w:left w:val="nil"/>
              <w:bottom w:val="single" w:sz="4" w:space="0" w:color="auto"/>
              <w:right w:val="single" w:sz="4" w:space="0" w:color="auto"/>
            </w:tcBorders>
            <w:shd w:val="clear" w:color="auto" w:fill="auto"/>
            <w:noWrap/>
            <w:vAlign w:val="center"/>
            <w:hideMark/>
          </w:tcPr>
          <w:p w:rsidR="00C761D6" w:rsidRPr="002F2C9B" w:rsidRDefault="00C761D6" w:rsidP="007C390B">
            <w:pPr>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1556" w:type="dxa"/>
            <w:tcBorders>
              <w:top w:val="nil"/>
              <w:left w:val="nil"/>
              <w:bottom w:val="single" w:sz="4" w:space="0" w:color="auto"/>
              <w:right w:val="single" w:sz="4" w:space="0" w:color="auto"/>
            </w:tcBorders>
            <w:shd w:val="clear" w:color="auto" w:fill="auto"/>
            <w:noWrap/>
            <w:vAlign w:val="center"/>
            <w:hideMark/>
          </w:tcPr>
          <w:p w:rsidR="00C761D6" w:rsidRPr="002F2C9B" w:rsidRDefault="00C761D6" w:rsidP="007C390B">
            <w:pPr>
              <w:spacing w:after="0" w:line="240" w:lineRule="auto"/>
              <w:jc w:val="center"/>
              <w:rPr>
                <w:rFonts w:ascii="Times New Roman" w:hAnsi="Times New Roman"/>
                <w:bCs/>
                <w:sz w:val="20"/>
                <w:szCs w:val="20"/>
              </w:rPr>
            </w:pPr>
          </w:p>
        </w:tc>
        <w:tc>
          <w:tcPr>
            <w:tcW w:w="992" w:type="dxa"/>
            <w:tcBorders>
              <w:top w:val="single" w:sz="4" w:space="0" w:color="auto"/>
              <w:left w:val="nil"/>
              <w:bottom w:val="single" w:sz="4" w:space="0" w:color="auto"/>
              <w:right w:val="single" w:sz="4" w:space="0" w:color="auto"/>
            </w:tcBorders>
          </w:tcPr>
          <w:p w:rsidR="00C761D6" w:rsidRPr="002F2C9B" w:rsidRDefault="00C761D6" w:rsidP="007C390B">
            <w:pPr>
              <w:spacing w:after="0" w:line="240" w:lineRule="auto"/>
              <w:jc w:val="center"/>
              <w:rPr>
                <w:rFonts w:ascii="Times New Roman" w:hAnsi="Times New Roman"/>
                <w:bCs/>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61D6" w:rsidRPr="002F2C9B" w:rsidRDefault="00C761D6" w:rsidP="007C390B">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8" w:space="0" w:color="auto"/>
            </w:tcBorders>
            <w:shd w:val="clear" w:color="auto" w:fill="auto"/>
            <w:noWrap/>
            <w:vAlign w:val="center"/>
            <w:hideMark/>
          </w:tcPr>
          <w:p w:rsidR="00C761D6" w:rsidRPr="002F2C9B" w:rsidRDefault="00C761D6" w:rsidP="007C390B">
            <w:pPr>
              <w:spacing w:after="0" w:line="240" w:lineRule="auto"/>
              <w:jc w:val="center"/>
              <w:rPr>
                <w:rFonts w:ascii="Times New Roman" w:hAnsi="Times New Roman"/>
                <w:sz w:val="20"/>
                <w:szCs w:val="20"/>
              </w:rPr>
            </w:pPr>
          </w:p>
        </w:tc>
      </w:tr>
      <w:tr w:rsidR="00C761D6" w:rsidRPr="000E6E93" w:rsidTr="00C201A4">
        <w:trPr>
          <w:trHeight w:val="129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761D6" w:rsidRDefault="00C761D6" w:rsidP="002F1A86">
            <w:pPr>
              <w:spacing w:after="0" w:line="240" w:lineRule="auto"/>
              <w:rPr>
                <w:rFonts w:ascii="Times New Roman" w:hAnsi="Times New Roman"/>
                <w:bCs/>
                <w:sz w:val="20"/>
                <w:szCs w:val="20"/>
              </w:rPr>
            </w:pPr>
            <w:r>
              <w:rPr>
                <w:rFonts w:ascii="Times New Roman" w:hAnsi="Times New Roman"/>
                <w:bCs/>
                <w:sz w:val="20"/>
                <w:szCs w:val="20"/>
              </w:rPr>
              <w:t>Прочие неналоговые доходы</w:t>
            </w:r>
          </w:p>
        </w:tc>
        <w:tc>
          <w:tcPr>
            <w:tcW w:w="1421" w:type="dxa"/>
            <w:tcBorders>
              <w:top w:val="nil"/>
              <w:left w:val="nil"/>
              <w:bottom w:val="single" w:sz="4" w:space="0" w:color="auto"/>
              <w:right w:val="single" w:sz="4" w:space="0" w:color="auto"/>
            </w:tcBorders>
            <w:shd w:val="clear" w:color="auto" w:fill="auto"/>
            <w:noWrap/>
            <w:vAlign w:val="center"/>
            <w:hideMark/>
          </w:tcPr>
          <w:p w:rsidR="00C761D6" w:rsidRPr="002F2C9B" w:rsidRDefault="00C761D6" w:rsidP="007C390B">
            <w:pPr>
              <w:spacing w:after="0" w:line="240" w:lineRule="auto"/>
              <w:jc w:val="center"/>
              <w:rPr>
                <w:rFonts w:ascii="Times New Roman" w:hAnsi="Times New Roman"/>
                <w:bCs/>
                <w:sz w:val="20"/>
                <w:szCs w:val="20"/>
              </w:rPr>
            </w:pPr>
            <w:r>
              <w:rPr>
                <w:rFonts w:ascii="Times New Roman" w:hAnsi="Times New Roman"/>
                <w:bCs/>
                <w:sz w:val="20"/>
                <w:szCs w:val="20"/>
              </w:rPr>
              <w:t>82,7</w:t>
            </w:r>
          </w:p>
        </w:tc>
        <w:tc>
          <w:tcPr>
            <w:tcW w:w="1556" w:type="dxa"/>
            <w:tcBorders>
              <w:top w:val="nil"/>
              <w:left w:val="nil"/>
              <w:bottom w:val="single" w:sz="4" w:space="0" w:color="auto"/>
              <w:right w:val="single" w:sz="4" w:space="0" w:color="auto"/>
            </w:tcBorders>
            <w:shd w:val="clear" w:color="auto" w:fill="auto"/>
            <w:noWrap/>
            <w:vAlign w:val="center"/>
            <w:hideMark/>
          </w:tcPr>
          <w:p w:rsidR="00C761D6" w:rsidRPr="002F2C9B" w:rsidRDefault="00C761D6" w:rsidP="007C390B">
            <w:pPr>
              <w:spacing w:after="0" w:line="240" w:lineRule="auto"/>
              <w:jc w:val="center"/>
              <w:rPr>
                <w:rFonts w:ascii="Times New Roman" w:hAnsi="Times New Roman"/>
                <w:bCs/>
                <w:sz w:val="20"/>
                <w:szCs w:val="20"/>
              </w:rPr>
            </w:pPr>
          </w:p>
        </w:tc>
        <w:tc>
          <w:tcPr>
            <w:tcW w:w="992" w:type="dxa"/>
            <w:tcBorders>
              <w:top w:val="single" w:sz="4" w:space="0" w:color="auto"/>
              <w:left w:val="nil"/>
              <w:bottom w:val="single" w:sz="4" w:space="0" w:color="auto"/>
              <w:right w:val="single" w:sz="4" w:space="0" w:color="auto"/>
            </w:tcBorders>
          </w:tcPr>
          <w:p w:rsidR="00C761D6" w:rsidRPr="002F2C9B" w:rsidRDefault="00C761D6" w:rsidP="007C390B">
            <w:pPr>
              <w:spacing w:after="0" w:line="240" w:lineRule="auto"/>
              <w:jc w:val="center"/>
              <w:rPr>
                <w:rFonts w:ascii="Times New Roman" w:hAnsi="Times New Roman"/>
                <w:bCs/>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61D6" w:rsidRPr="002F2C9B" w:rsidRDefault="00C761D6" w:rsidP="007C390B">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8" w:space="0" w:color="auto"/>
            </w:tcBorders>
            <w:shd w:val="clear" w:color="auto" w:fill="auto"/>
            <w:noWrap/>
            <w:vAlign w:val="center"/>
            <w:hideMark/>
          </w:tcPr>
          <w:p w:rsidR="00C761D6" w:rsidRPr="002F2C9B" w:rsidRDefault="00C761D6" w:rsidP="007C390B">
            <w:pPr>
              <w:spacing w:after="0" w:line="240" w:lineRule="auto"/>
              <w:jc w:val="center"/>
              <w:rPr>
                <w:rFonts w:ascii="Times New Roman" w:hAnsi="Times New Roman"/>
                <w:sz w:val="20"/>
                <w:szCs w:val="20"/>
              </w:rPr>
            </w:pPr>
          </w:p>
        </w:tc>
      </w:tr>
      <w:tr w:rsidR="001F5305" w:rsidRPr="000E6E93" w:rsidTr="002F1A86">
        <w:trPr>
          <w:trHeight w:val="12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305" w:rsidRPr="00C201A4" w:rsidRDefault="001F5305" w:rsidP="002F1A86">
            <w:pPr>
              <w:pStyle w:val="a4"/>
              <w:ind w:left="0"/>
              <w:jc w:val="center"/>
              <w:rPr>
                <w:rFonts w:ascii="Times New Roman" w:hAnsi="Times New Roman" w:cs="Times New Roman"/>
                <w:b/>
                <w:sz w:val="20"/>
                <w:szCs w:val="20"/>
              </w:rPr>
            </w:pPr>
            <w:r w:rsidRPr="00C201A4">
              <w:rPr>
                <w:rFonts w:ascii="Times New Roman" w:hAnsi="Times New Roman" w:cs="Times New Roman"/>
                <w:b/>
                <w:sz w:val="20"/>
                <w:szCs w:val="20"/>
              </w:rPr>
              <w:lastRenderedPageBreak/>
              <w:t xml:space="preserve">Безвозмездные поступления ВСЕГО, </w:t>
            </w:r>
            <w:r w:rsidRPr="00C201A4">
              <w:rPr>
                <w:rFonts w:ascii="Times New Roman" w:hAnsi="Times New Roman" w:cs="Times New Roman"/>
                <w:sz w:val="20"/>
                <w:szCs w:val="20"/>
              </w:rPr>
              <w:t>в том числе:</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F5305" w:rsidRPr="002F2C9B" w:rsidRDefault="00C761D6" w:rsidP="002F1A86">
            <w:pPr>
              <w:pStyle w:val="a4"/>
              <w:ind w:left="0"/>
              <w:jc w:val="center"/>
              <w:rPr>
                <w:rFonts w:ascii="Times New Roman" w:hAnsi="Times New Roman" w:cs="Times New Roman"/>
                <w:b/>
                <w:sz w:val="20"/>
                <w:szCs w:val="20"/>
              </w:rPr>
            </w:pPr>
            <w:r>
              <w:rPr>
                <w:rFonts w:ascii="Times New Roman" w:hAnsi="Times New Roman" w:cs="Times New Roman"/>
                <w:b/>
                <w:sz w:val="20"/>
                <w:szCs w:val="20"/>
              </w:rPr>
              <w:t>51 405,4</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1F5305" w:rsidRPr="00C201A4" w:rsidRDefault="00FB160E" w:rsidP="002F1A86">
            <w:pPr>
              <w:pStyle w:val="a4"/>
              <w:ind w:left="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40 217,8</w:t>
            </w:r>
          </w:p>
        </w:tc>
        <w:tc>
          <w:tcPr>
            <w:tcW w:w="992" w:type="dxa"/>
            <w:tcBorders>
              <w:top w:val="single" w:sz="4" w:space="0" w:color="auto"/>
              <w:left w:val="nil"/>
              <w:bottom w:val="single" w:sz="4" w:space="0" w:color="auto"/>
              <w:right w:val="single" w:sz="4" w:space="0" w:color="auto"/>
            </w:tcBorders>
          </w:tcPr>
          <w:p w:rsidR="00FF52D2" w:rsidRDefault="00FF52D2" w:rsidP="002F1A86">
            <w:pPr>
              <w:spacing w:after="0" w:line="240" w:lineRule="auto"/>
              <w:jc w:val="center"/>
              <w:rPr>
                <w:rFonts w:ascii="Times New Roman" w:hAnsi="Times New Roman" w:cs="Times New Roman"/>
                <w:bCs/>
                <w:sz w:val="20"/>
                <w:szCs w:val="20"/>
              </w:rPr>
            </w:pPr>
          </w:p>
          <w:p w:rsidR="00996653" w:rsidRDefault="00996653" w:rsidP="002F1A86">
            <w:pPr>
              <w:spacing w:after="0" w:line="240" w:lineRule="auto"/>
              <w:jc w:val="center"/>
              <w:rPr>
                <w:rFonts w:ascii="Times New Roman" w:hAnsi="Times New Roman" w:cs="Times New Roman"/>
                <w:bCs/>
                <w:sz w:val="20"/>
                <w:szCs w:val="20"/>
              </w:rPr>
            </w:pPr>
          </w:p>
          <w:p w:rsidR="00996653" w:rsidRPr="00C201A4" w:rsidRDefault="00996653" w:rsidP="002F1A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305" w:rsidRPr="00C201A4" w:rsidRDefault="00FB160E" w:rsidP="002F1A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28 483,3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F5305" w:rsidRPr="00C201A4" w:rsidRDefault="00FB160E" w:rsidP="00FF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10 554,8</w:t>
            </w:r>
          </w:p>
        </w:tc>
      </w:tr>
      <w:tr w:rsidR="001F5305" w:rsidRPr="000E6E93" w:rsidTr="002F1A86">
        <w:trPr>
          <w:trHeight w:val="12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305" w:rsidRPr="00C201A4" w:rsidRDefault="001F5305" w:rsidP="002F1A86">
            <w:pPr>
              <w:pStyle w:val="a4"/>
              <w:ind w:left="0"/>
              <w:jc w:val="center"/>
              <w:rPr>
                <w:rFonts w:ascii="Times New Roman" w:hAnsi="Times New Roman" w:cs="Times New Roman"/>
                <w:sz w:val="20"/>
                <w:szCs w:val="20"/>
              </w:rPr>
            </w:pPr>
            <w:r w:rsidRPr="00C201A4">
              <w:rPr>
                <w:rFonts w:ascii="Times New Roman" w:hAnsi="Times New Roman" w:cs="Times New Roman"/>
                <w:sz w:val="20"/>
                <w:szCs w:val="20"/>
              </w:rPr>
              <w:t>дотации</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F5305" w:rsidRPr="002F2C9B" w:rsidRDefault="001F5305" w:rsidP="002F1A86">
            <w:pPr>
              <w:spacing w:after="0" w:line="240" w:lineRule="auto"/>
              <w:jc w:val="center"/>
              <w:rPr>
                <w:rFonts w:ascii="Times New Roman" w:hAnsi="Times New Roman" w:cs="Times New Roman"/>
                <w:color w:val="000000"/>
                <w:sz w:val="20"/>
                <w:szCs w:val="20"/>
              </w:rPr>
            </w:pP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1F5305" w:rsidRPr="002F2C9B" w:rsidRDefault="001F5305" w:rsidP="002F1A86">
            <w:pPr>
              <w:spacing w:before="60" w:after="0" w:line="240" w:lineRule="auto"/>
              <w:jc w:val="center"/>
              <w:rPr>
                <w:rFonts w:ascii="Times New Roman"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tcPr>
          <w:p w:rsidR="001F5305" w:rsidRPr="00C201A4" w:rsidRDefault="001F5305" w:rsidP="002F1A86">
            <w:pPr>
              <w:spacing w:after="0" w:line="240" w:lineRule="auto"/>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305" w:rsidRPr="00C201A4" w:rsidRDefault="001F5305" w:rsidP="002F1A86">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F5305" w:rsidRPr="00C201A4" w:rsidRDefault="001F5305" w:rsidP="002F1A86">
            <w:pPr>
              <w:spacing w:after="0" w:line="240" w:lineRule="auto"/>
              <w:jc w:val="center"/>
              <w:rPr>
                <w:rFonts w:ascii="Times New Roman" w:hAnsi="Times New Roman" w:cs="Times New Roman"/>
                <w:sz w:val="20"/>
                <w:szCs w:val="20"/>
              </w:rPr>
            </w:pPr>
          </w:p>
        </w:tc>
      </w:tr>
      <w:tr w:rsidR="001F5305" w:rsidRPr="000E6E93" w:rsidTr="002F1A86">
        <w:trPr>
          <w:trHeight w:val="12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305" w:rsidRPr="00C201A4" w:rsidRDefault="001F5305" w:rsidP="002F1A86">
            <w:pPr>
              <w:pStyle w:val="a4"/>
              <w:ind w:left="0"/>
              <w:jc w:val="center"/>
              <w:rPr>
                <w:rFonts w:ascii="Times New Roman" w:hAnsi="Times New Roman" w:cs="Times New Roman"/>
                <w:sz w:val="20"/>
                <w:szCs w:val="20"/>
              </w:rPr>
            </w:pPr>
            <w:r w:rsidRPr="00C201A4">
              <w:rPr>
                <w:rFonts w:ascii="Times New Roman" w:hAnsi="Times New Roman" w:cs="Times New Roman"/>
                <w:sz w:val="20"/>
                <w:szCs w:val="20"/>
              </w:rPr>
              <w:t>субсидии</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F5305" w:rsidRPr="002F2C9B" w:rsidRDefault="00C761D6" w:rsidP="002F1A8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50 723,2</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1F5305" w:rsidRPr="002F2C9B" w:rsidRDefault="00FB160E" w:rsidP="002F1A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39 504,4</w:t>
            </w:r>
          </w:p>
        </w:tc>
        <w:tc>
          <w:tcPr>
            <w:tcW w:w="992" w:type="dxa"/>
            <w:tcBorders>
              <w:top w:val="single" w:sz="4" w:space="0" w:color="auto"/>
              <w:left w:val="nil"/>
              <w:bottom w:val="single" w:sz="4" w:space="0" w:color="auto"/>
              <w:right w:val="single" w:sz="4" w:space="0" w:color="auto"/>
            </w:tcBorders>
          </w:tcPr>
          <w:p w:rsidR="00FF52D2" w:rsidRDefault="00FF52D2" w:rsidP="002F1A86">
            <w:pPr>
              <w:spacing w:after="0" w:line="240" w:lineRule="auto"/>
              <w:jc w:val="center"/>
              <w:rPr>
                <w:rFonts w:ascii="Times New Roman" w:hAnsi="Times New Roman" w:cs="Times New Roman"/>
                <w:bCs/>
                <w:sz w:val="20"/>
                <w:szCs w:val="20"/>
              </w:rPr>
            </w:pPr>
          </w:p>
          <w:p w:rsidR="00996653" w:rsidRDefault="00996653" w:rsidP="002F1A86">
            <w:pPr>
              <w:spacing w:after="0" w:line="240" w:lineRule="auto"/>
              <w:jc w:val="center"/>
              <w:rPr>
                <w:rFonts w:ascii="Times New Roman" w:hAnsi="Times New Roman" w:cs="Times New Roman"/>
                <w:bCs/>
                <w:sz w:val="20"/>
                <w:szCs w:val="20"/>
              </w:rPr>
            </w:pPr>
          </w:p>
          <w:p w:rsidR="00996653" w:rsidRPr="00C201A4" w:rsidRDefault="00996653" w:rsidP="002F1A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305" w:rsidRPr="00C201A4" w:rsidRDefault="00FB160E" w:rsidP="002F1A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27 746,8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F5305" w:rsidRPr="00C201A4" w:rsidRDefault="00FB160E" w:rsidP="002F1A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9 793,3</w:t>
            </w:r>
          </w:p>
        </w:tc>
      </w:tr>
      <w:tr w:rsidR="001F5305" w:rsidRPr="000E6E93" w:rsidTr="002F1A86">
        <w:trPr>
          <w:trHeight w:val="12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305" w:rsidRPr="00C201A4" w:rsidRDefault="001F5305" w:rsidP="002F1A86">
            <w:pPr>
              <w:pStyle w:val="a4"/>
              <w:ind w:left="0"/>
              <w:jc w:val="center"/>
              <w:rPr>
                <w:rFonts w:ascii="Times New Roman" w:hAnsi="Times New Roman" w:cs="Times New Roman"/>
                <w:sz w:val="20"/>
                <w:szCs w:val="20"/>
              </w:rPr>
            </w:pPr>
            <w:r w:rsidRPr="00C201A4">
              <w:rPr>
                <w:rFonts w:ascii="Times New Roman" w:hAnsi="Times New Roman" w:cs="Times New Roman"/>
                <w:sz w:val="20"/>
                <w:szCs w:val="20"/>
              </w:rPr>
              <w:t>Субвенции</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F5305" w:rsidRPr="002F2C9B" w:rsidRDefault="00C761D6" w:rsidP="002F1A8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682,2</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1F5305" w:rsidRPr="002F2C9B" w:rsidRDefault="00FB160E" w:rsidP="002F1A86">
            <w:pPr>
              <w:spacing w:before="6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713,4</w:t>
            </w:r>
          </w:p>
        </w:tc>
        <w:tc>
          <w:tcPr>
            <w:tcW w:w="992" w:type="dxa"/>
            <w:tcBorders>
              <w:top w:val="single" w:sz="4" w:space="0" w:color="auto"/>
              <w:left w:val="nil"/>
              <w:bottom w:val="single" w:sz="4" w:space="0" w:color="auto"/>
              <w:right w:val="single" w:sz="4" w:space="0" w:color="auto"/>
            </w:tcBorders>
          </w:tcPr>
          <w:p w:rsidR="001F5305" w:rsidRDefault="001F5305" w:rsidP="002F1A86">
            <w:pPr>
              <w:spacing w:after="0" w:line="240" w:lineRule="auto"/>
              <w:jc w:val="center"/>
              <w:rPr>
                <w:rFonts w:ascii="Times New Roman" w:hAnsi="Times New Roman" w:cs="Times New Roman"/>
                <w:bCs/>
                <w:sz w:val="20"/>
                <w:szCs w:val="20"/>
              </w:rPr>
            </w:pPr>
          </w:p>
          <w:p w:rsidR="00615596" w:rsidRDefault="00615596" w:rsidP="002F1A86">
            <w:pPr>
              <w:spacing w:after="0" w:line="240" w:lineRule="auto"/>
              <w:jc w:val="center"/>
              <w:rPr>
                <w:rFonts w:ascii="Times New Roman" w:hAnsi="Times New Roman" w:cs="Times New Roman"/>
                <w:bCs/>
                <w:sz w:val="20"/>
                <w:szCs w:val="20"/>
              </w:rPr>
            </w:pPr>
          </w:p>
          <w:p w:rsidR="00615596" w:rsidRPr="00C201A4" w:rsidRDefault="00615596" w:rsidP="002F1A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305" w:rsidRPr="002F2C9B" w:rsidRDefault="00FB160E" w:rsidP="00FF5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736,5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F5305" w:rsidRPr="002F2C9B" w:rsidRDefault="00FB160E" w:rsidP="00FF5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761,5</w:t>
            </w:r>
          </w:p>
        </w:tc>
      </w:tr>
      <w:tr w:rsidR="001F5305" w:rsidRPr="000E6E93" w:rsidTr="002F1A86">
        <w:trPr>
          <w:trHeight w:val="12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305" w:rsidRPr="00004A5F" w:rsidRDefault="001F5305" w:rsidP="002F1A86">
            <w:pPr>
              <w:pStyle w:val="a4"/>
              <w:ind w:left="0"/>
              <w:jc w:val="center"/>
              <w:rPr>
                <w:rFonts w:ascii="Times New Roman" w:hAnsi="Times New Roman" w:cs="Times New Roman"/>
                <w:b/>
                <w:sz w:val="20"/>
                <w:szCs w:val="20"/>
              </w:rPr>
            </w:pPr>
            <w:r w:rsidRPr="00004A5F">
              <w:rPr>
                <w:rFonts w:ascii="Times New Roman" w:hAnsi="Times New Roman" w:cs="Times New Roman"/>
                <w:b/>
                <w:sz w:val="20"/>
                <w:szCs w:val="20"/>
              </w:rPr>
              <w:t>ВСЕГО ДОХОДОВ:</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F5305" w:rsidRPr="00004A5F" w:rsidRDefault="00615596" w:rsidP="00FF52D2">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78 716,5</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1F5305" w:rsidRPr="00004A5F" w:rsidRDefault="00615596" w:rsidP="002F1A86">
            <w:pPr>
              <w:spacing w:before="60"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68 957,2</w:t>
            </w:r>
          </w:p>
        </w:tc>
        <w:tc>
          <w:tcPr>
            <w:tcW w:w="992" w:type="dxa"/>
            <w:tcBorders>
              <w:top w:val="single" w:sz="4" w:space="0" w:color="auto"/>
              <w:left w:val="nil"/>
              <w:bottom w:val="single" w:sz="4" w:space="0" w:color="auto"/>
              <w:right w:val="single" w:sz="4" w:space="0" w:color="auto"/>
            </w:tcBorders>
          </w:tcPr>
          <w:p w:rsidR="001F5305" w:rsidRPr="00004A5F" w:rsidRDefault="00615596" w:rsidP="002F1A8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305" w:rsidRPr="00004A5F" w:rsidRDefault="00615596" w:rsidP="002F1A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57 924,0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4757F" w:rsidRPr="00004A5F" w:rsidRDefault="00615596" w:rsidP="002F1A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40 715,1</w:t>
            </w:r>
          </w:p>
        </w:tc>
      </w:tr>
    </w:tbl>
    <w:p w:rsidR="00396056" w:rsidRDefault="00396056" w:rsidP="00004A5F">
      <w:pPr>
        <w:spacing w:line="240" w:lineRule="auto"/>
        <w:jc w:val="center"/>
        <w:rPr>
          <w:rFonts w:ascii="Times New Roman" w:hAnsi="Times New Roman"/>
          <w:b/>
          <w:sz w:val="28"/>
          <w:szCs w:val="28"/>
        </w:rPr>
      </w:pPr>
    </w:p>
    <w:p w:rsidR="00004A5F" w:rsidRPr="0064136D" w:rsidRDefault="00A3003E" w:rsidP="00004A5F">
      <w:pPr>
        <w:spacing w:line="240" w:lineRule="auto"/>
        <w:jc w:val="center"/>
        <w:rPr>
          <w:rFonts w:ascii="Times New Roman" w:hAnsi="Times New Roman"/>
          <w:b/>
          <w:sz w:val="28"/>
          <w:szCs w:val="28"/>
        </w:rPr>
      </w:pPr>
      <w:r>
        <w:rPr>
          <w:rFonts w:ascii="Times New Roman" w:hAnsi="Times New Roman"/>
          <w:b/>
          <w:sz w:val="28"/>
          <w:szCs w:val="28"/>
        </w:rPr>
        <w:t>5.</w:t>
      </w:r>
      <w:r w:rsidR="00004A5F">
        <w:rPr>
          <w:rFonts w:ascii="Times New Roman" w:hAnsi="Times New Roman"/>
          <w:b/>
          <w:sz w:val="28"/>
          <w:szCs w:val="28"/>
        </w:rPr>
        <w:t>1.</w:t>
      </w:r>
      <w:r w:rsidR="00004A5F" w:rsidRPr="0064136D">
        <w:rPr>
          <w:rFonts w:ascii="Times New Roman" w:hAnsi="Times New Roman"/>
          <w:b/>
          <w:sz w:val="28"/>
          <w:szCs w:val="28"/>
        </w:rPr>
        <w:t>НАЛОГИ НА ПРИБЫЛЬ, ДОХОДЫ</w:t>
      </w:r>
    </w:p>
    <w:p w:rsidR="00004A5F" w:rsidRPr="00EF3ED8" w:rsidRDefault="00004A5F" w:rsidP="00004A5F">
      <w:pPr>
        <w:tabs>
          <w:tab w:val="left" w:pos="2640"/>
          <w:tab w:val="center" w:pos="5392"/>
        </w:tabs>
        <w:spacing w:line="240" w:lineRule="auto"/>
        <w:ind w:firstLine="720"/>
        <w:rPr>
          <w:rFonts w:ascii="Times New Roman" w:hAnsi="Times New Roman"/>
          <w:b/>
          <w:i/>
          <w:sz w:val="28"/>
          <w:szCs w:val="28"/>
        </w:rPr>
      </w:pPr>
      <w:r>
        <w:rPr>
          <w:rFonts w:ascii="Times New Roman" w:hAnsi="Times New Roman"/>
          <w:b/>
          <w:sz w:val="28"/>
          <w:szCs w:val="28"/>
        </w:rPr>
        <w:tab/>
      </w:r>
      <w:r w:rsidRPr="00EF3ED8">
        <w:rPr>
          <w:rFonts w:ascii="Times New Roman" w:hAnsi="Times New Roman"/>
          <w:b/>
          <w:i/>
          <w:sz w:val="28"/>
          <w:szCs w:val="28"/>
        </w:rPr>
        <w:t>Налог на доходы физических лиц</w:t>
      </w:r>
    </w:p>
    <w:p w:rsidR="00004A5F" w:rsidRDefault="00004A5F" w:rsidP="00004A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Прогнозирование </w:t>
      </w:r>
      <w:r w:rsidRPr="0064136D">
        <w:rPr>
          <w:rFonts w:ascii="Times New Roman" w:hAnsi="Times New Roman"/>
          <w:sz w:val="28"/>
          <w:szCs w:val="28"/>
        </w:rPr>
        <w:t>поступлений налога на доходы</w:t>
      </w:r>
      <w:r>
        <w:rPr>
          <w:rFonts w:ascii="Times New Roman" w:hAnsi="Times New Roman"/>
          <w:sz w:val="28"/>
          <w:szCs w:val="28"/>
        </w:rPr>
        <w:t xml:space="preserve"> </w:t>
      </w:r>
      <w:r w:rsidR="00700358">
        <w:rPr>
          <w:rFonts w:ascii="Times New Roman" w:hAnsi="Times New Roman"/>
          <w:sz w:val="28"/>
          <w:szCs w:val="28"/>
        </w:rPr>
        <w:t>физических лиц на 2022</w:t>
      </w:r>
      <w:r w:rsidRPr="0064136D">
        <w:rPr>
          <w:rFonts w:ascii="Times New Roman" w:hAnsi="Times New Roman"/>
          <w:sz w:val="28"/>
          <w:szCs w:val="28"/>
        </w:rPr>
        <w:t xml:space="preserve"> год</w:t>
      </w:r>
      <w:r>
        <w:rPr>
          <w:rFonts w:ascii="Times New Roman" w:hAnsi="Times New Roman"/>
          <w:sz w:val="28"/>
          <w:szCs w:val="28"/>
        </w:rPr>
        <w:t xml:space="preserve"> </w:t>
      </w:r>
      <w:r w:rsidRPr="0064136D">
        <w:rPr>
          <w:rFonts w:ascii="Times New Roman" w:hAnsi="Times New Roman"/>
          <w:sz w:val="28"/>
          <w:szCs w:val="28"/>
        </w:rPr>
        <w:t xml:space="preserve"> осуществлялось</w:t>
      </w:r>
      <w:r>
        <w:rPr>
          <w:rFonts w:ascii="Times New Roman" w:hAnsi="Times New Roman"/>
          <w:sz w:val="28"/>
          <w:szCs w:val="28"/>
        </w:rPr>
        <w:t xml:space="preserve">, </w:t>
      </w:r>
      <w:r w:rsidRPr="0064136D">
        <w:rPr>
          <w:rFonts w:ascii="Times New Roman" w:hAnsi="Times New Roman"/>
          <w:sz w:val="28"/>
          <w:szCs w:val="28"/>
        </w:rPr>
        <w:t xml:space="preserve"> исходя</w:t>
      </w:r>
      <w:r>
        <w:rPr>
          <w:rFonts w:ascii="Times New Roman" w:hAnsi="Times New Roman"/>
          <w:sz w:val="28"/>
          <w:szCs w:val="28"/>
        </w:rPr>
        <w:t xml:space="preserve"> </w:t>
      </w:r>
      <w:r w:rsidRPr="0064136D">
        <w:rPr>
          <w:rFonts w:ascii="Times New Roman" w:hAnsi="Times New Roman"/>
          <w:sz w:val="28"/>
          <w:szCs w:val="28"/>
        </w:rPr>
        <w:t xml:space="preserve"> </w:t>
      </w:r>
      <w:r>
        <w:rPr>
          <w:rFonts w:ascii="Times New Roman" w:hAnsi="Times New Roman"/>
          <w:sz w:val="28"/>
          <w:szCs w:val="28"/>
        </w:rPr>
        <w:t xml:space="preserve"> </w:t>
      </w:r>
      <w:r w:rsidRPr="0064136D">
        <w:rPr>
          <w:rFonts w:ascii="Times New Roman" w:hAnsi="Times New Roman"/>
          <w:sz w:val="28"/>
          <w:szCs w:val="28"/>
        </w:rPr>
        <w:t>из ожидаемой оценки поступлений налога</w:t>
      </w:r>
      <w:r w:rsidR="0044757F">
        <w:rPr>
          <w:rFonts w:ascii="Times New Roman" w:hAnsi="Times New Roman"/>
          <w:sz w:val="28"/>
          <w:szCs w:val="28"/>
        </w:rPr>
        <w:t xml:space="preserve"> на доходы физических лиц в  202</w:t>
      </w:r>
      <w:r w:rsidR="00700358">
        <w:rPr>
          <w:rFonts w:ascii="Times New Roman" w:hAnsi="Times New Roman"/>
          <w:sz w:val="28"/>
          <w:szCs w:val="28"/>
        </w:rPr>
        <w:t>1</w:t>
      </w:r>
      <w:r w:rsidRPr="0064136D">
        <w:rPr>
          <w:rFonts w:ascii="Times New Roman" w:hAnsi="Times New Roman"/>
          <w:sz w:val="28"/>
          <w:szCs w:val="28"/>
        </w:rPr>
        <w:t xml:space="preserve"> году, </w:t>
      </w:r>
      <w:r>
        <w:rPr>
          <w:rFonts w:ascii="Times New Roman" w:hAnsi="Times New Roman"/>
          <w:sz w:val="28"/>
          <w:szCs w:val="28"/>
        </w:rPr>
        <w:t xml:space="preserve"> </w:t>
      </w:r>
      <w:r w:rsidRPr="0064136D">
        <w:rPr>
          <w:rFonts w:ascii="Times New Roman" w:hAnsi="Times New Roman"/>
          <w:sz w:val="28"/>
          <w:szCs w:val="28"/>
        </w:rPr>
        <w:t xml:space="preserve">а также прогнозируемых показателей социально – экономического развития Клетнянского </w:t>
      </w:r>
      <w:r>
        <w:rPr>
          <w:rFonts w:ascii="Times New Roman" w:hAnsi="Times New Roman"/>
          <w:sz w:val="28"/>
          <w:szCs w:val="28"/>
        </w:rPr>
        <w:t>городского поселения</w:t>
      </w:r>
      <w:r w:rsidRPr="0064136D">
        <w:rPr>
          <w:rFonts w:ascii="Times New Roman" w:hAnsi="Times New Roman"/>
          <w:sz w:val="28"/>
          <w:szCs w:val="28"/>
        </w:rPr>
        <w:t xml:space="preserve"> на плановый период по данным, разработанным </w:t>
      </w:r>
      <w:r>
        <w:rPr>
          <w:rFonts w:ascii="Times New Roman" w:hAnsi="Times New Roman"/>
          <w:sz w:val="28"/>
          <w:szCs w:val="28"/>
        </w:rPr>
        <w:t>Администрацией Клетнянского района.</w:t>
      </w:r>
    </w:p>
    <w:p w:rsidR="00004A5F" w:rsidRPr="0064136D" w:rsidRDefault="00004A5F" w:rsidP="00004A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4136D">
        <w:rPr>
          <w:rFonts w:ascii="Times New Roman" w:hAnsi="Times New Roman"/>
          <w:sz w:val="28"/>
          <w:szCs w:val="28"/>
        </w:rPr>
        <w:t>При оценке поступлений налога в</w:t>
      </w:r>
      <w:r>
        <w:rPr>
          <w:rFonts w:ascii="Times New Roman" w:hAnsi="Times New Roman"/>
          <w:sz w:val="28"/>
          <w:szCs w:val="28"/>
        </w:rPr>
        <w:t xml:space="preserve"> местный </w:t>
      </w:r>
      <w:r w:rsidRPr="0064136D">
        <w:rPr>
          <w:rFonts w:ascii="Times New Roman" w:hAnsi="Times New Roman"/>
          <w:sz w:val="28"/>
          <w:szCs w:val="28"/>
        </w:rPr>
        <w:t xml:space="preserve"> бюджет в текущем году учитывалась фактически сложившаяся динамика поступлений налога.</w:t>
      </w:r>
    </w:p>
    <w:p w:rsidR="00004A5F" w:rsidRPr="0064136D" w:rsidRDefault="00004A5F" w:rsidP="00004A5F">
      <w:pPr>
        <w:spacing w:after="0" w:line="240" w:lineRule="auto"/>
        <w:ind w:firstLine="720"/>
        <w:jc w:val="both"/>
        <w:rPr>
          <w:rFonts w:ascii="Times New Roman" w:hAnsi="Times New Roman"/>
          <w:sz w:val="28"/>
          <w:szCs w:val="28"/>
        </w:rPr>
      </w:pPr>
      <w:r w:rsidRPr="00827E86">
        <w:rPr>
          <w:rFonts w:ascii="Times New Roman" w:hAnsi="Times New Roman"/>
          <w:sz w:val="28"/>
          <w:szCs w:val="28"/>
        </w:rPr>
        <w:t xml:space="preserve">Исходя, из прогнозируемых </w:t>
      </w:r>
      <w:r>
        <w:rPr>
          <w:rFonts w:ascii="Times New Roman" w:hAnsi="Times New Roman"/>
          <w:sz w:val="28"/>
          <w:szCs w:val="28"/>
        </w:rPr>
        <w:t xml:space="preserve">показателей </w:t>
      </w:r>
      <w:r w:rsidRPr="00827E86">
        <w:rPr>
          <w:rFonts w:ascii="Times New Roman" w:hAnsi="Times New Roman"/>
          <w:sz w:val="28"/>
          <w:szCs w:val="28"/>
        </w:rPr>
        <w:t xml:space="preserve">фонда оплаты труда </w:t>
      </w:r>
      <w:r>
        <w:rPr>
          <w:rFonts w:ascii="Times New Roman" w:hAnsi="Times New Roman"/>
          <w:sz w:val="28"/>
          <w:szCs w:val="28"/>
        </w:rPr>
        <w:t xml:space="preserve">, а также норматива отчислений  налога в </w:t>
      </w:r>
      <w:r w:rsidRPr="00F5192E">
        <w:rPr>
          <w:rFonts w:ascii="Times New Roman" w:hAnsi="Times New Roman"/>
          <w:sz w:val="28"/>
          <w:szCs w:val="28"/>
        </w:rPr>
        <w:t xml:space="preserve"> местный </w:t>
      </w:r>
      <w:r>
        <w:rPr>
          <w:rFonts w:ascii="Times New Roman" w:hAnsi="Times New Roman"/>
          <w:sz w:val="28"/>
          <w:szCs w:val="28"/>
        </w:rPr>
        <w:t xml:space="preserve"> бюджет </w:t>
      </w:r>
      <w:r w:rsidRPr="00827E86">
        <w:rPr>
          <w:rFonts w:ascii="Times New Roman" w:hAnsi="Times New Roman"/>
          <w:sz w:val="28"/>
          <w:szCs w:val="28"/>
        </w:rPr>
        <w:t>на 20</w:t>
      </w:r>
      <w:r w:rsidR="00081EC6">
        <w:rPr>
          <w:rFonts w:ascii="Times New Roman" w:hAnsi="Times New Roman"/>
          <w:sz w:val="28"/>
          <w:szCs w:val="28"/>
        </w:rPr>
        <w:t>2</w:t>
      </w:r>
      <w:r w:rsidR="00674C9E">
        <w:rPr>
          <w:rFonts w:ascii="Times New Roman" w:hAnsi="Times New Roman"/>
          <w:sz w:val="28"/>
          <w:szCs w:val="28"/>
        </w:rPr>
        <w:t>2</w:t>
      </w:r>
      <w:r w:rsidRPr="00827E86">
        <w:rPr>
          <w:rFonts w:ascii="Times New Roman" w:hAnsi="Times New Roman"/>
          <w:sz w:val="28"/>
          <w:szCs w:val="28"/>
        </w:rPr>
        <w:t xml:space="preserve"> год, рассчитан прогнозны</w:t>
      </w:r>
      <w:r w:rsidR="00081EC6">
        <w:rPr>
          <w:rFonts w:ascii="Times New Roman" w:hAnsi="Times New Roman"/>
          <w:sz w:val="28"/>
          <w:szCs w:val="28"/>
        </w:rPr>
        <w:t>й</w:t>
      </w:r>
      <w:r w:rsidR="00674C9E">
        <w:rPr>
          <w:rFonts w:ascii="Times New Roman" w:hAnsi="Times New Roman"/>
          <w:sz w:val="28"/>
          <w:szCs w:val="28"/>
        </w:rPr>
        <w:t xml:space="preserve"> объем поступлений налога в 2022</w:t>
      </w:r>
      <w:r w:rsidRPr="00827E86">
        <w:rPr>
          <w:rFonts w:ascii="Times New Roman" w:hAnsi="Times New Roman"/>
          <w:sz w:val="28"/>
          <w:szCs w:val="28"/>
        </w:rPr>
        <w:t xml:space="preserve"> году в сумме  </w:t>
      </w:r>
      <w:r w:rsidR="00081EC6">
        <w:rPr>
          <w:rFonts w:ascii="Times New Roman" w:hAnsi="Times New Roman"/>
          <w:sz w:val="28"/>
          <w:szCs w:val="28"/>
        </w:rPr>
        <w:t>6</w:t>
      </w:r>
      <w:r w:rsidR="00674C9E">
        <w:rPr>
          <w:rFonts w:ascii="Times New Roman" w:hAnsi="Times New Roman"/>
          <w:sz w:val="28"/>
          <w:szCs w:val="28"/>
        </w:rPr>
        <w:t>169</w:t>
      </w:r>
      <w:r w:rsidR="0044757F">
        <w:rPr>
          <w:rFonts w:ascii="Times New Roman" w:hAnsi="Times New Roman"/>
          <w:sz w:val="28"/>
          <w:szCs w:val="28"/>
        </w:rPr>
        <w:t>,</w:t>
      </w:r>
      <w:r>
        <w:rPr>
          <w:rFonts w:ascii="Times New Roman" w:hAnsi="Times New Roman"/>
          <w:sz w:val="28"/>
          <w:szCs w:val="28"/>
        </w:rPr>
        <w:t>0</w:t>
      </w:r>
      <w:r w:rsidR="0044757F">
        <w:rPr>
          <w:rFonts w:ascii="Times New Roman" w:hAnsi="Times New Roman"/>
          <w:sz w:val="28"/>
          <w:szCs w:val="28"/>
        </w:rPr>
        <w:t xml:space="preserve"> </w:t>
      </w:r>
      <w:r>
        <w:rPr>
          <w:rFonts w:ascii="Times New Roman" w:hAnsi="Times New Roman"/>
          <w:sz w:val="28"/>
          <w:szCs w:val="28"/>
        </w:rPr>
        <w:t>тыс. ру</w:t>
      </w:r>
      <w:r w:rsidR="00081EC6">
        <w:rPr>
          <w:rFonts w:ascii="Times New Roman" w:hAnsi="Times New Roman"/>
          <w:sz w:val="28"/>
          <w:szCs w:val="28"/>
        </w:rPr>
        <w:t>б</w:t>
      </w:r>
      <w:r w:rsidR="00674C9E">
        <w:rPr>
          <w:rFonts w:ascii="Times New Roman" w:hAnsi="Times New Roman"/>
          <w:sz w:val="28"/>
          <w:szCs w:val="28"/>
        </w:rPr>
        <w:t>лей, что составляет  более 9</w:t>
      </w:r>
      <w:r w:rsidR="0044757F">
        <w:rPr>
          <w:rFonts w:ascii="Times New Roman" w:hAnsi="Times New Roman"/>
          <w:sz w:val="28"/>
          <w:szCs w:val="28"/>
        </w:rPr>
        <w:t>7</w:t>
      </w:r>
      <w:r w:rsidR="00674C9E">
        <w:rPr>
          <w:rFonts w:ascii="Times New Roman" w:hAnsi="Times New Roman"/>
          <w:sz w:val="28"/>
          <w:szCs w:val="28"/>
        </w:rPr>
        <w:t>,0</w:t>
      </w:r>
      <w:r w:rsidR="00081EC6">
        <w:rPr>
          <w:rFonts w:ascii="Times New Roman" w:hAnsi="Times New Roman"/>
          <w:sz w:val="28"/>
          <w:szCs w:val="28"/>
        </w:rPr>
        <w:t>% к ожидаемой</w:t>
      </w:r>
      <w:r w:rsidR="00081EC6">
        <w:rPr>
          <w:rFonts w:ascii="Times New Roman" w:hAnsi="Times New Roman"/>
          <w:sz w:val="28"/>
          <w:szCs w:val="28"/>
        </w:rPr>
        <w:tab/>
        <w:t xml:space="preserve"> оценке на 20</w:t>
      </w:r>
      <w:r w:rsidR="00674C9E">
        <w:rPr>
          <w:rFonts w:ascii="Times New Roman" w:hAnsi="Times New Roman"/>
          <w:sz w:val="28"/>
          <w:szCs w:val="28"/>
        </w:rPr>
        <w:t>21</w:t>
      </w:r>
      <w:r>
        <w:rPr>
          <w:rFonts w:ascii="Times New Roman" w:hAnsi="Times New Roman"/>
          <w:sz w:val="28"/>
          <w:szCs w:val="28"/>
        </w:rPr>
        <w:t xml:space="preserve"> год.</w:t>
      </w:r>
      <w:r w:rsidR="002303F1">
        <w:rPr>
          <w:rFonts w:ascii="Times New Roman" w:hAnsi="Times New Roman"/>
          <w:sz w:val="28"/>
          <w:szCs w:val="28"/>
        </w:rPr>
        <w:t xml:space="preserve"> Удельный вес НДФЛ в общем объеме</w:t>
      </w:r>
      <w:r w:rsidR="00081EC6">
        <w:rPr>
          <w:rFonts w:ascii="Times New Roman" w:hAnsi="Times New Roman"/>
          <w:sz w:val="28"/>
          <w:szCs w:val="28"/>
        </w:rPr>
        <w:t xml:space="preserve"> собственных</w:t>
      </w:r>
      <w:r w:rsidR="002303F1">
        <w:rPr>
          <w:rFonts w:ascii="Times New Roman" w:hAnsi="Times New Roman"/>
          <w:sz w:val="28"/>
          <w:szCs w:val="28"/>
        </w:rPr>
        <w:t xml:space="preserve"> </w:t>
      </w:r>
      <w:r w:rsidR="00674C9E">
        <w:rPr>
          <w:rFonts w:ascii="Times New Roman" w:hAnsi="Times New Roman"/>
          <w:sz w:val="28"/>
          <w:szCs w:val="28"/>
        </w:rPr>
        <w:t>доходов местного бюджета на 2022</w:t>
      </w:r>
      <w:r w:rsidR="002303F1">
        <w:rPr>
          <w:rFonts w:ascii="Times New Roman" w:hAnsi="Times New Roman"/>
          <w:sz w:val="28"/>
          <w:szCs w:val="28"/>
        </w:rPr>
        <w:t xml:space="preserve"> год состав</w:t>
      </w:r>
      <w:r w:rsidR="00081EC6">
        <w:rPr>
          <w:rFonts w:ascii="Times New Roman" w:hAnsi="Times New Roman"/>
          <w:sz w:val="28"/>
          <w:szCs w:val="28"/>
        </w:rPr>
        <w:t xml:space="preserve">ляет </w:t>
      </w:r>
      <w:r w:rsidR="00674C9E">
        <w:rPr>
          <w:rFonts w:ascii="Times New Roman" w:hAnsi="Times New Roman"/>
          <w:sz w:val="28"/>
          <w:szCs w:val="28"/>
        </w:rPr>
        <w:t>21,5</w:t>
      </w:r>
      <w:r w:rsidR="00081EC6">
        <w:rPr>
          <w:rFonts w:ascii="Times New Roman" w:hAnsi="Times New Roman"/>
          <w:sz w:val="28"/>
          <w:szCs w:val="28"/>
        </w:rPr>
        <w:t>%,</w:t>
      </w:r>
      <w:r w:rsidR="00674C9E">
        <w:rPr>
          <w:rFonts w:ascii="Times New Roman" w:hAnsi="Times New Roman"/>
          <w:sz w:val="28"/>
          <w:szCs w:val="28"/>
        </w:rPr>
        <w:t xml:space="preserve">что меньше </w:t>
      </w:r>
      <w:r w:rsidR="00081EC6">
        <w:rPr>
          <w:rFonts w:ascii="Times New Roman" w:hAnsi="Times New Roman"/>
          <w:sz w:val="28"/>
          <w:szCs w:val="28"/>
        </w:rPr>
        <w:t xml:space="preserve"> оценк</w:t>
      </w:r>
      <w:r w:rsidR="00674C9E">
        <w:rPr>
          <w:rFonts w:ascii="Times New Roman" w:hAnsi="Times New Roman"/>
          <w:sz w:val="28"/>
          <w:szCs w:val="28"/>
        </w:rPr>
        <w:t>и</w:t>
      </w:r>
      <w:r w:rsidR="00081EC6">
        <w:rPr>
          <w:rFonts w:ascii="Times New Roman" w:hAnsi="Times New Roman"/>
          <w:sz w:val="28"/>
          <w:szCs w:val="28"/>
        </w:rPr>
        <w:t xml:space="preserve"> 20</w:t>
      </w:r>
      <w:r w:rsidR="0044757F">
        <w:rPr>
          <w:rFonts w:ascii="Times New Roman" w:hAnsi="Times New Roman"/>
          <w:sz w:val="28"/>
          <w:szCs w:val="28"/>
        </w:rPr>
        <w:t>20</w:t>
      </w:r>
      <w:r w:rsidR="002303F1">
        <w:rPr>
          <w:rFonts w:ascii="Times New Roman" w:hAnsi="Times New Roman"/>
          <w:sz w:val="28"/>
          <w:szCs w:val="28"/>
        </w:rPr>
        <w:t xml:space="preserve"> года</w:t>
      </w:r>
      <w:r w:rsidR="00674C9E">
        <w:rPr>
          <w:rFonts w:ascii="Times New Roman" w:hAnsi="Times New Roman"/>
          <w:sz w:val="28"/>
          <w:szCs w:val="28"/>
        </w:rPr>
        <w:t xml:space="preserve"> на 1,8 процентных пункта ( 23,3%)</w:t>
      </w:r>
      <w:r w:rsidR="00081EC6">
        <w:rPr>
          <w:rFonts w:ascii="Times New Roman" w:hAnsi="Times New Roman"/>
          <w:sz w:val="28"/>
          <w:szCs w:val="28"/>
        </w:rPr>
        <w:t>.</w:t>
      </w:r>
    </w:p>
    <w:p w:rsidR="00004A5F" w:rsidRDefault="00004A5F" w:rsidP="00004A5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Доходы   местного бюджета по налогу  на доходы  физичес</w:t>
      </w:r>
      <w:r w:rsidR="00AB75C6">
        <w:rPr>
          <w:rFonts w:ascii="Times New Roman" w:hAnsi="Times New Roman"/>
          <w:sz w:val="28"/>
          <w:szCs w:val="28"/>
        </w:rPr>
        <w:t>ких лиц  прогнозируется  на 202</w:t>
      </w:r>
      <w:r w:rsidR="00674C9E">
        <w:rPr>
          <w:rFonts w:ascii="Times New Roman" w:hAnsi="Times New Roman"/>
          <w:sz w:val="28"/>
          <w:szCs w:val="28"/>
        </w:rPr>
        <w:t>3</w:t>
      </w:r>
      <w:r w:rsidR="00081EC6">
        <w:rPr>
          <w:rFonts w:ascii="Times New Roman" w:hAnsi="Times New Roman"/>
          <w:sz w:val="28"/>
          <w:szCs w:val="28"/>
        </w:rPr>
        <w:t xml:space="preserve"> и 202</w:t>
      </w:r>
      <w:r w:rsidR="00674C9E">
        <w:rPr>
          <w:rFonts w:ascii="Times New Roman" w:hAnsi="Times New Roman"/>
          <w:sz w:val="28"/>
          <w:szCs w:val="28"/>
        </w:rPr>
        <w:t>4</w:t>
      </w:r>
      <w:r>
        <w:rPr>
          <w:rFonts w:ascii="Times New Roman" w:hAnsi="Times New Roman"/>
          <w:sz w:val="28"/>
          <w:szCs w:val="28"/>
        </w:rPr>
        <w:t xml:space="preserve"> годы  в сумме </w:t>
      </w:r>
      <w:r w:rsidR="00AB75C6">
        <w:rPr>
          <w:rFonts w:ascii="Times New Roman" w:hAnsi="Times New Roman"/>
          <w:sz w:val="28"/>
          <w:szCs w:val="28"/>
        </w:rPr>
        <w:t xml:space="preserve"> 6 6</w:t>
      </w:r>
      <w:r w:rsidR="00674C9E">
        <w:rPr>
          <w:rFonts w:ascii="Times New Roman" w:hAnsi="Times New Roman"/>
          <w:sz w:val="28"/>
          <w:szCs w:val="28"/>
        </w:rPr>
        <w:t>26</w:t>
      </w:r>
      <w:r w:rsidR="00AB75C6">
        <w:rPr>
          <w:rFonts w:ascii="Times New Roman" w:hAnsi="Times New Roman"/>
          <w:sz w:val="28"/>
          <w:szCs w:val="28"/>
        </w:rPr>
        <w:t>,0</w:t>
      </w:r>
      <w:r>
        <w:rPr>
          <w:rFonts w:ascii="Times New Roman" w:hAnsi="Times New Roman"/>
          <w:sz w:val="28"/>
          <w:szCs w:val="28"/>
        </w:rPr>
        <w:t xml:space="preserve">тыс. рублей и </w:t>
      </w:r>
      <w:r w:rsidR="00674C9E">
        <w:rPr>
          <w:rFonts w:ascii="Times New Roman" w:hAnsi="Times New Roman"/>
          <w:sz w:val="28"/>
          <w:szCs w:val="28"/>
        </w:rPr>
        <w:t>7 106</w:t>
      </w:r>
      <w:r w:rsidR="00AB75C6">
        <w:rPr>
          <w:rFonts w:ascii="Times New Roman" w:hAnsi="Times New Roman"/>
          <w:sz w:val="28"/>
          <w:szCs w:val="28"/>
        </w:rPr>
        <w:t>,0</w:t>
      </w:r>
      <w:r>
        <w:rPr>
          <w:rFonts w:ascii="Times New Roman" w:hAnsi="Times New Roman"/>
          <w:sz w:val="28"/>
          <w:szCs w:val="28"/>
        </w:rPr>
        <w:t xml:space="preserve"> тыс. рублей  соответственно. </w:t>
      </w:r>
    </w:p>
    <w:p w:rsidR="00004A5F" w:rsidRDefault="00004A5F" w:rsidP="00004A5F">
      <w:pPr>
        <w:spacing w:after="0" w:line="240" w:lineRule="auto"/>
        <w:ind w:firstLine="720"/>
        <w:jc w:val="both"/>
        <w:rPr>
          <w:rFonts w:ascii="Times New Roman" w:hAnsi="Times New Roman"/>
          <w:sz w:val="28"/>
          <w:szCs w:val="28"/>
        </w:rPr>
      </w:pPr>
    </w:p>
    <w:p w:rsidR="00004A5F" w:rsidRPr="002F1A86" w:rsidRDefault="00A3003E" w:rsidP="00004A5F">
      <w:pPr>
        <w:spacing w:after="0" w:line="240" w:lineRule="auto"/>
        <w:jc w:val="center"/>
        <w:rPr>
          <w:rFonts w:ascii="Times New Roman" w:hAnsi="Times New Roman"/>
          <w:b/>
          <w:bCs/>
          <w:sz w:val="28"/>
          <w:szCs w:val="28"/>
        </w:rPr>
      </w:pPr>
      <w:r>
        <w:rPr>
          <w:rFonts w:ascii="Times New Roman" w:hAnsi="Times New Roman"/>
          <w:b/>
          <w:bCs/>
          <w:sz w:val="28"/>
          <w:szCs w:val="28"/>
        </w:rPr>
        <w:t>5.</w:t>
      </w:r>
      <w:r w:rsidR="002F1A86" w:rsidRPr="002F1A86">
        <w:rPr>
          <w:rFonts w:ascii="Times New Roman" w:hAnsi="Times New Roman"/>
          <w:b/>
          <w:bCs/>
          <w:sz w:val="28"/>
          <w:szCs w:val="28"/>
        </w:rPr>
        <w:t>2.</w:t>
      </w:r>
      <w:r w:rsidR="00004A5F" w:rsidRPr="002F1A86">
        <w:rPr>
          <w:rFonts w:ascii="Times New Roman" w:hAnsi="Times New Roman"/>
          <w:b/>
          <w:bCs/>
          <w:sz w:val="28"/>
          <w:szCs w:val="28"/>
        </w:rPr>
        <w:t>НАЛОГИ НА ТОВАРЫ (РАБОТЫ, УСЛУГИ), РЕАЛИЗУЕМЫЕ НА ТЕРРИТОРИИ РОССИЙСКОЙ ФЕДЕРАЦИИ</w:t>
      </w:r>
    </w:p>
    <w:p w:rsidR="00004A5F" w:rsidRPr="00865DB2" w:rsidRDefault="00004A5F" w:rsidP="00004A5F">
      <w:pPr>
        <w:spacing w:after="0" w:line="240" w:lineRule="auto"/>
        <w:jc w:val="center"/>
        <w:rPr>
          <w:rFonts w:ascii="Times New Roman" w:hAnsi="Times New Roman"/>
          <w:b/>
          <w:bCs/>
          <w:i/>
          <w:sz w:val="28"/>
          <w:szCs w:val="28"/>
        </w:rPr>
      </w:pPr>
    </w:p>
    <w:p w:rsidR="00004A5F" w:rsidRDefault="00004A5F" w:rsidP="00004A5F">
      <w:pPr>
        <w:spacing w:after="0" w:line="240" w:lineRule="auto"/>
        <w:jc w:val="center"/>
        <w:rPr>
          <w:rFonts w:ascii="Times New Roman" w:hAnsi="Times New Roman"/>
          <w:b/>
          <w:sz w:val="24"/>
          <w:szCs w:val="24"/>
        </w:rPr>
      </w:pPr>
      <w:r w:rsidRPr="00865DB2">
        <w:rPr>
          <w:rFonts w:ascii="Times New Roman" w:hAnsi="Times New Roman"/>
          <w:b/>
          <w:sz w:val="24"/>
          <w:szCs w:val="24"/>
        </w:rPr>
        <w:t>Акцизы по подакцизным товарам (продукции), производимым на территории Российской Федерации</w:t>
      </w:r>
    </w:p>
    <w:p w:rsidR="00004A5F" w:rsidRDefault="00004A5F" w:rsidP="00004A5F">
      <w:pPr>
        <w:spacing w:after="0" w:line="240" w:lineRule="auto"/>
        <w:jc w:val="center"/>
        <w:rPr>
          <w:rFonts w:ascii="Times New Roman" w:hAnsi="Times New Roman"/>
          <w:b/>
          <w:sz w:val="24"/>
          <w:szCs w:val="24"/>
        </w:rPr>
      </w:pPr>
    </w:p>
    <w:p w:rsidR="00004A5F" w:rsidRPr="00041DB6" w:rsidRDefault="00004A5F" w:rsidP="00004A5F">
      <w:pPr>
        <w:ind w:firstLine="720"/>
        <w:jc w:val="both"/>
        <w:rPr>
          <w:rFonts w:ascii="Times New Roman" w:hAnsi="Times New Roman"/>
          <w:sz w:val="28"/>
          <w:szCs w:val="28"/>
        </w:rPr>
      </w:pPr>
      <w:r w:rsidRPr="00041DB6">
        <w:rPr>
          <w:rFonts w:ascii="Times New Roman" w:hAnsi="Times New Roman"/>
          <w:sz w:val="28"/>
          <w:szCs w:val="28"/>
        </w:rPr>
        <w:t>Расчет акцизов на нефтепродук</w:t>
      </w:r>
      <w:r w:rsidR="002F1A86">
        <w:rPr>
          <w:rFonts w:ascii="Times New Roman" w:hAnsi="Times New Roman"/>
          <w:sz w:val="28"/>
          <w:szCs w:val="28"/>
        </w:rPr>
        <w:t>ты произведен с учетом с</w:t>
      </w:r>
      <w:r w:rsidRPr="00041DB6">
        <w:rPr>
          <w:rFonts w:ascii="Times New Roman" w:hAnsi="Times New Roman"/>
          <w:sz w:val="28"/>
          <w:szCs w:val="28"/>
        </w:rPr>
        <w:t xml:space="preserve"> изменений налогового и бюджетного законодательства Российской Федерации:</w:t>
      </w:r>
    </w:p>
    <w:p w:rsidR="00004A5F" w:rsidRDefault="00674C9E" w:rsidP="00004A5F">
      <w:pPr>
        <w:spacing w:line="21" w:lineRule="atLeast"/>
        <w:jc w:val="both"/>
        <w:rPr>
          <w:rFonts w:ascii="Times New Roman" w:hAnsi="Times New Roman"/>
          <w:sz w:val="28"/>
          <w:szCs w:val="28"/>
        </w:rPr>
      </w:pPr>
      <w:r>
        <w:rPr>
          <w:rFonts w:ascii="Times New Roman" w:hAnsi="Times New Roman"/>
          <w:sz w:val="28"/>
          <w:szCs w:val="28"/>
        </w:rPr>
        <w:t xml:space="preserve">       В 2022</w:t>
      </w:r>
      <w:r w:rsidR="00004A5F" w:rsidRPr="00041DB6">
        <w:rPr>
          <w:rFonts w:ascii="Times New Roman" w:hAnsi="Times New Roman"/>
          <w:sz w:val="28"/>
          <w:szCs w:val="28"/>
        </w:rPr>
        <w:t xml:space="preserve"> году в целом поступления акцизов на нефтепродукты планируются в сумме </w:t>
      </w:r>
      <w:r w:rsidR="00EC7E6F">
        <w:rPr>
          <w:rFonts w:ascii="Times New Roman" w:hAnsi="Times New Roman"/>
          <w:sz w:val="28"/>
          <w:szCs w:val="28"/>
        </w:rPr>
        <w:t>5</w:t>
      </w:r>
      <w:r>
        <w:rPr>
          <w:rFonts w:ascii="Times New Roman" w:hAnsi="Times New Roman"/>
          <w:sz w:val="28"/>
          <w:szCs w:val="28"/>
        </w:rPr>
        <w:t>329,7</w:t>
      </w:r>
      <w:r w:rsidR="00AB75C6">
        <w:rPr>
          <w:rFonts w:ascii="Times New Roman" w:hAnsi="Times New Roman"/>
          <w:sz w:val="28"/>
          <w:szCs w:val="28"/>
        </w:rPr>
        <w:t>,0</w:t>
      </w:r>
      <w:r w:rsidR="00004A5F" w:rsidRPr="00041DB6">
        <w:rPr>
          <w:rFonts w:ascii="Times New Roman" w:hAnsi="Times New Roman"/>
          <w:sz w:val="28"/>
          <w:szCs w:val="28"/>
        </w:rPr>
        <w:t xml:space="preserve"> тыс. рублей</w:t>
      </w:r>
      <w:r w:rsidR="00035557">
        <w:rPr>
          <w:rFonts w:ascii="Times New Roman" w:hAnsi="Times New Roman"/>
          <w:sz w:val="28"/>
          <w:szCs w:val="28"/>
        </w:rPr>
        <w:t>, что больш</w:t>
      </w:r>
      <w:r>
        <w:rPr>
          <w:rFonts w:ascii="Times New Roman" w:hAnsi="Times New Roman"/>
          <w:sz w:val="28"/>
          <w:szCs w:val="28"/>
        </w:rPr>
        <w:t>е ожидаемого поступления в 2021</w:t>
      </w:r>
      <w:r w:rsidR="00035557">
        <w:rPr>
          <w:rFonts w:ascii="Times New Roman" w:hAnsi="Times New Roman"/>
          <w:sz w:val="28"/>
          <w:szCs w:val="28"/>
        </w:rPr>
        <w:t>год</w:t>
      </w:r>
      <w:r w:rsidR="00EC7E6F">
        <w:rPr>
          <w:rFonts w:ascii="Times New Roman" w:hAnsi="Times New Roman"/>
          <w:sz w:val="28"/>
          <w:szCs w:val="28"/>
        </w:rPr>
        <w:t>у на</w:t>
      </w:r>
      <w:r>
        <w:rPr>
          <w:rFonts w:ascii="Times New Roman" w:hAnsi="Times New Roman"/>
          <w:sz w:val="28"/>
          <w:szCs w:val="28"/>
        </w:rPr>
        <w:t xml:space="preserve"> </w:t>
      </w:r>
      <w:r w:rsidR="00300526">
        <w:rPr>
          <w:rFonts w:ascii="Times New Roman" w:hAnsi="Times New Roman"/>
          <w:sz w:val="28"/>
          <w:szCs w:val="28"/>
        </w:rPr>
        <w:t>227,7</w:t>
      </w:r>
      <w:r w:rsidR="00035557">
        <w:rPr>
          <w:rFonts w:ascii="Times New Roman" w:hAnsi="Times New Roman"/>
          <w:sz w:val="28"/>
          <w:szCs w:val="28"/>
        </w:rPr>
        <w:t xml:space="preserve"> тыс. руб. или 1</w:t>
      </w:r>
      <w:r w:rsidR="00300526">
        <w:rPr>
          <w:rFonts w:ascii="Times New Roman" w:hAnsi="Times New Roman"/>
          <w:sz w:val="28"/>
          <w:szCs w:val="28"/>
        </w:rPr>
        <w:t>04,5</w:t>
      </w:r>
      <w:r w:rsidR="00035557">
        <w:rPr>
          <w:rFonts w:ascii="Times New Roman" w:hAnsi="Times New Roman"/>
          <w:sz w:val="28"/>
          <w:szCs w:val="28"/>
        </w:rPr>
        <w:t>%</w:t>
      </w:r>
      <w:r w:rsidR="00004A5F" w:rsidRPr="00041DB6">
        <w:rPr>
          <w:rFonts w:ascii="Times New Roman" w:hAnsi="Times New Roman"/>
          <w:sz w:val="28"/>
          <w:szCs w:val="28"/>
        </w:rPr>
        <w:t xml:space="preserve">, в том числе: доходы от уплаты акцизов на дизельное топливо – </w:t>
      </w:r>
      <w:r w:rsidR="00AB75C6">
        <w:rPr>
          <w:rFonts w:ascii="Times New Roman" w:hAnsi="Times New Roman"/>
          <w:sz w:val="28"/>
          <w:szCs w:val="28"/>
        </w:rPr>
        <w:t>2</w:t>
      </w:r>
      <w:r w:rsidR="00300526">
        <w:rPr>
          <w:rFonts w:ascii="Times New Roman" w:hAnsi="Times New Roman"/>
          <w:sz w:val="28"/>
          <w:szCs w:val="28"/>
        </w:rPr>
        <w:t> 409,7</w:t>
      </w:r>
      <w:r w:rsidR="00004A5F" w:rsidRPr="00041DB6">
        <w:rPr>
          <w:rFonts w:ascii="Times New Roman" w:hAnsi="Times New Roman"/>
          <w:sz w:val="28"/>
          <w:szCs w:val="28"/>
        </w:rPr>
        <w:t xml:space="preserve"> ты</w:t>
      </w:r>
      <w:r w:rsidR="00AB75C6">
        <w:rPr>
          <w:rFonts w:ascii="Times New Roman" w:hAnsi="Times New Roman"/>
          <w:sz w:val="28"/>
          <w:szCs w:val="28"/>
        </w:rPr>
        <w:t>с. рублей, моторные масла – 13,3</w:t>
      </w:r>
      <w:r w:rsidR="00004A5F" w:rsidRPr="00041DB6">
        <w:rPr>
          <w:rFonts w:ascii="Times New Roman" w:hAnsi="Times New Roman"/>
          <w:sz w:val="28"/>
          <w:szCs w:val="28"/>
        </w:rPr>
        <w:t xml:space="preserve"> тыс. рублей, автомобильный бензин – </w:t>
      </w:r>
      <w:r w:rsidR="00AB75C6">
        <w:rPr>
          <w:rFonts w:ascii="Times New Roman" w:hAnsi="Times New Roman"/>
          <w:sz w:val="28"/>
          <w:szCs w:val="28"/>
        </w:rPr>
        <w:t>3</w:t>
      </w:r>
      <w:r w:rsidR="00300526">
        <w:rPr>
          <w:rFonts w:ascii="Times New Roman" w:hAnsi="Times New Roman"/>
          <w:sz w:val="28"/>
          <w:szCs w:val="28"/>
        </w:rPr>
        <w:t> 208,9</w:t>
      </w:r>
      <w:r w:rsidR="00004A5F" w:rsidRPr="00041DB6">
        <w:rPr>
          <w:rFonts w:ascii="Times New Roman" w:hAnsi="Times New Roman"/>
          <w:sz w:val="28"/>
          <w:szCs w:val="28"/>
        </w:rPr>
        <w:t xml:space="preserve"> тыс. рублей</w:t>
      </w:r>
      <w:r w:rsidR="00300526">
        <w:rPr>
          <w:rFonts w:ascii="Times New Roman" w:hAnsi="Times New Roman"/>
          <w:sz w:val="28"/>
          <w:szCs w:val="28"/>
        </w:rPr>
        <w:t>, прямогонный бензин – ( - 302,2</w:t>
      </w:r>
      <w:r w:rsidR="00004A5F" w:rsidRPr="00041DB6">
        <w:rPr>
          <w:rFonts w:ascii="Times New Roman" w:hAnsi="Times New Roman"/>
          <w:sz w:val="28"/>
          <w:szCs w:val="28"/>
        </w:rPr>
        <w:t xml:space="preserve"> тыс. рублей). </w:t>
      </w:r>
    </w:p>
    <w:p w:rsidR="002303F1" w:rsidRPr="00041DB6" w:rsidRDefault="002303F1" w:rsidP="00004A5F">
      <w:pPr>
        <w:spacing w:line="21" w:lineRule="atLeast"/>
        <w:jc w:val="both"/>
        <w:rPr>
          <w:rFonts w:ascii="Times New Roman" w:hAnsi="Times New Roman"/>
          <w:sz w:val="28"/>
          <w:szCs w:val="28"/>
        </w:rPr>
      </w:pPr>
      <w:r>
        <w:rPr>
          <w:rFonts w:ascii="Times New Roman" w:hAnsi="Times New Roman"/>
          <w:sz w:val="28"/>
          <w:szCs w:val="28"/>
        </w:rPr>
        <w:t xml:space="preserve">      Удельный вес акцизов в общем объеме</w:t>
      </w:r>
      <w:r w:rsidR="00EC7E6F">
        <w:rPr>
          <w:rFonts w:ascii="Times New Roman" w:hAnsi="Times New Roman"/>
          <w:sz w:val="28"/>
          <w:szCs w:val="28"/>
        </w:rPr>
        <w:t xml:space="preserve"> собственных</w:t>
      </w:r>
      <w:r>
        <w:rPr>
          <w:rFonts w:ascii="Times New Roman" w:hAnsi="Times New Roman"/>
          <w:sz w:val="28"/>
          <w:szCs w:val="28"/>
        </w:rPr>
        <w:t xml:space="preserve"> доходов</w:t>
      </w:r>
      <w:r w:rsidR="00EC7E6F">
        <w:rPr>
          <w:rFonts w:ascii="Times New Roman" w:hAnsi="Times New Roman"/>
          <w:sz w:val="28"/>
          <w:szCs w:val="28"/>
        </w:rPr>
        <w:t xml:space="preserve"> в 202</w:t>
      </w:r>
      <w:r w:rsidR="00300526">
        <w:rPr>
          <w:rFonts w:ascii="Times New Roman" w:hAnsi="Times New Roman"/>
          <w:sz w:val="28"/>
          <w:szCs w:val="28"/>
        </w:rPr>
        <w:t>2</w:t>
      </w:r>
      <w:r w:rsidR="00297C79">
        <w:rPr>
          <w:rFonts w:ascii="Times New Roman" w:hAnsi="Times New Roman"/>
          <w:sz w:val="28"/>
          <w:szCs w:val="28"/>
        </w:rPr>
        <w:t xml:space="preserve"> году – 1</w:t>
      </w:r>
      <w:r w:rsidR="00300526">
        <w:rPr>
          <w:rFonts w:ascii="Times New Roman" w:hAnsi="Times New Roman"/>
          <w:sz w:val="28"/>
          <w:szCs w:val="28"/>
        </w:rPr>
        <w:t>8,5</w:t>
      </w:r>
      <w:r w:rsidR="00EC7E6F">
        <w:rPr>
          <w:rFonts w:ascii="Times New Roman" w:hAnsi="Times New Roman"/>
          <w:sz w:val="28"/>
          <w:szCs w:val="28"/>
        </w:rPr>
        <w:t xml:space="preserve">%, что </w:t>
      </w:r>
      <w:r w:rsidR="00300526">
        <w:rPr>
          <w:rFonts w:ascii="Times New Roman" w:hAnsi="Times New Roman"/>
          <w:sz w:val="28"/>
          <w:szCs w:val="28"/>
        </w:rPr>
        <w:t>аналогично ожидаемому поступлению</w:t>
      </w:r>
      <w:r w:rsidR="00EC7E6F">
        <w:rPr>
          <w:rFonts w:ascii="Times New Roman" w:hAnsi="Times New Roman"/>
          <w:sz w:val="28"/>
          <w:szCs w:val="28"/>
        </w:rPr>
        <w:t xml:space="preserve"> в 20</w:t>
      </w:r>
      <w:r w:rsidR="00AB75C6">
        <w:rPr>
          <w:rFonts w:ascii="Times New Roman" w:hAnsi="Times New Roman"/>
          <w:sz w:val="28"/>
          <w:szCs w:val="28"/>
        </w:rPr>
        <w:t>2</w:t>
      </w:r>
      <w:r w:rsidR="00300526">
        <w:rPr>
          <w:rFonts w:ascii="Times New Roman" w:hAnsi="Times New Roman"/>
          <w:sz w:val="28"/>
          <w:szCs w:val="28"/>
        </w:rPr>
        <w:t>1</w:t>
      </w:r>
      <w:r w:rsidR="00297C79">
        <w:rPr>
          <w:rFonts w:ascii="Times New Roman" w:hAnsi="Times New Roman"/>
          <w:sz w:val="28"/>
          <w:szCs w:val="28"/>
        </w:rPr>
        <w:t xml:space="preserve"> году</w:t>
      </w:r>
      <w:r w:rsidR="00300526">
        <w:rPr>
          <w:rFonts w:ascii="Times New Roman" w:hAnsi="Times New Roman"/>
          <w:sz w:val="28"/>
          <w:szCs w:val="28"/>
        </w:rPr>
        <w:t>.</w:t>
      </w:r>
    </w:p>
    <w:p w:rsidR="00004A5F" w:rsidRDefault="00004A5F" w:rsidP="00004A5F">
      <w:pPr>
        <w:spacing w:line="21" w:lineRule="atLeast"/>
        <w:jc w:val="both"/>
        <w:rPr>
          <w:rFonts w:ascii="Times New Roman" w:hAnsi="Times New Roman"/>
          <w:sz w:val="28"/>
          <w:szCs w:val="28"/>
        </w:rPr>
      </w:pPr>
      <w:r w:rsidRPr="00041DB6">
        <w:rPr>
          <w:rFonts w:ascii="Times New Roman" w:hAnsi="Times New Roman"/>
          <w:sz w:val="28"/>
          <w:szCs w:val="28"/>
        </w:rPr>
        <w:t xml:space="preserve">       </w:t>
      </w:r>
      <w:r>
        <w:rPr>
          <w:rFonts w:ascii="Times New Roman" w:hAnsi="Times New Roman"/>
          <w:sz w:val="28"/>
          <w:szCs w:val="28"/>
        </w:rPr>
        <w:t>Доходы местного</w:t>
      </w:r>
      <w:r w:rsidRPr="00041DB6">
        <w:rPr>
          <w:rFonts w:ascii="Times New Roman" w:hAnsi="Times New Roman"/>
          <w:sz w:val="28"/>
          <w:szCs w:val="28"/>
        </w:rPr>
        <w:t xml:space="preserve"> бюджета на 20</w:t>
      </w:r>
      <w:r w:rsidR="00300526">
        <w:rPr>
          <w:rFonts w:ascii="Times New Roman" w:hAnsi="Times New Roman"/>
          <w:sz w:val="28"/>
          <w:szCs w:val="28"/>
        </w:rPr>
        <w:t>23</w:t>
      </w:r>
      <w:r w:rsidRPr="00041DB6">
        <w:rPr>
          <w:rFonts w:ascii="Times New Roman" w:hAnsi="Times New Roman"/>
          <w:sz w:val="28"/>
          <w:szCs w:val="28"/>
        </w:rPr>
        <w:t xml:space="preserve"> год от уплаты акцизов на нефтепродукты прогнозируются в сумме </w:t>
      </w:r>
      <w:r w:rsidR="00EC7E6F">
        <w:rPr>
          <w:rFonts w:ascii="Times New Roman" w:hAnsi="Times New Roman"/>
          <w:sz w:val="28"/>
          <w:szCs w:val="28"/>
        </w:rPr>
        <w:t>5</w:t>
      </w:r>
      <w:r w:rsidR="00AB75C6">
        <w:rPr>
          <w:rFonts w:ascii="Times New Roman" w:hAnsi="Times New Roman"/>
          <w:sz w:val="28"/>
          <w:szCs w:val="28"/>
        </w:rPr>
        <w:t> </w:t>
      </w:r>
      <w:r w:rsidR="00300526">
        <w:rPr>
          <w:rFonts w:ascii="Times New Roman" w:hAnsi="Times New Roman"/>
          <w:sz w:val="28"/>
          <w:szCs w:val="28"/>
        </w:rPr>
        <w:t>288</w:t>
      </w:r>
      <w:r w:rsidR="00AB75C6">
        <w:rPr>
          <w:rFonts w:ascii="Times New Roman" w:hAnsi="Times New Roman"/>
          <w:sz w:val="28"/>
          <w:szCs w:val="28"/>
        </w:rPr>
        <w:t xml:space="preserve"> </w:t>
      </w:r>
      <w:r w:rsidRPr="00041DB6">
        <w:rPr>
          <w:rFonts w:ascii="Times New Roman" w:hAnsi="Times New Roman"/>
          <w:sz w:val="28"/>
          <w:szCs w:val="28"/>
        </w:rPr>
        <w:t>тыс. рублей, на 202</w:t>
      </w:r>
      <w:r w:rsidR="00300526">
        <w:rPr>
          <w:rFonts w:ascii="Times New Roman" w:hAnsi="Times New Roman"/>
          <w:sz w:val="28"/>
          <w:szCs w:val="28"/>
        </w:rPr>
        <w:t>4</w:t>
      </w:r>
      <w:r w:rsidR="00EC7E6F">
        <w:rPr>
          <w:rFonts w:ascii="Times New Roman" w:hAnsi="Times New Roman"/>
          <w:sz w:val="28"/>
          <w:szCs w:val="28"/>
        </w:rPr>
        <w:t xml:space="preserve"> год – 5</w:t>
      </w:r>
      <w:r w:rsidR="00300526">
        <w:rPr>
          <w:rFonts w:ascii="Times New Roman" w:hAnsi="Times New Roman"/>
          <w:sz w:val="28"/>
          <w:szCs w:val="28"/>
        </w:rPr>
        <w:t> 259,6</w:t>
      </w:r>
      <w:r w:rsidRPr="00041DB6">
        <w:rPr>
          <w:rFonts w:ascii="Times New Roman" w:hAnsi="Times New Roman"/>
          <w:sz w:val="28"/>
          <w:szCs w:val="28"/>
        </w:rPr>
        <w:t xml:space="preserve"> тыс. рублей.</w:t>
      </w:r>
    </w:p>
    <w:p w:rsidR="00004A5F" w:rsidRPr="002F1A86" w:rsidRDefault="00A3003E" w:rsidP="00004A5F">
      <w:pPr>
        <w:spacing w:line="240" w:lineRule="auto"/>
        <w:jc w:val="center"/>
        <w:rPr>
          <w:rFonts w:ascii="Times New Roman" w:hAnsi="Times New Roman"/>
          <w:b/>
          <w:sz w:val="28"/>
          <w:szCs w:val="28"/>
        </w:rPr>
      </w:pPr>
      <w:r>
        <w:rPr>
          <w:rFonts w:ascii="Times New Roman" w:hAnsi="Times New Roman"/>
          <w:b/>
          <w:sz w:val="28"/>
          <w:szCs w:val="28"/>
        </w:rPr>
        <w:t>5.</w:t>
      </w:r>
      <w:r w:rsidR="002F1A86" w:rsidRPr="002F1A86">
        <w:rPr>
          <w:rFonts w:ascii="Times New Roman" w:hAnsi="Times New Roman"/>
          <w:b/>
          <w:sz w:val="28"/>
          <w:szCs w:val="28"/>
        </w:rPr>
        <w:t>3.</w:t>
      </w:r>
      <w:r w:rsidR="00004A5F" w:rsidRPr="002F1A86">
        <w:rPr>
          <w:rFonts w:ascii="Times New Roman" w:hAnsi="Times New Roman"/>
          <w:b/>
          <w:sz w:val="28"/>
          <w:szCs w:val="28"/>
        </w:rPr>
        <w:t>НАЛОГИ НА СОВОКУПНЫЙ ДОХОД</w:t>
      </w:r>
    </w:p>
    <w:p w:rsidR="00004A5F" w:rsidRDefault="00004A5F" w:rsidP="00004A5F">
      <w:pPr>
        <w:spacing w:before="120" w:after="120" w:line="240" w:lineRule="auto"/>
        <w:jc w:val="center"/>
        <w:rPr>
          <w:rFonts w:ascii="Times New Roman" w:hAnsi="Times New Roman"/>
          <w:b/>
          <w:sz w:val="28"/>
          <w:szCs w:val="20"/>
        </w:rPr>
      </w:pPr>
      <w:r w:rsidRPr="00EF3ED8">
        <w:rPr>
          <w:rFonts w:ascii="Times New Roman" w:hAnsi="Times New Roman"/>
          <w:b/>
          <w:sz w:val="28"/>
          <w:szCs w:val="20"/>
        </w:rPr>
        <w:t>Единый сельскохозяйственный налог</w:t>
      </w:r>
    </w:p>
    <w:p w:rsidR="00004A5F" w:rsidRPr="00EF3ED8" w:rsidRDefault="00004A5F" w:rsidP="00004A5F">
      <w:pPr>
        <w:spacing w:before="120" w:after="120" w:line="240" w:lineRule="auto"/>
        <w:jc w:val="center"/>
        <w:rPr>
          <w:rFonts w:ascii="Times New Roman" w:hAnsi="Times New Roman"/>
          <w:b/>
          <w:sz w:val="28"/>
          <w:szCs w:val="20"/>
        </w:rPr>
      </w:pPr>
    </w:p>
    <w:p w:rsidR="00300526" w:rsidRDefault="00004A5F" w:rsidP="00300526">
      <w:pPr>
        <w:spacing w:after="0" w:line="240" w:lineRule="auto"/>
        <w:ind w:firstLine="720"/>
        <w:jc w:val="both"/>
        <w:rPr>
          <w:rFonts w:ascii="Times New Roman" w:hAnsi="Times New Roman"/>
          <w:sz w:val="28"/>
          <w:szCs w:val="20"/>
        </w:rPr>
      </w:pPr>
      <w:r w:rsidRPr="00EF3ED8">
        <w:rPr>
          <w:rFonts w:ascii="Times New Roman" w:hAnsi="Times New Roman"/>
          <w:sz w:val="28"/>
          <w:szCs w:val="20"/>
        </w:rPr>
        <w:t>В основу расчета прогноза единого сельс</w:t>
      </w:r>
      <w:r w:rsidR="00300526">
        <w:rPr>
          <w:rFonts w:ascii="Times New Roman" w:hAnsi="Times New Roman"/>
          <w:sz w:val="28"/>
          <w:szCs w:val="20"/>
        </w:rPr>
        <w:t>кохозяйственного налога на 2022</w:t>
      </w:r>
      <w:r w:rsidRPr="00EF3ED8">
        <w:rPr>
          <w:rFonts w:ascii="Times New Roman" w:hAnsi="Times New Roman"/>
          <w:sz w:val="28"/>
          <w:szCs w:val="20"/>
        </w:rPr>
        <w:t xml:space="preserve"> год принимается </w:t>
      </w:r>
      <w:r>
        <w:rPr>
          <w:rFonts w:ascii="Times New Roman" w:hAnsi="Times New Roman"/>
          <w:sz w:val="28"/>
          <w:szCs w:val="20"/>
        </w:rPr>
        <w:t>фактически сложившиеся п</w:t>
      </w:r>
      <w:r w:rsidR="00300526">
        <w:rPr>
          <w:rFonts w:ascii="Times New Roman" w:hAnsi="Times New Roman"/>
          <w:sz w:val="28"/>
          <w:szCs w:val="20"/>
        </w:rPr>
        <w:t>оказатели налоговой базы за 2020</w:t>
      </w:r>
      <w:r>
        <w:rPr>
          <w:rFonts w:ascii="Times New Roman" w:hAnsi="Times New Roman"/>
          <w:sz w:val="28"/>
          <w:szCs w:val="20"/>
        </w:rPr>
        <w:t xml:space="preserve"> год по о</w:t>
      </w:r>
      <w:r w:rsidRPr="001C091E">
        <w:rPr>
          <w:rFonts w:ascii="Times New Roman" w:hAnsi="Times New Roman"/>
          <w:sz w:val="28"/>
          <w:szCs w:val="20"/>
        </w:rPr>
        <w:t>тчету налоговых органов по форме 5-ЕСХН.</w:t>
      </w:r>
      <w:r w:rsidR="00AB75C6" w:rsidRPr="001C091E">
        <w:rPr>
          <w:rFonts w:ascii="Times New Roman" w:hAnsi="Times New Roman"/>
          <w:sz w:val="28"/>
          <w:szCs w:val="20"/>
        </w:rPr>
        <w:t xml:space="preserve"> </w:t>
      </w:r>
    </w:p>
    <w:p w:rsidR="00300526" w:rsidRPr="00300526" w:rsidRDefault="00300526" w:rsidP="0030052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00526">
        <w:rPr>
          <w:rFonts w:ascii="Times New Roman" w:hAnsi="Times New Roman"/>
          <w:sz w:val="28"/>
          <w:szCs w:val="28"/>
        </w:rPr>
        <w:t>Учтены выпадающие показатели налоговой базы  в 2021 году в связи, с прекращением  своей деятельности на территории Клетнянского района ряда сельхоз производителей.</w:t>
      </w:r>
    </w:p>
    <w:p w:rsidR="00300526" w:rsidRPr="00300526" w:rsidRDefault="00300526" w:rsidP="00300526">
      <w:pPr>
        <w:spacing w:after="0"/>
        <w:ind w:firstLine="720"/>
        <w:jc w:val="both"/>
        <w:rPr>
          <w:rFonts w:ascii="Times New Roman" w:hAnsi="Times New Roman"/>
          <w:sz w:val="28"/>
          <w:szCs w:val="28"/>
        </w:rPr>
      </w:pPr>
      <w:r w:rsidRPr="00300526">
        <w:rPr>
          <w:rFonts w:ascii="Times New Roman" w:hAnsi="Times New Roman"/>
          <w:sz w:val="28"/>
          <w:szCs w:val="28"/>
        </w:rPr>
        <w:t>Поступление единого сельскохозяйственного налога в бюджет городского поселения на 2022 год планируется в сумме 21,0 тыс. рублей, на 2023 год – 22,0 тыс. рублей, на 2024 год – 23,0 тыс. рублей.</w:t>
      </w:r>
    </w:p>
    <w:p w:rsidR="00004A5F" w:rsidRDefault="00004A5F" w:rsidP="00300526">
      <w:pPr>
        <w:tabs>
          <w:tab w:val="left" w:pos="4920"/>
        </w:tabs>
        <w:spacing w:after="0" w:line="240" w:lineRule="auto"/>
        <w:ind w:firstLine="720"/>
        <w:jc w:val="both"/>
        <w:rPr>
          <w:rFonts w:ascii="Times New Roman" w:hAnsi="Times New Roman"/>
          <w:sz w:val="28"/>
          <w:szCs w:val="28"/>
        </w:rPr>
      </w:pPr>
    </w:p>
    <w:p w:rsidR="0091474E" w:rsidRDefault="0091474E" w:rsidP="00300526">
      <w:pPr>
        <w:tabs>
          <w:tab w:val="left" w:pos="4920"/>
        </w:tabs>
        <w:spacing w:after="0" w:line="240" w:lineRule="auto"/>
        <w:ind w:firstLine="720"/>
        <w:jc w:val="both"/>
        <w:rPr>
          <w:rFonts w:ascii="Times New Roman" w:hAnsi="Times New Roman"/>
          <w:sz w:val="28"/>
          <w:szCs w:val="28"/>
        </w:rPr>
      </w:pPr>
    </w:p>
    <w:p w:rsidR="0091474E" w:rsidRDefault="0091474E" w:rsidP="00300526">
      <w:pPr>
        <w:tabs>
          <w:tab w:val="left" w:pos="4920"/>
        </w:tabs>
        <w:spacing w:after="0" w:line="240" w:lineRule="auto"/>
        <w:ind w:firstLine="720"/>
        <w:jc w:val="both"/>
        <w:rPr>
          <w:rFonts w:ascii="Times New Roman" w:hAnsi="Times New Roman"/>
          <w:sz w:val="28"/>
          <w:szCs w:val="28"/>
        </w:rPr>
      </w:pPr>
    </w:p>
    <w:p w:rsidR="0091474E" w:rsidRDefault="0091474E" w:rsidP="00300526">
      <w:pPr>
        <w:tabs>
          <w:tab w:val="left" w:pos="4920"/>
        </w:tabs>
        <w:spacing w:after="0" w:line="240" w:lineRule="auto"/>
        <w:ind w:firstLine="720"/>
        <w:jc w:val="both"/>
        <w:rPr>
          <w:rFonts w:ascii="Times New Roman" w:hAnsi="Times New Roman"/>
          <w:sz w:val="28"/>
          <w:szCs w:val="28"/>
        </w:rPr>
      </w:pPr>
    </w:p>
    <w:p w:rsidR="0091474E" w:rsidRPr="00EF3ED8" w:rsidRDefault="0091474E" w:rsidP="00300526">
      <w:pPr>
        <w:tabs>
          <w:tab w:val="left" w:pos="4920"/>
        </w:tabs>
        <w:spacing w:after="0" w:line="240" w:lineRule="auto"/>
        <w:ind w:firstLine="720"/>
        <w:jc w:val="both"/>
        <w:rPr>
          <w:rFonts w:ascii="Times New Roman" w:hAnsi="Times New Roman"/>
          <w:sz w:val="28"/>
          <w:szCs w:val="28"/>
        </w:rPr>
      </w:pPr>
    </w:p>
    <w:p w:rsidR="00004A5F" w:rsidRPr="00035557" w:rsidRDefault="00A3003E" w:rsidP="00004A5F">
      <w:pPr>
        <w:pStyle w:val="a4"/>
        <w:ind w:left="0"/>
        <w:jc w:val="center"/>
        <w:rPr>
          <w:rFonts w:ascii="Times New Roman" w:hAnsi="Times New Roman" w:cs="Times New Roman"/>
          <w:b/>
          <w:szCs w:val="28"/>
        </w:rPr>
      </w:pPr>
      <w:r>
        <w:rPr>
          <w:rFonts w:ascii="Times New Roman" w:hAnsi="Times New Roman" w:cs="Times New Roman"/>
          <w:b/>
          <w:szCs w:val="28"/>
        </w:rPr>
        <w:lastRenderedPageBreak/>
        <w:t>5.</w:t>
      </w:r>
      <w:r w:rsidR="00035557">
        <w:rPr>
          <w:rFonts w:ascii="Times New Roman" w:hAnsi="Times New Roman" w:cs="Times New Roman"/>
          <w:b/>
          <w:szCs w:val="28"/>
        </w:rPr>
        <w:t>4.</w:t>
      </w:r>
      <w:r w:rsidR="00004A5F" w:rsidRPr="00035557">
        <w:rPr>
          <w:rFonts w:ascii="Times New Roman" w:hAnsi="Times New Roman" w:cs="Times New Roman"/>
          <w:b/>
          <w:szCs w:val="28"/>
        </w:rPr>
        <w:t>НАЛОГИ НА ИМУЩЕСТВО</w:t>
      </w:r>
    </w:p>
    <w:p w:rsidR="00004A5F" w:rsidRPr="00035557" w:rsidRDefault="00004A5F" w:rsidP="00004A5F">
      <w:pPr>
        <w:spacing w:line="240" w:lineRule="auto"/>
        <w:jc w:val="center"/>
        <w:rPr>
          <w:rFonts w:ascii="Times New Roman" w:hAnsi="Times New Roman" w:cs="Times New Roman"/>
          <w:b/>
          <w:sz w:val="28"/>
          <w:szCs w:val="28"/>
        </w:rPr>
      </w:pPr>
      <w:r w:rsidRPr="00035557">
        <w:rPr>
          <w:rFonts w:ascii="Times New Roman" w:hAnsi="Times New Roman" w:cs="Times New Roman"/>
          <w:b/>
          <w:sz w:val="28"/>
          <w:szCs w:val="28"/>
        </w:rPr>
        <w:t>Налог на имущество физических лиц</w:t>
      </w:r>
    </w:p>
    <w:p w:rsidR="008E552F" w:rsidRPr="008E552F" w:rsidRDefault="00004A5F" w:rsidP="008E552F">
      <w:pPr>
        <w:pStyle w:val="a4"/>
        <w:ind w:left="0" w:right="-142" w:firstLine="709"/>
        <w:jc w:val="both"/>
        <w:rPr>
          <w:rFonts w:ascii="Times New Roman" w:hAnsi="Times New Roman" w:cs="Times New Roman"/>
        </w:rPr>
      </w:pPr>
      <w:r w:rsidRPr="00035557">
        <w:rPr>
          <w:rFonts w:ascii="Times New Roman" w:hAnsi="Times New Roman" w:cs="Times New Roman"/>
          <w:szCs w:val="28"/>
        </w:rPr>
        <w:t xml:space="preserve"> Прогноз налога на имущество физических лиц рассчитан исходя из данных главного администратора доходов МРИ ФНС России №5 по Брянской области</w:t>
      </w:r>
      <w:r w:rsidR="0086784A">
        <w:rPr>
          <w:rFonts w:ascii="Times New Roman" w:hAnsi="Times New Roman" w:cs="Times New Roman"/>
          <w:szCs w:val="28"/>
        </w:rPr>
        <w:t>, а также ставок, принятых Решением поселкового Совета народных депутатов № 9-2 от 24.11.2015г. ( с изменениями от 25.12.2015г.№ 10-4, от 27.10.2016г. № 15-4, от 27.11.2019г. № 2-5г.)</w:t>
      </w:r>
      <w:r w:rsidRPr="00035557">
        <w:rPr>
          <w:rFonts w:ascii="Times New Roman" w:hAnsi="Times New Roman" w:cs="Times New Roman"/>
          <w:szCs w:val="28"/>
        </w:rPr>
        <w:t xml:space="preserve"> </w:t>
      </w:r>
      <w:r w:rsidR="008E552F">
        <w:rPr>
          <w:rFonts w:ascii="Times New Roman" w:hAnsi="Times New Roman" w:cs="Times New Roman"/>
          <w:szCs w:val="28"/>
        </w:rPr>
        <w:t xml:space="preserve">.При прогнозе налога учтен </w:t>
      </w:r>
      <w:r w:rsidRPr="00035557">
        <w:rPr>
          <w:rFonts w:ascii="Times New Roman" w:hAnsi="Times New Roman" w:cs="Times New Roman"/>
          <w:szCs w:val="28"/>
        </w:rPr>
        <w:t xml:space="preserve"> </w:t>
      </w:r>
      <w:r w:rsidR="008E552F" w:rsidRPr="008E552F">
        <w:rPr>
          <w:rFonts w:ascii="Times New Roman" w:hAnsi="Times New Roman" w:cs="Times New Roman"/>
        </w:rPr>
        <w:t>средний процент собираемости данного налога за последние три года, с учетом переоценки кадастровой стоимости иму</w:t>
      </w:r>
      <w:r w:rsidR="000E4484">
        <w:rPr>
          <w:rFonts w:ascii="Times New Roman" w:hAnsi="Times New Roman" w:cs="Times New Roman"/>
        </w:rPr>
        <w:t>щества физическими лицами в 2021</w:t>
      </w:r>
      <w:r w:rsidR="008E552F" w:rsidRPr="008E552F">
        <w:rPr>
          <w:rFonts w:ascii="Times New Roman" w:hAnsi="Times New Roman" w:cs="Times New Roman"/>
        </w:rPr>
        <w:t xml:space="preserve"> году.</w:t>
      </w:r>
    </w:p>
    <w:p w:rsidR="00004A5F" w:rsidRPr="00035557" w:rsidRDefault="0086784A" w:rsidP="00004A5F">
      <w:pPr>
        <w:pStyle w:val="a4"/>
        <w:ind w:left="0" w:right="-142" w:firstLine="709"/>
        <w:jc w:val="both"/>
        <w:rPr>
          <w:rFonts w:ascii="Times New Roman" w:hAnsi="Times New Roman" w:cs="Times New Roman"/>
          <w:szCs w:val="28"/>
        </w:rPr>
      </w:pPr>
      <w:r>
        <w:rPr>
          <w:rFonts w:ascii="Times New Roman" w:hAnsi="Times New Roman" w:cs="Times New Roman"/>
          <w:szCs w:val="28"/>
        </w:rPr>
        <w:t>На 202</w:t>
      </w:r>
      <w:r w:rsidR="000E4484">
        <w:rPr>
          <w:rFonts w:ascii="Times New Roman" w:hAnsi="Times New Roman" w:cs="Times New Roman"/>
          <w:szCs w:val="28"/>
        </w:rPr>
        <w:t>2</w:t>
      </w:r>
      <w:r w:rsidR="00004A5F" w:rsidRPr="00035557">
        <w:rPr>
          <w:rFonts w:ascii="Times New Roman" w:hAnsi="Times New Roman" w:cs="Times New Roman"/>
          <w:szCs w:val="28"/>
        </w:rPr>
        <w:t xml:space="preserve"> год планируется поступление налога на имущество физических лиц с учетом погашения недоимки в сумме </w:t>
      </w:r>
      <w:r w:rsidR="000E4484">
        <w:rPr>
          <w:rFonts w:ascii="Times New Roman" w:hAnsi="Times New Roman" w:cs="Times New Roman"/>
          <w:szCs w:val="28"/>
        </w:rPr>
        <w:t>4 819,0</w:t>
      </w:r>
      <w:r w:rsidR="00004A5F" w:rsidRPr="00035557">
        <w:rPr>
          <w:rFonts w:ascii="Times New Roman" w:hAnsi="Times New Roman" w:cs="Times New Roman"/>
          <w:szCs w:val="28"/>
        </w:rPr>
        <w:t xml:space="preserve"> тыс. руб. Прогнозные</w:t>
      </w:r>
      <w:r w:rsidR="008E552F">
        <w:rPr>
          <w:rFonts w:ascii="Times New Roman" w:hAnsi="Times New Roman" w:cs="Times New Roman"/>
          <w:szCs w:val="28"/>
        </w:rPr>
        <w:t xml:space="preserve"> значения на 202</w:t>
      </w:r>
      <w:r w:rsidR="000E4484">
        <w:rPr>
          <w:rFonts w:ascii="Times New Roman" w:hAnsi="Times New Roman" w:cs="Times New Roman"/>
          <w:szCs w:val="28"/>
        </w:rPr>
        <w:t>2</w:t>
      </w:r>
      <w:r w:rsidR="00004A5F" w:rsidRPr="00035557">
        <w:rPr>
          <w:rFonts w:ascii="Times New Roman" w:hAnsi="Times New Roman" w:cs="Times New Roman"/>
          <w:szCs w:val="28"/>
        </w:rPr>
        <w:t xml:space="preserve"> </w:t>
      </w:r>
      <w:r>
        <w:rPr>
          <w:rFonts w:ascii="Times New Roman" w:hAnsi="Times New Roman" w:cs="Times New Roman"/>
          <w:szCs w:val="28"/>
        </w:rPr>
        <w:t>год больше ожидаемой оценки 20</w:t>
      </w:r>
      <w:r w:rsidR="000E4484">
        <w:rPr>
          <w:rFonts w:ascii="Times New Roman" w:hAnsi="Times New Roman" w:cs="Times New Roman"/>
          <w:szCs w:val="28"/>
        </w:rPr>
        <w:t>21</w:t>
      </w:r>
      <w:r w:rsidR="00004A5F" w:rsidRPr="00035557">
        <w:rPr>
          <w:rFonts w:ascii="Times New Roman" w:hAnsi="Times New Roman" w:cs="Times New Roman"/>
          <w:szCs w:val="28"/>
        </w:rPr>
        <w:t xml:space="preserve"> года по дан</w:t>
      </w:r>
      <w:r w:rsidR="000E4484">
        <w:rPr>
          <w:rFonts w:ascii="Times New Roman" w:hAnsi="Times New Roman" w:cs="Times New Roman"/>
          <w:szCs w:val="28"/>
        </w:rPr>
        <w:t>ному налогу на 113,0</w:t>
      </w:r>
      <w:r w:rsidR="00035557">
        <w:rPr>
          <w:rFonts w:ascii="Times New Roman" w:hAnsi="Times New Roman" w:cs="Times New Roman"/>
          <w:szCs w:val="28"/>
        </w:rPr>
        <w:t>тыс. рублей или 10</w:t>
      </w:r>
      <w:r>
        <w:rPr>
          <w:rFonts w:ascii="Times New Roman" w:hAnsi="Times New Roman" w:cs="Times New Roman"/>
          <w:szCs w:val="28"/>
        </w:rPr>
        <w:t>2,</w:t>
      </w:r>
      <w:r w:rsidR="000E4484">
        <w:rPr>
          <w:rFonts w:ascii="Times New Roman" w:hAnsi="Times New Roman" w:cs="Times New Roman"/>
          <w:szCs w:val="28"/>
        </w:rPr>
        <w:t>4</w:t>
      </w:r>
      <w:r w:rsidR="00035557">
        <w:rPr>
          <w:rFonts w:ascii="Times New Roman" w:hAnsi="Times New Roman" w:cs="Times New Roman"/>
          <w:szCs w:val="28"/>
        </w:rPr>
        <w:t>%.</w:t>
      </w:r>
    </w:p>
    <w:p w:rsidR="00004A5F" w:rsidRPr="00035557" w:rsidRDefault="001F2E63" w:rsidP="00004A5F">
      <w:pPr>
        <w:pStyle w:val="a4"/>
        <w:ind w:left="0" w:right="-142" w:firstLine="709"/>
        <w:jc w:val="both"/>
        <w:rPr>
          <w:rFonts w:ascii="Times New Roman" w:hAnsi="Times New Roman" w:cs="Times New Roman"/>
          <w:szCs w:val="28"/>
        </w:rPr>
      </w:pPr>
      <w:r>
        <w:rPr>
          <w:rFonts w:ascii="Times New Roman" w:hAnsi="Times New Roman" w:cs="Times New Roman"/>
          <w:szCs w:val="28"/>
        </w:rPr>
        <w:t>На 202</w:t>
      </w:r>
      <w:r w:rsidR="000E4484">
        <w:rPr>
          <w:rFonts w:ascii="Times New Roman" w:hAnsi="Times New Roman" w:cs="Times New Roman"/>
          <w:szCs w:val="28"/>
        </w:rPr>
        <w:t>3</w:t>
      </w:r>
      <w:r w:rsidR="00004A5F" w:rsidRPr="00035557">
        <w:rPr>
          <w:rFonts w:ascii="Times New Roman" w:hAnsi="Times New Roman" w:cs="Times New Roman"/>
          <w:szCs w:val="28"/>
        </w:rPr>
        <w:t xml:space="preserve"> год планируется поступление налога на имущество с учетом погашения недоимки в </w:t>
      </w:r>
      <w:r w:rsidR="00004A5F" w:rsidRPr="0086784A">
        <w:rPr>
          <w:rFonts w:ascii="Times New Roman" w:hAnsi="Times New Roman" w:cs="Times New Roman"/>
          <w:szCs w:val="28"/>
        </w:rPr>
        <w:t xml:space="preserve">сумме  </w:t>
      </w:r>
      <w:r w:rsidR="000E4484">
        <w:rPr>
          <w:rFonts w:ascii="Times New Roman" w:hAnsi="Times New Roman" w:cs="Times New Roman"/>
          <w:szCs w:val="28"/>
        </w:rPr>
        <w:t>4 935,0</w:t>
      </w:r>
      <w:r w:rsidR="00004A5F" w:rsidRPr="0086784A">
        <w:rPr>
          <w:rFonts w:ascii="Times New Roman" w:hAnsi="Times New Roman" w:cs="Times New Roman"/>
          <w:szCs w:val="28"/>
        </w:rPr>
        <w:t xml:space="preserve"> тыс</w:t>
      </w:r>
      <w:r w:rsidR="00004A5F" w:rsidRPr="00035557">
        <w:rPr>
          <w:rFonts w:ascii="Times New Roman" w:hAnsi="Times New Roman" w:cs="Times New Roman"/>
          <w:szCs w:val="28"/>
        </w:rPr>
        <w:t xml:space="preserve">. руб. </w:t>
      </w:r>
    </w:p>
    <w:p w:rsidR="00004A5F" w:rsidRPr="00035557" w:rsidRDefault="000E4484" w:rsidP="00004A5F">
      <w:pPr>
        <w:pStyle w:val="a4"/>
        <w:ind w:left="0" w:right="-142" w:firstLine="709"/>
        <w:jc w:val="both"/>
        <w:rPr>
          <w:rFonts w:ascii="Times New Roman" w:hAnsi="Times New Roman" w:cs="Times New Roman"/>
          <w:szCs w:val="28"/>
        </w:rPr>
      </w:pPr>
      <w:r>
        <w:rPr>
          <w:rFonts w:ascii="Times New Roman" w:hAnsi="Times New Roman" w:cs="Times New Roman"/>
          <w:szCs w:val="28"/>
        </w:rPr>
        <w:t>На 2024</w:t>
      </w:r>
      <w:r w:rsidR="00004A5F" w:rsidRPr="00035557">
        <w:rPr>
          <w:rFonts w:ascii="Times New Roman" w:hAnsi="Times New Roman" w:cs="Times New Roman"/>
          <w:szCs w:val="28"/>
        </w:rPr>
        <w:t xml:space="preserve"> год планируется поступление налога на имущество с учетом погашения недоимки в сумме </w:t>
      </w:r>
      <w:r>
        <w:rPr>
          <w:rFonts w:ascii="Times New Roman" w:hAnsi="Times New Roman" w:cs="Times New Roman"/>
          <w:szCs w:val="28"/>
        </w:rPr>
        <w:t>5 053,0</w:t>
      </w:r>
      <w:r w:rsidR="00004A5F" w:rsidRPr="00035557">
        <w:rPr>
          <w:rFonts w:ascii="Times New Roman" w:hAnsi="Times New Roman" w:cs="Times New Roman"/>
          <w:szCs w:val="28"/>
        </w:rPr>
        <w:t xml:space="preserve"> тыс. руб. </w:t>
      </w:r>
    </w:p>
    <w:p w:rsidR="00004A5F" w:rsidRPr="00035557" w:rsidRDefault="00004A5F" w:rsidP="00004A5F">
      <w:pPr>
        <w:pStyle w:val="a4"/>
        <w:ind w:left="0" w:right="-142" w:firstLine="709"/>
        <w:jc w:val="both"/>
        <w:rPr>
          <w:rFonts w:ascii="Times New Roman" w:hAnsi="Times New Roman" w:cs="Times New Roman"/>
          <w:szCs w:val="28"/>
        </w:rPr>
      </w:pPr>
    </w:p>
    <w:p w:rsidR="00004A5F" w:rsidRPr="00035557" w:rsidRDefault="00004A5F" w:rsidP="00004A5F">
      <w:pPr>
        <w:pStyle w:val="a4"/>
        <w:ind w:left="0" w:right="-142" w:firstLine="709"/>
        <w:jc w:val="center"/>
        <w:rPr>
          <w:rFonts w:ascii="Times New Roman" w:hAnsi="Times New Roman" w:cs="Times New Roman"/>
          <w:b/>
          <w:szCs w:val="28"/>
        </w:rPr>
      </w:pPr>
      <w:r w:rsidRPr="00035557">
        <w:rPr>
          <w:rFonts w:ascii="Times New Roman" w:hAnsi="Times New Roman" w:cs="Times New Roman"/>
          <w:b/>
          <w:szCs w:val="28"/>
        </w:rPr>
        <w:t>Земельный налог</w:t>
      </w:r>
    </w:p>
    <w:p w:rsidR="00004A5F" w:rsidRPr="00035557" w:rsidRDefault="00004A5F" w:rsidP="00004A5F">
      <w:pPr>
        <w:pStyle w:val="a4"/>
        <w:ind w:left="0" w:right="-142" w:firstLine="709"/>
        <w:jc w:val="both"/>
        <w:rPr>
          <w:rFonts w:ascii="Times New Roman" w:hAnsi="Times New Roman" w:cs="Times New Roman"/>
          <w:szCs w:val="28"/>
        </w:rPr>
      </w:pPr>
      <w:r w:rsidRPr="00035557">
        <w:rPr>
          <w:rFonts w:ascii="Times New Roman" w:hAnsi="Times New Roman" w:cs="Times New Roman"/>
          <w:szCs w:val="28"/>
        </w:rPr>
        <w:t xml:space="preserve">Прогноз  земельного налога рассчитан исходя из данных главного администратора доходов МРИ ФНС России №5 по Брянской области,   ставок,  принятых Решением поселкового Совета народных депутатов от </w:t>
      </w:r>
      <w:r w:rsidR="0086784A">
        <w:rPr>
          <w:rFonts w:ascii="Times New Roman" w:hAnsi="Times New Roman" w:cs="Times New Roman"/>
          <w:szCs w:val="28"/>
        </w:rPr>
        <w:t>27.1</w:t>
      </w:r>
      <w:r w:rsidRPr="00035557">
        <w:rPr>
          <w:rFonts w:ascii="Times New Roman" w:hAnsi="Times New Roman" w:cs="Times New Roman"/>
          <w:szCs w:val="28"/>
        </w:rPr>
        <w:t>1.201</w:t>
      </w:r>
      <w:r w:rsidR="0086784A">
        <w:rPr>
          <w:rFonts w:ascii="Times New Roman" w:hAnsi="Times New Roman" w:cs="Times New Roman"/>
          <w:szCs w:val="28"/>
        </w:rPr>
        <w:t>9</w:t>
      </w:r>
      <w:r w:rsidRPr="00035557">
        <w:rPr>
          <w:rFonts w:ascii="Times New Roman" w:hAnsi="Times New Roman" w:cs="Times New Roman"/>
          <w:szCs w:val="28"/>
        </w:rPr>
        <w:t>г</w:t>
      </w:r>
      <w:r w:rsidR="0086784A">
        <w:rPr>
          <w:rFonts w:ascii="Times New Roman" w:hAnsi="Times New Roman" w:cs="Times New Roman"/>
          <w:szCs w:val="28"/>
        </w:rPr>
        <w:t>. № 2-4г.</w:t>
      </w:r>
    </w:p>
    <w:p w:rsidR="00004A5F" w:rsidRPr="00035557" w:rsidRDefault="00004A5F" w:rsidP="00004A5F">
      <w:pPr>
        <w:pStyle w:val="a4"/>
        <w:ind w:left="0" w:right="-142" w:firstLine="709"/>
        <w:jc w:val="both"/>
        <w:rPr>
          <w:rFonts w:ascii="Times New Roman" w:hAnsi="Times New Roman" w:cs="Times New Roman"/>
          <w:szCs w:val="28"/>
        </w:rPr>
      </w:pPr>
      <w:r w:rsidRPr="00035557">
        <w:rPr>
          <w:rFonts w:ascii="Times New Roman" w:hAnsi="Times New Roman" w:cs="Times New Roman"/>
          <w:szCs w:val="28"/>
        </w:rPr>
        <w:t>На 20</w:t>
      </w:r>
      <w:r w:rsidR="000E4484">
        <w:rPr>
          <w:rFonts w:ascii="Times New Roman" w:hAnsi="Times New Roman" w:cs="Times New Roman"/>
          <w:szCs w:val="28"/>
        </w:rPr>
        <w:t>22</w:t>
      </w:r>
      <w:r w:rsidRPr="00035557">
        <w:rPr>
          <w:rFonts w:ascii="Times New Roman" w:hAnsi="Times New Roman" w:cs="Times New Roman"/>
          <w:szCs w:val="28"/>
        </w:rPr>
        <w:t xml:space="preserve"> год планируется поступление земельного налога с организаций в сумме </w:t>
      </w:r>
      <w:r w:rsidR="000E4484">
        <w:rPr>
          <w:rFonts w:ascii="Times New Roman" w:hAnsi="Times New Roman" w:cs="Times New Roman"/>
          <w:szCs w:val="28"/>
        </w:rPr>
        <w:t>11 104,0</w:t>
      </w:r>
      <w:r w:rsidRPr="00035557">
        <w:rPr>
          <w:rFonts w:ascii="Times New Roman" w:hAnsi="Times New Roman" w:cs="Times New Roman"/>
          <w:szCs w:val="28"/>
        </w:rPr>
        <w:t xml:space="preserve"> тыс. руб., что выше ожидаемой оценки 20</w:t>
      </w:r>
      <w:r w:rsidR="004537DA">
        <w:rPr>
          <w:rFonts w:ascii="Times New Roman" w:hAnsi="Times New Roman" w:cs="Times New Roman"/>
          <w:szCs w:val="28"/>
        </w:rPr>
        <w:t>2</w:t>
      </w:r>
      <w:r w:rsidR="000E4484">
        <w:rPr>
          <w:rFonts w:ascii="Times New Roman" w:hAnsi="Times New Roman" w:cs="Times New Roman"/>
          <w:szCs w:val="28"/>
        </w:rPr>
        <w:t>1</w:t>
      </w:r>
      <w:r w:rsidRPr="00035557">
        <w:rPr>
          <w:rFonts w:ascii="Times New Roman" w:hAnsi="Times New Roman" w:cs="Times New Roman"/>
          <w:szCs w:val="28"/>
        </w:rPr>
        <w:t xml:space="preserve"> года на </w:t>
      </w:r>
      <w:r w:rsidR="000E4484">
        <w:rPr>
          <w:rFonts w:ascii="Times New Roman" w:hAnsi="Times New Roman" w:cs="Times New Roman"/>
          <w:szCs w:val="28"/>
        </w:rPr>
        <w:t>1752,0</w:t>
      </w:r>
      <w:r w:rsidR="0086784A">
        <w:rPr>
          <w:rFonts w:ascii="Times New Roman" w:hAnsi="Times New Roman" w:cs="Times New Roman"/>
          <w:szCs w:val="28"/>
        </w:rPr>
        <w:t xml:space="preserve"> тыс. руб.</w:t>
      </w:r>
      <w:r w:rsidR="000E4484">
        <w:rPr>
          <w:rFonts w:ascii="Times New Roman" w:hAnsi="Times New Roman" w:cs="Times New Roman"/>
          <w:szCs w:val="28"/>
        </w:rPr>
        <w:t xml:space="preserve"> или на 118,7% </w:t>
      </w:r>
      <w:r w:rsidR="0086784A">
        <w:rPr>
          <w:rFonts w:ascii="Times New Roman" w:hAnsi="Times New Roman" w:cs="Times New Roman"/>
          <w:szCs w:val="28"/>
        </w:rPr>
        <w:t>, на 202</w:t>
      </w:r>
      <w:r w:rsidR="000E4484">
        <w:rPr>
          <w:rFonts w:ascii="Times New Roman" w:hAnsi="Times New Roman" w:cs="Times New Roman"/>
          <w:szCs w:val="28"/>
        </w:rPr>
        <w:t>3</w:t>
      </w:r>
      <w:r w:rsidRPr="00035557">
        <w:rPr>
          <w:rFonts w:ascii="Times New Roman" w:hAnsi="Times New Roman" w:cs="Times New Roman"/>
          <w:szCs w:val="28"/>
        </w:rPr>
        <w:t xml:space="preserve"> год </w:t>
      </w:r>
      <w:r w:rsidR="000E4484">
        <w:rPr>
          <w:rFonts w:ascii="Times New Roman" w:hAnsi="Times New Roman" w:cs="Times New Roman"/>
          <w:szCs w:val="28"/>
        </w:rPr>
        <w:t xml:space="preserve">планируется поступление налога </w:t>
      </w:r>
      <w:r w:rsidRPr="00035557">
        <w:rPr>
          <w:rFonts w:ascii="Times New Roman" w:hAnsi="Times New Roman" w:cs="Times New Roman"/>
          <w:szCs w:val="28"/>
        </w:rPr>
        <w:t xml:space="preserve">в сумме </w:t>
      </w:r>
      <w:r w:rsidR="000E4484">
        <w:rPr>
          <w:rFonts w:ascii="Times New Roman" w:hAnsi="Times New Roman" w:cs="Times New Roman"/>
          <w:szCs w:val="28"/>
        </w:rPr>
        <w:t xml:space="preserve"> 11 251,0</w:t>
      </w:r>
      <w:r w:rsidRPr="00035557">
        <w:rPr>
          <w:rFonts w:ascii="Times New Roman" w:hAnsi="Times New Roman" w:cs="Times New Roman"/>
          <w:szCs w:val="28"/>
        </w:rPr>
        <w:t xml:space="preserve"> тыс.руб., на  202</w:t>
      </w:r>
      <w:r w:rsidR="000E4484">
        <w:rPr>
          <w:rFonts w:ascii="Times New Roman" w:hAnsi="Times New Roman" w:cs="Times New Roman"/>
          <w:szCs w:val="28"/>
        </w:rPr>
        <w:t>4</w:t>
      </w:r>
      <w:r w:rsidRPr="00035557">
        <w:rPr>
          <w:rFonts w:ascii="Times New Roman" w:hAnsi="Times New Roman" w:cs="Times New Roman"/>
          <w:szCs w:val="28"/>
        </w:rPr>
        <w:t xml:space="preserve"> год </w:t>
      </w:r>
      <w:r w:rsidR="000E4484">
        <w:rPr>
          <w:rFonts w:ascii="Times New Roman" w:hAnsi="Times New Roman" w:cs="Times New Roman"/>
          <w:szCs w:val="28"/>
        </w:rPr>
        <w:t>11 400,0</w:t>
      </w:r>
      <w:r w:rsidRPr="00035557">
        <w:rPr>
          <w:rFonts w:ascii="Times New Roman" w:hAnsi="Times New Roman" w:cs="Times New Roman"/>
          <w:szCs w:val="28"/>
        </w:rPr>
        <w:t xml:space="preserve"> тыс.рублей</w:t>
      </w:r>
      <w:r w:rsidR="0086784A">
        <w:rPr>
          <w:rFonts w:ascii="Times New Roman" w:hAnsi="Times New Roman" w:cs="Times New Roman"/>
          <w:szCs w:val="28"/>
        </w:rPr>
        <w:t>.</w:t>
      </w:r>
      <w:r w:rsidRPr="00035557">
        <w:rPr>
          <w:rFonts w:ascii="Times New Roman" w:hAnsi="Times New Roman" w:cs="Times New Roman"/>
          <w:szCs w:val="28"/>
        </w:rPr>
        <w:t xml:space="preserve"> </w:t>
      </w:r>
    </w:p>
    <w:p w:rsidR="00004A5F" w:rsidRPr="00035557" w:rsidRDefault="00004A5F" w:rsidP="00004A5F">
      <w:pPr>
        <w:pStyle w:val="a4"/>
        <w:ind w:left="0" w:right="-142" w:firstLine="709"/>
        <w:jc w:val="both"/>
        <w:rPr>
          <w:rFonts w:ascii="Times New Roman" w:hAnsi="Times New Roman" w:cs="Times New Roman"/>
          <w:szCs w:val="28"/>
        </w:rPr>
      </w:pPr>
      <w:r w:rsidRPr="00035557">
        <w:rPr>
          <w:rFonts w:ascii="Times New Roman" w:hAnsi="Times New Roman" w:cs="Times New Roman"/>
          <w:szCs w:val="28"/>
        </w:rPr>
        <w:t xml:space="preserve"> </w:t>
      </w:r>
    </w:p>
    <w:p w:rsidR="00004A5F" w:rsidRPr="00035557" w:rsidRDefault="00004A5F" w:rsidP="00004A5F">
      <w:pPr>
        <w:pStyle w:val="a4"/>
        <w:ind w:left="0" w:right="-142" w:firstLine="709"/>
        <w:jc w:val="both"/>
        <w:rPr>
          <w:rFonts w:ascii="Times New Roman" w:hAnsi="Times New Roman" w:cs="Times New Roman"/>
          <w:szCs w:val="28"/>
        </w:rPr>
      </w:pPr>
      <w:r w:rsidRPr="00035557">
        <w:rPr>
          <w:rFonts w:ascii="Times New Roman" w:hAnsi="Times New Roman" w:cs="Times New Roman"/>
          <w:szCs w:val="28"/>
        </w:rPr>
        <w:t xml:space="preserve"> Поступление земельного</w:t>
      </w:r>
      <w:r w:rsidR="004537DA">
        <w:rPr>
          <w:rFonts w:ascii="Times New Roman" w:hAnsi="Times New Roman" w:cs="Times New Roman"/>
          <w:szCs w:val="28"/>
        </w:rPr>
        <w:t xml:space="preserve"> налога с физических лиц на 2021</w:t>
      </w:r>
      <w:r w:rsidRPr="00035557">
        <w:rPr>
          <w:rFonts w:ascii="Times New Roman" w:hAnsi="Times New Roman" w:cs="Times New Roman"/>
          <w:szCs w:val="28"/>
        </w:rPr>
        <w:t xml:space="preserve"> год  планируется с учетом п</w:t>
      </w:r>
      <w:r w:rsidR="0086784A">
        <w:rPr>
          <w:rFonts w:ascii="Times New Roman" w:hAnsi="Times New Roman" w:cs="Times New Roman"/>
          <w:szCs w:val="28"/>
        </w:rPr>
        <w:t>о</w:t>
      </w:r>
      <w:r w:rsidR="004537DA">
        <w:rPr>
          <w:rFonts w:ascii="Times New Roman" w:hAnsi="Times New Roman" w:cs="Times New Roman"/>
          <w:szCs w:val="28"/>
        </w:rPr>
        <w:t>гашения недоимки в сумме 4</w:t>
      </w:r>
      <w:r w:rsidR="000E4484">
        <w:rPr>
          <w:rFonts w:ascii="Times New Roman" w:hAnsi="Times New Roman" w:cs="Times New Roman"/>
          <w:szCs w:val="28"/>
        </w:rPr>
        <w:t>603</w:t>
      </w:r>
      <w:r w:rsidR="004537DA">
        <w:rPr>
          <w:rFonts w:ascii="Times New Roman" w:hAnsi="Times New Roman" w:cs="Times New Roman"/>
          <w:szCs w:val="28"/>
        </w:rPr>
        <w:t>,0</w:t>
      </w:r>
      <w:r w:rsidRPr="00035557">
        <w:rPr>
          <w:rFonts w:ascii="Times New Roman" w:hAnsi="Times New Roman" w:cs="Times New Roman"/>
          <w:szCs w:val="28"/>
        </w:rPr>
        <w:t xml:space="preserve"> тыс. рублей</w:t>
      </w:r>
      <w:r w:rsidR="004537DA">
        <w:rPr>
          <w:rFonts w:ascii="Times New Roman" w:hAnsi="Times New Roman" w:cs="Times New Roman"/>
          <w:szCs w:val="28"/>
        </w:rPr>
        <w:t>, что выше ожидаемой оценки 202</w:t>
      </w:r>
      <w:r w:rsidR="000E4484">
        <w:rPr>
          <w:rFonts w:ascii="Times New Roman" w:hAnsi="Times New Roman" w:cs="Times New Roman"/>
          <w:szCs w:val="28"/>
        </w:rPr>
        <w:t>1</w:t>
      </w:r>
      <w:r w:rsidRPr="00035557">
        <w:rPr>
          <w:rFonts w:ascii="Times New Roman" w:hAnsi="Times New Roman" w:cs="Times New Roman"/>
          <w:szCs w:val="28"/>
        </w:rPr>
        <w:t xml:space="preserve"> года на </w:t>
      </w:r>
      <w:r w:rsidR="000E4484">
        <w:rPr>
          <w:rFonts w:ascii="Times New Roman" w:hAnsi="Times New Roman" w:cs="Times New Roman"/>
          <w:szCs w:val="28"/>
        </w:rPr>
        <w:t>1825,0</w:t>
      </w:r>
      <w:r w:rsidRPr="00035557">
        <w:rPr>
          <w:rFonts w:ascii="Times New Roman" w:hAnsi="Times New Roman" w:cs="Times New Roman"/>
          <w:szCs w:val="28"/>
        </w:rPr>
        <w:t xml:space="preserve"> тыс. рублей; </w:t>
      </w:r>
    </w:p>
    <w:p w:rsidR="00004A5F" w:rsidRPr="00035557" w:rsidRDefault="00004A5F" w:rsidP="00004A5F">
      <w:pPr>
        <w:pStyle w:val="a4"/>
        <w:ind w:left="0" w:right="-142" w:firstLine="709"/>
        <w:jc w:val="both"/>
        <w:rPr>
          <w:rFonts w:ascii="Times New Roman" w:hAnsi="Times New Roman" w:cs="Times New Roman"/>
          <w:szCs w:val="28"/>
        </w:rPr>
      </w:pPr>
      <w:r w:rsidRPr="00035557">
        <w:rPr>
          <w:rFonts w:ascii="Times New Roman" w:hAnsi="Times New Roman" w:cs="Times New Roman"/>
          <w:szCs w:val="28"/>
        </w:rPr>
        <w:t>Прогнозные поступления налога на  20</w:t>
      </w:r>
      <w:r w:rsidR="0086784A">
        <w:rPr>
          <w:rFonts w:ascii="Times New Roman" w:hAnsi="Times New Roman" w:cs="Times New Roman"/>
          <w:szCs w:val="28"/>
        </w:rPr>
        <w:t>2</w:t>
      </w:r>
      <w:r w:rsidR="000E4484">
        <w:rPr>
          <w:rFonts w:ascii="Times New Roman" w:hAnsi="Times New Roman" w:cs="Times New Roman"/>
          <w:szCs w:val="28"/>
        </w:rPr>
        <w:t>3</w:t>
      </w:r>
      <w:r w:rsidRPr="00035557">
        <w:rPr>
          <w:rFonts w:ascii="Times New Roman" w:hAnsi="Times New Roman" w:cs="Times New Roman"/>
          <w:szCs w:val="28"/>
        </w:rPr>
        <w:t xml:space="preserve"> год- </w:t>
      </w:r>
      <w:r w:rsidR="0086784A">
        <w:rPr>
          <w:rFonts w:ascii="Times New Roman" w:hAnsi="Times New Roman" w:cs="Times New Roman"/>
          <w:szCs w:val="28"/>
        </w:rPr>
        <w:t>4</w:t>
      </w:r>
      <w:r w:rsidR="004537DA">
        <w:rPr>
          <w:rFonts w:ascii="Times New Roman" w:hAnsi="Times New Roman" w:cs="Times New Roman"/>
          <w:szCs w:val="28"/>
        </w:rPr>
        <w:t> </w:t>
      </w:r>
      <w:r w:rsidR="000E4484">
        <w:rPr>
          <w:rFonts w:ascii="Times New Roman" w:hAnsi="Times New Roman" w:cs="Times New Roman"/>
          <w:szCs w:val="28"/>
        </w:rPr>
        <w:t>672,0 тыс.рублей , на 2024</w:t>
      </w:r>
      <w:r w:rsidRPr="00035557">
        <w:rPr>
          <w:rFonts w:ascii="Times New Roman" w:hAnsi="Times New Roman" w:cs="Times New Roman"/>
          <w:szCs w:val="28"/>
        </w:rPr>
        <w:t xml:space="preserve"> год - </w:t>
      </w:r>
      <w:r w:rsidR="0086784A">
        <w:rPr>
          <w:rFonts w:ascii="Times New Roman" w:hAnsi="Times New Roman" w:cs="Times New Roman"/>
          <w:szCs w:val="28"/>
        </w:rPr>
        <w:t xml:space="preserve">4 </w:t>
      </w:r>
      <w:r w:rsidR="000E4484">
        <w:rPr>
          <w:rFonts w:ascii="Times New Roman" w:hAnsi="Times New Roman" w:cs="Times New Roman"/>
          <w:szCs w:val="28"/>
        </w:rPr>
        <w:t>742</w:t>
      </w:r>
      <w:r w:rsidR="0086784A">
        <w:rPr>
          <w:rFonts w:ascii="Times New Roman" w:hAnsi="Times New Roman" w:cs="Times New Roman"/>
          <w:szCs w:val="28"/>
        </w:rPr>
        <w:t>,0</w:t>
      </w:r>
      <w:r w:rsidRPr="00035557">
        <w:rPr>
          <w:rFonts w:ascii="Times New Roman" w:hAnsi="Times New Roman" w:cs="Times New Roman"/>
          <w:szCs w:val="28"/>
        </w:rPr>
        <w:t xml:space="preserve"> тыс.рублей.</w:t>
      </w:r>
    </w:p>
    <w:p w:rsidR="00004A5F" w:rsidRPr="00035557" w:rsidRDefault="00004A5F" w:rsidP="00004A5F">
      <w:pPr>
        <w:pStyle w:val="a4"/>
        <w:ind w:left="0" w:right="-142" w:firstLine="709"/>
        <w:jc w:val="both"/>
        <w:rPr>
          <w:rFonts w:ascii="Times New Roman" w:hAnsi="Times New Roman" w:cs="Times New Roman"/>
          <w:szCs w:val="28"/>
        </w:rPr>
      </w:pPr>
    </w:p>
    <w:p w:rsidR="00004A5F" w:rsidRPr="00A14B9C" w:rsidRDefault="00004A5F" w:rsidP="00004A5F">
      <w:pPr>
        <w:keepNext/>
        <w:spacing w:line="240" w:lineRule="auto"/>
        <w:jc w:val="center"/>
        <w:rPr>
          <w:rFonts w:ascii="Times New Roman" w:hAnsi="Times New Roman"/>
          <w:b/>
          <w:sz w:val="28"/>
          <w:szCs w:val="20"/>
        </w:rPr>
      </w:pPr>
      <w:r w:rsidRPr="00A14B9C">
        <w:rPr>
          <w:rFonts w:ascii="Times New Roman" w:hAnsi="Times New Roman"/>
          <w:b/>
          <w:sz w:val="28"/>
          <w:szCs w:val="20"/>
        </w:rPr>
        <w:t>НЕНАЛОГОВЫЕ ДОХОДЫ БЮДЖЕТА</w:t>
      </w:r>
      <w:r>
        <w:rPr>
          <w:rFonts w:ascii="Times New Roman" w:hAnsi="Times New Roman"/>
          <w:b/>
          <w:sz w:val="28"/>
          <w:szCs w:val="20"/>
        </w:rPr>
        <w:t xml:space="preserve"> </w:t>
      </w:r>
    </w:p>
    <w:p w:rsidR="00004A5F" w:rsidRPr="00596E12" w:rsidRDefault="00004A5F" w:rsidP="00004A5F">
      <w:pPr>
        <w:spacing w:line="240" w:lineRule="auto"/>
        <w:jc w:val="center"/>
        <w:rPr>
          <w:rFonts w:ascii="Times New Roman" w:hAnsi="Times New Roman"/>
          <w:b/>
          <w:sz w:val="24"/>
          <w:szCs w:val="24"/>
        </w:rPr>
      </w:pPr>
      <w:r w:rsidRPr="00596E12">
        <w:rPr>
          <w:rFonts w:ascii="Times New Roman" w:hAnsi="Times New Roman"/>
          <w:b/>
          <w:sz w:val="24"/>
          <w:szCs w:val="24"/>
        </w:rPr>
        <w:t>ДОХОДЫ ОТ ИСПОЛЬЗОВАНИЯ ИМУЩЕСТВА, НАХОДЯЩЕГОСЯ В ГОСУДАРСТВЕННОЙ И МУНИЦИПАЛЬНОЙ СОБСТВЕННОСТИ</w:t>
      </w:r>
    </w:p>
    <w:p w:rsidR="00004A5F" w:rsidRDefault="00004A5F" w:rsidP="00004A5F">
      <w:pPr>
        <w:spacing w:before="120" w:after="120" w:line="240" w:lineRule="auto"/>
        <w:ind w:right="-39" w:firstLine="851"/>
        <w:jc w:val="both"/>
        <w:rPr>
          <w:rFonts w:ascii="Times New Roman" w:hAnsi="Times New Roman"/>
          <w:sz w:val="28"/>
          <w:szCs w:val="20"/>
        </w:rPr>
      </w:pPr>
      <w:r w:rsidRPr="00F6141B">
        <w:rPr>
          <w:rFonts w:ascii="Times New Roman" w:hAnsi="Times New Roman"/>
          <w:sz w:val="28"/>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p w:rsidR="00004A5F" w:rsidRDefault="00004A5F" w:rsidP="00004A5F">
      <w:pPr>
        <w:spacing w:line="240" w:lineRule="auto"/>
        <w:ind w:firstLine="851"/>
        <w:jc w:val="both"/>
        <w:rPr>
          <w:rFonts w:ascii="Times New Roman" w:hAnsi="Times New Roman"/>
          <w:sz w:val="28"/>
          <w:szCs w:val="20"/>
        </w:rPr>
      </w:pPr>
      <w:r w:rsidRPr="00A14B9C">
        <w:rPr>
          <w:rFonts w:ascii="Times New Roman" w:hAnsi="Times New Roman"/>
          <w:sz w:val="28"/>
          <w:szCs w:val="20"/>
        </w:rPr>
        <w:lastRenderedPageBreak/>
        <w:t xml:space="preserve">Прогноз поступления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r>
        <w:rPr>
          <w:rFonts w:ascii="Times New Roman" w:hAnsi="Times New Roman"/>
          <w:sz w:val="28"/>
          <w:szCs w:val="20"/>
        </w:rPr>
        <w:t>прогнозируемый на 20</w:t>
      </w:r>
      <w:r w:rsidR="00A0207A">
        <w:rPr>
          <w:rFonts w:ascii="Times New Roman" w:hAnsi="Times New Roman"/>
          <w:sz w:val="28"/>
          <w:szCs w:val="20"/>
        </w:rPr>
        <w:t>2</w:t>
      </w:r>
      <w:r w:rsidR="000E4484">
        <w:rPr>
          <w:rFonts w:ascii="Times New Roman" w:hAnsi="Times New Roman"/>
          <w:sz w:val="28"/>
          <w:szCs w:val="20"/>
        </w:rPr>
        <w:t>2</w:t>
      </w:r>
      <w:r>
        <w:rPr>
          <w:rFonts w:ascii="Times New Roman" w:hAnsi="Times New Roman"/>
          <w:sz w:val="28"/>
          <w:szCs w:val="20"/>
        </w:rPr>
        <w:t xml:space="preserve"> год, рассчитан на основе сведений администратора платежа (Отдела по управлению муниципальным имуществом администрации Клетнянского района) о начислениях арендной платы в прошл</w:t>
      </w:r>
      <w:r w:rsidR="000E4484">
        <w:rPr>
          <w:rFonts w:ascii="Times New Roman" w:hAnsi="Times New Roman"/>
          <w:sz w:val="28"/>
          <w:szCs w:val="20"/>
        </w:rPr>
        <w:t>ом и текущем годах, оценки 2021</w:t>
      </w:r>
      <w:r>
        <w:rPr>
          <w:rFonts w:ascii="Times New Roman" w:hAnsi="Times New Roman"/>
          <w:sz w:val="28"/>
          <w:szCs w:val="20"/>
        </w:rPr>
        <w:t xml:space="preserve">года с учетом достигнутого в предыдущие периоды уровня собираемости платежа и </w:t>
      </w:r>
      <w:r w:rsidRPr="00123132">
        <w:rPr>
          <w:rFonts w:ascii="Times New Roman" w:hAnsi="Times New Roman"/>
          <w:sz w:val="28"/>
          <w:szCs w:val="20"/>
        </w:rPr>
        <w:t>проведения работы по погашению имеющейся недоимки и прогнозируется в сумме</w:t>
      </w:r>
      <w:r>
        <w:rPr>
          <w:rFonts w:ascii="Times New Roman" w:hAnsi="Times New Roman"/>
          <w:sz w:val="28"/>
          <w:szCs w:val="20"/>
        </w:rPr>
        <w:t xml:space="preserve"> </w:t>
      </w:r>
      <w:r w:rsidR="000E4484">
        <w:rPr>
          <w:rFonts w:ascii="Times New Roman" w:hAnsi="Times New Roman"/>
          <w:sz w:val="28"/>
          <w:szCs w:val="20"/>
        </w:rPr>
        <w:t>504,6</w:t>
      </w:r>
      <w:r w:rsidRPr="00123132">
        <w:rPr>
          <w:rFonts w:ascii="Times New Roman" w:hAnsi="Times New Roman"/>
          <w:sz w:val="28"/>
          <w:szCs w:val="20"/>
        </w:rPr>
        <w:t xml:space="preserve"> тыс. рублей.</w:t>
      </w:r>
      <w:r>
        <w:rPr>
          <w:rFonts w:ascii="Times New Roman" w:hAnsi="Times New Roman"/>
          <w:sz w:val="28"/>
          <w:szCs w:val="20"/>
        </w:rPr>
        <w:t xml:space="preserve">   </w:t>
      </w:r>
    </w:p>
    <w:p w:rsidR="00004A5F" w:rsidRDefault="00297C79" w:rsidP="00297C79">
      <w:pPr>
        <w:spacing w:line="240" w:lineRule="auto"/>
        <w:jc w:val="both"/>
        <w:rPr>
          <w:rFonts w:ascii="Times New Roman" w:hAnsi="Times New Roman"/>
          <w:sz w:val="28"/>
          <w:szCs w:val="20"/>
        </w:rPr>
      </w:pPr>
      <w:r>
        <w:rPr>
          <w:rFonts w:ascii="Times New Roman" w:hAnsi="Times New Roman"/>
          <w:sz w:val="28"/>
          <w:szCs w:val="20"/>
        </w:rPr>
        <w:t xml:space="preserve">         </w:t>
      </w:r>
      <w:r w:rsidR="00D041D1" w:rsidRPr="00A14B9C">
        <w:rPr>
          <w:rFonts w:ascii="Times New Roman" w:hAnsi="Times New Roman"/>
          <w:sz w:val="28"/>
          <w:szCs w:val="20"/>
        </w:rPr>
        <w:t>Прогноз</w:t>
      </w:r>
      <w:r w:rsidR="00D041D1">
        <w:rPr>
          <w:rFonts w:ascii="Times New Roman" w:hAnsi="Times New Roman"/>
          <w:sz w:val="28"/>
          <w:szCs w:val="20"/>
        </w:rPr>
        <w:t>ируемый объем поступлений</w:t>
      </w:r>
      <w:r w:rsidR="00D041D1" w:rsidRPr="00A14B9C">
        <w:rPr>
          <w:rFonts w:ascii="Times New Roman" w:hAnsi="Times New Roman"/>
          <w:sz w:val="28"/>
          <w:szCs w:val="20"/>
        </w:rPr>
        <w:t xml:space="preserve">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w:t>
      </w:r>
      <w:r w:rsidR="00D041D1">
        <w:rPr>
          <w:rFonts w:ascii="Times New Roman" w:hAnsi="Times New Roman"/>
          <w:sz w:val="28"/>
          <w:szCs w:val="20"/>
        </w:rPr>
        <w:t>ы указанных земельных участков планируется на 202</w:t>
      </w:r>
      <w:r w:rsidR="00A0207A">
        <w:rPr>
          <w:rFonts w:ascii="Times New Roman" w:hAnsi="Times New Roman"/>
          <w:sz w:val="28"/>
          <w:szCs w:val="20"/>
        </w:rPr>
        <w:t>2</w:t>
      </w:r>
      <w:r w:rsidR="00D041D1">
        <w:rPr>
          <w:rFonts w:ascii="Times New Roman" w:hAnsi="Times New Roman"/>
          <w:sz w:val="28"/>
          <w:szCs w:val="20"/>
        </w:rPr>
        <w:t xml:space="preserve"> год </w:t>
      </w:r>
      <w:r w:rsidR="000E4484">
        <w:rPr>
          <w:rFonts w:ascii="Times New Roman" w:hAnsi="Times New Roman"/>
          <w:sz w:val="28"/>
          <w:szCs w:val="20"/>
        </w:rPr>
        <w:t>519,0</w:t>
      </w:r>
      <w:r w:rsidR="00D041D1">
        <w:rPr>
          <w:rFonts w:ascii="Times New Roman" w:hAnsi="Times New Roman"/>
          <w:sz w:val="28"/>
          <w:szCs w:val="20"/>
        </w:rPr>
        <w:t xml:space="preserve"> тыс. руб., на 202</w:t>
      </w:r>
      <w:r w:rsidR="001A0613">
        <w:rPr>
          <w:rFonts w:ascii="Times New Roman" w:hAnsi="Times New Roman"/>
          <w:sz w:val="28"/>
          <w:szCs w:val="20"/>
        </w:rPr>
        <w:t>3</w:t>
      </w:r>
      <w:r w:rsidR="00D041D1">
        <w:rPr>
          <w:rFonts w:ascii="Times New Roman" w:hAnsi="Times New Roman"/>
          <w:sz w:val="28"/>
          <w:szCs w:val="20"/>
        </w:rPr>
        <w:t xml:space="preserve"> год </w:t>
      </w:r>
      <w:r w:rsidR="000E4484">
        <w:rPr>
          <w:rFonts w:ascii="Times New Roman" w:hAnsi="Times New Roman"/>
          <w:sz w:val="28"/>
          <w:szCs w:val="20"/>
        </w:rPr>
        <w:t>541,0</w:t>
      </w:r>
      <w:r w:rsidR="00D041D1">
        <w:rPr>
          <w:rFonts w:ascii="Times New Roman" w:hAnsi="Times New Roman"/>
          <w:sz w:val="28"/>
          <w:szCs w:val="20"/>
        </w:rPr>
        <w:t xml:space="preserve"> тыс. руб.</w:t>
      </w:r>
      <w:r w:rsidR="000E4484">
        <w:rPr>
          <w:rFonts w:ascii="Times New Roman" w:hAnsi="Times New Roman"/>
          <w:sz w:val="28"/>
          <w:szCs w:val="20"/>
        </w:rPr>
        <w:t>, на 2024 год 541,0 тыс. руб.</w:t>
      </w:r>
    </w:p>
    <w:p w:rsidR="00004A5F" w:rsidRPr="00A14B9C" w:rsidRDefault="00004A5F" w:rsidP="00297C79">
      <w:pPr>
        <w:shd w:val="clear" w:color="auto" w:fill="FFFFFF"/>
        <w:tabs>
          <w:tab w:val="left" w:pos="5683"/>
        </w:tabs>
        <w:spacing w:before="240" w:after="120" w:line="240" w:lineRule="auto"/>
        <w:jc w:val="both"/>
        <w:rPr>
          <w:rFonts w:ascii="Times New Roman" w:hAnsi="Times New Roman"/>
          <w:b/>
          <w:sz w:val="28"/>
          <w:szCs w:val="28"/>
        </w:rPr>
      </w:pPr>
      <w:r>
        <w:rPr>
          <w:rFonts w:ascii="Times New Roman" w:hAnsi="Times New Roman"/>
          <w:sz w:val="28"/>
          <w:szCs w:val="28"/>
        </w:rPr>
        <w:t xml:space="preserve"> </w:t>
      </w:r>
      <w:r w:rsidR="00297C79">
        <w:rPr>
          <w:rFonts w:ascii="Times New Roman" w:hAnsi="Times New Roman"/>
          <w:sz w:val="28"/>
          <w:szCs w:val="28"/>
        </w:rPr>
        <w:t xml:space="preserve">          </w:t>
      </w:r>
      <w:r w:rsidRPr="00A14B9C">
        <w:rPr>
          <w:rFonts w:ascii="Times New Roman" w:hAnsi="Times New Roman"/>
          <w:b/>
          <w:sz w:val="28"/>
          <w:szCs w:val="28"/>
        </w:rPr>
        <w:t>Доходы от сдачи в аренду недвижимого имущества, находящегося в муниципальной собственности</w:t>
      </w:r>
    </w:p>
    <w:p w:rsidR="00004A5F" w:rsidRPr="00035557" w:rsidRDefault="00D041D1" w:rsidP="00004A5F">
      <w:pPr>
        <w:pStyle w:val="a4"/>
        <w:ind w:left="0" w:firstLine="710"/>
        <w:jc w:val="both"/>
        <w:rPr>
          <w:rFonts w:ascii="Times New Roman" w:hAnsi="Times New Roman" w:cs="Times New Roman"/>
          <w:szCs w:val="28"/>
        </w:rPr>
      </w:pPr>
      <w:r>
        <w:rPr>
          <w:rFonts w:ascii="Times New Roman" w:hAnsi="Times New Roman" w:cs="Times New Roman"/>
          <w:szCs w:val="28"/>
        </w:rPr>
        <w:t>Прогнозируемый объем поступления</w:t>
      </w:r>
      <w:r w:rsidR="00004A5F" w:rsidRPr="00035557">
        <w:rPr>
          <w:rFonts w:ascii="Times New Roman" w:hAnsi="Times New Roman" w:cs="Times New Roman"/>
          <w:szCs w:val="28"/>
        </w:rPr>
        <w:t xml:space="preserve"> </w:t>
      </w:r>
      <w:r>
        <w:rPr>
          <w:rFonts w:ascii="Times New Roman" w:hAnsi="Times New Roman" w:cs="Times New Roman"/>
          <w:szCs w:val="28"/>
        </w:rPr>
        <w:t>д</w:t>
      </w:r>
      <w:r w:rsidR="00004A5F" w:rsidRPr="00035557">
        <w:rPr>
          <w:rFonts w:ascii="Times New Roman" w:hAnsi="Times New Roman" w:cs="Times New Roman"/>
          <w:szCs w:val="28"/>
        </w:rPr>
        <w:t>оход</w:t>
      </w:r>
      <w:r>
        <w:rPr>
          <w:rFonts w:ascii="Times New Roman" w:hAnsi="Times New Roman" w:cs="Times New Roman"/>
          <w:szCs w:val="28"/>
        </w:rPr>
        <w:t>ов</w:t>
      </w:r>
      <w:r w:rsidR="00004A5F" w:rsidRPr="00035557">
        <w:rPr>
          <w:rFonts w:ascii="Times New Roman" w:hAnsi="Times New Roman" w:cs="Times New Roman"/>
          <w:szCs w:val="28"/>
        </w:rPr>
        <w:t xml:space="preserve"> от сдачи в аренду имущества, находящегося в оперативном управлении органов </w:t>
      </w:r>
      <w:r w:rsidR="00004A5F" w:rsidRPr="00035557">
        <w:rPr>
          <w:rFonts w:ascii="Times New Roman" w:hAnsi="Times New Roman" w:cs="Times New Roman"/>
          <w:color w:val="FF0000"/>
          <w:szCs w:val="28"/>
        </w:rPr>
        <w:t xml:space="preserve"> </w:t>
      </w:r>
      <w:r w:rsidR="00004A5F" w:rsidRPr="00035557">
        <w:rPr>
          <w:rFonts w:ascii="Times New Roman" w:hAnsi="Times New Roman" w:cs="Times New Roman"/>
          <w:szCs w:val="28"/>
        </w:rPr>
        <w:t>местного</w:t>
      </w:r>
      <w:r w:rsidR="00004A5F" w:rsidRPr="00035557">
        <w:rPr>
          <w:rFonts w:ascii="Times New Roman" w:hAnsi="Times New Roman" w:cs="Times New Roman"/>
          <w:color w:val="FF0000"/>
          <w:szCs w:val="28"/>
        </w:rPr>
        <w:t xml:space="preserve"> </w:t>
      </w:r>
      <w:r w:rsidR="00004A5F" w:rsidRPr="00035557">
        <w:rPr>
          <w:rFonts w:ascii="Times New Roman" w:hAnsi="Times New Roman" w:cs="Times New Roman"/>
          <w:szCs w:val="28"/>
        </w:rPr>
        <w:t>самоуправления  и созданных ими учреждений (за исключением имущества муниципальных  автономных учреждений)» на 20</w:t>
      </w:r>
      <w:r>
        <w:rPr>
          <w:rFonts w:ascii="Times New Roman" w:hAnsi="Times New Roman" w:cs="Times New Roman"/>
          <w:szCs w:val="28"/>
        </w:rPr>
        <w:t>2</w:t>
      </w:r>
      <w:r w:rsidR="000E4484">
        <w:rPr>
          <w:rFonts w:ascii="Times New Roman" w:hAnsi="Times New Roman" w:cs="Times New Roman"/>
          <w:szCs w:val="28"/>
        </w:rPr>
        <w:t>2</w:t>
      </w:r>
      <w:r w:rsidR="001A0613">
        <w:rPr>
          <w:rFonts w:ascii="Times New Roman" w:hAnsi="Times New Roman" w:cs="Times New Roman"/>
          <w:szCs w:val="28"/>
        </w:rPr>
        <w:t>-202</w:t>
      </w:r>
      <w:r w:rsidR="000E4484">
        <w:rPr>
          <w:rFonts w:ascii="Times New Roman" w:hAnsi="Times New Roman" w:cs="Times New Roman"/>
          <w:szCs w:val="28"/>
        </w:rPr>
        <w:t>4</w:t>
      </w:r>
      <w:r w:rsidR="00004A5F" w:rsidRPr="00035557">
        <w:rPr>
          <w:rFonts w:ascii="Times New Roman" w:hAnsi="Times New Roman" w:cs="Times New Roman"/>
          <w:szCs w:val="28"/>
        </w:rPr>
        <w:t xml:space="preserve"> год</w:t>
      </w:r>
      <w:r w:rsidR="001A0613">
        <w:rPr>
          <w:rFonts w:ascii="Times New Roman" w:hAnsi="Times New Roman" w:cs="Times New Roman"/>
          <w:szCs w:val="28"/>
        </w:rPr>
        <w:t>ы</w:t>
      </w:r>
      <w:r w:rsidR="00004A5F" w:rsidRPr="00035557">
        <w:rPr>
          <w:rFonts w:ascii="Times New Roman" w:hAnsi="Times New Roman" w:cs="Times New Roman"/>
          <w:szCs w:val="28"/>
        </w:rPr>
        <w:t xml:space="preserve"> в  бюджет городского поселен</w:t>
      </w:r>
      <w:r w:rsidR="000E4484">
        <w:rPr>
          <w:rFonts w:ascii="Times New Roman" w:hAnsi="Times New Roman" w:cs="Times New Roman"/>
          <w:szCs w:val="28"/>
        </w:rPr>
        <w:t>ия,  оцениваются в сумме  727,7</w:t>
      </w:r>
      <w:r w:rsidR="00004A5F" w:rsidRPr="00035557">
        <w:rPr>
          <w:rFonts w:ascii="Times New Roman" w:hAnsi="Times New Roman" w:cs="Times New Roman"/>
          <w:szCs w:val="28"/>
        </w:rPr>
        <w:t xml:space="preserve">  тыс. рублей</w:t>
      </w:r>
      <w:r w:rsidR="001A0613">
        <w:rPr>
          <w:rFonts w:ascii="Times New Roman" w:hAnsi="Times New Roman" w:cs="Times New Roman"/>
          <w:szCs w:val="28"/>
        </w:rPr>
        <w:t xml:space="preserve"> ажегодно</w:t>
      </w:r>
      <w:r w:rsidR="00004A5F" w:rsidRPr="00035557">
        <w:rPr>
          <w:rFonts w:ascii="Times New Roman" w:hAnsi="Times New Roman" w:cs="Times New Roman"/>
          <w:szCs w:val="28"/>
        </w:rPr>
        <w:t>.</w:t>
      </w:r>
    </w:p>
    <w:p w:rsidR="00004A5F" w:rsidRPr="00035557" w:rsidRDefault="00004A5F" w:rsidP="00004A5F">
      <w:pPr>
        <w:pStyle w:val="ConsNormal"/>
        <w:widowControl/>
        <w:ind w:firstLine="709"/>
        <w:jc w:val="both"/>
        <w:rPr>
          <w:rFonts w:ascii="Times New Roman" w:hAnsi="Times New Roman" w:cs="Times New Roman"/>
          <w:sz w:val="28"/>
          <w:szCs w:val="28"/>
        </w:rPr>
      </w:pPr>
      <w:r w:rsidRPr="00035557">
        <w:rPr>
          <w:rFonts w:ascii="Times New Roman" w:hAnsi="Times New Roman" w:cs="Times New Roman"/>
          <w:sz w:val="28"/>
          <w:szCs w:val="28"/>
        </w:rPr>
        <w:t xml:space="preserve"> Расчет данных поступлений составлен, исходя из фактически заключенных договоров аренды по состоянию на 01.</w:t>
      </w:r>
      <w:r w:rsidRPr="00035557">
        <w:rPr>
          <w:rFonts w:ascii="Times New Roman" w:hAnsi="Times New Roman" w:cs="Times New Roman"/>
          <w:color w:val="000000"/>
          <w:sz w:val="28"/>
          <w:szCs w:val="28"/>
        </w:rPr>
        <w:t>0</w:t>
      </w:r>
      <w:r w:rsidR="00D041D1">
        <w:rPr>
          <w:rFonts w:ascii="Times New Roman" w:hAnsi="Times New Roman" w:cs="Times New Roman"/>
          <w:color w:val="000000"/>
          <w:sz w:val="28"/>
          <w:szCs w:val="28"/>
        </w:rPr>
        <w:t>9</w:t>
      </w:r>
      <w:r w:rsidRPr="00035557">
        <w:rPr>
          <w:rFonts w:ascii="Times New Roman" w:hAnsi="Times New Roman" w:cs="Times New Roman"/>
          <w:color w:val="000000"/>
          <w:sz w:val="28"/>
          <w:szCs w:val="28"/>
        </w:rPr>
        <w:t>.20</w:t>
      </w:r>
      <w:r w:rsidR="001A0613">
        <w:rPr>
          <w:rFonts w:ascii="Times New Roman" w:hAnsi="Times New Roman" w:cs="Times New Roman"/>
          <w:color w:val="000000"/>
          <w:sz w:val="28"/>
          <w:szCs w:val="28"/>
        </w:rPr>
        <w:t>2</w:t>
      </w:r>
      <w:r w:rsidR="000E4484">
        <w:rPr>
          <w:rFonts w:ascii="Times New Roman" w:hAnsi="Times New Roman" w:cs="Times New Roman"/>
          <w:color w:val="000000"/>
          <w:sz w:val="28"/>
          <w:szCs w:val="28"/>
        </w:rPr>
        <w:t>1</w:t>
      </w:r>
      <w:r w:rsidRPr="00035557">
        <w:rPr>
          <w:rFonts w:ascii="Times New Roman" w:hAnsi="Times New Roman" w:cs="Times New Roman"/>
          <w:sz w:val="28"/>
          <w:szCs w:val="28"/>
        </w:rPr>
        <w:t xml:space="preserve"> года.</w:t>
      </w:r>
    </w:p>
    <w:p w:rsidR="00004A5F" w:rsidRDefault="00004A5F" w:rsidP="00004A5F">
      <w:pPr>
        <w:pStyle w:val="ConsNormal"/>
        <w:widowControl/>
        <w:ind w:firstLine="709"/>
        <w:jc w:val="both"/>
        <w:rPr>
          <w:rFonts w:ascii="Times New Roman" w:hAnsi="Times New Roman" w:cs="Times New Roman"/>
          <w:sz w:val="28"/>
          <w:szCs w:val="28"/>
        </w:rPr>
      </w:pPr>
    </w:p>
    <w:p w:rsidR="00004A5F" w:rsidRPr="00305ED7" w:rsidRDefault="001A0613" w:rsidP="00004A5F">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Доходов</w:t>
      </w:r>
      <w:r w:rsidR="00004A5F" w:rsidRPr="00305ED7">
        <w:rPr>
          <w:rFonts w:ascii="Times New Roman" w:hAnsi="Times New Roman" w:cs="Times New Roman"/>
          <w:b/>
          <w:sz w:val="28"/>
          <w:szCs w:val="28"/>
        </w:rPr>
        <w:t xml:space="preserve"> от перечисления  части прибыли, остающейся после уплаты на</w:t>
      </w:r>
      <w:r w:rsidR="00004A5F">
        <w:rPr>
          <w:rFonts w:ascii="Times New Roman" w:hAnsi="Times New Roman" w:cs="Times New Roman"/>
          <w:b/>
          <w:sz w:val="28"/>
          <w:szCs w:val="28"/>
        </w:rPr>
        <w:t>логов и иных  платежей муниципал</w:t>
      </w:r>
      <w:r w:rsidR="00004A5F" w:rsidRPr="00305ED7">
        <w:rPr>
          <w:rFonts w:ascii="Times New Roman" w:hAnsi="Times New Roman" w:cs="Times New Roman"/>
          <w:b/>
          <w:sz w:val="28"/>
          <w:szCs w:val="28"/>
        </w:rPr>
        <w:t>ьных  унитарных предприятий</w:t>
      </w:r>
      <w:r>
        <w:rPr>
          <w:rFonts w:ascii="Times New Roman" w:hAnsi="Times New Roman" w:cs="Times New Roman"/>
          <w:b/>
          <w:sz w:val="28"/>
          <w:szCs w:val="28"/>
        </w:rPr>
        <w:t>,  не  запланировано</w:t>
      </w:r>
      <w:r w:rsidR="00004A5F" w:rsidRPr="00305ED7">
        <w:rPr>
          <w:rFonts w:ascii="Times New Roman" w:hAnsi="Times New Roman" w:cs="Times New Roman"/>
          <w:b/>
          <w:sz w:val="28"/>
          <w:szCs w:val="28"/>
        </w:rPr>
        <w:t>.</w:t>
      </w:r>
    </w:p>
    <w:p w:rsidR="00004A5F" w:rsidRPr="00305ED7" w:rsidRDefault="00004A5F" w:rsidP="00004A5F">
      <w:pPr>
        <w:pStyle w:val="ConsNormal"/>
        <w:widowControl/>
        <w:ind w:firstLine="709"/>
        <w:jc w:val="both"/>
        <w:rPr>
          <w:rFonts w:ascii="Times New Roman" w:hAnsi="Times New Roman" w:cs="Times New Roman"/>
          <w:b/>
          <w:sz w:val="28"/>
          <w:szCs w:val="28"/>
        </w:rPr>
      </w:pPr>
    </w:p>
    <w:p w:rsidR="00004A5F" w:rsidRPr="00305ED7" w:rsidRDefault="00004A5F" w:rsidP="00004A5F">
      <w:pPr>
        <w:pStyle w:val="ConsNormal"/>
        <w:widowControl/>
        <w:ind w:firstLine="709"/>
        <w:jc w:val="both"/>
        <w:rPr>
          <w:rFonts w:ascii="Times New Roman" w:hAnsi="Times New Roman" w:cs="Times New Roman"/>
          <w:sz w:val="28"/>
          <w:szCs w:val="28"/>
        </w:rPr>
      </w:pPr>
    </w:p>
    <w:p w:rsidR="00004A5F" w:rsidRPr="00E632F0" w:rsidRDefault="00004A5F" w:rsidP="00004A5F">
      <w:pPr>
        <w:keepNext/>
        <w:spacing w:line="240" w:lineRule="auto"/>
        <w:jc w:val="center"/>
        <w:rPr>
          <w:rFonts w:ascii="Times New Roman" w:hAnsi="Times New Roman"/>
          <w:b/>
          <w:sz w:val="28"/>
          <w:szCs w:val="20"/>
        </w:rPr>
      </w:pPr>
      <w:r w:rsidRPr="00E632F0">
        <w:rPr>
          <w:rFonts w:ascii="Times New Roman" w:hAnsi="Times New Roman"/>
          <w:b/>
          <w:sz w:val="28"/>
          <w:szCs w:val="20"/>
        </w:rPr>
        <w:t>ДОХОДЫ ОТ ПРОДАЖИ МАТЕРИАЛЬНЫХ</w:t>
      </w:r>
      <w:r w:rsidRPr="00E632F0">
        <w:rPr>
          <w:rFonts w:ascii="Times New Roman" w:hAnsi="Times New Roman"/>
          <w:b/>
          <w:sz w:val="28"/>
          <w:szCs w:val="20"/>
        </w:rPr>
        <w:br/>
        <w:t>И НЕМАТЕРИАЛЬНЫХ АКТИВОВ</w:t>
      </w:r>
    </w:p>
    <w:p w:rsidR="00004A5F" w:rsidRPr="00E632F0" w:rsidRDefault="00004A5F" w:rsidP="00004A5F">
      <w:pPr>
        <w:spacing w:before="120" w:after="120" w:line="240" w:lineRule="auto"/>
        <w:ind w:right="-39"/>
        <w:jc w:val="center"/>
        <w:rPr>
          <w:rFonts w:ascii="Times New Roman" w:hAnsi="Times New Roman"/>
          <w:b/>
          <w:sz w:val="28"/>
          <w:szCs w:val="20"/>
        </w:rPr>
      </w:pPr>
      <w:r w:rsidRPr="00E632F0">
        <w:rPr>
          <w:rFonts w:ascii="Times New Roman" w:hAnsi="Times New Roman"/>
          <w:b/>
          <w:sz w:val="28"/>
          <w:szCs w:val="20"/>
        </w:rPr>
        <w:t>Доходы от продажи земельных участков, государственная собственность на которые не разграничена и которые расположены в границах</w:t>
      </w:r>
      <w:r w:rsidR="0091474E">
        <w:rPr>
          <w:rFonts w:ascii="Times New Roman" w:hAnsi="Times New Roman"/>
          <w:b/>
          <w:sz w:val="28"/>
          <w:szCs w:val="20"/>
        </w:rPr>
        <w:t xml:space="preserve"> </w:t>
      </w:r>
      <w:r w:rsidRPr="00E632F0">
        <w:rPr>
          <w:rFonts w:ascii="Times New Roman" w:hAnsi="Times New Roman"/>
          <w:b/>
          <w:sz w:val="28"/>
          <w:szCs w:val="20"/>
        </w:rPr>
        <w:t>поселений</w:t>
      </w:r>
    </w:p>
    <w:p w:rsidR="00004A5F" w:rsidRDefault="00004A5F" w:rsidP="00004A5F">
      <w:pPr>
        <w:spacing w:line="240" w:lineRule="auto"/>
        <w:ind w:firstLine="851"/>
        <w:jc w:val="both"/>
        <w:rPr>
          <w:rFonts w:ascii="Times New Roman" w:hAnsi="Times New Roman"/>
          <w:sz w:val="28"/>
          <w:szCs w:val="20"/>
        </w:rPr>
      </w:pPr>
      <w:r w:rsidRPr="00E632F0">
        <w:rPr>
          <w:rFonts w:ascii="Times New Roman" w:hAnsi="Times New Roman"/>
          <w:sz w:val="28"/>
          <w:szCs w:val="20"/>
        </w:rPr>
        <w:t>Прогноз поступления доходов от продажи земельных участков, государственная собственность на которые не разграничена и которые расположены в границах поселений, определен ис</w:t>
      </w:r>
      <w:r>
        <w:rPr>
          <w:rFonts w:ascii="Times New Roman" w:hAnsi="Times New Roman"/>
          <w:sz w:val="28"/>
          <w:szCs w:val="20"/>
        </w:rPr>
        <w:t xml:space="preserve">ходя из сведений администратора – отдела по управлению муниципальным имуществом </w:t>
      </w:r>
      <w:r>
        <w:rPr>
          <w:rFonts w:ascii="Times New Roman" w:hAnsi="Times New Roman"/>
          <w:sz w:val="28"/>
          <w:szCs w:val="20"/>
        </w:rPr>
        <w:lastRenderedPageBreak/>
        <w:t>администрации района</w:t>
      </w:r>
      <w:r w:rsidRPr="00E632F0">
        <w:rPr>
          <w:rFonts w:ascii="Times New Roman" w:hAnsi="Times New Roman"/>
          <w:sz w:val="28"/>
          <w:szCs w:val="20"/>
        </w:rPr>
        <w:t xml:space="preserve">, </w:t>
      </w:r>
      <w:r>
        <w:rPr>
          <w:rFonts w:ascii="Times New Roman" w:hAnsi="Times New Roman"/>
          <w:sz w:val="28"/>
          <w:szCs w:val="20"/>
        </w:rPr>
        <w:t>в соответствии с которыми прогнозируемый объем поступлений в 20</w:t>
      </w:r>
      <w:r w:rsidR="00D041D1">
        <w:rPr>
          <w:rFonts w:ascii="Times New Roman" w:hAnsi="Times New Roman"/>
          <w:sz w:val="28"/>
          <w:szCs w:val="20"/>
        </w:rPr>
        <w:t>2</w:t>
      </w:r>
      <w:r w:rsidR="000E4484">
        <w:rPr>
          <w:rFonts w:ascii="Times New Roman" w:hAnsi="Times New Roman"/>
          <w:sz w:val="28"/>
          <w:szCs w:val="20"/>
        </w:rPr>
        <w:t>2</w:t>
      </w:r>
      <w:r>
        <w:rPr>
          <w:rFonts w:ascii="Times New Roman" w:hAnsi="Times New Roman"/>
          <w:sz w:val="28"/>
          <w:szCs w:val="20"/>
        </w:rPr>
        <w:t xml:space="preserve"> году и плановый период 20</w:t>
      </w:r>
      <w:r w:rsidR="00D041D1">
        <w:rPr>
          <w:rFonts w:ascii="Times New Roman" w:hAnsi="Times New Roman"/>
          <w:sz w:val="28"/>
          <w:szCs w:val="20"/>
        </w:rPr>
        <w:t>2</w:t>
      </w:r>
      <w:r w:rsidR="000E4484">
        <w:rPr>
          <w:rFonts w:ascii="Times New Roman" w:hAnsi="Times New Roman"/>
          <w:sz w:val="28"/>
          <w:szCs w:val="20"/>
        </w:rPr>
        <w:t>3</w:t>
      </w:r>
      <w:r>
        <w:rPr>
          <w:rFonts w:ascii="Times New Roman" w:hAnsi="Times New Roman"/>
          <w:sz w:val="28"/>
          <w:szCs w:val="20"/>
        </w:rPr>
        <w:t xml:space="preserve"> и 202</w:t>
      </w:r>
      <w:r w:rsidR="000E4484">
        <w:rPr>
          <w:rFonts w:ascii="Times New Roman" w:hAnsi="Times New Roman"/>
          <w:sz w:val="28"/>
          <w:szCs w:val="20"/>
        </w:rPr>
        <w:t>4</w:t>
      </w:r>
      <w:r>
        <w:rPr>
          <w:rFonts w:ascii="Times New Roman" w:hAnsi="Times New Roman"/>
          <w:sz w:val="28"/>
          <w:szCs w:val="20"/>
        </w:rPr>
        <w:t xml:space="preserve"> годов составит 50,0 тыс. рублей. </w:t>
      </w:r>
    </w:p>
    <w:p w:rsidR="00035557" w:rsidRPr="00721813" w:rsidRDefault="00004A5F" w:rsidP="00721813">
      <w:pPr>
        <w:spacing w:line="240" w:lineRule="auto"/>
        <w:ind w:firstLine="851"/>
        <w:jc w:val="both"/>
        <w:rPr>
          <w:rFonts w:ascii="Times New Roman" w:hAnsi="Times New Roman" w:cs="Times New Roman"/>
          <w:b/>
          <w:caps/>
          <w:snapToGrid w:val="0"/>
          <w:kern w:val="28"/>
          <w:szCs w:val="28"/>
        </w:rPr>
      </w:pPr>
      <w:r>
        <w:rPr>
          <w:rFonts w:ascii="Times New Roman" w:hAnsi="Times New Roman"/>
          <w:sz w:val="28"/>
          <w:szCs w:val="20"/>
        </w:rPr>
        <w:t xml:space="preserve"> </w:t>
      </w:r>
      <w:r w:rsidR="00721813">
        <w:rPr>
          <w:rFonts w:ascii="Times New Roman" w:hAnsi="Times New Roman"/>
          <w:sz w:val="28"/>
          <w:szCs w:val="20"/>
        </w:rPr>
        <w:t xml:space="preserve">                 </w:t>
      </w:r>
      <w:r w:rsidR="00035557" w:rsidRPr="00721813">
        <w:rPr>
          <w:rFonts w:ascii="Times New Roman" w:hAnsi="Times New Roman" w:cs="Times New Roman"/>
          <w:b/>
          <w:caps/>
          <w:snapToGrid w:val="0"/>
          <w:kern w:val="28"/>
          <w:szCs w:val="28"/>
        </w:rPr>
        <w:t>Безвозмездные поступления</w:t>
      </w:r>
    </w:p>
    <w:p w:rsidR="00CB632C" w:rsidRPr="00CB632C" w:rsidRDefault="00CB632C" w:rsidP="00CB632C">
      <w:pPr>
        <w:spacing w:line="240" w:lineRule="auto"/>
        <w:jc w:val="both"/>
        <w:rPr>
          <w:rFonts w:ascii="Times New Roman" w:hAnsi="Times New Roman"/>
          <w:b/>
          <w:sz w:val="28"/>
          <w:szCs w:val="28"/>
        </w:rPr>
      </w:pPr>
      <w:r>
        <w:rPr>
          <w:rFonts w:ascii="Times New Roman" w:hAnsi="Times New Roman"/>
          <w:sz w:val="28"/>
          <w:szCs w:val="28"/>
        </w:rPr>
        <w:t xml:space="preserve">          </w:t>
      </w:r>
      <w:r w:rsidRPr="00CB632C">
        <w:rPr>
          <w:rFonts w:ascii="Times New Roman" w:hAnsi="Times New Roman"/>
          <w:sz w:val="28"/>
          <w:szCs w:val="28"/>
        </w:rPr>
        <w:t>При планировании бюджета городского поселения на 2022 и плановый период 2023 и 2024 годов учтены объемы безвозмездных поступлений, предусмотренные проектом областного закона «Об областном бюджете на 2022 год и на плановый период 2023 и 2024 годов» и проектом решения Клетнянского районного Совета народных депутатов «О бюджете Клетнянского муниципального района Брянской области на 2022 год и на плановый период 2023 и 2024 годов».</w:t>
      </w:r>
    </w:p>
    <w:p w:rsidR="00E13CDB" w:rsidRDefault="00035557" w:rsidP="00CB632C">
      <w:pPr>
        <w:widowControl w:val="0"/>
        <w:spacing w:after="0"/>
        <w:ind w:firstLine="709"/>
        <w:jc w:val="both"/>
        <w:rPr>
          <w:rFonts w:ascii="Times New Roman" w:hAnsi="Times New Roman" w:cs="Times New Roman"/>
          <w:sz w:val="28"/>
          <w:szCs w:val="28"/>
        </w:rPr>
      </w:pPr>
      <w:r w:rsidRPr="00035557">
        <w:rPr>
          <w:rFonts w:ascii="Times New Roman" w:hAnsi="Times New Roman" w:cs="Times New Roman"/>
          <w:sz w:val="28"/>
          <w:szCs w:val="28"/>
        </w:rPr>
        <w:t xml:space="preserve">Общий объем </w:t>
      </w:r>
      <w:r w:rsidR="001A0613">
        <w:rPr>
          <w:rFonts w:ascii="Times New Roman" w:hAnsi="Times New Roman" w:cs="Times New Roman"/>
          <w:sz w:val="28"/>
          <w:szCs w:val="28"/>
        </w:rPr>
        <w:t>безвозмездных поступл</w:t>
      </w:r>
      <w:r w:rsidR="00CB632C">
        <w:rPr>
          <w:rFonts w:ascii="Times New Roman" w:hAnsi="Times New Roman" w:cs="Times New Roman"/>
          <w:sz w:val="28"/>
          <w:szCs w:val="28"/>
        </w:rPr>
        <w:t>ений в 2022</w:t>
      </w:r>
      <w:r w:rsidR="00FB2902">
        <w:rPr>
          <w:rFonts w:ascii="Times New Roman" w:hAnsi="Times New Roman" w:cs="Times New Roman"/>
          <w:sz w:val="28"/>
          <w:szCs w:val="28"/>
        </w:rPr>
        <w:t xml:space="preserve"> го</w:t>
      </w:r>
      <w:r w:rsidR="00CB632C">
        <w:rPr>
          <w:rFonts w:ascii="Times New Roman" w:hAnsi="Times New Roman" w:cs="Times New Roman"/>
          <w:sz w:val="28"/>
          <w:szCs w:val="28"/>
        </w:rPr>
        <w:t>д запланирован в  сумме 40 217,8</w:t>
      </w:r>
      <w:r w:rsidRPr="00035557">
        <w:rPr>
          <w:rFonts w:ascii="Times New Roman" w:hAnsi="Times New Roman" w:cs="Times New Roman"/>
          <w:sz w:val="28"/>
          <w:szCs w:val="28"/>
        </w:rPr>
        <w:t xml:space="preserve"> тыс. рублей</w:t>
      </w:r>
      <w:r w:rsidR="00E13CDB" w:rsidRPr="00E13CDB">
        <w:rPr>
          <w:rFonts w:ascii="Times New Roman" w:hAnsi="Times New Roman" w:cs="Times New Roman"/>
          <w:sz w:val="28"/>
          <w:szCs w:val="28"/>
        </w:rPr>
        <w:t xml:space="preserve">, что </w:t>
      </w:r>
      <w:r w:rsidR="00CB632C">
        <w:rPr>
          <w:rFonts w:ascii="Times New Roman" w:hAnsi="Times New Roman" w:cs="Times New Roman"/>
          <w:sz w:val="28"/>
          <w:szCs w:val="28"/>
        </w:rPr>
        <w:t>мень</w:t>
      </w:r>
      <w:r w:rsidR="00E13CDB" w:rsidRPr="00E13CDB">
        <w:rPr>
          <w:rFonts w:ascii="Times New Roman" w:hAnsi="Times New Roman" w:cs="Times New Roman"/>
          <w:sz w:val="28"/>
          <w:szCs w:val="28"/>
        </w:rPr>
        <w:t>ше ожидаемой оценк</w:t>
      </w:r>
      <w:r w:rsidR="00E13CDB">
        <w:rPr>
          <w:rFonts w:ascii="Times New Roman" w:hAnsi="Times New Roman" w:cs="Times New Roman"/>
          <w:sz w:val="28"/>
          <w:szCs w:val="28"/>
        </w:rPr>
        <w:t>и</w:t>
      </w:r>
      <w:r w:rsidR="00E13CDB" w:rsidRPr="00E13CDB">
        <w:rPr>
          <w:rFonts w:ascii="Times New Roman" w:hAnsi="Times New Roman" w:cs="Times New Roman"/>
          <w:sz w:val="28"/>
          <w:szCs w:val="28"/>
        </w:rPr>
        <w:t xml:space="preserve"> 20</w:t>
      </w:r>
      <w:r w:rsidR="001A0613">
        <w:rPr>
          <w:rFonts w:ascii="Times New Roman" w:hAnsi="Times New Roman" w:cs="Times New Roman"/>
          <w:sz w:val="28"/>
          <w:szCs w:val="28"/>
        </w:rPr>
        <w:t>2</w:t>
      </w:r>
      <w:r w:rsidR="00CB632C">
        <w:rPr>
          <w:rFonts w:ascii="Times New Roman" w:hAnsi="Times New Roman" w:cs="Times New Roman"/>
          <w:sz w:val="28"/>
          <w:szCs w:val="28"/>
        </w:rPr>
        <w:t>1</w:t>
      </w:r>
      <w:r w:rsidR="00E13CDB" w:rsidRPr="00E13CDB">
        <w:rPr>
          <w:rFonts w:ascii="Times New Roman" w:hAnsi="Times New Roman" w:cs="Times New Roman"/>
          <w:sz w:val="28"/>
          <w:szCs w:val="28"/>
        </w:rPr>
        <w:t xml:space="preserve"> года</w:t>
      </w:r>
      <w:r w:rsidR="00CB632C">
        <w:rPr>
          <w:rFonts w:ascii="Times New Roman" w:hAnsi="Times New Roman" w:cs="Times New Roman"/>
          <w:sz w:val="28"/>
          <w:szCs w:val="28"/>
        </w:rPr>
        <w:t xml:space="preserve"> на 11 187,6 тыс. руб.</w:t>
      </w:r>
      <w:r w:rsidR="00E13CDB">
        <w:rPr>
          <w:rFonts w:ascii="Times New Roman" w:hAnsi="Times New Roman" w:cs="Times New Roman"/>
          <w:szCs w:val="28"/>
        </w:rPr>
        <w:t xml:space="preserve"> </w:t>
      </w:r>
    </w:p>
    <w:p w:rsidR="001467C9" w:rsidRDefault="001467C9" w:rsidP="00CB63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общем объеме доходов бюджета безв</w:t>
      </w:r>
      <w:r w:rsidR="00FB2902">
        <w:rPr>
          <w:rFonts w:ascii="Times New Roman" w:hAnsi="Times New Roman" w:cs="Times New Roman"/>
          <w:sz w:val="28"/>
          <w:szCs w:val="28"/>
        </w:rPr>
        <w:t>озмез</w:t>
      </w:r>
      <w:r w:rsidR="0077405D">
        <w:rPr>
          <w:rFonts w:ascii="Times New Roman" w:hAnsi="Times New Roman" w:cs="Times New Roman"/>
          <w:sz w:val="28"/>
          <w:szCs w:val="28"/>
        </w:rPr>
        <w:t>дные поступления составят в 2022</w:t>
      </w:r>
      <w:r w:rsidR="00FB2902">
        <w:rPr>
          <w:rFonts w:ascii="Times New Roman" w:hAnsi="Times New Roman" w:cs="Times New Roman"/>
          <w:sz w:val="28"/>
          <w:szCs w:val="28"/>
        </w:rPr>
        <w:t xml:space="preserve"> году </w:t>
      </w:r>
      <w:r>
        <w:rPr>
          <w:rFonts w:ascii="Times New Roman" w:hAnsi="Times New Roman" w:cs="Times New Roman"/>
          <w:sz w:val="28"/>
          <w:szCs w:val="28"/>
        </w:rPr>
        <w:t xml:space="preserve"> </w:t>
      </w:r>
      <w:r w:rsidR="0077405D">
        <w:rPr>
          <w:rFonts w:ascii="Times New Roman" w:hAnsi="Times New Roman" w:cs="Times New Roman"/>
          <w:sz w:val="28"/>
          <w:szCs w:val="28"/>
        </w:rPr>
        <w:t>58,3</w:t>
      </w:r>
      <w:r w:rsidR="004B4A3E">
        <w:rPr>
          <w:rFonts w:ascii="Times New Roman" w:hAnsi="Times New Roman" w:cs="Times New Roman"/>
          <w:sz w:val="28"/>
          <w:szCs w:val="28"/>
        </w:rPr>
        <w:t>%.</w:t>
      </w:r>
    </w:p>
    <w:p w:rsidR="004B4A3E" w:rsidRDefault="004B4A3E" w:rsidP="00CB632C">
      <w:pPr>
        <w:widowControl w:val="0"/>
        <w:spacing w:after="0" w:line="240" w:lineRule="auto"/>
        <w:ind w:firstLine="709"/>
        <w:jc w:val="both"/>
        <w:rPr>
          <w:rFonts w:ascii="Times New Roman" w:hAnsi="Times New Roman" w:cs="Times New Roman"/>
          <w:sz w:val="28"/>
          <w:szCs w:val="28"/>
        </w:rPr>
      </w:pPr>
      <w:r w:rsidRPr="004B4A3E">
        <w:rPr>
          <w:rFonts w:ascii="Times New Roman" w:hAnsi="Times New Roman" w:cs="Times New Roman"/>
          <w:b/>
          <w:sz w:val="28"/>
          <w:szCs w:val="28"/>
        </w:rPr>
        <w:t>Суб</w:t>
      </w:r>
      <w:r>
        <w:rPr>
          <w:rFonts w:ascii="Times New Roman" w:hAnsi="Times New Roman" w:cs="Times New Roman"/>
          <w:b/>
          <w:sz w:val="28"/>
          <w:szCs w:val="28"/>
        </w:rPr>
        <w:t xml:space="preserve">сидии </w:t>
      </w:r>
      <w:r w:rsidR="001A0613">
        <w:rPr>
          <w:rFonts w:ascii="Times New Roman" w:hAnsi="Times New Roman" w:cs="Times New Roman"/>
          <w:sz w:val="28"/>
          <w:szCs w:val="28"/>
        </w:rPr>
        <w:t>запланированы на 202</w:t>
      </w:r>
      <w:r w:rsidR="0077405D">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77405D">
        <w:rPr>
          <w:rFonts w:ascii="Times New Roman" w:hAnsi="Times New Roman" w:cs="Times New Roman"/>
          <w:sz w:val="28"/>
          <w:szCs w:val="28"/>
        </w:rPr>
        <w:t>39 504,3</w:t>
      </w:r>
      <w:r w:rsidR="001A0613">
        <w:rPr>
          <w:rFonts w:ascii="Times New Roman" w:hAnsi="Times New Roman" w:cs="Times New Roman"/>
          <w:sz w:val="28"/>
          <w:szCs w:val="28"/>
        </w:rPr>
        <w:t xml:space="preserve"> тыс. руб., что на </w:t>
      </w:r>
      <w:r w:rsidR="0077405D">
        <w:rPr>
          <w:rFonts w:ascii="Times New Roman" w:hAnsi="Times New Roman" w:cs="Times New Roman"/>
          <w:sz w:val="28"/>
          <w:szCs w:val="28"/>
        </w:rPr>
        <w:t xml:space="preserve"> 11 218,8</w:t>
      </w:r>
      <w:r>
        <w:rPr>
          <w:rFonts w:ascii="Times New Roman" w:hAnsi="Times New Roman" w:cs="Times New Roman"/>
          <w:sz w:val="28"/>
          <w:szCs w:val="28"/>
        </w:rPr>
        <w:t xml:space="preserve"> тыс. руб. </w:t>
      </w:r>
      <w:r w:rsidR="0077405D">
        <w:rPr>
          <w:rFonts w:ascii="Times New Roman" w:hAnsi="Times New Roman" w:cs="Times New Roman"/>
          <w:sz w:val="28"/>
          <w:szCs w:val="28"/>
        </w:rPr>
        <w:t>мен</w:t>
      </w:r>
      <w:r>
        <w:rPr>
          <w:rFonts w:ascii="Times New Roman" w:hAnsi="Times New Roman" w:cs="Times New Roman"/>
          <w:sz w:val="28"/>
          <w:szCs w:val="28"/>
        </w:rPr>
        <w:t xml:space="preserve">ьше </w:t>
      </w:r>
      <w:r w:rsidR="0077405D">
        <w:rPr>
          <w:rFonts w:ascii="Times New Roman" w:hAnsi="Times New Roman" w:cs="Times New Roman"/>
          <w:sz w:val="28"/>
          <w:szCs w:val="28"/>
        </w:rPr>
        <w:t xml:space="preserve">ожидаемого </w:t>
      </w:r>
      <w:r>
        <w:rPr>
          <w:rFonts w:ascii="Times New Roman" w:hAnsi="Times New Roman" w:cs="Times New Roman"/>
          <w:sz w:val="28"/>
          <w:szCs w:val="28"/>
        </w:rPr>
        <w:t>уровня 20</w:t>
      </w:r>
      <w:r w:rsidR="001A0613">
        <w:rPr>
          <w:rFonts w:ascii="Times New Roman" w:hAnsi="Times New Roman" w:cs="Times New Roman"/>
          <w:sz w:val="28"/>
          <w:szCs w:val="28"/>
        </w:rPr>
        <w:t>2</w:t>
      </w:r>
      <w:r w:rsidR="0077405D">
        <w:rPr>
          <w:rFonts w:ascii="Times New Roman" w:hAnsi="Times New Roman" w:cs="Times New Roman"/>
          <w:sz w:val="28"/>
          <w:szCs w:val="28"/>
        </w:rPr>
        <w:t>1</w:t>
      </w:r>
      <w:r>
        <w:rPr>
          <w:rFonts w:ascii="Times New Roman" w:hAnsi="Times New Roman" w:cs="Times New Roman"/>
          <w:sz w:val="28"/>
          <w:szCs w:val="28"/>
        </w:rPr>
        <w:t xml:space="preserve"> года, в том числе</w:t>
      </w:r>
      <w:r w:rsidR="0077405D">
        <w:rPr>
          <w:rFonts w:ascii="Times New Roman" w:hAnsi="Times New Roman" w:cs="Times New Roman"/>
          <w:sz w:val="28"/>
          <w:szCs w:val="28"/>
        </w:rPr>
        <w:t xml:space="preserve"> за счет</w:t>
      </w:r>
      <w:r>
        <w:rPr>
          <w:rFonts w:ascii="Times New Roman" w:hAnsi="Times New Roman" w:cs="Times New Roman"/>
          <w:sz w:val="28"/>
          <w:szCs w:val="28"/>
        </w:rPr>
        <w:t xml:space="preserve"> финансирование капитальных вложений в объекты муниц</w:t>
      </w:r>
      <w:r w:rsidR="001A0613">
        <w:rPr>
          <w:rFonts w:ascii="Times New Roman" w:hAnsi="Times New Roman" w:cs="Times New Roman"/>
          <w:sz w:val="28"/>
          <w:szCs w:val="28"/>
        </w:rPr>
        <w:t xml:space="preserve">ипальной собственности </w:t>
      </w:r>
      <w:r w:rsidR="0077405D">
        <w:rPr>
          <w:rFonts w:ascii="Times New Roman" w:hAnsi="Times New Roman" w:cs="Times New Roman"/>
          <w:sz w:val="28"/>
          <w:szCs w:val="28"/>
        </w:rPr>
        <w:t xml:space="preserve">в 2021 году на сумму </w:t>
      </w:r>
      <w:r w:rsidR="001A0613">
        <w:rPr>
          <w:rFonts w:ascii="Times New Roman" w:hAnsi="Times New Roman" w:cs="Times New Roman"/>
          <w:sz w:val="28"/>
          <w:szCs w:val="28"/>
        </w:rPr>
        <w:t>34 601,3</w:t>
      </w:r>
      <w:r>
        <w:rPr>
          <w:rFonts w:ascii="Times New Roman" w:hAnsi="Times New Roman" w:cs="Times New Roman"/>
          <w:sz w:val="28"/>
          <w:szCs w:val="28"/>
        </w:rPr>
        <w:t>тыс. руб</w:t>
      </w:r>
      <w:r w:rsidR="0077405D">
        <w:rPr>
          <w:rFonts w:ascii="Times New Roman" w:hAnsi="Times New Roman" w:cs="Times New Roman"/>
          <w:sz w:val="28"/>
          <w:szCs w:val="28"/>
        </w:rPr>
        <w:t>.</w:t>
      </w:r>
    </w:p>
    <w:p w:rsidR="00702588" w:rsidRPr="004B4A3E" w:rsidRDefault="00702588" w:rsidP="001467C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Предварительный объем субсидий на 202</w:t>
      </w:r>
      <w:r w:rsidR="0077405D">
        <w:rPr>
          <w:rFonts w:ascii="Times New Roman" w:hAnsi="Times New Roman" w:cs="Times New Roman"/>
          <w:sz w:val="28"/>
          <w:szCs w:val="28"/>
        </w:rPr>
        <w:t>3</w:t>
      </w:r>
      <w:r>
        <w:rPr>
          <w:rFonts w:ascii="Times New Roman" w:hAnsi="Times New Roman" w:cs="Times New Roman"/>
          <w:sz w:val="28"/>
          <w:szCs w:val="28"/>
        </w:rPr>
        <w:t xml:space="preserve"> год составляет</w:t>
      </w:r>
      <w:r w:rsidR="0077405D">
        <w:rPr>
          <w:rFonts w:ascii="Times New Roman" w:hAnsi="Times New Roman" w:cs="Times New Roman"/>
          <w:sz w:val="28"/>
          <w:szCs w:val="28"/>
        </w:rPr>
        <w:t xml:space="preserve"> </w:t>
      </w:r>
      <w:r>
        <w:rPr>
          <w:rFonts w:ascii="Times New Roman" w:hAnsi="Times New Roman" w:cs="Times New Roman"/>
          <w:sz w:val="28"/>
          <w:szCs w:val="28"/>
        </w:rPr>
        <w:t xml:space="preserve"> </w:t>
      </w:r>
      <w:r w:rsidR="001A0613">
        <w:rPr>
          <w:rFonts w:ascii="Times New Roman" w:hAnsi="Times New Roman" w:cs="Times New Roman"/>
          <w:sz w:val="28"/>
          <w:szCs w:val="28"/>
        </w:rPr>
        <w:t>27</w:t>
      </w:r>
      <w:r w:rsidR="0077405D">
        <w:rPr>
          <w:rFonts w:ascii="Times New Roman" w:hAnsi="Times New Roman" w:cs="Times New Roman"/>
          <w:sz w:val="28"/>
          <w:szCs w:val="28"/>
        </w:rPr>
        <w:t> 746,8</w:t>
      </w:r>
      <w:r>
        <w:rPr>
          <w:rFonts w:ascii="Times New Roman" w:hAnsi="Times New Roman" w:cs="Times New Roman"/>
          <w:sz w:val="28"/>
          <w:szCs w:val="28"/>
        </w:rPr>
        <w:t xml:space="preserve"> тыс. руб., на 202</w:t>
      </w:r>
      <w:r w:rsidR="0077405D">
        <w:rPr>
          <w:rFonts w:ascii="Times New Roman" w:hAnsi="Times New Roman" w:cs="Times New Roman"/>
          <w:sz w:val="28"/>
          <w:szCs w:val="28"/>
        </w:rPr>
        <w:t>4</w:t>
      </w:r>
      <w:r>
        <w:rPr>
          <w:rFonts w:ascii="Times New Roman" w:hAnsi="Times New Roman" w:cs="Times New Roman"/>
          <w:sz w:val="28"/>
          <w:szCs w:val="28"/>
        </w:rPr>
        <w:t xml:space="preserve"> год </w:t>
      </w:r>
      <w:r w:rsidR="0077405D">
        <w:rPr>
          <w:rFonts w:ascii="Times New Roman" w:hAnsi="Times New Roman" w:cs="Times New Roman"/>
          <w:sz w:val="28"/>
          <w:szCs w:val="28"/>
        </w:rPr>
        <w:t xml:space="preserve"> 9 793,3</w:t>
      </w:r>
      <w:r>
        <w:rPr>
          <w:rFonts w:ascii="Times New Roman" w:hAnsi="Times New Roman" w:cs="Times New Roman"/>
          <w:sz w:val="28"/>
          <w:szCs w:val="28"/>
        </w:rPr>
        <w:t xml:space="preserve"> тыс. руб.</w:t>
      </w:r>
    </w:p>
    <w:p w:rsidR="00035557" w:rsidRPr="0060067E" w:rsidRDefault="00035557" w:rsidP="00035557">
      <w:pPr>
        <w:pStyle w:val="a4"/>
        <w:spacing w:before="120"/>
        <w:ind w:left="0" w:firstLine="710"/>
        <w:jc w:val="both"/>
        <w:rPr>
          <w:rFonts w:ascii="Times New Roman" w:hAnsi="Times New Roman" w:cs="Times New Roman"/>
          <w:szCs w:val="28"/>
        </w:rPr>
      </w:pPr>
      <w:r w:rsidRPr="0060067E">
        <w:rPr>
          <w:rFonts w:ascii="Times New Roman" w:hAnsi="Times New Roman" w:cs="Times New Roman"/>
          <w:b/>
          <w:szCs w:val="28"/>
        </w:rPr>
        <w:t xml:space="preserve">Субвенции </w:t>
      </w:r>
      <w:r w:rsidRPr="0060067E">
        <w:rPr>
          <w:rFonts w:ascii="Times New Roman" w:hAnsi="Times New Roman" w:cs="Times New Roman"/>
          <w:szCs w:val="28"/>
        </w:rPr>
        <w:t>бюджету Клетнянского городского поселения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запланированы в объеме на 20</w:t>
      </w:r>
      <w:r w:rsidR="004B4A3E">
        <w:rPr>
          <w:rFonts w:ascii="Times New Roman" w:hAnsi="Times New Roman" w:cs="Times New Roman"/>
          <w:szCs w:val="28"/>
        </w:rPr>
        <w:t>2</w:t>
      </w:r>
      <w:r w:rsidR="0077405D">
        <w:rPr>
          <w:rFonts w:ascii="Times New Roman" w:hAnsi="Times New Roman" w:cs="Times New Roman"/>
          <w:szCs w:val="28"/>
        </w:rPr>
        <w:t>2</w:t>
      </w:r>
      <w:r w:rsidRPr="0060067E">
        <w:rPr>
          <w:rFonts w:ascii="Times New Roman" w:hAnsi="Times New Roman" w:cs="Times New Roman"/>
          <w:szCs w:val="28"/>
        </w:rPr>
        <w:t xml:space="preserve"> год- </w:t>
      </w:r>
      <w:r w:rsidR="0077405D">
        <w:rPr>
          <w:rFonts w:ascii="Times New Roman" w:hAnsi="Times New Roman" w:cs="Times New Roman"/>
          <w:szCs w:val="28"/>
        </w:rPr>
        <w:t>713,4</w:t>
      </w:r>
      <w:r w:rsidRPr="0060067E">
        <w:rPr>
          <w:rFonts w:ascii="Times New Roman" w:hAnsi="Times New Roman" w:cs="Times New Roman"/>
          <w:szCs w:val="28"/>
        </w:rPr>
        <w:t xml:space="preserve"> тыс. рублей</w:t>
      </w:r>
      <w:r w:rsidR="00E13CDB">
        <w:rPr>
          <w:rFonts w:ascii="Times New Roman" w:hAnsi="Times New Roman" w:cs="Times New Roman"/>
          <w:szCs w:val="28"/>
        </w:rPr>
        <w:t xml:space="preserve">, что </w:t>
      </w:r>
      <w:r w:rsidR="0077405D">
        <w:rPr>
          <w:rFonts w:ascii="Times New Roman" w:hAnsi="Times New Roman" w:cs="Times New Roman"/>
          <w:szCs w:val="28"/>
        </w:rPr>
        <w:t>выше</w:t>
      </w:r>
      <w:r w:rsidR="00910775">
        <w:rPr>
          <w:rFonts w:ascii="Times New Roman" w:hAnsi="Times New Roman" w:cs="Times New Roman"/>
          <w:szCs w:val="28"/>
        </w:rPr>
        <w:t xml:space="preserve"> уровн</w:t>
      </w:r>
      <w:r w:rsidR="0077405D">
        <w:rPr>
          <w:rFonts w:ascii="Times New Roman" w:hAnsi="Times New Roman" w:cs="Times New Roman"/>
          <w:szCs w:val="28"/>
        </w:rPr>
        <w:t>я</w:t>
      </w:r>
      <w:r w:rsidR="00E13CDB">
        <w:rPr>
          <w:rFonts w:ascii="Times New Roman" w:hAnsi="Times New Roman" w:cs="Times New Roman"/>
          <w:szCs w:val="28"/>
        </w:rPr>
        <w:t xml:space="preserve"> ожидаемой оценки 20</w:t>
      </w:r>
      <w:r w:rsidR="00910775">
        <w:rPr>
          <w:rFonts w:ascii="Times New Roman" w:hAnsi="Times New Roman" w:cs="Times New Roman"/>
          <w:szCs w:val="28"/>
        </w:rPr>
        <w:t>2</w:t>
      </w:r>
      <w:r w:rsidR="0077405D">
        <w:rPr>
          <w:rFonts w:ascii="Times New Roman" w:hAnsi="Times New Roman" w:cs="Times New Roman"/>
          <w:szCs w:val="28"/>
        </w:rPr>
        <w:t>1</w:t>
      </w:r>
      <w:r w:rsidR="004B4A3E">
        <w:rPr>
          <w:rFonts w:ascii="Times New Roman" w:hAnsi="Times New Roman" w:cs="Times New Roman"/>
          <w:szCs w:val="28"/>
        </w:rPr>
        <w:t xml:space="preserve"> года</w:t>
      </w:r>
      <w:r w:rsidR="0077405D">
        <w:rPr>
          <w:rFonts w:ascii="Times New Roman" w:hAnsi="Times New Roman" w:cs="Times New Roman"/>
          <w:szCs w:val="28"/>
        </w:rPr>
        <w:t xml:space="preserve"> на </w:t>
      </w:r>
      <w:r w:rsidR="00910775">
        <w:rPr>
          <w:rFonts w:ascii="Times New Roman" w:hAnsi="Times New Roman" w:cs="Times New Roman"/>
          <w:szCs w:val="28"/>
        </w:rPr>
        <w:t xml:space="preserve"> </w:t>
      </w:r>
      <w:r w:rsidR="0077405D">
        <w:rPr>
          <w:rFonts w:ascii="Times New Roman" w:hAnsi="Times New Roman" w:cs="Times New Roman"/>
          <w:szCs w:val="28"/>
        </w:rPr>
        <w:t xml:space="preserve">31,2 тыс. руб. </w:t>
      </w:r>
      <w:r w:rsidR="00910775">
        <w:rPr>
          <w:rFonts w:ascii="Times New Roman" w:hAnsi="Times New Roman" w:cs="Times New Roman"/>
          <w:szCs w:val="28"/>
        </w:rPr>
        <w:t>или</w:t>
      </w:r>
      <w:r w:rsidR="0077405D">
        <w:rPr>
          <w:rFonts w:ascii="Times New Roman" w:hAnsi="Times New Roman" w:cs="Times New Roman"/>
          <w:szCs w:val="28"/>
        </w:rPr>
        <w:t xml:space="preserve"> на 104,6%</w:t>
      </w:r>
      <w:r w:rsidR="00910775">
        <w:rPr>
          <w:rFonts w:ascii="Times New Roman" w:hAnsi="Times New Roman" w:cs="Times New Roman"/>
          <w:szCs w:val="28"/>
        </w:rPr>
        <w:t xml:space="preserve"> </w:t>
      </w:r>
      <w:r w:rsidRPr="0060067E">
        <w:rPr>
          <w:rFonts w:ascii="Times New Roman" w:hAnsi="Times New Roman" w:cs="Times New Roman"/>
          <w:szCs w:val="28"/>
        </w:rPr>
        <w:t>,  на 20</w:t>
      </w:r>
      <w:r w:rsidR="00910775">
        <w:rPr>
          <w:rFonts w:ascii="Times New Roman" w:hAnsi="Times New Roman" w:cs="Times New Roman"/>
          <w:szCs w:val="28"/>
        </w:rPr>
        <w:t>22</w:t>
      </w:r>
      <w:r w:rsidRPr="0060067E">
        <w:rPr>
          <w:rFonts w:ascii="Times New Roman" w:hAnsi="Times New Roman" w:cs="Times New Roman"/>
          <w:szCs w:val="28"/>
        </w:rPr>
        <w:t xml:space="preserve"> год -</w:t>
      </w:r>
      <w:r w:rsidR="0077405D">
        <w:rPr>
          <w:rFonts w:ascii="Times New Roman" w:hAnsi="Times New Roman" w:cs="Times New Roman"/>
          <w:szCs w:val="28"/>
        </w:rPr>
        <w:t>736,5</w:t>
      </w:r>
      <w:r w:rsidRPr="0060067E">
        <w:rPr>
          <w:rFonts w:ascii="Times New Roman" w:hAnsi="Times New Roman" w:cs="Times New Roman"/>
          <w:szCs w:val="28"/>
        </w:rPr>
        <w:t xml:space="preserve"> тыс. рублей , на  202</w:t>
      </w:r>
      <w:r w:rsidR="0077405D">
        <w:rPr>
          <w:rFonts w:ascii="Times New Roman" w:hAnsi="Times New Roman" w:cs="Times New Roman"/>
          <w:szCs w:val="28"/>
        </w:rPr>
        <w:t>4</w:t>
      </w:r>
      <w:r w:rsidRPr="0060067E">
        <w:rPr>
          <w:rFonts w:ascii="Times New Roman" w:hAnsi="Times New Roman" w:cs="Times New Roman"/>
          <w:szCs w:val="28"/>
        </w:rPr>
        <w:t xml:space="preserve"> год – </w:t>
      </w:r>
      <w:r w:rsidR="0077405D">
        <w:rPr>
          <w:rFonts w:ascii="Times New Roman" w:hAnsi="Times New Roman" w:cs="Times New Roman"/>
          <w:szCs w:val="28"/>
        </w:rPr>
        <w:t>761,5</w:t>
      </w:r>
      <w:r w:rsidRPr="0060067E">
        <w:rPr>
          <w:rFonts w:ascii="Times New Roman" w:hAnsi="Times New Roman" w:cs="Times New Roman"/>
          <w:szCs w:val="28"/>
        </w:rPr>
        <w:t xml:space="preserve"> тыс. рублей. </w:t>
      </w:r>
    </w:p>
    <w:p w:rsidR="00B45AC6" w:rsidRPr="00E13CDB" w:rsidRDefault="00B45AC6" w:rsidP="00B45AC6">
      <w:pPr>
        <w:pStyle w:val="1"/>
        <w:spacing w:before="240" w:after="240" w:line="240" w:lineRule="auto"/>
        <w:rPr>
          <w:snapToGrid w:val="0"/>
          <w:color w:val="000000" w:themeColor="text1"/>
          <w:kern w:val="28"/>
          <w:szCs w:val="28"/>
        </w:rPr>
      </w:pPr>
      <w:r>
        <w:rPr>
          <w:snapToGrid w:val="0"/>
          <w:color w:val="000000" w:themeColor="text1"/>
          <w:kern w:val="28"/>
          <w:szCs w:val="28"/>
        </w:rPr>
        <w:t xml:space="preserve">6. </w:t>
      </w:r>
      <w:r w:rsidRPr="00E13CDB">
        <w:rPr>
          <w:snapToGrid w:val="0"/>
          <w:color w:val="000000" w:themeColor="text1"/>
          <w:kern w:val="28"/>
          <w:szCs w:val="28"/>
        </w:rPr>
        <w:t xml:space="preserve">РАСХОДЫ  БЮДЖЕТА КЛЕТНЯНСКОГО ГОРОДСКОГО </w:t>
      </w:r>
      <w:r w:rsidR="00702588">
        <w:rPr>
          <w:snapToGrid w:val="0"/>
          <w:color w:val="000000" w:themeColor="text1"/>
          <w:kern w:val="28"/>
          <w:szCs w:val="28"/>
        </w:rPr>
        <w:t>ПОСЕЛЕНИЯ КЛЕТНЯНСКОГО МУНИЦИПАЛЬНОГО РАЙОНА БРЯНСКОЙ ОБЛАСТИ В</w:t>
      </w:r>
      <w:r w:rsidRPr="00E13CDB">
        <w:rPr>
          <w:snapToGrid w:val="0"/>
          <w:color w:val="000000" w:themeColor="text1"/>
          <w:kern w:val="28"/>
          <w:szCs w:val="28"/>
        </w:rPr>
        <w:t xml:space="preserve"> 20</w:t>
      </w:r>
      <w:r w:rsidR="0077405D">
        <w:rPr>
          <w:snapToGrid w:val="0"/>
          <w:color w:val="000000" w:themeColor="text1"/>
          <w:kern w:val="28"/>
          <w:szCs w:val="28"/>
        </w:rPr>
        <w:t>22</w:t>
      </w:r>
      <w:r w:rsidRPr="00E13CDB">
        <w:rPr>
          <w:snapToGrid w:val="0"/>
          <w:color w:val="000000" w:themeColor="text1"/>
          <w:kern w:val="28"/>
          <w:szCs w:val="28"/>
        </w:rPr>
        <w:t>-202</w:t>
      </w:r>
      <w:r w:rsidR="0077405D">
        <w:rPr>
          <w:snapToGrid w:val="0"/>
          <w:color w:val="000000" w:themeColor="text1"/>
          <w:kern w:val="28"/>
          <w:szCs w:val="28"/>
        </w:rPr>
        <w:t>4</w:t>
      </w:r>
      <w:r w:rsidRPr="00E13CDB">
        <w:rPr>
          <w:snapToGrid w:val="0"/>
          <w:color w:val="000000" w:themeColor="text1"/>
          <w:kern w:val="28"/>
          <w:szCs w:val="28"/>
        </w:rPr>
        <w:t xml:space="preserve"> ГОДАХ</w:t>
      </w:r>
    </w:p>
    <w:p w:rsidR="00B45AC6" w:rsidRPr="00DF2E0A" w:rsidRDefault="00B45AC6" w:rsidP="00B45AC6">
      <w:pPr>
        <w:spacing w:line="240" w:lineRule="auto"/>
        <w:rPr>
          <w:b/>
          <w:i/>
          <w:color w:val="003366"/>
          <w:sz w:val="10"/>
          <w:szCs w:val="10"/>
        </w:rPr>
      </w:pPr>
      <w:r>
        <w:t xml:space="preserve"> </w:t>
      </w:r>
    </w:p>
    <w:p w:rsidR="00B45AC6" w:rsidRPr="007B2294" w:rsidRDefault="00B45AC6" w:rsidP="00B45AC6">
      <w:pPr>
        <w:pStyle w:val="ConsNormal"/>
        <w:widowControl/>
        <w:ind w:firstLine="709"/>
        <w:jc w:val="both"/>
        <w:rPr>
          <w:rFonts w:ascii="Times New Roman" w:hAnsi="Times New Roman" w:cs="Times New Roman"/>
          <w:sz w:val="28"/>
          <w:szCs w:val="28"/>
        </w:rPr>
      </w:pPr>
      <w:r w:rsidRPr="00B73CAC">
        <w:rPr>
          <w:rFonts w:ascii="Times New Roman" w:hAnsi="Times New Roman" w:cs="Times New Roman"/>
          <w:sz w:val="28"/>
          <w:szCs w:val="28"/>
        </w:rPr>
        <w:t xml:space="preserve">Объем расходов </w:t>
      </w:r>
      <w:r>
        <w:rPr>
          <w:rFonts w:ascii="Times New Roman" w:hAnsi="Times New Roman" w:cs="Times New Roman"/>
          <w:sz w:val="28"/>
          <w:szCs w:val="28"/>
        </w:rPr>
        <w:t>местного</w:t>
      </w:r>
      <w:r w:rsidRPr="00B73CAC">
        <w:rPr>
          <w:rFonts w:ascii="Times New Roman" w:hAnsi="Times New Roman" w:cs="Times New Roman"/>
          <w:sz w:val="28"/>
          <w:szCs w:val="28"/>
        </w:rPr>
        <w:t xml:space="preserve"> бюджета</w:t>
      </w:r>
      <w:r w:rsidR="00273E52">
        <w:rPr>
          <w:rFonts w:ascii="Times New Roman" w:hAnsi="Times New Roman" w:cs="Times New Roman"/>
          <w:bCs/>
          <w:color w:val="000000"/>
          <w:sz w:val="28"/>
          <w:szCs w:val="28"/>
        </w:rPr>
        <w:t>, определенный в проекте решения Клетнянского поселкового Совета народных депутатов «О бюджете Клетнянского городского поселения</w:t>
      </w:r>
      <w:r w:rsidR="00702588">
        <w:rPr>
          <w:rFonts w:ascii="Times New Roman" w:hAnsi="Times New Roman" w:cs="Times New Roman"/>
          <w:bCs/>
          <w:color w:val="000000"/>
          <w:sz w:val="28"/>
          <w:szCs w:val="28"/>
        </w:rPr>
        <w:t xml:space="preserve"> Клетнянского муниципального района Брянской области </w:t>
      </w:r>
      <w:r w:rsidR="00273E52">
        <w:rPr>
          <w:rFonts w:ascii="Times New Roman" w:hAnsi="Times New Roman" w:cs="Times New Roman"/>
          <w:bCs/>
          <w:color w:val="000000"/>
          <w:sz w:val="28"/>
          <w:szCs w:val="28"/>
        </w:rPr>
        <w:t xml:space="preserve"> на </w:t>
      </w:r>
      <w:r w:rsidR="00273E52">
        <w:rPr>
          <w:rFonts w:ascii="Times New Roman" w:hAnsi="Times New Roman" w:cs="Times New Roman"/>
          <w:color w:val="000000"/>
          <w:sz w:val="28"/>
          <w:szCs w:val="28"/>
        </w:rPr>
        <w:t>20</w:t>
      </w:r>
      <w:r w:rsidR="00702588">
        <w:rPr>
          <w:rFonts w:ascii="Times New Roman" w:hAnsi="Times New Roman" w:cs="Times New Roman"/>
          <w:color w:val="000000"/>
          <w:sz w:val="28"/>
          <w:szCs w:val="28"/>
        </w:rPr>
        <w:t>2</w:t>
      </w:r>
      <w:r w:rsidR="0077405D">
        <w:rPr>
          <w:rFonts w:ascii="Times New Roman" w:hAnsi="Times New Roman" w:cs="Times New Roman"/>
          <w:color w:val="000000"/>
          <w:sz w:val="28"/>
          <w:szCs w:val="28"/>
        </w:rPr>
        <w:t>2</w:t>
      </w:r>
      <w:r w:rsidR="00273E52">
        <w:rPr>
          <w:rFonts w:ascii="Times New Roman" w:hAnsi="Times New Roman" w:cs="Times New Roman"/>
          <w:color w:val="000000"/>
          <w:sz w:val="28"/>
          <w:szCs w:val="28"/>
        </w:rPr>
        <w:t xml:space="preserve"> </w:t>
      </w:r>
      <w:r w:rsidR="00396056">
        <w:rPr>
          <w:rFonts w:ascii="Times New Roman" w:hAnsi="Times New Roman" w:cs="Times New Roman"/>
          <w:color w:val="000000"/>
          <w:sz w:val="28"/>
          <w:szCs w:val="28"/>
        </w:rPr>
        <w:t xml:space="preserve"> и плановый период 202</w:t>
      </w:r>
      <w:r w:rsidR="0077405D">
        <w:rPr>
          <w:rFonts w:ascii="Times New Roman" w:hAnsi="Times New Roman" w:cs="Times New Roman"/>
          <w:color w:val="000000"/>
          <w:sz w:val="28"/>
          <w:szCs w:val="28"/>
        </w:rPr>
        <w:t>3</w:t>
      </w:r>
      <w:r w:rsidR="00396056">
        <w:rPr>
          <w:rFonts w:ascii="Times New Roman" w:hAnsi="Times New Roman" w:cs="Times New Roman"/>
          <w:color w:val="000000"/>
          <w:sz w:val="28"/>
          <w:szCs w:val="28"/>
        </w:rPr>
        <w:t xml:space="preserve"> и 202</w:t>
      </w:r>
      <w:r w:rsidR="0077405D">
        <w:rPr>
          <w:rFonts w:ascii="Times New Roman" w:hAnsi="Times New Roman" w:cs="Times New Roman"/>
          <w:color w:val="000000"/>
          <w:sz w:val="28"/>
          <w:szCs w:val="28"/>
        </w:rPr>
        <w:t>4</w:t>
      </w:r>
      <w:r w:rsidR="00396056">
        <w:rPr>
          <w:rFonts w:ascii="Times New Roman" w:hAnsi="Times New Roman" w:cs="Times New Roman"/>
          <w:color w:val="000000"/>
          <w:sz w:val="28"/>
          <w:szCs w:val="28"/>
        </w:rPr>
        <w:t xml:space="preserve"> годов» на 202</w:t>
      </w:r>
      <w:r w:rsidR="0077405D">
        <w:rPr>
          <w:rFonts w:ascii="Times New Roman" w:hAnsi="Times New Roman" w:cs="Times New Roman"/>
          <w:color w:val="000000"/>
          <w:sz w:val="28"/>
          <w:szCs w:val="28"/>
        </w:rPr>
        <w:t>2</w:t>
      </w:r>
      <w:r w:rsidR="00396056">
        <w:rPr>
          <w:rFonts w:ascii="Times New Roman" w:hAnsi="Times New Roman" w:cs="Times New Roman"/>
          <w:color w:val="000000"/>
          <w:sz w:val="28"/>
          <w:szCs w:val="28"/>
        </w:rPr>
        <w:t xml:space="preserve"> </w:t>
      </w:r>
      <w:r w:rsidR="00273E52">
        <w:rPr>
          <w:rFonts w:ascii="Times New Roman" w:hAnsi="Times New Roman" w:cs="Times New Roman"/>
          <w:color w:val="000000"/>
          <w:sz w:val="28"/>
          <w:szCs w:val="28"/>
        </w:rPr>
        <w:t>год</w:t>
      </w:r>
      <w:r w:rsidRPr="00B73CAC">
        <w:rPr>
          <w:rFonts w:ascii="Times New Roman" w:hAnsi="Times New Roman" w:cs="Times New Roman"/>
          <w:sz w:val="28"/>
          <w:szCs w:val="28"/>
        </w:rPr>
        <w:t xml:space="preserve"> </w:t>
      </w:r>
      <w:r w:rsidR="00702588">
        <w:rPr>
          <w:rFonts w:ascii="Times New Roman" w:hAnsi="Times New Roman" w:cs="Times New Roman"/>
          <w:sz w:val="28"/>
          <w:szCs w:val="28"/>
        </w:rPr>
        <w:t>планируется в сумме</w:t>
      </w:r>
      <w:r w:rsidRPr="00B73CAC">
        <w:rPr>
          <w:rFonts w:ascii="Times New Roman" w:hAnsi="Times New Roman" w:cs="Times New Roman"/>
          <w:sz w:val="28"/>
          <w:szCs w:val="28"/>
        </w:rPr>
        <w:t xml:space="preserve"> </w:t>
      </w:r>
      <w:r w:rsidR="0077405D">
        <w:rPr>
          <w:rFonts w:ascii="Times New Roman" w:hAnsi="Times New Roman" w:cs="Times New Roman"/>
          <w:sz w:val="28"/>
          <w:szCs w:val="28"/>
        </w:rPr>
        <w:t>68 957,2</w:t>
      </w:r>
      <w:r w:rsidR="00702588">
        <w:rPr>
          <w:rFonts w:ascii="Times New Roman" w:hAnsi="Times New Roman" w:cs="Times New Roman"/>
          <w:sz w:val="28"/>
          <w:szCs w:val="28"/>
        </w:rPr>
        <w:t xml:space="preserve"> ты</w:t>
      </w:r>
      <w:r w:rsidR="007160F7">
        <w:rPr>
          <w:rFonts w:ascii="Times New Roman" w:hAnsi="Times New Roman" w:cs="Times New Roman"/>
          <w:sz w:val="28"/>
          <w:szCs w:val="28"/>
        </w:rPr>
        <w:t>с. руб.</w:t>
      </w:r>
      <w:r>
        <w:rPr>
          <w:rFonts w:ascii="Times New Roman" w:hAnsi="Times New Roman" w:cs="Times New Roman"/>
          <w:sz w:val="28"/>
          <w:szCs w:val="28"/>
        </w:rPr>
        <w:t>,</w:t>
      </w:r>
      <w:r w:rsidR="00910775">
        <w:rPr>
          <w:rFonts w:ascii="Times New Roman" w:hAnsi="Times New Roman" w:cs="Times New Roman"/>
          <w:sz w:val="28"/>
          <w:szCs w:val="28"/>
        </w:rPr>
        <w:t xml:space="preserve"> </w:t>
      </w:r>
      <w:r w:rsidR="00702588">
        <w:rPr>
          <w:rFonts w:ascii="Times New Roman" w:hAnsi="Times New Roman" w:cs="Times New Roman"/>
          <w:sz w:val="28"/>
          <w:szCs w:val="28"/>
        </w:rPr>
        <w:t>на</w:t>
      </w:r>
      <w:r>
        <w:rPr>
          <w:rFonts w:ascii="Times New Roman" w:hAnsi="Times New Roman" w:cs="Times New Roman"/>
          <w:sz w:val="28"/>
          <w:szCs w:val="28"/>
        </w:rPr>
        <w:t xml:space="preserve">  </w:t>
      </w:r>
      <w:r w:rsidRPr="007B2294">
        <w:rPr>
          <w:rFonts w:ascii="Times New Roman" w:hAnsi="Times New Roman" w:cs="Times New Roman"/>
          <w:sz w:val="28"/>
          <w:szCs w:val="28"/>
        </w:rPr>
        <w:t>20</w:t>
      </w:r>
      <w:r w:rsidR="00702588">
        <w:rPr>
          <w:rFonts w:ascii="Times New Roman" w:hAnsi="Times New Roman" w:cs="Times New Roman"/>
          <w:sz w:val="28"/>
          <w:szCs w:val="28"/>
        </w:rPr>
        <w:t>2</w:t>
      </w:r>
      <w:r w:rsidR="0077405D">
        <w:rPr>
          <w:rFonts w:ascii="Times New Roman" w:hAnsi="Times New Roman" w:cs="Times New Roman"/>
          <w:sz w:val="28"/>
          <w:szCs w:val="28"/>
        </w:rPr>
        <w:t>3</w:t>
      </w:r>
      <w:r w:rsidRPr="007B2294">
        <w:rPr>
          <w:rFonts w:ascii="Times New Roman" w:hAnsi="Times New Roman" w:cs="Times New Roman"/>
          <w:sz w:val="28"/>
          <w:szCs w:val="28"/>
        </w:rPr>
        <w:t xml:space="preserve"> год</w:t>
      </w:r>
      <w:r w:rsidR="00702588">
        <w:rPr>
          <w:rFonts w:ascii="Times New Roman" w:hAnsi="Times New Roman" w:cs="Times New Roman"/>
          <w:sz w:val="28"/>
          <w:szCs w:val="28"/>
        </w:rPr>
        <w:t xml:space="preserve"> </w:t>
      </w:r>
      <w:r w:rsidR="00910775">
        <w:rPr>
          <w:rFonts w:ascii="Times New Roman" w:hAnsi="Times New Roman" w:cs="Times New Roman"/>
          <w:sz w:val="28"/>
          <w:szCs w:val="28"/>
        </w:rPr>
        <w:t>–</w:t>
      </w:r>
      <w:r w:rsidR="00702588">
        <w:rPr>
          <w:rFonts w:ascii="Times New Roman" w:hAnsi="Times New Roman" w:cs="Times New Roman"/>
          <w:sz w:val="28"/>
          <w:szCs w:val="28"/>
        </w:rPr>
        <w:t xml:space="preserve"> </w:t>
      </w:r>
      <w:r w:rsidR="0077405D">
        <w:rPr>
          <w:rFonts w:ascii="Times New Roman" w:hAnsi="Times New Roman" w:cs="Times New Roman"/>
          <w:sz w:val="28"/>
          <w:szCs w:val="28"/>
        </w:rPr>
        <w:t>57 924,0</w:t>
      </w:r>
      <w:r w:rsidR="007160F7">
        <w:rPr>
          <w:rFonts w:ascii="Times New Roman" w:hAnsi="Times New Roman" w:cs="Times New Roman"/>
          <w:sz w:val="28"/>
          <w:szCs w:val="28"/>
        </w:rPr>
        <w:t xml:space="preserve"> тыс.</w:t>
      </w:r>
      <w:r>
        <w:rPr>
          <w:rFonts w:ascii="Times New Roman" w:hAnsi="Times New Roman" w:cs="Times New Roman"/>
          <w:sz w:val="28"/>
          <w:szCs w:val="28"/>
        </w:rPr>
        <w:t xml:space="preserve"> руб</w:t>
      </w:r>
      <w:r w:rsidR="007160F7">
        <w:rPr>
          <w:rFonts w:ascii="Times New Roman" w:hAnsi="Times New Roman" w:cs="Times New Roman"/>
          <w:sz w:val="28"/>
          <w:szCs w:val="28"/>
        </w:rPr>
        <w:t>.</w:t>
      </w:r>
      <w:r>
        <w:rPr>
          <w:rFonts w:ascii="Times New Roman" w:hAnsi="Times New Roman" w:cs="Times New Roman"/>
          <w:sz w:val="28"/>
          <w:szCs w:val="28"/>
        </w:rPr>
        <w:t xml:space="preserve">, </w:t>
      </w:r>
      <w:r w:rsidR="00702588">
        <w:rPr>
          <w:rFonts w:ascii="Times New Roman" w:hAnsi="Times New Roman" w:cs="Times New Roman"/>
          <w:sz w:val="28"/>
          <w:szCs w:val="28"/>
        </w:rPr>
        <w:t>на</w:t>
      </w:r>
      <w:r>
        <w:rPr>
          <w:rFonts w:ascii="Times New Roman" w:hAnsi="Times New Roman" w:cs="Times New Roman"/>
          <w:sz w:val="28"/>
          <w:szCs w:val="28"/>
        </w:rPr>
        <w:t xml:space="preserve"> 202</w:t>
      </w:r>
      <w:r w:rsidR="0077405D">
        <w:rPr>
          <w:rFonts w:ascii="Times New Roman" w:hAnsi="Times New Roman" w:cs="Times New Roman"/>
          <w:sz w:val="28"/>
          <w:szCs w:val="28"/>
        </w:rPr>
        <w:t>4</w:t>
      </w:r>
      <w:r>
        <w:rPr>
          <w:rFonts w:ascii="Times New Roman" w:hAnsi="Times New Roman" w:cs="Times New Roman"/>
          <w:sz w:val="28"/>
          <w:szCs w:val="28"/>
        </w:rPr>
        <w:t xml:space="preserve"> год </w:t>
      </w:r>
      <w:r w:rsidR="00910775">
        <w:rPr>
          <w:rFonts w:ascii="Times New Roman" w:hAnsi="Times New Roman" w:cs="Times New Roman"/>
          <w:sz w:val="28"/>
          <w:szCs w:val="28"/>
        </w:rPr>
        <w:t>–</w:t>
      </w:r>
      <w:r w:rsidR="00702588">
        <w:rPr>
          <w:rFonts w:ascii="Times New Roman" w:hAnsi="Times New Roman" w:cs="Times New Roman"/>
          <w:sz w:val="28"/>
          <w:szCs w:val="28"/>
        </w:rPr>
        <w:t xml:space="preserve"> </w:t>
      </w:r>
      <w:r w:rsidR="0077405D">
        <w:rPr>
          <w:rFonts w:ascii="Times New Roman" w:hAnsi="Times New Roman" w:cs="Times New Roman"/>
          <w:sz w:val="28"/>
          <w:szCs w:val="28"/>
        </w:rPr>
        <w:t>40 715,1</w:t>
      </w:r>
      <w:r w:rsidR="007160F7">
        <w:rPr>
          <w:rFonts w:ascii="Times New Roman" w:hAnsi="Times New Roman" w:cs="Times New Roman"/>
          <w:sz w:val="28"/>
          <w:szCs w:val="28"/>
        </w:rPr>
        <w:t xml:space="preserve"> тыс.р</w:t>
      </w:r>
      <w:r>
        <w:rPr>
          <w:rFonts w:ascii="Times New Roman" w:hAnsi="Times New Roman" w:cs="Times New Roman"/>
          <w:sz w:val="28"/>
          <w:szCs w:val="28"/>
        </w:rPr>
        <w:t>уб</w:t>
      </w:r>
      <w:r w:rsidR="007160F7">
        <w:rPr>
          <w:rFonts w:ascii="Times New Roman" w:hAnsi="Times New Roman" w:cs="Times New Roman"/>
          <w:sz w:val="28"/>
          <w:szCs w:val="28"/>
        </w:rPr>
        <w:t>.</w:t>
      </w:r>
    </w:p>
    <w:p w:rsidR="00B45AC6" w:rsidRDefault="00B45AC6" w:rsidP="00B45AC6">
      <w:pPr>
        <w:pStyle w:val="rvps698610"/>
        <w:widowControl w:val="0"/>
        <w:tabs>
          <w:tab w:val="left" w:pos="9355"/>
        </w:tabs>
        <w:spacing w:after="120"/>
        <w:ind w:right="0" w:firstLine="709"/>
        <w:jc w:val="center"/>
        <w:rPr>
          <w:spacing w:val="-2"/>
          <w:sz w:val="28"/>
          <w:szCs w:val="28"/>
        </w:rPr>
      </w:pPr>
      <w:r>
        <w:rPr>
          <w:spacing w:val="-2"/>
          <w:sz w:val="28"/>
          <w:szCs w:val="28"/>
        </w:rPr>
        <w:lastRenderedPageBreak/>
        <w:t xml:space="preserve">                                                                                     </w:t>
      </w:r>
    </w:p>
    <w:p w:rsidR="00B45AC6" w:rsidRDefault="00B45AC6" w:rsidP="00B45A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бюджета Клетнян</w:t>
      </w:r>
      <w:r w:rsidR="00702588">
        <w:rPr>
          <w:rFonts w:ascii="Times New Roman" w:hAnsi="Times New Roman" w:cs="Times New Roman"/>
          <w:sz w:val="28"/>
          <w:szCs w:val="28"/>
        </w:rPr>
        <w:t>ско</w:t>
      </w:r>
      <w:r w:rsidR="004D639E">
        <w:rPr>
          <w:rFonts w:ascii="Times New Roman" w:hAnsi="Times New Roman" w:cs="Times New Roman"/>
          <w:sz w:val="28"/>
          <w:szCs w:val="28"/>
        </w:rPr>
        <w:t>го</w:t>
      </w:r>
      <w:r w:rsidR="00702588">
        <w:rPr>
          <w:rFonts w:ascii="Times New Roman" w:hAnsi="Times New Roman" w:cs="Times New Roman"/>
          <w:sz w:val="28"/>
          <w:szCs w:val="28"/>
        </w:rPr>
        <w:t xml:space="preserve"> городско</w:t>
      </w:r>
      <w:r w:rsidR="004D639E">
        <w:rPr>
          <w:rFonts w:ascii="Times New Roman" w:hAnsi="Times New Roman" w:cs="Times New Roman"/>
          <w:sz w:val="28"/>
          <w:szCs w:val="28"/>
        </w:rPr>
        <w:t>го</w:t>
      </w:r>
      <w:r w:rsidR="00702588">
        <w:rPr>
          <w:rFonts w:ascii="Times New Roman" w:hAnsi="Times New Roman" w:cs="Times New Roman"/>
          <w:sz w:val="28"/>
          <w:szCs w:val="28"/>
        </w:rPr>
        <w:t xml:space="preserve"> поселени</w:t>
      </w:r>
      <w:r w:rsidR="004D639E">
        <w:rPr>
          <w:rFonts w:ascii="Times New Roman" w:hAnsi="Times New Roman" w:cs="Times New Roman"/>
          <w:sz w:val="28"/>
          <w:szCs w:val="28"/>
        </w:rPr>
        <w:t>я</w:t>
      </w:r>
      <w:r w:rsidR="00702588">
        <w:rPr>
          <w:rFonts w:ascii="Times New Roman" w:hAnsi="Times New Roman" w:cs="Times New Roman"/>
          <w:sz w:val="28"/>
          <w:szCs w:val="28"/>
        </w:rPr>
        <w:t xml:space="preserve"> в 202</w:t>
      </w:r>
      <w:r w:rsidR="0077405D">
        <w:rPr>
          <w:rFonts w:ascii="Times New Roman" w:hAnsi="Times New Roman" w:cs="Times New Roman"/>
          <w:sz w:val="28"/>
          <w:szCs w:val="28"/>
        </w:rPr>
        <w:t>2</w:t>
      </w:r>
      <w:r>
        <w:rPr>
          <w:rFonts w:ascii="Times New Roman" w:hAnsi="Times New Roman" w:cs="Times New Roman"/>
          <w:sz w:val="28"/>
          <w:szCs w:val="28"/>
        </w:rPr>
        <w:t xml:space="preserve"> году по сравнению с предшествующим г</w:t>
      </w:r>
      <w:r w:rsidR="00702588">
        <w:rPr>
          <w:rFonts w:ascii="Times New Roman" w:hAnsi="Times New Roman" w:cs="Times New Roman"/>
          <w:sz w:val="28"/>
          <w:szCs w:val="28"/>
        </w:rPr>
        <w:t xml:space="preserve">одом прогнозируются с </w:t>
      </w:r>
      <w:r w:rsidR="0077405D">
        <w:rPr>
          <w:rFonts w:ascii="Times New Roman" w:hAnsi="Times New Roman" w:cs="Times New Roman"/>
          <w:sz w:val="28"/>
          <w:szCs w:val="28"/>
        </w:rPr>
        <w:t>уменьш</w:t>
      </w:r>
      <w:r w:rsidR="00702588">
        <w:rPr>
          <w:rFonts w:ascii="Times New Roman" w:hAnsi="Times New Roman" w:cs="Times New Roman"/>
          <w:sz w:val="28"/>
          <w:szCs w:val="28"/>
        </w:rPr>
        <w:t>ением</w:t>
      </w:r>
      <w:r>
        <w:rPr>
          <w:rFonts w:ascii="Times New Roman" w:hAnsi="Times New Roman" w:cs="Times New Roman"/>
          <w:sz w:val="28"/>
          <w:szCs w:val="28"/>
        </w:rPr>
        <w:t xml:space="preserve"> на </w:t>
      </w:r>
      <w:r w:rsidR="0077405D">
        <w:rPr>
          <w:rFonts w:ascii="Times New Roman" w:hAnsi="Times New Roman" w:cs="Times New Roman"/>
          <w:sz w:val="28"/>
          <w:szCs w:val="28"/>
        </w:rPr>
        <w:t>28 436,7</w:t>
      </w:r>
      <w:r w:rsidR="00396056">
        <w:rPr>
          <w:rFonts w:ascii="Times New Roman" w:hAnsi="Times New Roman" w:cs="Times New Roman"/>
          <w:sz w:val="28"/>
          <w:szCs w:val="28"/>
        </w:rPr>
        <w:t xml:space="preserve"> </w:t>
      </w:r>
      <w:r w:rsidR="00273E52">
        <w:rPr>
          <w:rFonts w:ascii="Times New Roman" w:hAnsi="Times New Roman" w:cs="Times New Roman"/>
          <w:sz w:val="28"/>
          <w:szCs w:val="28"/>
        </w:rPr>
        <w:t xml:space="preserve"> </w:t>
      </w:r>
      <w:r>
        <w:rPr>
          <w:rFonts w:ascii="Times New Roman" w:hAnsi="Times New Roman" w:cs="Times New Roman"/>
          <w:sz w:val="28"/>
          <w:szCs w:val="28"/>
        </w:rPr>
        <w:t>тыс. рублей</w:t>
      </w:r>
      <w:r w:rsidR="00910775">
        <w:rPr>
          <w:rFonts w:ascii="Times New Roman" w:hAnsi="Times New Roman" w:cs="Times New Roman"/>
          <w:sz w:val="28"/>
          <w:szCs w:val="28"/>
        </w:rPr>
        <w:t xml:space="preserve"> или  на </w:t>
      </w:r>
      <w:r w:rsidR="00090C99">
        <w:rPr>
          <w:rFonts w:ascii="Times New Roman" w:hAnsi="Times New Roman" w:cs="Times New Roman"/>
          <w:sz w:val="28"/>
          <w:szCs w:val="28"/>
        </w:rPr>
        <w:t>70,8</w:t>
      </w:r>
      <w:r w:rsidR="00910775">
        <w:rPr>
          <w:rFonts w:ascii="Times New Roman" w:hAnsi="Times New Roman" w:cs="Times New Roman"/>
          <w:sz w:val="28"/>
          <w:szCs w:val="28"/>
        </w:rPr>
        <w:t>%</w:t>
      </w:r>
      <w:r>
        <w:rPr>
          <w:rFonts w:ascii="Times New Roman" w:hAnsi="Times New Roman" w:cs="Times New Roman"/>
          <w:sz w:val="28"/>
          <w:szCs w:val="28"/>
        </w:rPr>
        <w:t>. Исполнение бюд</w:t>
      </w:r>
      <w:r w:rsidR="004D639E">
        <w:rPr>
          <w:rFonts w:ascii="Times New Roman" w:hAnsi="Times New Roman" w:cs="Times New Roman"/>
          <w:sz w:val="28"/>
          <w:szCs w:val="28"/>
        </w:rPr>
        <w:t>жета Клетнянского городского</w:t>
      </w:r>
      <w:r>
        <w:rPr>
          <w:rFonts w:ascii="Times New Roman" w:hAnsi="Times New Roman" w:cs="Times New Roman"/>
          <w:sz w:val="28"/>
          <w:szCs w:val="28"/>
        </w:rPr>
        <w:t xml:space="preserve"> поселени</w:t>
      </w:r>
      <w:r w:rsidR="004D639E">
        <w:rPr>
          <w:rFonts w:ascii="Times New Roman" w:hAnsi="Times New Roman" w:cs="Times New Roman"/>
          <w:sz w:val="28"/>
          <w:szCs w:val="28"/>
        </w:rPr>
        <w:t xml:space="preserve">я </w:t>
      </w:r>
      <w:r w:rsidR="004D639E">
        <w:rPr>
          <w:rFonts w:ascii="Times New Roman" w:hAnsi="Times New Roman" w:cs="Times New Roman"/>
          <w:bCs/>
          <w:color w:val="000000"/>
          <w:sz w:val="28"/>
          <w:szCs w:val="28"/>
        </w:rPr>
        <w:t xml:space="preserve">Клетнянского муниципального района Брянской области </w:t>
      </w:r>
      <w:r w:rsidR="00273E52">
        <w:rPr>
          <w:rFonts w:ascii="Times New Roman" w:hAnsi="Times New Roman" w:cs="Times New Roman"/>
          <w:spacing w:val="-10"/>
          <w:sz w:val="28"/>
          <w:szCs w:val="28"/>
        </w:rPr>
        <w:t>в 20</w:t>
      </w:r>
      <w:r w:rsidR="000A618E">
        <w:rPr>
          <w:rFonts w:ascii="Times New Roman" w:hAnsi="Times New Roman" w:cs="Times New Roman"/>
          <w:spacing w:val="-10"/>
          <w:sz w:val="28"/>
          <w:szCs w:val="28"/>
        </w:rPr>
        <w:t>2</w:t>
      </w:r>
      <w:r w:rsidR="00090C99">
        <w:rPr>
          <w:rFonts w:ascii="Times New Roman" w:hAnsi="Times New Roman" w:cs="Times New Roman"/>
          <w:spacing w:val="-10"/>
          <w:sz w:val="28"/>
          <w:szCs w:val="28"/>
        </w:rPr>
        <w:t>2</w:t>
      </w:r>
      <w:r>
        <w:rPr>
          <w:rFonts w:ascii="Times New Roman" w:hAnsi="Times New Roman" w:cs="Times New Roman"/>
          <w:spacing w:val="-10"/>
          <w:sz w:val="28"/>
          <w:szCs w:val="28"/>
        </w:rPr>
        <w:t xml:space="preserve"> году прогнозируется сбалансированным.</w:t>
      </w:r>
      <w:r>
        <w:rPr>
          <w:rFonts w:ascii="Times New Roman" w:hAnsi="Times New Roman" w:cs="Times New Roman"/>
          <w:sz w:val="28"/>
          <w:szCs w:val="28"/>
        </w:rPr>
        <w:t xml:space="preserve"> </w:t>
      </w:r>
    </w:p>
    <w:p w:rsidR="00B45AC6" w:rsidRDefault="00B45AC6" w:rsidP="00FB64A6">
      <w:pPr>
        <w:spacing w:after="0" w:line="240" w:lineRule="auto"/>
        <w:ind w:firstLine="708"/>
        <w:jc w:val="both"/>
        <w:rPr>
          <w:rFonts w:ascii="Times New Roman" w:hAnsi="Times New Roman" w:cs="Times New Roman"/>
          <w:b/>
          <w:sz w:val="28"/>
          <w:szCs w:val="28"/>
        </w:rPr>
      </w:pPr>
    </w:p>
    <w:p w:rsidR="00FB64A6" w:rsidRDefault="00FB64A6" w:rsidP="00FB64A6">
      <w:pPr>
        <w:pStyle w:val="ConsTitle"/>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Информация </w:t>
      </w:r>
      <w:r w:rsidR="00273E52">
        <w:rPr>
          <w:rFonts w:ascii="Times New Roman" w:hAnsi="Times New Roman"/>
          <w:b w:val="0"/>
          <w:color w:val="000000"/>
          <w:sz w:val="28"/>
          <w:szCs w:val="28"/>
        </w:rPr>
        <w:t>об объемах расходов бюдже</w:t>
      </w:r>
      <w:r w:rsidR="000A618E">
        <w:rPr>
          <w:rFonts w:ascii="Times New Roman" w:hAnsi="Times New Roman"/>
          <w:b w:val="0"/>
          <w:color w:val="000000"/>
          <w:sz w:val="28"/>
          <w:szCs w:val="28"/>
        </w:rPr>
        <w:t>та 202</w:t>
      </w:r>
      <w:r w:rsidR="00090C99">
        <w:rPr>
          <w:rFonts w:ascii="Times New Roman" w:hAnsi="Times New Roman"/>
          <w:b w:val="0"/>
          <w:color w:val="000000"/>
          <w:sz w:val="28"/>
          <w:szCs w:val="28"/>
        </w:rPr>
        <w:t>2</w:t>
      </w:r>
      <w:r>
        <w:rPr>
          <w:rFonts w:ascii="Times New Roman" w:hAnsi="Times New Roman"/>
          <w:b w:val="0"/>
          <w:color w:val="000000"/>
          <w:sz w:val="28"/>
          <w:szCs w:val="28"/>
        </w:rPr>
        <w:t>- 20</w:t>
      </w:r>
      <w:r w:rsidR="000A618E">
        <w:rPr>
          <w:rFonts w:ascii="Times New Roman" w:hAnsi="Times New Roman"/>
          <w:b w:val="0"/>
          <w:color w:val="000000"/>
          <w:sz w:val="28"/>
          <w:szCs w:val="28"/>
        </w:rPr>
        <w:t>2</w:t>
      </w:r>
      <w:r w:rsidR="00090C99">
        <w:rPr>
          <w:rFonts w:ascii="Times New Roman" w:hAnsi="Times New Roman"/>
          <w:b w:val="0"/>
          <w:color w:val="000000"/>
          <w:sz w:val="28"/>
          <w:szCs w:val="28"/>
        </w:rPr>
        <w:t>4</w:t>
      </w:r>
      <w:r>
        <w:rPr>
          <w:rFonts w:ascii="Times New Roman" w:hAnsi="Times New Roman"/>
          <w:b w:val="0"/>
          <w:color w:val="000000"/>
          <w:sz w:val="28"/>
          <w:szCs w:val="28"/>
        </w:rPr>
        <w:t xml:space="preserve"> годах в разрезе разделов классификации расходов бюджетов представлена в таблице.</w:t>
      </w:r>
    </w:p>
    <w:p w:rsidR="00FB64A6" w:rsidRDefault="00FB64A6" w:rsidP="00FB64A6">
      <w:pPr>
        <w:pStyle w:val="ConsTitle"/>
        <w:jc w:val="both"/>
        <w:rPr>
          <w:rFonts w:ascii="Times New Roman" w:hAnsi="Times New Roman"/>
          <w:b w:val="0"/>
          <w:color w:val="000000"/>
          <w:sz w:val="28"/>
          <w:szCs w:val="28"/>
        </w:rPr>
      </w:pPr>
    </w:p>
    <w:tbl>
      <w:tblPr>
        <w:tblW w:w="9495" w:type="dxa"/>
        <w:tblInd w:w="40" w:type="dxa"/>
        <w:tblLayout w:type="fixed"/>
        <w:tblCellMar>
          <w:left w:w="40" w:type="dxa"/>
          <w:right w:w="40" w:type="dxa"/>
        </w:tblCellMar>
        <w:tblLook w:val="04A0"/>
      </w:tblPr>
      <w:tblGrid>
        <w:gridCol w:w="2550"/>
        <w:gridCol w:w="424"/>
        <w:gridCol w:w="995"/>
        <w:gridCol w:w="993"/>
        <w:gridCol w:w="992"/>
        <w:gridCol w:w="992"/>
        <w:gridCol w:w="1133"/>
        <w:gridCol w:w="1416"/>
      </w:tblGrid>
      <w:tr w:rsidR="009B74FE" w:rsidTr="009B74FE">
        <w:trPr>
          <w:trHeight w:val="686"/>
        </w:trPr>
        <w:tc>
          <w:tcPr>
            <w:tcW w:w="2550" w:type="dxa"/>
            <w:tcBorders>
              <w:top w:val="single" w:sz="6" w:space="0" w:color="auto"/>
              <w:left w:val="single" w:sz="6" w:space="0" w:color="auto"/>
              <w:bottom w:val="nil"/>
              <w:right w:val="single" w:sz="6" w:space="0" w:color="auto"/>
            </w:tcBorders>
            <w:shd w:val="clear" w:color="auto" w:fill="FFFFFF"/>
            <w:vAlign w:val="center"/>
            <w:hideMark/>
          </w:tcPr>
          <w:p w:rsidR="009B74FE" w:rsidRDefault="009B74FE" w:rsidP="00FF19DF">
            <w:pPr>
              <w:shd w:val="clear" w:color="auto" w:fill="FFFFFF"/>
              <w:spacing w:after="0" w:line="240"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Наименование</w:t>
            </w:r>
          </w:p>
        </w:tc>
        <w:tc>
          <w:tcPr>
            <w:tcW w:w="424" w:type="dxa"/>
            <w:tcBorders>
              <w:top w:val="single" w:sz="6" w:space="0" w:color="auto"/>
              <w:left w:val="single" w:sz="6" w:space="0" w:color="auto"/>
              <w:bottom w:val="nil"/>
              <w:right w:val="single" w:sz="6" w:space="0" w:color="auto"/>
            </w:tcBorders>
            <w:shd w:val="clear" w:color="auto" w:fill="FFFFFF"/>
            <w:vAlign w:val="center"/>
            <w:hideMark/>
          </w:tcPr>
          <w:p w:rsidR="009B74FE" w:rsidRDefault="009B74FE" w:rsidP="00FF19DF">
            <w:pPr>
              <w:shd w:val="clear" w:color="auto" w:fill="FFFFFF"/>
              <w:spacing w:after="0" w:line="240"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Рз</w:t>
            </w:r>
          </w:p>
        </w:tc>
        <w:tc>
          <w:tcPr>
            <w:tcW w:w="995" w:type="dxa"/>
            <w:tcBorders>
              <w:top w:val="single" w:sz="6" w:space="0" w:color="auto"/>
              <w:left w:val="single" w:sz="6" w:space="0" w:color="auto"/>
              <w:bottom w:val="nil"/>
              <w:right w:val="single" w:sz="6" w:space="0" w:color="auto"/>
            </w:tcBorders>
            <w:shd w:val="clear" w:color="auto" w:fill="FFFFFF"/>
          </w:tcPr>
          <w:p w:rsidR="000A618E" w:rsidRDefault="009B74FE" w:rsidP="000A618E">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Ожида-</w:t>
            </w:r>
            <w:r w:rsidR="000A618E">
              <w:rPr>
                <w:rFonts w:ascii="Times New Roman" w:hAnsi="Times New Roman" w:cs="Times New Roman"/>
                <w:b/>
                <w:sz w:val="20"/>
                <w:szCs w:val="20"/>
              </w:rPr>
              <w:t>е</w:t>
            </w:r>
            <w:r w:rsidR="00910775">
              <w:rPr>
                <w:rFonts w:ascii="Times New Roman" w:hAnsi="Times New Roman" w:cs="Times New Roman"/>
                <w:b/>
                <w:sz w:val="20"/>
                <w:szCs w:val="20"/>
              </w:rPr>
              <w:t>мые в 202</w:t>
            </w:r>
            <w:r w:rsidR="00090C99">
              <w:rPr>
                <w:rFonts w:ascii="Times New Roman" w:hAnsi="Times New Roman" w:cs="Times New Roman"/>
                <w:b/>
                <w:sz w:val="20"/>
                <w:szCs w:val="20"/>
              </w:rPr>
              <w:t>1</w:t>
            </w:r>
          </w:p>
          <w:p w:rsidR="009B74FE" w:rsidRDefault="009B74FE" w:rsidP="000A618E">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году</w:t>
            </w:r>
          </w:p>
        </w:tc>
        <w:tc>
          <w:tcPr>
            <w:tcW w:w="993" w:type="dxa"/>
            <w:tcBorders>
              <w:top w:val="single" w:sz="6" w:space="0" w:color="auto"/>
              <w:left w:val="single" w:sz="6" w:space="0" w:color="auto"/>
              <w:bottom w:val="nil"/>
              <w:right w:val="single" w:sz="6" w:space="0" w:color="auto"/>
            </w:tcBorders>
            <w:shd w:val="clear" w:color="auto" w:fill="FFFFFF"/>
          </w:tcPr>
          <w:p w:rsidR="009B74FE" w:rsidRDefault="000A618E" w:rsidP="00910775">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w:t>
            </w:r>
            <w:r w:rsidR="00090C99">
              <w:rPr>
                <w:rFonts w:ascii="Times New Roman" w:hAnsi="Times New Roman" w:cs="Times New Roman"/>
                <w:b/>
                <w:sz w:val="20"/>
                <w:szCs w:val="20"/>
              </w:rPr>
              <w:t>2</w:t>
            </w:r>
            <w:r w:rsidR="009B74FE">
              <w:rPr>
                <w:rFonts w:ascii="Times New Roman" w:hAnsi="Times New Roman" w:cs="Times New Roman"/>
                <w:b/>
                <w:sz w:val="20"/>
                <w:szCs w:val="20"/>
              </w:rPr>
              <w:t>год</w:t>
            </w:r>
          </w:p>
        </w:tc>
        <w:tc>
          <w:tcPr>
            <w:tcW w:w="992" w:type="dxa"/>
            <w:tcBorders>
              <w:top w:val="single" w:sz="6" w:space="0" w:color="auto"/>
              <w:left w:val="single" w:sz="6" w:space="0" w:color="auto"/>
              <w:bottom w:val="nil"/>
              <w:right w:val="single" w:sz="6" w:space="0" w:color="auto"/>
            </w:tcBorders>
            <w:shd w:val="clear" w:color="auto" w:fill="FFFFFF"/>
          </w:tcPr>
          <w:p w:rsidR="009B74FE" w:rsidRDefault="009B74FE" w:rsidP="00FF19DF">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структура</w:t>
            </w:r>
          </w:p>
        </w:tc>
        <w:tc>
          <w:tcPr>
            <w:tcW w:w="992" w:type="dxa"/>
            <w:tcBorders>
              <w:top w:val="single" w:sz="6" w:space="0" w:color="auto"/>
              <w:left w:val="single" w:sz="6" w:space="0" w:color="auto"/>
              <w:bottom w:val="nil"/>
              <w:right w:val="single" w:sz="6" w:space="0" w:color="auto"/>
            </w:tcBorders>
            <w:shd w:val="clear" w:color="auto" w:fill="FFFFFF"/>
          </w:tcPr>
          <w:p w:rsidR="009B74FE" w:rsidRDefault="000A618E" w:rsidP="00090C99">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w:t>
            </w:r>
            <w:r w:rsidR="00090C99">
              <w:rPr>
                <w:rFonts w:ascii="Times New Roman" w:hAnsi="Times New Roman" w:cs="Times New Roman"/>
                <w:b/>
                <w:sz w:val="20"/>
                <w:szCs w:val="20"/>
              </w:rPr>
              <w:t>2</w:t>
            </w:r>
            <w:r>
              <w:rPr>
                <w:rFonts w:ascii="Times New Roman" w:hAnsi="Times New Roman" w:cs="Times New Roman"/>
                <w:b/>
                <w:sz w:val="20"/>
                <w:szCs w:val="20"/>
              </w:rPr>
              <w:t>г. в % к ожидаем.20</w:t>
            </w:r>
            <w:r w:rsidR="00910775">
              <w:rPr>
                <w:rFonts w:ascii="Times New Roman" w:hAnsi="Times New Roman" w:cs="Times New Roman"/>
                <w:b/>
                <w:sz w:val="20"/>
                <w:szCs w:val="20"/>
              </w:rPr>
              <w:t>2</w:t>
            </w:r>
            <w:r w:rsidR="00090C99">
              <w:rPr>
                <w:rFonts w:ascii="Times New Roman" w:hAnsi="Times New Roman" w:cs="Times New Roman"/>
                <w:b/>
                <w:sz w:val="20"/>
                <w:szCs w:val="20"/>
              </w:rPr>
              <w:t>1</w:t>
            </w:r>
          </w:p>
        </w:tc>
        <w:tc>
          <w:tcPr>
            <w:tcW w:w="1133" w:type="dxa"/>
            <w:tcBorders>
              <w:top w:val="single" w:sz="6" w:space="0" w:color="auto"/>
              <w:left w:val="single" w:sz="6" w:space="0" w:color="auto"/>
              <w:bottom w:val="nil"/>
              <w:right w:val="single" w:sz="6" w:space="0" w:color="auto"/>
            </w:tcBorders>
            <w:shd w:val="clear" w:color="auto" w:fill="FFFFFF"/>
          </w:tcPr>
          <w:p w:rsidR="009B74FE" w:rsidRDefault="000A618E" w:rsidP="00090C99">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w:t>
            </w:r>
            <w:r w:rsidR="00090C99">
              <w:rPr>
                <w:rFonts w:ascii="Times New Roman" w:hAnsi="Times New Roman" w:cs="Times New Roman"/>
                <w:b/>
                <w:sz w:val="20"/>
                <w:szCs w:val="20"/>
              </w:rPr>
              <w:t>3</w:t>
            </w:r>
            <w:r w:rsidR="009B74FE">
              <w:rPr>
                <w:rFonts w:ascii="Times New Roman" w:hAnsi="Times New Roman" w:cs="Times New Roman"/>
                <w:b/>
                <w:sz w:val="20"/>
                <w:szCs w:val="20"/>
              </w:rPr>
              <w:t>г.</w:t>
            </w:r>
          </w:p>
        </w:tc>
        <w:tc>
          <w:tcPr>
            <w:tcW w:w="1416" w:type="dxa"/>
            <w:tcBorders>
              <w:top w:val="single" w:sz="6" w:space="0" w:color="auto"/>
              <w:left w:val="single" w:sz="6" w:space="0" w:color="auto"/>
              <w:bottom w:val="nil"/>
              <w:right w:val="single" w:sz="6" w:space="0" w:color="auto"/>
            </w:tcBorders>
            <w:shd w:val="clear" w:color="auto" w:fill="FFFFFF"/>
          </w:tcPr>
          <w:p w:rsidR="009B74FE" w:rsidRDefault="000A618E" w:rsidP="00090C99">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w:t>
            </w:r>
            <w:r w:rsidR="00090C99">
              <w:rPr>
                <w:rFonts w:ascii="Times New Roman" w:hAnsi="Times New Roman" w:cs="Times New Roman"/>
                <w:b/>
                <w:sz w:val="20"/>
                <w:szCs w:val="20"/>
              </w:rPr>
              <w:t>4</w:t>
            </w:r>
            <w:r w:rsidR="009B74FE">
              <w:rPr>
                <w:rFonts w:ascii="Times New Roman" w:hAnsi="Times New Roman" w:cs="Times New Roman"/>
                <w:b/>
                <w:sz w:val="20"/>
                <w:szCs w:val="20"/>
              </w:rPr>
              <w:t>г.</w:t>
            </w:r>
          </w:p>
        </w:tc>
      </w:tr>
      <w:tr w:rsidR="009B74FE" w:rsidTr="009B74FE">
        <w:trPr>
          <w:trHeight w:hRule="exact" w:val="374"/>
        </w:trPr>
        <w:tc>
          <w:tcPr>
            <w:tcW w:w="2550"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p w:rsidR="009B74FE" w:rsidRDefault="009B74FE" w:rsidP="00FF19DF">
            <w:pPr>
              <w:spacing w:after="0" w:line="240" w:lineRule="auto"/>
              <w:rPr>
                <w:rFonts w:ascii="Times New Roman" w:eastAsia="Times New Roman" w:hAnsi="Times New Roman" w:cs="Times New Roman"/>
                <w:b/>
                <w:sz w:val="20"/>
                <w:szCs w:val="20"/>
              </w:rPr>
            </w:pPr>
          </w:p>
        </w:tc>
        <w:tc>
          <w:tcPr>
            <w:tcW w:w="424"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p w:rsidR="009B74FE" w:rsidRDefault="009B74FE" w:rsidP="00FF19DF">
            <w:pPr>
              <w:spacing w:after="0" w:line="240" w:lineRule="auto"/>
              <w:rPr>
                <w:rFonts w:ascii="Times New Roman" w:eastAsia="Times New Roman" w:hAnsi="Times New Roman" w:cs="Times New Roman"/>
                <w:b/>
                <w:sz w:val="20"/>
                <w:szCs w:val="20"/>
              </w:rPr>
            </w:pPr>
          </w:p>
        </w:tc>
        <w:tc>
          <w:tcPr>
            <w:tcW w:w="995"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tc>
        <w:tc>
          <w:tcPr>
            <w:tcW w:w="993"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tc>
        <w:tc>
          <w:tcPr>
            <w:tcW w:w="992"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tc>
        <w:tc>
          <w:tcPr>
            <w:tcW w:w="992"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tc>
        <w:tc>
          <w:tcPr>
            <w:tcW w:w="1133"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tc>
        <w:tc>
          <w:tcPr>
            <w:tcW w:w="1416"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tc>
      </w:tr>
      <w:tr w:rsidR="00C22948" w:rsidTr="00EE556C">
        <w:trPr>
          <w:trHeight w:hRule="exact" w:val="510"/>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10"/>
              <w:rPr>
                <w:rFonts w:ascii="Times New Roman" w:eastAsia="Times New Roman" w:hAnsi="Times New Roman" w:cs="Times New Roman"/>
                <w:sz w:val="20"/>
                <w:szCs w:val="20"/>
              </w:rPr>
            </w:pPr>
            <w:r>
              <w:rPr>
                <w:rFonts w:ascii="Times New Roman" w:hAnsi="Times New Roman" w:cs="Times New Roman"/>
                <w:color w:val="000000"/>
                <w:spacing w:val="-2"/>
                <w:sz w:val="20"/>
                <w:szCs w:val="20"/>
              </w:rPr>
              <w:t>Общегосударственные вопросы</w:t>
            </w:r>
          </w:p>
        </w:tc>
        <w:tc>
          <w:tcPr>
            <w:tcW w:w="424"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43"/>
              <w:rPr>
                <w:rFonts w:ascii="Times New Roman" w:eastAsia="Times New Roman" w:hAnsi="Times New Roman" w:cs="Times New Roman"/>
                <w:sz w:val="20"/>
                <w:szCs w:val="20"/>
              </w:rPr>
            </w:pPr>
            <w:r>
              <w:rPr>
                <w:rFonts w:ascii="Times New Roman" w:hAnsi="Times New Roman" w:cs="Times New Roman"/>
                <w:color w:val="000000"/>
                <w:sz w:val="20"/>
                <w:szCs w:val="20"/>
              </w:rPr>
              <w:t>01</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256,8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rPr>
              <w:t>181,6</w:t>
            </w:r>
            <w:r w:rsidRPr="00EF1101">
              <w:rPr>
                <w:rFonts w:ascii="Times New Roman" w:hAnsi="Times New Roman"/>
                <w:color w:val="00000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7D798D"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r w:rsidRPr="00EF1101">
              <w:rPr>
                <w:rFonts w:ascii="Times New Roman" w:hAnsi="Times New Roman"/>
                <w:color w:val="000000"/>
                <w:sz w:val="24"/>
                <w:szCs w:val="24"/>
                <w:lang w:val="en-US"/>
              </w:rPr>
              <w:t>,</w:t>
            </w:r>
            <w:r>
              <w:rPr>
                <w:rFonts w:ascii="Times New Roman" w:hAnsi="Times New Roman"/>
                <w:color w:val="000000"/>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60F1" w:rsidRDefault="004F60F1" w:rsidP="0093653C">
            <w:pPr>
              <w:shd w:val="clear" w:color="auto" w:fill="FFFFFF"/>
              <w:spacing w:after="0" w:line="240" w:lineRule="auto"/>
              <w:ind w:left="43"/>
              <w:jc w:val="right"/>
              <w:rPr>
                <w:rFonts w:ascii="Times New Roman" w:hAnsi="Times New Roman" w:cs="Times New Roman"/>
                <w:color w:val="000000"/>
                <w:sz w:val="20"/>
                <w:szCs w:val="20"/>
              </w:rPr>
            </w:pPr>
          </w:p>
          <w:p w:rsidR="00C22948" w:rsidRDefault="0093653C" w:rsidP="0093653C">
            <w:pPr>
              <w:shd w:val="clear" w:color="auto" w:fill="FFFFFF"/>
              <w:spacing w:after="0" w:line="240" w:lineRule="auto"/>
              <w:ind w:left="43"/>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70,7</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18</w:t>
            </w:r>
            <w:r w:rsidR="001C46B6">
              <w:rPr>
                <w:rFonts w:ascii="Times New Roman" w:hAnsi="Times New Roman"/>
                <w:color w:val="000000"/>
                <w:sz w:val="24"/>
                <w:szCs w:val="24"/>
              </w:rPr>
              <w:t>3,3</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18</w:t>
            </w:r>
            <w:r w:rsidR="001C46B6">
              <w:rPr>
                <w:rFonts w:ascii="Times New Roman" w:hAnsi="Times New Roman"/>
                <w:color w:val="000000"/>
                <w:sz w:val="24"/>
                <w:szCs w:val="24"/>
              </w:rPr>
              <w:t>5,1</w:t>
            </w:r>
          </w:p>
        </w:tc>
      </w:tr>
      <w:tr w:rsidR="00C22948" w:rsidTr="00CC0E90">
        <w:trPr>
          <w:trHeight w:hRule="exact" w:val="750"/>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19"/>
              <w:rPr>
                <w:rFonts w:ascii="Times New Roman" w:eastAsia="Times New Roman" w:hAnsi="Times New Roman" w:cs="Times New Roman"/>
                <w:sz w:val="20"/>
                <w:szCs w:val="20"/>
              </w:rPr>
            </w:pPr>
            <w:r>
              <w:rPr>
                <w:rFonts w:ascii="Times New Roman" w:hAnsi="Times New Roman" w:cs="Times New Roman"/>
                <w:color w:val="000000"/>
                <w:spacing w:val="-2"/>
                <w:sz w:val="20"/>
                <w:szCs w:val="20"/>
              </w:rPr>
              <w:t>Национальная оборона</w:t>
            </w:r>
          </w:p>
        </w:tc>
        <w:tc>
          <w:tcPr>
            <w:tcW w:w="424"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43"/>
              <w:rPr>
                <w:rFonts w:ascii="Times New Roman" w:eastAsia="Times New Roman" w:hAnsi="Times New Roman" w:cs="Times New Roman"/>
                <w:sz w:val="20"/>
                <w:szCs w:val="20"/>
              </w:rPr>
            </w:pPr>
            <w:r>
              <w:rPr>
                <w:rFonts w:ascii="Times New Roman" w:hAnsi="Times New Roman" w:cs="Times New Roman"/>
                <w:color w:val="000000"/>
                <w:sz w:val="20"/>
                <w:szCs w:val="20"/>
              </w:rPr>
              <w:t>02</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682,0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rPr>
              <w:t>713,2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C22948"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2948" w:rsidRDefault="00C22948" w:rsidP="0093653C">
            <w:pPr>
              <w:shd w:val="clear" w:color="auto" w:fill="FFFFFF"/>
              <w:spacing w:after="0" w:line="240" w:lineRule="auto"/>
              <w:ind w:left="43"/>
              <w:jc w:val="right"/>
              <w:rPr>
                <w:rFonts w:ascii="Times New Roman" w:hAnsi="Times New Roman" w:cs="Times New Roman"/>
                <w:color w:val="000000"/>
                <w:sz w:val="20"/>
                <w:szCs w:val="20"/>
              </w:rPr>
            </w:pPr>
          </w:p>
          <w:p w:rsidR="0093653C" w:rsidRDefault="0093653C" w:rsidP="0093653C">
            <w:pPr>
              <w:shd w:val="clear" w:color="auto" w:fill="FFFFFF"/>
              <w:spacing w:after="0" w:line="240" w:lineRule="auto"/>
              <w:ind w:left="43"/>
              <w:jc w:val="right"/>
              <w:rPr>
                <w:rFonts w:ascii="Times New Roman" w:hAnsi="Times New Roman" w:cs="Times New Roman"/>
                <w:color w:val="000000"/>
                <w:sz w:val="20"/>
                <w:szCs w:val="20"/>
              </w:rPr>
            </w:pPr>
            <w:r>
              <w:rPr>
                <w:rFonts w:ascii="Times New Roman" w:hAnsi="Times New Roman" w:cs="Times New Roman"/>
                <w:color w:val="000000"/>
                <w:sz w:val="20"/>
                <w:szCs w:val="20"/>
              </w:rPr>
              <w:t>104,6</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1C46B6"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736,5</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1C46B6"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761,3</w:t>
            </w:r>
          </w:p>
        </w:tc>
      </w:tr>
      <w:tr w:rsidR="00C22948" w:rsidTr="00EE556C">
        <w:trPr>
          <w:trHeight w:hRule="exact" w:val="1101"/>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19" w:right="58" w:firstLine="5"/>
              <w:rPr>
                <w:rFonts w:ascii="Times New Roman" w:eastAsia="Times New Roman" w:hAnsi="Times New Roman" w:cs="Times New Roman"/>
                <w:sz w:val="20"/>
                <w:szCs w:val="20"/>
              </w:rPr>
            </w:pPr>
            <w:r>
              <w:rPr>
                <w:rFonts w:ascii="Times New Roman" w:hAnsi="Times New Roman" w:cs="Times New Roman"/>
                <w:color w:val="000000"/>
                <w:sz w:val="20"/>
                <w:szCs w:val="20"/>
              </w:rPr>
              <w:t xml:space="preserve">Национальная безопасность и правоохранительная </w:t>
            </w:r>
            <w:r>
              <w:rPr>
                <w:rFonts w:ascii="Times New Roman" w:hAnsi="Times New Roman" w:cs="Times New Roman"/>
                <w:color w:val="000000"/>
                <w:spacing w:val="-1"/>
                <w:sz w:val="20"/>
                <w:szCs w:val="20"/>
              </w:rPr>
              <w:t>деятельность</w:t>
            </w:r>
          </w:p>
        </w:tc>
        <w:tc>
          <w:tcPr>
            <w:tcW w:w="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948" w:rsidRDefault="00C22948" w:rsidP="00FF19DF">
            <w:pPr>
              <w:shd w:val="clear" w:color="auto" w:fill="FFFFFF"/>
              <w:spacing w:after="0" w:line="240" w:lineRule="auto"/>
              <w:ind w:left="48"/>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03</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90,3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rPr>
              <w:t xml:space="preserve"> 77,0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D47853" w:rsidRDefault="00C22948" w:rsidP="0093653C">
            <w:pPr>
              <w:spacing w:after="0" w:line="240" w:lineRule="auto"/>
              <w:jc w:val="right"/>
              <w:rPr>
                <w:rFonts w:ascii="Times New Roman" w:hAnsi="Times New Roman"/>
                <w:color w:val="000000"/>
                <w:sz w:val="24"/>
                <w:szCs w:val="24"/>
              </w:rPr>
            </w:pPr>
            <w:r w:rsidRPr="00EF1101">
              <w:rPr>
                <w:rFonts w:ascii="Times New Roman" w:hAnsi="Times New Roman"/>
                <w:color w:val="000000"/>
                <w:sz w:val="24"/>
                <w:szCs w:val="24"/>
                <w:lang w:val="en-US"/>
              </w:rPr>
              <w:t>0,</w:t>
            </w:r>
            <w:r>
              <w:rPr>
                <w:rFonts w:ascii="Times New Roman" w:hAnsi="Times New Roman"/>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2948" w:rsidRDefault="00C22948" w:rsidP="0093653C">
            <w:pPr>
              <w:shd w:val="clear" w:color="auto" w:fill="FFFFFF"/>
              <w:spacing w:after="0" w:line="240" w:lineRule="auto"/>
              <w:ind w:left="48"/>
              <w:jc w:val="right"/>
              <w:rPr>
                <w:rFonts w:ascii="Times New Roman" w:hAnsi="Times New Roman" w:cs="Times New Roman"/>
                <w:color w:val="000000"/>
                <w:sz w:val="20"/>
                <w:szCs w:val="20"/>
              </w:rPr>
            </w:pPr>
          </w:p>
          <w:p w:rsidR="0093653C" w:rsidRDefault="0093653C" w:rsidP="0093653C">
            <w:pPr>
              <w:shd w:val="clear" w:color="auto" w:fill="FFFFFF"/>
              <w:spacing w:after="0" w:line="240" w:lineRule="auto"/>
              <w:ind w:left="48"/>
              <w:jc w:val="right"/>
              <w:rPr>
                <w:rFonts w:ascii="Times New Roman" w:hAnsi="Times New Roman" w:cs="Times New Roman"/>
                <w:color w:val="000000"/>
                <w:sz w:val="20"/>
                <w:szCs w:val="20"/>
              </w:rPr>
            </w:pPr>
          </w:p>
          <w:p w:rsidR="0093653C" w:rsidRDefault="0093653C" w:rsidP="0093653C">
            <w:pPr>
              <w:shd w:val="clear" w:color="auto" w:fill="FFFFFF"/>
              <w:spacing w:after="0" w:line="240" w:lineRule="auto"/>
              <w:ind w:left="48"/>
              <w:jc w:val="right"/>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CC0E90" w:rsidRDefault="001C46B6"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77,0</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1C46B6" w:rsidP="0093653C">
            <w:pPr>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rPr>
              <w:t>77,0</w:t>
            </w:r>
          </w:p>
        </w:tc>
      </w:tr>
      <w:tr w:rsidR="00C22948" w:rsidTr="00EE556C">
        <w:trPr>
          <w:trHeight w:hRule="exact" w:val="437"/>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19"/>
              <w:rPr>
                <w:rFonts w:ascii="Times New Roman" w:eastAsia="Times New Roman" w:hAnsi="Times New Roman" w:cs="Times New Roman"/>
                <w:sz w:val="20"/>
                <w:szCs w:val="20"/>
              </w:rPr>
            </w:pPr>
            <w:r>
              <w:rPr>
                <w:rFonts w:ascii="Times New Roman" w:hAnsi="Times New Roman" w:cs="Times New Roman"/>
                <w:color w:val="000000"/>
                <w:spacing w:val="-1"/>
                <w:sz w:val="20"/>
                <w:szCs w:val="20"/>
              </w:rPr>
              <w:t>Национальная экономика</w:t>
            </w:r>
          </w:p>
        </w:tc>
        <w:tc>
          <w:tcPr>
            <w:tcW w:w="424"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48"/>
              <w:rPr>
                <w:rFonts w:ascii="Times New Roman" w:eastAsia="Times New Roman" w:hAnsi="Times New Roman" w:cs="Times New Roman"/>
                <w:sz w:val="20"/>
                <w:szCs w:val="20"/>
              </w:rPr>
            </w:pPr>
            <w:r>
              <w:rPr>
                <w:rFonts w:ascii="Times New Roman" w:hAnsi="Times New Roman" w:cs="Times New Roman"/>
                <w:color w:val="000000"/>
                <w:sz w:val="20"/>
                <w:szCs w:val="20"/>
              </w:rPr>
              <w:t>04</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16 713,6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C22948"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18</w:t>
            </w:r>
            <w:r>
              <w:rPr>
                <w:rFonts w:ascii="Times New Roman" w:hAnsi="Times New Roman"/>
                <w:color w:val="000000"/>
                <w:sz w:val="24"/>
                <w:szCs w:val="24"/>
                <w:lang w:val="en-US"/>
              </w:rPr>
              <w:t> </w:t>
            </w:r>
            <w:r>
              <w:rPr>
                <w:rFonts w:ascii="Times New Roman" w:hAnsi="Times New Roman"/>
                <w:color w:val="000000"/>
                <w:sz w:val="24"/>
                <w:szCs w:val="24"/>
              </w:rPr>
              <w:t>180,9</w:t>
            </w:r>
            <w:r w:rsidRPr="00EF1101">
              <w:rPr>
                <w:rFonts w:ascii="Times New Roman" w:hAnsi="Times New Roman"/>
                <w:color w:val="00000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C22948"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26,4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2948" w:rsidRDefault="0093653C" w:rsidP="0093653C">
            <w:pPr>
              <w:shd w:val="clear" w:color="auto" w:fill="FFFFFF"/>
              <w:spacing w:after="0" w:line="240" w:lineRule="auto"/>
              <w:ind w:left="48"/>
              <w:jc w:val="right"/>
              <w:rPr>
                <w:rFonts w:ascii="Times New Roman" w:hAnsi="Times New Roman" w:cs="Times New Roman"/>
                <w:color w:val="000000"/>
                <w:sz w:val="20"/>
                <w:szCs w:val="20"/>
              </w:rPr>
            </w:pPr>
            <w:r>
              <w:rPr>
                <w:rFonts w:ascii="Times New Roman" w:hAnsi="Times New Roman" w:cs="Times New Roman"/>
                <w:color w:val="000000"/>
                <w:sz w:val="20"/>
                <w:szCs w:val="20"/>
              </w:rPr>
              <w:t>108,8</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1C46B6"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sidR="001C46B6">
              <w:rPr>
                <w:rFonts w:ascii="Times New Roman" w:hAnsi="Times New Roman"/>
                <w:color w:val="000000"/>
                <w:sz w:val="24"/>
                <w:szCs w:val="24"/>
              </w:rPr>
              <w:t>8 139,2</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1C46B6"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sidR="001C46B6">
              <w:rPr>
                <w:rFonts w:ascii="Times New Roman" w:hAnsi="Times New Roman"/>
                <w:color w:val="000000"/>
                <w:sz w:val="24"/>
                <w:szCs w:val="24"/>
              </w:rPr>
              <w:t>1 699,1</w:t>
            </w:r>
          </w:p>
        </w:tc>
      </w:tr>
      <w:tr w:rsidR="00C22948" w:rsidTr="00EE556C">
        <w:trPr>
          <w:trHeight w:hRule="exact" w:val="718"/>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5" w:right="835" w:hanging="10"/>
              <w:rPr>
                <w:rFonts w:ascii="Times New Roman" w:eastAsia="Times New Roman" w:hAnsi="Times New Roman" w:cs="Times New Roman"/>
                <w:sz w:val="20"/>
                <w:szCs w:val="20"/>
              </w:rPr>
            </w:pPr>
            <w:r>
              <w:rPr>
                <w:rFonts w:ascii="Times New Roman" w:hAnsi="Times New Roman" w:cs="Times New Roman"/>
                <w:color w:val="000000"/>
                <w:spacing w:val="-2"/>
                <w:sz w:val="20"/>
                <w:szCs w:val="20"/>
              </w:rPr>
              <w:t xml:space="preserve">Жилищно-коммунальное </w:t>
            </w:r>
            <w:r>
              <w:rPr>
                <w:rFonts w:ascii="Times New Roman" w:hAnsi="Times New Roman" w:cs="Times New Roman"/>
                <w:color w:val="000000"/>
                <w:spacing w:val="-3"/>
                <w:sz w:val="20"/>
                <w:szCs w:val="20"/>
              </w:rPr>
              <w:t>хозяйство</w:t>
            </w:r>
          </w:p>
        </w:tc>
        <w:tc>
          <w:tcPr>
            <w:tcW w:w="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948" w:rsidRDefault="00C22948" w:rsidP="00FF19DF">
            <w:pPr>
              <w:shd w:val="clear" w:color="auto" w:fill="FFFFFF"/>
              <w:spacing w:after="0" w:line="240" w:lineRule="auto"/>
              <w:ind w:left="43"/>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05</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61 975,6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C22948"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43</w:t>
            </w:r>
            <w:r>
              <w:rPr>
                <w:rFonts w:ascii="Times New Roman" w:hAnsi="Times New Roman"/>
                <w:color w:val="000000"/>
                <w:sz w:val="24"/>
                <w:szCs w:val="24"/>
                <w:lang w:val="en-US"/>
              </w:rPr>
              <w:t> </w:t>
            </w:r>
            <w:r>
              <w:rPr>
                <w:rFonts w:ascii="Times New Roman" w:hAnsi="Times New Roman"/>
                <w:color w:val="000000"/>
                <w:sz w:val="24"/>
                <w:szCs w:val="24"/>
              </w:rPr>
              <w:t>854,4</w:t>
            </w:r>
            <w:r w:rsidRPr="00EF1101">
              <w:rPr>
                <w:rFonts w:ascii="Times New Roman" w:hAnsi="Times New Roman"/>
                <w:color w:val="00000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C22948"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63,6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2948" w:rsidRDefault="0093653C" w:rsidP="0093653C">
            <w:pPr>
              <w:shd w:val="clear" w:color="auto" w:fill="FFFFFF"/>
              <w:spacing w:after="0" w:line="240" w:lineRule="auto"/>
              <w:ind w:left="43"/>
              <w:jc w:val="right"/>
              <w:rPr>
                <w:rFonts w:ascii="Times New Roman" w:hAnsi="Times New Roman" w:cs="Times New Roman"/>
                <w:color w:val="000000"/>
                <w:sz w:val="20"/>
                <w:szCs w:val="20"/>
              </w:rPr>
            </w:pPr>
            <w:r>
              <w:rPr>
                <w:rFonts w:ascii="Times New Roman" w:hAnsi="Times New Roman" w:cs="Times New Roman"/>
                <w:color w:val="000000"/>
                <w:sz w:val="20"/>
                <w:szCs w:val="20"/>
              </w:rPr>
              <w:t>70,8</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1C46B6"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3</w:t>
            </w:r>
            <w:r w:rsidR="001C46B6">
              <w:rPr>
                <w:rFonts w:ascii="Times New Roman" w:hAnsi="Times New Roman"/>
                <w:color w:val="000000"/>
                <w:sz w:val="24"/>
                <w:szCs w:val="24"/>
              </w:rPr>
              <w:t>2 098,2</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26FB0" w:rsidRDefault="001C46B6"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20 532,5</w:t>
            </w:r>
          </w:p>
        </w:tc>
      </w:tr>
      <w:tr w:rsidR="00C22948" w:rsidTr="00EE556C">
        <w:trPr>
          <w:trHeight w:hRule="exact" w:val="349"/>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19"/>
              <w:rPr>
                <w:rFonts w:ascii="Times New Roman" w:eastAsia="Times New Roman" w:hAnsi="Times New Roman" w:cs="Times New Roman"/>
                <w:sz w:val="20"/>
                <w:szCs w:val="20"/>
              </w:rPr>
            </w:pPr>
            <w:r>
              <w:rPr>
                <w:rFonts w:ascii="Times New Roman" w:hAnsi="Times New Roman" w:cs="Times New Roman"/>
                <w:color w:val="000000"/>
                <w:spacing w:val="-2"/>
                <w:sz w:val="20"/>
                <w:szCs w:val="20"/>
              </w:rPr>
              <w:t>Культура, кинематография</w:t>
            </w:r>
          </w:p>
        </w:tc>
        <w:tc>
          <w:tcPr>
            <w:tcW w:w="424"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48"/>
              <w:rPr>
                <w:rFonts w:ascii="Times New Roman" w:eastAsia="Times New Roman" w:hAnsi="Times New Roman" w:cs="Times New Roman"/>
                <w:sz w:val="20"/>
                <w:szCs w:val="20"/>
              </w:rPr>
            </w:pPr>
            <w:r>
              <w:rPr>
                <w:rFonts w:ascii="Times New Roman" w:hAnsi="Times New Roman" w:cs="Times New Roman"/>
                <w:color w:val="000000"/>
                <w:sz w:val="20"/>
                <w:szCs w:val="20"/>
              </w:rPr>
              <w:t>08</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5 401,0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rPr>
              <w:t>5 6</w:t>
            </w:r>
            <w:r w:rsidRPr="00EF1101">
              <w:rPr>
                <w:rFonts w:ascii="Times New Roman" w:hAnsi="Times New Roman"/>
                <w:color w:val="000000"/>
                <w:sz w:val="24"/>
                <w:szCs w:val="24"/>
                <w:lang w:val="en-US"/>
              </w:rPr>
              <w:t>00</w:t>
            </w:r>
            <w:r>
              <w:rPr>
                <w:rFonts w:ascii="Times New Roman" w:hAnsi="Times New Roman"/>
                <w:color w:val="000000"/>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C22948"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8,1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2948" w:rsidRDefault="0093653C" w:rsidP="0093653C">
            <w:pPr>
              <w:shd w:val="clear" w:color="auto" w:fill="FFFFFF"/>
              <w:spacing w:after="0" w:line="240" w:lineRule="auto"/>
              <w:ind w:left="48"/>
              <w:jc w:val="right"/>
              <w:rPr>
                <w:rFonts w:ascii="Times New Roman" w:hAnsi="Times New Roman" w:cs="Times New Roman"/>
                <w:color w:val="000000"/>
                <w:sz w:val="20"/>
                <w:szCs w:val="20"/>
              </w:rPr>
            </w:pPr>
            <w:r>
              <w:rPr>
                <w:rFonts w:ascii="Times New Roman" w:hAnsi="Times New Roman" w:cs="Times New Roman"/>
                <w:color w:val="000000"/>
                <w:sz w:val="20"/>
                <w:szCs w:val="20"/>
              </w:rPr>
              <w:t>103,7</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5</w:t>
            </w:r>
            <w:r>
              <w:rPr>
                <w:rFonts w:ascii="Times New Roman" w:hAnsi="Times New Roman"/>
                <w:color w:val="000000"/>
                <w:sz w:val="24"/>
                <w:szCs w:val="24"/>
              </w:rPr>
              <w:t> 6</w:t>
            </w:r>
            <w:r w:rsidRPr="00EF1101">
              <w:rPr>
                <w:rFonts w:ascii="Times New Roman" w:hAnsi="Times New Roman"/>
                <w:color w:val="000000"/>
                <w:sz w:val="24"/>
                <w:szCs w:val="24"/>
                <w:lang w:val="en-US"/>
              </w:rPr>
              <w:t>00</w:t>
            </w:r>
            <w:r>
              <w:rPr>
                <w:rFonts w:ascii="Times New Roman" w:hAnsi="Times New Roman"/>
                <w:color w:val="000000"/>
                <w:sz w:val="24"/>
                <w:szCs w:val="24"/>
              </w:rPr>
              <w:t>,0</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rPr>
              <w:t>5 6</w:t>
            </w:r>
            <w:r w:rsidRPr="00EF1101">
              <w:rPr>
                <w:rFonts w:ascii="Times New Roman" w:hAnsi="Times New Roman"/>
                <w:color w:val="000000"/>
                <w:sz w:val="24"/>
                <w:szCs w:val="24"/>
                <w:lang w:val="en-US"/>
              </w:rPr>
              <w:t>00</w:t>
            </w:r>
            <w:r>
              <w:rPr>
                <w:rFonts w:ascii="Times New Roman" w:hAnsi="Times New Roman"/>
                <w:color w:val="000000"/>
                <w:sz w:val="24"/>
                <w:szCs w:val="24"/>
              </w:rPr>
              <w:t>,0</w:t>
            </w:r>
          </w:p>
        </w:tc>
      </w:tr>
      <w:tr w:rsidR="00C22948" w:rsidTr="00EE556C">
        <w:trPr>
          <w:trHeight w:hRule="exact" w:val="349"/>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19"/>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Социальная политика</w:t>
            </w:r>
          </w:p>
        </w:tc>
        <w:tc>
          <w:tcPr>
            <w:tcW w:w="424"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48"/>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Pr="00EF1101">
              <w:rPr>
                <w:rFonts w:ascii="Times New Roman" w:hAnsi="Times New Roman"/>
                <w:color w:val="000000"/>
                <w:sz w:val="24"/>
                <w:szCs w:val="24"/>
                <w:lang w:val="en-US"/>
              </w:rPr>
              <w:t>1</w:t>
            </w:r>
            <w:r>
              <w:rPr>
                <w:rFonts w:ascii="Times New Roman" w:hAnsi="Times New Roman"/>
                <w:color w:val="000000"/>
                <w:sz w:val="24"/>
                <w:szCs w:val="24"/>
              </w:rPr>
              <w:t>00</w:t>
            </w:r>
            <w:r w:rsidRPr="00EF1101">
              <w:rPr>
                <w:rFonts w:ascii="Times New Roman" w:hAnsi="Times New Roman"/>
                <w:color w:val="000000"/>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1C46B6"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r w:rsidRPr="00EF1101">
              <w:rPr>
                <w:rFonts w:ascii="Times New Roman" w:hAnsi="Times New Roman"/>
                <w:color w:val="000000"/>
                <w:sz w:val="24"/>
                <w:szCs w:val="24"/>
                <w:lang w:val="en-US"/>
              </w:rPr>
              <w:t>,</w:t>
            </w:r>
            <w:r w:rsidR="001C46B6">
              <w:rPr>
                <w:rFonts w:ascii="Times New Roman" w:hAnsi="Times New Roman"/>
                <w:color w:val="000000"/>
                <w:sz w:val="24"/>
                <w:szCs w:val="24"/>
              </w:rPr>
              <w:t>1</w:t>
            </w:r>
          </w:p>
          <w:p w:rsidR="00B41B80" w:rsidRPr="007D798D" w:rsidRDefault="00B41B80" w:rsidP="0093653C">
            <w:pPr>
              <w:spacing w:after="0" w:line="240" w:lineRule="auto"/>
              <w:jc w:val="right"/>
              <w:rPr>
                <w:rFonts w:ascii="Times New Roman" w:hAnsi="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2948" w:rsidRDefault="0093653C" w:rsidP="0093653C">
            <w:pPr>
              <w:shd w:val="clear" w:color="auto" w:fill="FFFFFF"/>
              <w:spacing w:after="0" w:line="240" w:lineRule="auto"/>
              <w:ind w:left="48"/>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rPr>
            </w:pPr>
            <w:r w:rsidRPr="00EF1101">
              <w:rPr>
                <w:rFonts w:ascii="Times New Roman" w:hAnsi="Times New Roman"/>
                <w:color w:val="000000"/>
                <w:sz w:val="24"/>
                <w:szCs w:val="24"/>
                <w:lang w:val="en-US"/>
              </w:rPr>
              <w:t>1</w:t>
            </w:r>
            <w:r>
              <w:rPr>
                <w:rFonts w:ascii="Times New Roman" w:hAnsi="Times New Roman"/>
                <w:color w:val="000000"/>
                <w:sz w:val="24"/>
                <w:szCs w:val="24"/>
              </w:rPr>
              <w:t>00,0</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CC0E90" w:rsidRDefault="00C22948" w:rsidP="0093653C">
            <w:pPr>
              <w:spacing w:after="0" w:line="240" w:lineRule="auto"/>
              <w:jc w:val="right"/>
              <w:rPr>
                <w:rFonts w:ascii="Times New Roman" w:hAnsi="Times New Roman"/>
                <w:color w:val="000000"/>
                <w:sz w:val="24"/>
                <w:szCs w:val="24"/>
              </w:rPr>
            </w:pPr>
            <w:r w:rsidRPr="00EF1101">
              <w:rPr>
                <w:rFonts w:ascii="Times New Roman" w:hAnsi="Times New Roman"/>
                <w:color w:val="000000"/>
                <w:sz w:val="24"/>
                <w:szCs w:val="24"/>
                <w:lang w:val="en-US"/>
              </w:rPr>
              <w:t>1</w:t>
            </w:r>
            <w:r>
              <w:rPr>
                <w:rFonts w:ascii="Times New Roman" w:hAnsi="Times New Roman"/>
                <w:color w:val="000000"/>
                <w:sz w:val="24"/>
                <w:szCs w:val="24"/>
              </w:rPr>
              <w:t>00,0</w:t>
            </w:r>
          </w:p>
        </w:tc>
      </w:tr>
      <w:tr w:rsidR="00C22948" w:rsidTr="00EE556C">
        <w:trPr>
          <w:trHeight w:hRule="exact" w:val="556"/>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19"/>
              <w:rPr>
                <w:rFonts w:ascii="Times New Roman" w:eastAsia="Times New Roman" w:hAnsi="Times New Roman" w:cs="Times New Roman"/>
                <w:sz w:val="20"/>
                <w:szCs w:val="20"/>
              </w:rPr>
            </w:pPr>
            <w:r>
              <w:rPr>
                <w:rFonts w:ascii="Times New Roman" w:hAnsi="Times New Roman" w:cs="Times New Roman"/>
                <w:color w:val="000000"/>
                <w:spacing w:val="-1"/>
                <w:sz w:val="20"/>
                <w:szCs w:val="20"/>
              </w:rPr>
              <w:t>Физическая культура и спорт</w:t>
            </w:r>
          </w:p>
        </w:tc>
        <w:tc>
          <w:tcPr>
            <w:tcW w:w="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948" w:rsidRDefault="00C22948" w:rsidP="00FF19DF">
            <w:pPr>
              <w:shd w:val="clear" w:color="auto" w:fill="FFFFFF"/>
              <w:spacing w:after="0" w:line="240" w:lineRule="auto"/>
              <w:ind w:left="77"/>
              <w:jc w:val="center"/>
              <w:rPr>
                <w:rFonts w:ascii="Times New Roman" w:eastAsia="Times New Roman" w:hAnsi="Times New Roman" w:cs="Times New Roman"/>
                <w:sz w:val="20"/>
                <w:szCs w:val="20"/>
              </w:rPr>
            </w:pPr>
            <w:r>
              <w:rPr>
                <w:rFonts w:ascii="Times New Roman" w:hAnsi="Times New Roman" w:cs="Times New Roman"/>
                <w:color w:val="000000"/>
                <w:sz w:val="20"/>
                <w:szCs w:val="20"/>
              </w:rPr>
              <w:t>11</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rPr>
              <w:t xml:space="preserve">  </w:t>
            </w:r>
            <w:r w:rsidRPr="00EF1101">
              <w:rPr>
                <w:rFonts w:ascii="Times New Roman" w:hAnsi="Times New Roman"/>
                <w:color w:val="000000"/>
                <w:sz w:val="24"/>
                <w:szCs w:val="24"/>
                <w:lang w:val="en-US"/>
              </w:rPr>
              <w:t>250</w:t>
            </w:r>
            <w:r>
              <w:rPr>
                <w:rFonts w:ascii="Times New Roman" w:hAnsi="Times New Roman"/>
                <w:color w:val="000000"/>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3F2590"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r w:rsidRPr="00EF1101">
              <w:rPr>
                <w:rFonts w:ascii="Times New Roman" w:hAnsi="Times New Roman"/>
                <w:color w:val="000000"/>
                <w:sz w:val="24"/>
                <w:szCs w:val="24"/>
                <w:lang w:val="en-US"/>
              </w:rPr>
              <w:t>,</w:t>
            </w:r>
            <w:r w:rsidR="001C46B6">
              <w:rPr>
                <w:rFonts w:ascii="Times New Roman" w:hAnsi="Times New Roman"/>
                <w:color w:val="000000"/>
                <w:sz w:val="24"/>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2948" w:rsidRDefault="0093653C" w:rsidP="0093653C">
            <w:pPr>
              <w:shd w:val="clear" w:color="auto" w:fill="FFFFFF"/>
              <w:spacing w:after="0" w:line="240" w:lineRule="auto"/>
              <w:ind w:left="77"/>
              <w:jc w:val="right"/>
              <w:rPr>
                <w:rFonts w:ascii="Times New Roman" w:hAnsi="Times New Roman" w:cs="Times New Roman"/>
                <w:color w:val="000000"/>
                <w:sz w:val="20"/>
                <w:szCs w:val="20"/>
              </w:rPr>
            </w:pPr>
            <w:r>
              <w:rPr>
                <w:rFonts w:ascii="Times New Roman" w:hAnsi="Times New Roman" w:cs="Times New Roman"/>
                <w:color w:val="000000"/>
                <w:sz w:val="20"/>
                <w:szCs w:val="20"/>
              </w:rPr>
              <w:t>123,8</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lang w:val="en-US"/>
              </w:rPr>
            </w:pPr>
            <w:r w:rsidRPr="00EF1101">
              <w:rPr>
                <w:rFonts w:ascii="Times New Roman" w:hAnsi="Times New Roman"/>
                <w:color w:val="000000"/>
                <w:sz w:val="24"/>
                <w:szCs w:val="24"/>
                <w:lang w:val="en-US"/>
              </w:rPr>
              <w:t>250</w:t>
            </w:r>
            <w:r>
              <w:rPr>
                <w:rFonts w:ascii="Times New Roman" w:hAnsi="Times New Roman"/>
                <w:color w:val="000000"/>
                <w:sz w:val="24"/>
                <w:szCs w:val="24"/>
              </w:rPr>
              <w:t>,0</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lang w:val="en-US"/>
              </w:rPr>
            </w:pPr>
            <w:r w:rsidRPr="00EF1101">
              <w:rPr>
                <w:rFonts w:ascii="Times New Roman" w:hAnsi="Times New Roman"/>
                <w:color w:val="000000"/>
                <w:sz w:val="24"/>
                <w:szCs w:val="24"/>
                <w:lang w:val="en-US"/>
              </w:rPr>
              <w:t>250</w:t>
            </w:r>
            <w:r>
              <w:rPr>
                <w:rFonts w:ascii="Times New Roman" w:hAnsi="Times New Roman"/>
                <w:color w:val="000000"/>
                <w:sz w:val="24"/>
                <w:szCs w:val="24"/>
              </w:rPr>
              <w:t>,0</w:t>
            </w:r>
          </w:p>
        </w:tc>
      </w:tr>
      <w:tr w:rsidR="00C22948" w:rsidTr="00EE556C">
        <w:trPr>
          <w:trHeight w:hRule="exact" w:val="556"/>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19"/>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Условно утвержденные расходы</w:t>
            </w:r>
          </w:p>
        </w:tc>
        <w:tc>
          <w:tcPr>
            <w:tcW w:w="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948" w:rsidRDefault="00C22948" w:rsidP="00FF19DF">
            <w:pPr>
              <w:shd w:val="clear" w:color="auto" w:fill="FFFFFF"/>
              <w:spacing w:after="0" w:line="240" w:lineRule="auto"/>
              <w:ind w:left="77"/>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2948" w:rsidRDefault="00C22948" w:rsidP="0093653C">
            <w:pPr>
              <w:shd w:val="clear" w:color="auto" w:fill="FFFFFF"/>
              <w:spacing w:after="0" w:line="240" w:lineRule="auto"/>
              <w:ind w:left="77"/>
              <w:jc w:val="right"/>
              <w:rPr>
                <w:rFonts w:ascii="Times New Roman" w:hAnsi="Times New Roman" w:cs="Times New Roman"/>
                <w:color w:val="000000"/>
                <w:sz w:val="20"/>
                <w:szCs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after="0" w:line="240" w:lineRule="auto"/>
              <w:jc w:val="right"/>
              <w:rPr>
                <w:rFonts w:ascii="Times New Roman" w:hAnsi="Times New Roman"/>
                <w:color w:val="000000"/>
                <w:sz w:val="24"/>
                <w:szCs w:val="24"/>
              </w:rPr>
            </w:pPr>
            <w:r>
              <w:rPr>
                <w:rFonts w:ascii="Times New Roman" w:hAnsi="Times New Roman"/>
                <w:color w:val="000000"/>
                <w:sz w:val="24"/>
                <w:szCs w:val="24"/>
              </w:rPr>
              <w:t>7</w:t>
            </w:r>
            <w:r w:rsidR="001C46B6">
              <w:rPr>
                <w:rFonts w:ascii="Times New Roman" w:hAnsi="Times New Roman"/>
                <w:color w:val="000000"/>
                <w:sz w:val="24"/>
                <w:szCs w:val="24"/>
              </w:rPr>
              <w:t>40,0</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Default="00C22948" w:rsidP="0093653C">
            <w:pPr>
              <w:spacing w:after="0" w:line="240" w:lineRule="auto"/>
              <w:jc w:val="right"/>
              <w:rPr>
                <w:rFonts w:ascii="Times New Roman" w:hAnsi="Times New Roman"/>
                <w:color w:val="000000"/>
                <w:sz w:val="24"/>
                <w:szCs w:val="24"/>
              </w:rPr>
            </w:pPr>
            <w:r w:rsidRPr="00EF1101">
              <w:rPr>
                <w:rFonts w:ascii="Times New Roman" w:hAnsi="Times New Roman"/>
                <w:color w:val="000000"/>
                <w:sz w:val="24"/>
                <w:szCs w:val="24"/>
              </w:rPr>
              <w:t>1</w:t>
            </w:r>
            <w:r w:rsidR="001C46B6">
              <w:rPr>
                <w:rFonts w:ascii="Times New Roman" w:hAnsi="Times New Roman"/>
                <w:color w:val="000000"/>
                <w:sz w:val="24"/>
                <w:szCs w:val="24"/>
              </w:rPr>
              <w:t> 510,0</w:t>
            </w:r>
          </w:p>
          <w:p w:rsidR="00C22948" w:rsidRPr="00EF1101" w:rsidRDefault="00C22948" w:rsidP="0093653C">
            <w:pPr>
              <w:spacing w:after="0" w:line="240" w:lineRule="auto"/>
              <w:jc w:val="right"/>
              <w:rPr>
                <w:rFonts w:ascii="Times New Roman" w:hAnsi="Times New Roman"/>
                <w:color w:val="000000"/>
                <w:sz w:val="24"/>
                <w:szCs w:val="24"/>
              </w:rPr>
            </w:pPr>
          </w:p>
        </w:tc>
      </w:tr>
      <w:tr w:rsidR="00C22948" w:rsidTr="00EE556C">
        <w:trPr>
          <w:trHeight w:hRule="exact" w:val="370"/>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C22948" w:rsidRDefault="00C22948" w:rsidP="00FF19DF">
            <w:pPr>
              <w:shd w:val="clear" w:color="auto" w:fill="FFFFFF"/>
              <w:spacing w:after="0" w:line="240" w:lineRule="auto"/>
              <w:ind w:left="1200"/>
              <w:rPr>
                <w:rFonts w:ascii="Times New Roman" w:eastAsia="Times New Roman" w:hAnsi="Times New Roman" w:cs="Times New Roman"/>
                <w:sz w:val="20"/>
                <w:szCs w:val="20"/>
              </w:rPr>
            </w:pPr>
            <w:r>
              <w:rPr>
                <w:rFonts w:ascii="Times New Roman" w:hAnsi="Times New Roman" w:cs="Times New Roman"/>
                <w:b/>
                <w:bCs/>
                <w:color w:val="5D5D5D"/>
                <w:spacing w:val="-5"/>
                <w:sz w:val="20"/>
                <w:szCs w:val="20"/>
              </w:rPr>
              <w:t>Итого</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C22948" w:rsidRDefault="00C22948" w:rsidP="00FF19DF">
            <w:pPr>
              <w:shd w:val="clear" w:color="auto" w:fill="FFFFFF"/>
              <w:spacing w:after="0" w:line="240" w:lineRule="auto"/>
              <w:rPr>
                <w:rFonts w:ascii="Times New Roman" w:eastAsia="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line="240" w:lineRule="auto"/>
              <w:jc w:val="right"/>
              <w:rPr>
                <w:rFonts w:ascii="Times New Roman" w:hAnsi="Times New Roman"/>
                <w:b/>
                <w:bCs/>
                <w:color w:val="000000"/>
                <w:sz w:val="24"/>
                <w:szCs w:val="24"/>
              </w:rPr>
            </w:pPr>
            <w:r>
              <w:rPr>
                <w:rFonts w:ascii="Times New Roman" w:hAnsi="Times New Roman"/>
                <w:b/>
                <w:bCs/>
                <w:color w:val="000000"/>
                <w:sz w:val="24"/>
                <w:szCs w:val="24"/>
              </w:rPr>
              <w:t>85 421,3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786701" w:rsidRDefault="00C22948" w:rsidP="0093653C">
            <w:pPr>
              <w:spacing w:line="240" w:lineRule="auto"/>
              <w:jc w:val="right"/>
              <w:rPr>
                <w:rFonts w:ascii="Times New Roman" w:hAnsi="Times New Roman"/>
                <w:b/>
                <w:bCs/>
                <w:color w:val="000000"/>
                <w:sz w:val="24"/>
                <w:szCs w:val="24"/>
              </w:rPr>
            </w:pPr>
            <w:r>
              <w:rPr>
                <w:rFonts w:ascii="Times New Roman" w:hAnsi="Times New Roman"/>
                <w:b/>
                <w:bCs/>
                <w:color w:val="000000"/>
                <w:sz w:val="24"/>
                <w:szCs w:val="24"/>
              </w:rPr>
              <w:t>68</w:t>
            </w:r>
            <w:r>
              <w:rPr>
                <w:rFonts w:ascii="Times New Roman" w:hAnsi="Times New Roman"/>
                <w:b/>
                <w:bCs/>
                <w:color w:val="000000"/>
                <w:sz w:val="24"/>
                <w:szCs w:val="24"/>
                <w:lang w:val="en-US"/>
              </w:rPr>
              <w:t> </w:t>
            </w:r>
            <w:r>
              <w:rPr>
                <w:rFonts w:ascii="Times New Roman" w:hAnsi="Times New Roman"/>
                <w:b/>
                <w:bCs/>
                <w:color w:val="000000"/>
                <w:sz w:val="24"/>
                <w:szCs w:val="24"/>
              </w:rPr>
              <w:t>957,2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F1101" w:rsidRDefault="00C22948" w:rsidP="0093653C">
            <w:pPr>
              <w:spacing w:line="240" w:lineRule="auto"/>
              <w:jc w:val="right"/>
              <w:rPr>
                <w:rFonts w:ascii="Times New Roman" w:hAnsi="Times New Roman"/>
                <w:b/>
                <w:bCs/>
                <w:color w:val="000000"/>
                <w:sz w:val="24"/>
                <w:szCs w:val="24"/>
              </w:rPr>
            </w:pPr>
            <w:r w:rsidRPr="00EF1101">
              <w:rPr>
                <w:rFonts w:ascii="Times New Roman" w:hAnsi="Times New Roman"/>
                <w:b/>
                <w:bCs/>
                <w:color w:val="000000"/>
                <w:sz w:val="24"/>
                <w:szCs w:val="24"/>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2948" w:rsidRDefault="0093653C" w:rsidP="0093653C">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80,7</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1C46B6" w:rsidRDefault="00C22948" w:rsidP="0093653C">
            <w:pPr>
              <w:spacing w:line="240" w:lineRule="auto"/>
              <w:jc w:val="right"/>
              <w:rPr>
                <w:rFonts w:ascii="Times New Roman" w:hAnsi="Times New Roman"/>
                <w:b/>
                <w:bCs/>
                <w:color w:val="000000"/>
                <w:sz w:val="24"/>
                <w:szCs w:val="24"/>
              </w:rPr>
            </w:pPr>
            <w:r>
              <w:rPr>
                <w:rFonts w:ascii="Times New Roman" w:hAnsi="Times New Roman"/>
                <w:b/>
                <w:bCs/>
                <w:color w:val="000000"/>
                <w:sz w:val="24"/>
                <w:szCs w:val="24"/>
              </w:rPr>
              <w:t>5</w:t>
            </w:r>
            <w:r w:rsidR="001C46B6">
              <w:rPr>
                <w:rFonts w:ascii="Times New Roman" w:hAnsi="Times New Roman"/>
                <w:b/>
                <w:bCs/>
                <w:color w:val="000000"/>
                <w:sz w:val="24"/>
                <w:szCs w:val="24"/>
              </w:rPr>
              <w:t>7 924,2</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C22948" w:rsidRPr="00E26FB0" w:rsidRDefault="001C46B6" w:rsidP="0093653C">
            <w:pPr>
              <w:spacing w:line="240" w:lineRule="auto"/>
              <w:jc w:val="right"/>
              <w:rPr>
                <w:rFonts w:ascii="Times New Roman" w:hAnsi="Times New Roman"/>
                <w:b/>
                <w:bCs/>
                <w:color w:val="000000"/>
                <w:sz w:val="24"/>
                <w:szCs w:val="24"/>
              </w:rPr>
            </w:pPr>
            <w:r>
              <w:rPr>
                <w:rFonts w:ascii="Times New Roman" w:hAnsi="Times New Roman"/>
                <w:b/>
                <w:bCs/>
                <w:color w:val="000000"/>
                <w:sz w:val="24"/>
                <w:szCs w:val="24"/>
              </w:rPr>
              <w:t>40 715,1</w:t>
            </w:r>
          </w:p>
        </w:tc>
      </w:tr>
    </w:tbl>
    <w:p w:rsidR="00804287" w:rsidRPr="00804287" w:rsidRDefault="00804287" w:rsidP="00804287">
      <w:pPr>
        <w:autoSpaceDE w:val="0"/>
        <w:autoSpaceDN w:val="0"/>
        <w:adjustRightInd w:val="0"/>
        <w:spacing w:line="252" w:lineRule="auto"/>
        <w:ind w:firstLine="709"/>
        <w:jc w:val="both"/>
        <w:rPr>
          <w:rFonts w:ascii="Times New Roman" w:hAnsi="Times New Roman"/>
          <w:sz w:val="28"/>
          <w:szCs w:val="28"/>
        </w:rPr>
      </w:pPr>
      <w:r w:rsidRPr="00804287">
        <w:rPr>
          <w:rFonts w:ascii="Times New Roman" w:hAnsi="Times New Roman"/>
          <w:sz w:val="28"/>
          <w:szCs w:val="28"/>
        </w:rPr>
        <w:t xml:space="preserve">Условно утвержденные расходы бюджета городского поселения предусматриваются на плановый период в соответствии со статьей 184.1 Бюджетного кодекса Российской Федерации в объеме не менее соответственно, 2,5 и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имеющих целевое назначение). </w:t>
      </w:r>
    </w:p>
    <w:p w:rsidR="00FB64A6" w:rsidRDefault="00FB64A6" w:rsidP="00FB64A6">
      <w:pPr>
        <w:widowControl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структуре общего объема расходов бюджета наибольший удельный вес занимают расходы по разде</w:t>
      </w:r>
      <w:r w:rsidR="00E77C40">
        <w:rPr>
          <w:rFonts w:ascii="Times New Roman" w:hAnsi="Times New Roman" w:cs="Times New Roman"/>
          <w:color w:val="000000"/>
          <w:sz w:val="28"/>
          <w:szCs w:val="28"/>
        </w:rPr>
        <w:t xml:space="preserve">лам </w:t>
      </w:r>
      <w:r w:rsidR="008058D7">
        <w:rPr>
          <w:rFonts w:ascii="Times New Roman" w:hAnsi="Times New Roman" w:cs="Times New Roman"/>
          <w:color w:val="000000"/>
          <w:sz w:val="28"/>
          <w:szCs w:val="28"/>
        </w:rPr>
        <w:t>ЖКХ – (</w:t>
      </w:r>
      <w:r w:rsidR="00690BCC">
        <w:rPr>
          <w:rFonts w:ascii="Times New Roman" w:hAnsi="Times New Roman" w:cs="Times New Roman"/>
          <w:color w:val="000000"/>
          <w:sz w:val="28"/>
          <w:szCs w:val="28"/>
        </w:rPr>
        <w:t>63,6</w:t>
      </w:r>
      <w:r w:rsidR="008058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«Национальная экономика» (</w:t>
      </w:r>
      <w:r w:rsidR="00690BCC">
        <w:rPr>
          <w:rFonts w:ascii="Times New Roman" w:hAnsi="Times New Roman" w:cs="Times New Roman"/>
          <w:color w:val="000000"/>
          <w:sz w:val="28"/>
          <w:szCs w:val="28"/>
        </w:rPr>
        <w:t>26,4</w:t>
      </w:r>
      <w:r>
        <w:rPr>
          <w:rFonts w:ascii="Times New Roman" w:hAnsi="Times New Roman" w:cs="Times New Roman"/>
          <w:color w:val="000000"/>
          <w:sz w:val="28"/>
          <w:szCs w:val="28"/>
        </w:rPr>
        <w:t>%)</w:t>
      </w:r>
      <w:r w:rsidR="00E77C40">
        <w:rPr>
          <w:rFonts w:ascii="Times New Roman" w:hAnsi="Times New Roman" w:cs="Times New Roman"/>
          <w:color w:val="000000"/>
          <w:sz w:val="28"/>
          <w:szCs w:val="28"/>
        </w:rPr>
        <w:t>«Культура, кинематография» (</w:t>
      </w:r>
      <w:r w:rsidR="00690BCC">
        <w:rPr>
          <w:rFonts w:ascii="Times New Roman" w:hAnsi="Times New Roman" w:cs="Times New Roman"/>
          <w:color w:val="000000"/>
          <w:sz w:val="28"/>
          <w:szCs w:val="28"/>
        </w:rPr>
        <w:t>8</w:t>
      </w:r>
      <w:r w:rsidR="00CA5E0A">
        <w:rPr>
          <w:rFonts w:ascii="Times New Roman" w:hAnsi="Times New Roman" w:cs="Times New Roman"/>
          <w:color w:val="000000"/>
          <w:sz w:val="28"/>
          <w:szCs w:val="28"/>
        </w:rPr>
        <w:t>,1</w:t>
      </w:r>
      <w:r w:rsidR="00E77C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объем кот</w:t>
      </w:r>
      <w:r w:rsidR="00CA5E0A">
        <w:rPr>
          <w:rFonts w:ascii="Times New Roman" w:hAnsi="Times New Roman" w:cs="Times New Roman"/>
          <w:color w:val="000000"/>
          <w:sz w:val="28"/>
          <w:szCs w:val="28"/>
        </w:rPr>
        <w:t>орых в совокупности составит</w:t>
      </w:r>
      <w:r>
        <w:rPr>
          <w:rFonts w:ascii="Times New Roman" w:hAnsi="Times New Roman" w:cs="Times New Roman"/>
          <w:color w:val="000000"/>
          <w:sz w:val="28"/>
          <w:szCs w:val="28"/>
        </w:rPr>
        <w:t xml:space="preserve"> в ра</w:t>
      </w:r>
      <w:r w:rsidR="00E77C40">
        <w:rPr>
          <w:rFonts w:ascii="Times New Roman" w:hAnsi="Times New Roman" w:cs="Times New Roman"/>
          <w:color w:val="000000"/>
          <w:sz w:val="28"/>
          <w:szCs w:val="28"/>
        </w:rPr>
        <w:t>сходах 20</w:t>
      </w:r>
      <w:r w:rsidR="00CA5E0A">
        <w:rPr>
          <w:rFonts w:ascii="Times New Roman" w:hAnsi="Times New Roman" w:cs="Times New Roman"/>
          <w:color w:val="000000"/>
          <w:sz w:val="28"/>
          <w:szCs w:val="28"/>
        </w:rPr>
        <w:t>2</w:t>
      </w:r>
      <w:r w:rsidR="00690BCC">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года – </w:t>
      </w:r>
      <w:r w:rsidR="00714363">
        <w:rPr>
          <w:rFonts w:ascii="Times New Roman" w:hAnsi="Times New Roman" w:cs="Times New Roman"/>
          <w:color w:val="000000"/>
          <w:sz w:val="28"/>
          <w:szCs w:val="28"/>
        </w:rPr>
        <w:t xml:space="preserve"> 9</w:t>
      </w:r>
      <w:r w:rsidR="00CA5E0A">
        <w:rPr>
          <w:rFonts w:ascii="Times New Roman" w:hAnsi="Times New Roman" w:cs="Times New Roman"/>
          <w:color w:val="000000"/>
          <w:sz w:val="28"/>
          <w:szCs w:val="28"/>
        </w:rPr>
        <w:t>8,</w:t>
      </w:r>
      <w:r w:rsidR="00690BCC">
        <w:rPr>
          <w:rFonts w:ascii="Times New Roman" w:hAnsi="Times New Roman" w:cs="Times New Roman"/>
          <w:color w:val="000000"/>
          <w:sz w:val="28"/>
          <w:szCs w:val="28"/>
        </w:rPr>
        <w:t>1</w:t>
      </w:r>
      <w:r w:rsidR="00E77C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процента. </w:t>
      </w:r>
    </w:p>
    <w:p w:rsidR="00FB64A6" w:rsidRDefault="00FB64A6" w:rsidP="00FB64A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Расходы бюджета по разделу 01 «Общегосударственные вопросы»</w:t>
      </w:r>
      <w:r>
        <w:rPr>
          <w:rFonts w:ascii="Times New Roman" w:hAnsi="Times New Roman" w:cs="Times New Roman"/>
          <w:color w:val="000000"/>
          <w:sz w:val="28"/>
          <w:szCs w:val="28"/>
        </w:rPr>
        <w:t xml:space="preserve"> определены в  следующих объемах: </w:t>
      </w:r>
    </w:p>
    <w:p w:rsidR="00FB64A6" w:rsidRDefault="0013440B"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2021</w:t>
      </w:r>
      <w:r w:rsidR="00FB64A6">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256,8</w:t>
      </w:r>
      <w:r w:rsidR="00FB64A6">
        <w:rPr>
          <w:rFonts w:ascii="Times New Roman" w:hAnsi="Times New Roman" w:cs="Times New Roman"/>
          <w:color w:val="000000"/>
          <w:sz w:val="28"/>
          <w:szCs w:val="28"/>
        </w:rPr>
        <w:t xml:space="preserve"> тыс. рублей; </w:t>
      </w:r>
    </w:p>
    <w:p w:rsidR="00FB64A6" w:rsidRDefault="00714363"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202</w:t>
      </w:r>
      <w:r w:rsidR="0013440B">
        <w:rPr>
          <w:rFonts w:ascii="Times New Roman" w:hAnsi="Times New Roman" w:cs="Times New Roman"/>
          <w:color w:val="000000"/>
          <w:sz w:val="28"/>
          <w:szCs w:val="28"/>
        </w:rPr>
        <w:t>2</w:t>
      </w:r>
      <w:r w:rsidR="00FB64A6">
        <w:rPr>
          <w:rFonts w:ascii="Times New Roman" w:hAnsi="Times New Roman" w:cs="Times New Roman"/>
          <w:color w:val="000000"/>
          <w:sz w:val="28"/>
          <w:szCs w:val="28"/>
        </w:rPr>
        <w:t xml:space="preserve"> год – </w:t>
      </w:r>
      <w:r w:rsidR="006D6ACC">
        <w:rPr>
          <w:rFonts w:ascii="Times New Roman" w:hAnsi="Times New Roman" w:cs="Times New Roman"/>
          <w:color w:val="000000"/>
          <w:sz w:val="28"/>
          <w:szCs w:val="28"/>
        </w:rPr>
        <w:t>18</w:t>
      </w:r>
      <w:r w:rsidR="0013440B">
        <w:rPr>
          <w:rFonts w:ascii="Times New Roman" w:hAnsi="Times New Roman" w:cs="Times New Roman"/>
          <w:color w:val="000000"/>
          <w:sz w:val="28"/>
          <w:szCs w:val="28"/>
        </w:rPr>
        <w:t>1,6</w:t>
      </w:r>
      <w:r w:rsidR="00FB64A6">
        <w:rPr>
          <w:rFonts w:ascii="Times New Roman" w:hAnsi="Times New Roman" w:cs="Times New Roman"/>
          <w:color w:val="000000"/>
          <w:sz w:val="28"/>
          <w:szCs w:val="28"/>
        </w:rPr>
        <w:t xml:space="preserve"> тыс. рублей; </w:t>
      </w:r>
    </w:p>
    <w:p w:rsidR="00FB64A6" w:rsidRDefault="00FB64A6"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динамики расходов бюджета по данному разд</w:t>
      </w:r>
      <w:r w:rsidR="0013440B">
        <w:rPr>
          <w:rFonts w:ascii="Times New Roman" w:hAnsi="Times New Roman" w:cs="Times New Roman"/>
          <w:color w:val="000000"/>
          <w:sz w:val="28"/>
          <w:szCs w:val="28"/>
        </w:rPr>
        <w:t>елу показывает, что расходы 2022</w:t>
      </w:r>
      <w:r>
        <w:rPr>
          <w:rFonts w:ascii="Times New Roman" w:hAnsi="Times New Roman" w:cs="Times New Roman"/>
          <w:color w:val="000000"/>
          <w:sz w:val="28"/>
          <w:szCs w:val="28"/>
        </w:rPr>
        <w:t xml:space="preserve"> года </w:t>
      </w:r>
      <w:r w:rsidR="0013440B">
        <w:rPr>
          <w:rFonts w:ascii="Times New Roman" w:hAnsi="Times New Roman" w:cs="Times New Roman"/>
          <w:color w:val="000000"/>
          <w:sz w:val="28"/>
          <w:szCs w:val="28"/>
        </w:rPr>
        <w:t>ниж</w:t>
      </w:r>
      <w:r w:rsidR="009F52AC">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оценки 20</w:t>
      </w:r>
      <w:r w:rsidR="006D6ACC">
        <w:rPr>
          <w:rFonts w:ascii="Times New Roman" w:hAnsi="Times New Roman" w:cs="Times New Roman"/>
          <w:color w:val="000000"/>
          <w:sz w:val="28"/>
          <w:szCs w:val="28"/>
        </w:rPr>
        <w:t>2</w:t>
      </w:r>
      <w:r w:rsidR="0013440B">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го</w:t>
      </w:r>
      <w:r w:rsidR="0013440B">
        <w:rPr>
          <w:rFonts w:ascii="Times New Roman" w:hAnsi="Times New Roman" w:cs="Times New Roman"/>
          <w:color w:val="000000"/>
          <w:sz w:val="28"/>
          <w:szCs w:val="28"/>
        </w:rPr>
        <w:t>да на 75,2 тыс. руб.</w:t>
      </w:r>
      <w:r>
        <w:rPr>
          <w:rFonts w:ascii="Times New Roman" w:hAnsi="Times New Roman" w:cs="Times New Roman"/>
          <w:color w:val="000000"/>
          <w:sz w:val="28"/>
          <w:szCs w:val="28"/>
        </w:rPr>
        <w:t xml:space="preserve"> </w:t>
      </w:r>
    </w:p>
    <w:p w:rsidR="00FB64A6" w:rsidRDefault="00FB64A6" w:rsidP="00FB64A6">
      <w:pPr>
        <w:pStyle w:val="ConsPlusNormal"/>
        <w:ind w:firstLine="540"/>
        <w:jc w:val="both"/>
      </w:pPr>
      <w:r>
        <w:rPr>
          <w:color w:val="000000"/>
        </w:rPr>
        <w:t xml:space="preserve">На обеспечение деятельности Контрольно-счетной палаты </w:t>
      </w:r>
      <w:r w:rsidR="000E2BAF">
        <w:rPr>
          <w:color w:val="000000"/>
        </w:rPr>
        <w:t xml:space="preserve">и внутреннего контроля </w:t>
      </w:r>
      <w:r>
        <w:rPr>
          <w:color w:val="000000"/>
        </w:rPr>
        <w:t xml:space="preserve">запланировано </w:t>
      </w:r>
      <w:r w:rsidR="00334239">
        <w:rPr>
          <w:color w:val="000000"/>
        </w:rPr>
        <w:t>5</w:t>
      </w:r>
      <w:r w:rsidR="006D6ACC">
        <w:rPr>
          <w:color w:val="000000"/>
        </w:rPr>
        <w:t>,9</w:t>
      </w:r>
      <w:r>
        <w:rPr>
          <w:color w:val="000000"/>
        </w:rPr>
        <w:t xml:space="preserve"> тыс. рублей.</w:t>
      </w:r>
      <w:r w:rsidRPr="0088303A">
        <w:t xml:space="preserve"> </w:t>
      </w:r>
    </w:p>
    <w:p w:rsidR="0064199C" w:rsidRDefault="00FB64A6" w:rsidP="0064199C">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другие общегосударственные вопросы запланировано </w:t>
      </w:r>
      <w:r w:rsidR="00714363">
        <w:rPr>
          <w:rFonts w:ascii="Times New Roman" w:hAnsi="Times New Roman" w:cs="Times New Roman"/>
          <w:color w:val="000000"/>
          <w:sz w:val="28"/>
          <w:szCs w:val="28"/>
        </w:rPr>
        <w:t>1</w:t>
      </w:r>
      <w:r w:rsidR="0013440B">
        <w:rPr>
          <w:rFonts w:ascii="Times New Roman" w:hAnsi="Times New Roman" w:cs="Times New Roman"/>
          <w:color w:val="000000"/>
          <w:sz w:val="28"/>
          <w:szCs w:val="28"/>
        </w:rPr>
        <w:t>72,7</w:t>
      </w:r>
      <w:r>
        <w:rPr>
          <w:rFonts w:ascii="Times New Roman" w:hAnsi="Times New Roman" w:cs="Times New Roman"/>
          <w:color w:val="000000"/>
          <w:sz w:val="28"/>
          <w:szCs w:val="28"/>
        </w:rPr>
        <w:t xml:space="preserve"> </w:t>
      </w:r>
      <w:r w:rsidR="00334239">
        <w:rPr>
          <w:rFonts w:ascii="Times New Roman" w:hAnsi="Times New Roman" w:cs="Times New Roman"/>
          <w:color w:val="000000"/>
          <w:sz w:val="28"/>
          <w:szCs w:val="28"/>
        </w:rPr>
        <w:t>тыс. рублей,</w:t>
      </w:r>
      <w:r w:rsidR="00DC6F40">
        <w:rPr>
          <w:rFonts w:ascii="Times New Roman" w:hAnsi="Times New Roman" w:cs="Times New Roman"/>
          <w:color w:val="000000"/>
          <w:sz w:val="28"/>
          <w:szCs w:val="28"/>
        </w:rPr>
        <w:t xml:space="preserve"> </w:t>
      </w:r>
      <w:r w:rsidR="00714363">
        <w:rPr>
          <w:rFonts w:ascii="Times New Roman" w:hAnsi="Times New Roman" w:cs="Times New Roman"/>
          <w:color w:val="000000"/>
          <w:sz w:val="28"/>
          <w:szCs w:val="28"/>
        </w:rPr>
        <w:t>в т.ч. на оценку имущества</w:t>
      </w:r>
      <w:r w:rsidR="0013440B">
        <w:rPr>
          <w:rFonts w:ascii="Times New Roman" w:hAnsi="Times New Roman" w:cs="Times New Roman"/>
          <w:color w:val="000000"/>
          <w:sz w:val="28"/>
          <w:szCs w:val="28"/>
        </w:rPr>
        <w:t xml:space="preserve"> 120,0</w:t>
      </w:r>
      <w:r w:rsidR="00334239">
        <w:rPr>
          <w:rFonts w:ascii="Times New Roman" w:hAnsi="Times New Roman" w:cs="Times New Roman"/>
          <w:color w:val="000000"/>
          <w:sz w:val="28"/>
          <w:szCs w:val="28"/>
        </w:rPr>
        <w:t xml:space="preserve"> тыс.рублей.</w:t>
      </w:r>
    </w:p>
    <w:p w:rsidR="0064199C" w:rsidRDefault="0064199C" w:rsidP="0064199C">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общем   объеме   бюджета   доля    расходов    по разделу составит 0,3 процента.       </w:t>
      </w:r>
    </w:p>
    <w:p w:rsidR="00FB64A6" w:rsidRDefault="00FB64A6" w:rsidP="0064199C">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Расходы по разделу 02 «Национальная оборона»</w:t>
      </w:r>
      <w:r>
        <w:rPr>
          <w:rFonts w:ascii="Times New Roman" w:hAnsi="Times New Roman" w:cs="Times New Roman"/>
          <w:color w:val="000000"/>
          <w:sz w:val="28"/>
          <w:szCs w:val="28"/>
        </w:rPr>
        <w:t xml:space="preserve"> определены в проекте бюджета за счет субвенции из областного бюджета на осуществление отдельных полномочий </w:t>
      </w:r>
      <w:r>
        <w:rPr>
          <w:rFonts w:ascii="Times New Roman" w:hAnsi="Times New Roman" w:cs="Times New Roman"/>
          <w:sz w:val="28"/>
          <w:szCs w:val="28"/>
        </w:rPr>
        <w:t xml:space="preserve"> первичного воинского учета на территориях, где отсутствуют военные комиссариаты </w:t>
      </w:r>
      <w:r>
        <w:rPr>
          <w:rFonts w:ascii="Times New Roman" w:hAnsi="Times New Roman" w:cs="Times New Roman"/>
          <w:color w:val="000000"/>
          <w:sz w:val="28"/>
          <w:szCs w:val="28"/>
        </w:rPr>
        <w:t xml:space="preserve">в следующих объемах: </w:t>
      </w:r>
    </w:p>
    <w:p w:rsidR="00FB64A6" w:rsidRDefault="00FB64A6" w:rsidP="00FB64A6">
      <w:pPr>
        <w:widowControl w:val="0"/>
        <w:spacing w:after="0" w:line="240" w:lineRule="auto"/>
        <w:ind w:firstLine="709"/>
        <w:jc w:val="both"/>
        <w:rPr>
          <w:rFonts w:ascii="Times New Roman" w:hAnsi="Times New Roman" w:cs="Times New Roman"/>
          <w:color w:val="000000"/>
          <w:sz w:val="28"/>
          <w:szCs w:val="28"/>
        </w:rPr>
      </w:pPr>
    </w:p>
    <w:p w:rsidR="00FB64A6" w:rsidRDefault="0013440B" w:rsidP="00FB64A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2021</w:t>
      </w:r>
      <w:r w:rsidR="00FB64A6">
        <w:rPr>
          <w:rFonts w:ascii="Times New Roman" w:hAnsi="Times New Roman" w:cs="Times New Roman"/>
          <w:color w:val="000000"/>
          <w:sz w:val="28"/>
          <w:szCs w:val="28"/>
        </w:rPr>
        <w:t xml:space="preserve"> год – </w:t>
      </w:r>
      <w:r w:rsidR="006D6ACC">
        <w:rPr>
          <w:rFonts w:ascii="Times New Roman" w:hAnsi="Times New Roman" w:cs="Times New Roman"/>
          <w:color w:val="000000"/>
          <w:sz w:val="28"/>
          <w:szCs w:val="28"/>
        </w:rPr>
        <w:t>6</w:t>
      </w:r>
      <w:r>
        <w:rPr>
          <w:rFonts w:ascii="Times New Roman" w:hAnsi="Times New Roman" w:cs="Times New Roman"/>
          <w:color w:val="000000"/>
          <w:sz w:val="28"/>
          <w:szCs w:val="28"/>
        </w:rPr>
        <w:t>82,0</w:t>
      </w:r>
      <w:r w:rsidR="00FB64A6">
        <w:rPr>
          <w:rFonts w:ascii="Times New Roman" w:hAnsi="Times New Roman" w:cs="Times New Roman"/>
          <w:color w:val="000000"/>
          <w:sz w:val="28"/>
          <w:szCs w:val="28"/>
        </w:rPr>
        <w:t xml:space="preserve"> тыс. рублей;</w:t>
      </w:r>
    </w:p>
    <w:p w:rsidR="00FB64A6" w:rsidRDefault="0013440B" w:rsidP="00FB64A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2022</w:t>
      </w:r>
      <w:r w:rsidR="00FB64A6">
        <w:rPr>
          <w:rFonts w:ascii="Times New Roman" w:hAnsi="Times New Roman" w:cs="Times New Roman"/>
          <w:color w:val="000000"/>
          <w:sz w:val="28"/>
          <w:szCs w:val="28"/>
        </w:rPr>
        <w:t xml:space="preserve"> год –</w:t>
      </w:r>
      <w:r w:rsidR="00DC6F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713,2</w:t>
      </w:r>
      <w:r w:rsidR="00FB64A6">
        <w:rPr>
          <w:rFonts w:ascii="Times New Roman" w:hAnsi="Times New Roman" w:cs="Times New Roman"/>
          <w:color w:val="000000"/>
          <w:sz w:val="28"/>
          <w:szCs w:val="28"/>
        </w:rPr>
        <w:t xml:space="preserve"> </w:t>
      </w:r>
      <w:r w:rsidR="00FB64A6">
        <w:rPr>
          <w:rFonts w:ascii="Times New Roman" w:hAnsi="Times New Roman" w:cs="Times New Roman"/>
          <w:bCs/>
          <w:color w:val="000000"/>
          <w:sz w:val="28"/>
          <w:szCs w:val="28"/>
        </w:rPr>
        <w:t xml:space="preserve"> </w:t>
      </w:r>
      <w:r w:rsidR="00FB64A6">
        <w:rPr>
          <w:rFonts w:ascii="Times New Roman" w:hAnsi="Times New Roman" w:cs="Times New Roman"/>
          <w:color w:val="000000"/>
          <w:sz w:val="28"/>
          <w:szCs w:val="28"/>
        </w:rPr>
        <w:t xml:space="preserve">тыс. рублей; </w:t>
      </w:r>
    </w:p>
    <w:p w:rsidR="00FB64A6" w:rsidRDefault="00FB64A6" w:rsidP="00FB64A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динамики расходов бюджета по данному разд</w:t>
      </w:r>
      <w:r w:rsidR="006D6ACC">
        <w:rPr>
          <w:rFonts w:ascii="Times New Roman" w:hAnsi="Times New Roman" w:cs="Times New Roman"/>
          <w:color w:val="000000"/>
          <w:sz w:val="28"/>
          <w:szCs w:val="28"/>
        </w:rPr>
        <w:t>елу показывает, что расходы 202</w:t>
      </w:r>
      <w:r w:rsidR="0013440B">
        <w:rPr>
          <w:rFonts w:ascii="Times New Roman" w:hAnsi="Times New Roman" w:cs="Times New Roman"/>
          <w:color w:val="000000"/>
          <w:sz w:val="28"/>
          <w:szCs w:val="28"/>
        </w:rPr>
        <w:t>2</w:t>
      </w:r>
      <w:r>
        <w:rPr>
          <w:rFonts w:ascii="Times New Roman" w:hAnsi="Times New Roman" w:cs="Times New Roman"/>
          <w:color w:val="000000"/>
          <w:sz w:val="28"/>
          <w:szCs w:val="28"/>
        </w:rPr>
        <w:t>г</w:t>
      </w:r>
      <w:r w:rsidR="00714363">
        <w:rPr>
          <w:rFonts w:ascii="Times New Roman" w:hAnsi="Times New Roman" w:cs="Times New Roman"/>
          <w:color w:val="000000"/>
          <w:sz w:val="28"/>
          <w:szCs w:val="28"/>
        </w:rPr>
        <w:t>ода</w:t>
      </w:r>
      <w:r w:rsidR="006D6ACC">
        <w:rPr>
          <w:rFonts w:ascii="Times New Roman" w:hAnsi="Times New Roman" w:cs="Times New Roman"/>
          <w:color w:val="000000"/>
          <w:sz w:val="28"/>
          <w:szCs w:val="28"/>
        </w:rPr>
        <w:t xml:space="preserve"> </w:t>
      </w:r>
      <w:r w:rsidR="0013440B">
        <w:rPr>
          <w:rFonts w:ascii="Times New Roman" w:hAnsi="Times New Roman" w:cs="Times New Roman"/>
          <w:color w:val="000000"/>
          <w:sz w:val="28"/>
          <w:szCs w:val="28"/>
        </w:rPr>
        <w:t>больше</w:t>
      </w:r>
      <w:r w:rsidR="006D6ACC">
        <w:rPr>
          <w:rFonts w:ascii="Times New Roman" w:hAnsi="Times New Roman" w:cs="Times New Roman"/>
          <w:color w:val="000000"/>
          <w:sz w:val="28"/>
          <w:szCs w:val="28"/>
        </w:rPr>
        <w:t xml:space="preserve"> </w:t>
      </w:r>
      <w:r w:rsidR="00714363">
        <w:rPr>
          <w:rFonts w:ascii="Times New Roman" w:hAnsi="Times New Roman" w:cs="Times New Roman"/>
          <w:color w:val="000000"/>
          <w:sz w:val="28"/>
          <w:szCs w:val="28"/>
        </w:rPr>
        <w:t xml:space="preserve"> </w:t>
      </w:r>
      <w:r w:rsidR="0013440B">
        <w:rPr>
          <w:rFonts w:ascii="Times New Roman" w:hAnsi="Times New Roman" w:cs="Times New Roman"/>
          <w:color w:val="000000"/>
          <w:sz w:val="28"/>
          <w:szCs w:val="28"/>
        </w:rPr>
        <w:t xml:space="preserve">ожидаемой </w:t>
      </w:r>
      <w:r w:rsidR="00714363">
        <w:rPr>
          <w:rFonts w:ascii="Times New Roman" w:hAnsi="Times New Roman" w:cs="Times New Roman"/>
          <w:color w:val="000000"/>
          <w:sz w:val="28"/>
          <w:szCs w:val="28"/>
        </w:rPr>
        <w:t>оценк</w:t>
      </w:r>
      <w:r w:rsidR="006D6ACC">
        <w:rPr>
          <w:rFonts w:ascii="Times New Roman" w:hAnsi="Times New Roman" w:cs="Times New Roman"/>
          <w:color w:val="000000"/>
          <w:sz w:val="28"/>
          <w:szCs w:val="28"/>
        </w:rPr>
        <w:t>и</w:t>
      </w:r>
      <w:r w:rsidR="00714363">
        <w:rPr>
          <w:rFonts w:ascii="Times New Roman" w:hAnsi="Times New Roman" w:cs="Times New Roman"/>
          <w:color w:val="000000"/>
          <w:sz w:val="28"/>
          <w:szCs w:val="28"/>
        </w:rPr>
        <w:t xml:space="preserve"> 20</w:t>
      </w:r>
      <w:r w:rsidR="006D6ACC">
        <w:rPr>
          <w:rFonts w:ascii="Times New Roman" w:hAnsi="Times New Roman" w:cs="Times New Roman"/>
          <w:color w:val="000000"/>
          <w:sz w:val="28"/>
          <w:szCs w:val="28"/>
        </w:rPr>
        <w:t>2</w:t>
      </w:r>
      <w:r w:rsidR="0013440B">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года</w:t>
      </w:r>
      <w:r w:rsidR="0013440B">
        <w:rPr>
          <w:rFonts w:ascii="Times New Roman" w:hAnsi="Times New Roman" w:cs="Times New Roman"/>
          <w:color w:val="000000"/>
          <w:sz w:val="28"/>
          <w:szCs w:val="28"/>
        </w:rPr>
        <w:t xml:space="preserve"> на 31,2 тыс. руб</w:t>
      </w:r>
      <w:r w:rsidR="006D6ACC">
        <w:rPr>
          <w:rFonts w:ascii="Times New Roman" w:hAnsi="Times New Roman" w:cs="Times New Roman"/>
          <w:color w:val="000000"/>
          <w:sz w:val="28"/>
          <w:szCs w:val="28"/>
        </w:rPr>
        <w:t>.</w:t>
      </w:r>
      <w:r w:rsidR="00676487">
        <w:rPr>
          <w:rFonts w:ascii="Times New Roman" w:hAnsi="Times New Roman" w:cs="Times New Roman"/>
          <w:color w:val="000000"/>
          <w:sz w:val="28"/>
          <w:szCs w:val="28"/>
        </w:rPr>
        <w:t xml:space="preserve"> или на 104,6%.</w:t>
      </w:r>
    </w:p>
    <w:p w:rsidR="0064199C" w:rsidRDefault="0064199C" w:rsidP="00FB64A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общем   объеме   бюджета   доля    рас</w:t>
      </w:r>
      <w:r w:rsidR="0013440B">
        <w:rPr>
          <w:rFonts w:ascii="Times New Roman" w:hAnsi="Times New Roman" w:cs="Times New Roman"/>
          <w:sz w:val="28"/>
          <w:szCs w:val="28"/>
        </w:rPr>
        <w:t>ходов    по разделу составит 1,0</w:t>
      </w:r>
      <w:r>
        <w:rPr>
          <w:rFonts w:ascii="Times New Roman" w:hAnsi="Times New Roman" w:cs="Times New Roman"/>
          <w:sz w:val="28"/>
          <w:szCs w:val="28"/>
        </w:rPr>
        <w:t xml:space="preserve"> процент.       </w:t>
      </w:r>
    </w:p>
    <w:p w:rsidR="00FB64A6" w:rsidRDefault="00FB64A6"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Расходы по разделу 03 «Национальная безопасность и правоохранительная деятельность»</w:t>
      </w:r>
      <w:r>
        <w:rPr>
          <w:rFonts w:ascii="Times New Roman" w:hAnsi="Times New Roman" w:cs="Times New Roman"/>
          <w:color w:val="000000"/>
          <w:sz w:val="28"/>
          <w:szCs w:val="28"/>
        </w:rPr>
        <w:t xml:space="preserve"> предусмотрены на обеспечение пожарной безопасности в объемах: </w:t>
      </w:r>
    </w:p>
    <w:p w:rsidR="00FB64A6" w:rsidRDefault="006D6ACC"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202</w:t>
      </w:r>
      <w:r w:rsidR="00676487">
        <w:rPr>
          <w:rFonts w:ascii="Times New Roman" w:hAnsi="Times New Roman" w:cs="Times New Roman"/>
          <w:color w:val="000000"/>
          <w:sz w:val="28"/>
          <w:szCs w:val="28"/>
        </w:rPr>
        <w:t>1</w:t>
      </w:r>
      <w:r w:rsidR="00FB64A6">
        <w:rPr>
          <w:rFonts w:ascii="Times New Roman" w:hAnsi="Times New Roman" w:cs="Times New Roman"/>
          <w:color w:val="000000"/>
          <w:sz w:val="28"/>
          <w:szCs w:val="28"/>
        </w:rPr>
        <w:t xml:space="preserve"> год – </w:t>
      </w:r>
      <w:r w:rsidR="00676487">
        <w:rPr>
          <w:rFonts w:ascii="Times New Roman" w:hAnsi="Times New Roman" w:cs="Times New Roman"/>
          <w:color w:val="000000"/>
          <w:sz w:val="28"/>
          <w:szCs w:val="28"/>
        </w:rPr>
        <w:t>90,3</w:t>
      </w:r>
      <w:r w:rsidR="00FB64A6">
        <w:rPr>
          <w:rFonts w:ascii="Times New Roman" w:hAnsi="Times New Roman" w:cs="Times New Roman"/>
          <w:color w:val="000000"/>
          <w:sz w:val="28"/>
          <w:szCs w:val="28"/>
        </w:rPr>
        <w:t xml:space="preserve"> тыс. рублей;</w:t>
      </w:r>
    </w:p>
    <w:p w:rsidR="00FB64A6" w:rsidRDefault="00676487"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2022</w:t>
      </w:r>
      <w:r w:rsidR="00FB64A6">
        <w:rPr>
          <w:rFonts w:ascii="Times New Roman" w:hAnsi="Times New Roman" w:cs="Times New Roman"/>
          <w:color w:val="000000"/>
          <w:sz w:val="28"/>
          <w:szCs w:val="28"/>
        </w:rPr>
        <w:t xml:space="preserve"> год – </w:t>
      </w:r>
      <w:r>
        <w:rPr>
          <w:rFonts w:ascii="Times New Roman" w:hAnsi="Times New Roman" w:cs="Times New Roman"/>
          <w:color w:val="000000"/>
          <w:sz w:val="28"/>
          <w:szCs w:val="28"/>
        </w:rPr>
        <w:t>77,0</w:t>
      </w:r>
      <w:r w:rsidR="00FB64A6">
        <w:rPr>
          <w:rFonts w:ascii="Times New Roman" w:hAnsi="Times New Roman" w:cs="Times New Roman"/>
          <w:b/>
          <w:bCs/>
          <w:color w:val="000000"/>
          <w:sz w:val="28"/>
          <w:szCs w:val="28"/>
        </w:rPr>
        <w:t xml:space="preserve"> </w:t>
      </w:r>
      <w:r w:rsidR="00FB64A6">
        <w:rPr>
          <w:rFonts w:ascii="Times New Roman" w:hAnsi="Times New Roman" w:cs="Times New Roman"/>
          <w:color w:val="000000"/>
          <w:sz w:val="28"/>
          <w:szCs w:val="28"/>
        </w:rPr>
        <w:t xml:space="preserve">тыс. рублей. </w:t>
      </w:r>
    </w:p>
    <w:p w:rsidR="00FB64A6" w:rsidRDefault="00FB64A6"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бюджета по данному разделу показывают, что расходы 20</w:t>
      </w:r>
      <w:r w:rsidR="00714363">
        <w:rPr>
          <w:rFonts w:ascii="Times New Roman" w:hAnsi="Times New Roman" w:cs="Times New Roman"/>
          <w:color w:val="000000"/>
          <w:sz w:val="28"/>
          <w:szCs w:val="28"/>
        </w:rPr>
        <w:t>2</w:t>
      </w:r>
      <w:r w:rsidR="00676487">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года </w:t>
      </w:r>
      <w:r w:rsidR="00714363">
        <w:rPr>
          <w:rFonts w:ascii="Times New Roman" w:hAnsi="Times New Roman" w:cs="Times New Roman"/>
          <w:color w:val="000000"/>
          <w:sz w:val="28"/>
          <w:szCs w:val="28"/>
        </w:rPr>
        <w:t>планирую</w:t>
      </w:r>
      <w:r w:rsidR="00DC6F40">
        <w:rPr>
          <w:rFonts w:ascii="Times New Roman" w:hAnsi="Times New Roman" w:cs="Times New Roman"/>
          <w:color w:val="000000"/>
          <w:sz w:val="28"/>
          <w:szCs w:val="28"/>
        </w:rPr>
        <w:t xml:space="preserve">тся </w:t>
      </w:r>
      <w:r w:rsidR="00676487">
        <w:rPr>
          <w:rFonts w:ascii="Times New Roman" w:hAnsi="Times New Roman" w:cs="Times New Roman"/>
          <w:color w:val="000000"/>
          <w:sz w:val="28"/>
          <w:szCs w:val="28"/>
        </w:rPr>
        <w:t>выше ожидаемой</w:t>
      </w:r>
      <w:r w:rsidR="00DC6F40">
        <w:rPr>
          <w:rFonts w:ascii="Times New Roman" w:hAnsi="Times New Roman" w:cs="Times New Roman"/>
          <w:color w:val="000000"/>
          <w:sz w:val="28"/>
          <w:szCs w:val="28"/>
        </w:rPr>
        <w:t xml:space="preserve"> оценки 20</w:t>
      </w:r>
      <w:r w:rsidR="006D6ACC">
        <w:rPr>
          <w:rFonts w:ascii="Times New Roman" w:hAnsi="Times New Roman" w:cs="Times New Roman"/>
          <w:color w:val="000000"/>
          <w:sz w:val="28"/>
          <w:szCs w:val="28"/>
        </w:rPr>
        <w:t>2</w:t>
      </w:r>
      <w:r w:rsidR="00676487">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года</w:t>
      </w:r>
      <w:r w:rsidR="0064199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64199C" w:rsidRDefault="0064199C"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общем   объеме   бюджета   доля    расходов    по разделу составит </w:t>
      </w:r>
      <w:r w:rsidR="00676487">
        <w:rPr>
          <w:rFonts w:ascii="Times New Roman" w:hAnsi="Times New Roman" w:cs="Times New Roman"/>
          <w:sz w:val="28"/>
          <w:szCs w:val="28"/>
        </w:rPr>
        <w:t>0,1</w:t>
      </w:r>
      <w:r>
        <w:rPr>
          <w:rFonts w:ascii="Times New Roman" w:hAnsi="Times New Roman" w:cs="Times New Roman"/>
          <w:sz w:val="28"/>
          <w:szCs w:val="28"/>
        </w:rPr>
        <w:t xml:space="preserve"> процент.       </w:t>
      </w:r>
    </w:p>
    <w:p w:rsidR="0064199C" w:rsidRDefault="0064199C" w:rsidP="00FB64A6">
      <w:pPr>
        <w:widowControl w:val="0"/>
        <w:spacing w:after="0" w:line="240" w:lineRule="auto"/>
        <w:ind w:firstLine="708"/>
        <w:jc w:val="both"/>
        <w:rPr>
          <w:rFonts w:ascii="Times New Roman" w:hAnsi="Times New Roman" w:cs="Times New Roman"/>
          <w:color w:val="000000"/>
          <w:sz w:val="28"/>
          <w:szCs w:val="28"/>
        </w:rPr>
      </w:pPr>
    </w:p>
    <w:p w:rsidR="00FB64A6" w:rsidRDefault="00FB64A6" w:rsidP="00FB64A6">
      <w:pPr>
        <w:widowControl w:val="0"/>
        <w:spacing w:after="0" w:line="240" w:lineRule="auto"/>
        <w:ind w:firstLine="709"/>
        <w:jc w:val="both"/>
        <w:rPr>
          <w:rFonts w:ascii="Times New Roman" w:hAnsi="Times New Roman" w:cs="Times New Roman"/>
          <w:color w:val="000000"/>
          <w:sz w:val="28"/>
          <w:szCs w:val="28"/>
        </w:rPr>
      </w:pPr>
      <w:r w:rsidRPr="004732BB">
        <w:rPr>
          <w:rFonts w:ascii="Times New Roman" w:hAnsi="Times New Roman" w:cs="Times New Roman"/>
          <w:b/>
          <w:color w:val="000000"/>
          <w:sz w:val="28"/>
          <w:szCs w:val="28"/>
        </w:rPr>
        <w:t>По разделу</w:t>
      </w:r>
      <w:r>
        <w:rPr>
          <w:rFonts w:ascii="Times New Roman" w:hAnsi="Times New Roman" w:cs="Times New Roman"/>
          <w:b/>
          <w:color w:val="000000"/>
          <w:sz w:val="28"/>
          <w:szCs w:val="28"/>
        </w:rPr>
        <w:t xml:space="preserve"> 04 «Национальная экономика» расходы</w:t>
      </w:r>
      <w:r w:rsidR="00676487">
        <w:rPr>
          <w:rFonts w:ascii="Times New Roman" w:hAnsi="Times New Roman" w:cs="Times New Roman"/>
          <w:color w:val="000000"/>
          <w:sz w:val="28"/>
          <w:szCs w:val="28"/>
        </w:rPr>
        <w:t xml:space="preserve"> определены в  </w:t>
      </w:r>
      <w:r>
        <w:rPr>
          <w:rFonts w:ascii="Times New Roman" w:hAnsi="Times New Roman" w:cs="Times New Roman"/>
          <w:color w:val="000000"/>
          <w:sz w:val="28"/>
          <w:szCs w:val="28"/>
        </w:rPr>
        <w:t>объем</w:t>
      </w:r>
      <w:r w:rsidR="00676487">
        <w:rPr>
          <w:rFonts w:ascii="Times New Roman" w:hAnsi="Times New Roman" w:cs="Times New Roman"/>
          <w:color w:val="000000"/>
          <w:sz w:val="28"/>
          <w:szCs w:val="28"/>
        </w:rPr>
        <w:t>е 18 180,9 тыс. руб.</w:t>
      </w:r>
      <w:r w:rsidR="00CF1D26">
        <w:rPr>
          <w:rFonts w:ascii="Times New Roman" w:hAnsi="Times New Roman" w:cs="Times New Roman"/>
          <w:color w:val="000000"/>
          <w:sz w:val="28"/>
          <w:szCs w:val="28"/>
        </w:rPr>
        <w:t>, что больше ожидаемой оценки 2021 года на 1 467,3 тыс. руб. или на 108,8%.</w:t>
      </w:r>
      <w:r>
        <w:rPr>
          <w:rFonts w:ascii="Times New Roman" w:hAnsi="Times New Roman" w:cs="Times New Roman"/>
          <w:color w:val="000000"/>
          <w:sz w:val="28"/>
          <w:szCs w:val="28"/>
        </w:rPr>
        <w:t xml:space="preserve"> </w:t>
      </w:r>
    </w:p>
    <w:p w:rsidR="00FB64A6" w:rsidRDefault="002C7597" w:rsidP="00FB64A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202</w:t>
      </w:r>
      <w:r w:rsidR="00676487">
        <w:rPr>
          <w:rFonts w:ascii="Times New Roman" w:hAnsi="Times New Roman" w:cs="Times New Roman"/>
          <w:color w:val="000000"/>
          <w:sz w:val="28"/>
          <w:szCs w:val="28"/>
        </w:rPr>
        <w:t>2</w:t>
      </w:r>
      <w:r w:rsidR="00FB64A6">
        <w:rPr>
          <w:rFonts w:ascii="Times New Roman" w:hAnsi="Times New Roman" w:cs="Times New Roman"/>
          <w:color w:val="000000"/>
          <w:sz w:val="28"/>
          <w:szCs w:val="28"/>
        </w:rPr>
        <w:t xml:space="preserve"> году расходы запланированы  по подразделу</w:t>
      </w:r>
      <w:r w:rsidR="00534C20">
        <w:rPr>
          <w:rFonts w:ascii="Times New Roman" w:hAnsi="Times New Roman" w:cs="Times New Roman"/>
          <w:color w:val="000000"/>
          <w:sz w:val="28"/>
          <w:szCs w:val="28"/>
        </w:rPr>
        <w:t xml:space="preserve"> 040</w:t>
      </w:r>
      <w:r w:rsidR="003E11C3">
        <w:rPr>
          <w:rFonts w:ascii="Times New Roman" w:hAnsi="Times New Roman" w:cs="Times New Roman"/>
          <w:color w:val="000000"/>
          <w:sz w:val="28"/>
          <w:szCs w:val="28"/>
        </w:rPr>
        <w:t>6</w:t>
      </w:r>
      <w:r w:rsidR="00534C20">
        <w:rPr>
          <w:rFonts w:ascii="Times New Roman" w:hAnsi="Times New Roman" w:cs="Times New Roman"/>
          <w:color w:val="000000"/>
          <w:sz w:val="28"/>
          <w:szCs w:val="28"/>
        </w:rPr>
        <w:t xml:space="preserve"> «</w:t>
      </w:r>
      <w:r w:rsidR="003E11C3">
        <w:rPr>
          <w:rFonts w:ascii="Times New Roman" w:hAnsi="Times New Roman" w:cs="Times New Roman"/>
          <w:color w:val="000000"/>
          <w:sz w:val="28"/>
          <w:szCs w:val="28"/>
        </w:rPr>
        <w:t>Водное хозяйство</w:t>
      </w:r>
      <w:r w:rsidR="00534C20">
        <w:rPr>
          <w:rFonts w:ascii="Times New Roman" w:hAnsi="Times New Roman" w:cs="Times New Roman"/>
          <w:color w:val="000000"/>
          <w:sz w:val="28"/>
          <w:szCs w:val="28"/>
        </w:rPr>
        <w:t>»</w:t>
      </w:r>
      <w:r w:rsidR="00CF1D26">
        <w:rPr>
          <w:rFonts w:ascii="Times New Roman" w:hAnsi="Times New Roman" w:cs="Times New Roman"/>
          <w:color w:val="000000"/>
          <w:sz w:val="28"/>
          <w:szCs w:val="28"/>
        </w:rPr>
        <w:t xml:space="preserve"> </w:t>
      </w:r>
      <w:r w:rsidR="00534C20">
        <w:rPr>
          <w:rFonts w:ascii="Times New Roman" w:hAnsi="Times New Roman" w:cs="Times New Roman"/>
          <w:color w:val="000000"/>
          <w:sz w:val="28"/>
          <w:szCs w:val="28"/>
        </w:rPr>
        <w:t xml:space="preserve">в объеме </w:t>
      </w:r>
      <w:r w:rsidR="00676487">
        <w:rPr>
          <w:rFonts w:ascii="Times New Roman" w:hAnsi="Times New Roman" w:cs="Times New Roman"/>
          <w:color w:val="000000"/>
          <w:sz w:val="28"/>
          <w:szCs w:val="28"/>
        </w:rPr>
        <w:t>27,8</w:t>
      </w:r>
      <w:r w:rsidR="00534C20">
        <w:rPr>
          <w:rFonts w:ascii="Times New Roman" w:hAnsi="Times New Roman" w:cs="Times New Roman"/>
          <w:color w:val="000000"/>
          <w:sz w:val="28"/>
          <w:szCs w:val="28"/>
        </w:rPr>
        <w:t xml:space="preserve"> тыс. рублей, по подразделу </w:t>
      </w:r>
      <w:r w:rsidR="00FB64A6">
        <w:rPr>
          <w:rFonts w:ascii="Times New Roman" w:hAnsi="Times New Roman" w:cs="Times New Roman"/>
          <w:color w:val="000000"/>
          <w:sz w:val="28"/>
          <w:szCs w:val="28"/>
        </w:rPr>
        <w:t xml:space="preserve"> 0409 «Дорожное хозяйство» в объеме  </w:t>
      </w:r>
      <w:r w:rsidR="006D6ACC">
        <w:rPr>
          <w:rFonts w:ascii="Times New Roman" w:hAnsi="Times New Roman" w:cs="Times New Roman"/>
          <w:color w:val="000000"/>
          <w:sz w:val="28"/>
          <w:szCs w:val="28"/>
        </w:rPr>
        <w:t>1</w:t>
      </w:r>
      <w:r w:rsidR="00CF1D26">
        <w:rPr>
          <w:rFonts w:ascii="Times New Roman" w:hAnsi="Times New Roman" w:cs="Times New Roman"/>
          <w:color w:val="000000"/>
          <w:sz w:val="28"/>
          <w:szCs w:val="28"/>
        </w:rPr>
        <w:t>8 153,1</w:t>
      </w:r>
      <w:r w:rsidR="00FB64A6">
        <w:rPr>
          <w:rFonts w:ascii="Times New Roman" w:hAnsi="Times New Roman" w:cs="Times New Roman"/>
          <w:color w:val="000000"/>
          <w:sz w:val="28"/>
          <w:szCs w:val="28"/>
        </w:rPr>
        <w:t xml:space="preserve"> тыс. рублей</w:t>
      </w:r>
      <w:r w:rsidR="00CF1D26">
        <w:rPr>
          <w:rFonts w:ascii="Times New Roman" w:hAnsi="Times New Roman" w:cs="Times New Roman"/>
          <w:color w:val="000000"/>
          <w:sz w:val="28"/>
          <w:szCs w:val="28"/>
        </w:rPr>
        <w:t>.</w:t>
      </w:r>
      <w:r w:rsidR="0064199C" w:rsidRPr="0064199C">
        <w:rPr>
          <w:rFonts w:ascii="Times New Roman" w:hAnsi="Times New Roman" w:cs="Times New Roman"/>
          <w:sz w:val="28"/>
          <w:szCs w:val="28"/>
        </w:rPr>
        <w:t xml:space="preserve"> </w:t>
      </w:r>
      <w:r w:rsidR="0064199C">
        <w:rPr>
          <w:rFonts w:ascii="Times New Roman" w:hAnsi="Times New Roman" w:cs="Times New Roman"/>
          <w:sz w:val="28"/>
          <w:szCs w:val="28"/>
        </w:rPr>
        <w:t>В   общем   объеме   бюджета   доля    ра</w:t>
      </w:r>
      <w:r w:rsidR="00CF1D26">
        <w:rPr>
          <w:rFonts w:ascii="Times New Roman" w:hAnsi="Times New Roman" w:cs="Times New Roman"/>
          <w:sz w:val="28"/>
          <w:szCs w:val="28"/>
        </w:rPr>
        <w:t>сходов    по разделу составит 26</w:t>
      </w:r>
      <w:r w:rsidR="0064199C">
        <w:rPr>
          <w:rFonts w:ascii="Times New Roman" w:hAnsi="Times New Roman" w:cs="Times New Roman"/>
          <w:sz w:val="28"/>
          <w:szCs w:val="28"/>
        </w:rPr>
        <w:t xml:space="preserve">,4 процента.       </w:t>
      </w:r>
    </w:p>
    <w:p w:rsidR="00FB64A6" w:rsidRDefault="00FB64A6" w:rsidP="00FB64A6">
      <w:pPr>
        <w:spacing w:after="0" w:line="240" w:lineRule="auto"/>
        <w:ind w:firstLine="708"/>
        <w:jc w:val="both"/>
        <w:rPr>
          <w:rFonts w:ascii="Times New Roman" w:hAnsi="Times New Roman" w:cs="Times New Roman"/>
          <w:sz w:val="28"/>
          <w:szCs w:val="28"/>
        </w:rPr>
      </w:pPr>
      <w:r w:rsidRPr="009A18B2">
        <w:rPr>
          <w:rFonts w:ascii="Times New Roman" w:hAnsi="Times New Roman" w:cs="Times New Roman"/>
          <w:b/>
          <w:sz w:val="28"/>
          <w:szCs w:val="28"/>
        </w:rPr>
        <w:lastRenderedPageBreak/>
        <w:t>Расходы</w:t>
      </w:r>
      <w:r>
        <w:rPr>
          <w:rFonts w:ascii="Times New Roman" w:hAnsi="Times New Roman" w:cs="Times New Roman"/>
          <w:b/>
          <w:sz w:val="28"/>
          <w:szCs w:val="28"/>
        </w:rPr>
        <w:t xml:space="preserve"> по разделу</w:t>
      </w:r>
      <w:r>
        <w:rPr>
          <w:rFonts w:ascii="Times New Roman" w:hAnsi="Times New Roman" w:cs="Times New Roman"/>
          <w:sz w:val="28"/>
          <w:szCs w:val="28"/>
        </w:rPr>
        <w:t xml:space="preserve"> </w:t>
      </w:r>
      <w:r>
        <w:rPr>
          <w:rFonts w:ascii="Times New Roman" w:hAnsi="Times New Roman" w:cs="Times New Roman"/>
          <w:b/>
          <w:sz w:val="28"/>
          <w:szCs w:val="28"/>
        </w:rPr>
        <w:t>05 «Жилищно-коммунальное хозяйство»</w:t>
      </w:r>
      <w:r>
        <w:rPr>
          <w:rFonts w:ascii="Times New Roman" w:hAnsi="Times New Roman" w:cs="Times New Roman"/>
          <w:sz w:val="28"/>
          <w:szCs w:val="28"/>
        </w:rPr>
        <w:t xml:space="preserve"> определены в проекте бюджета </w:t>
      </w:r>
      <w:r w:rsidRPr="009A18B2">
        <w:rPr>
          <w:rFonts w:ascii="Times New Roman" w:hAnsi="Times New Roman" w:cs="Times New Roman"/>
          <w:sz w:val="28"/>
          <w:szCs w:val="28"/>
        </w:rPr>
        <w:t xml:space="preserve"> </w:t>
      </w:r>
      <w:r w:rsidR="002C7597">
        <w:rPr>
          <w:rFonts w:ascii="Times New Roman" w:hAnsi="Times New Roman" w:cs="Times New Roman"/>
          <w:sz w:val="28"/>
          <w:szCs w:val="28"/>
        </w:rPr>
        <w:t>на 202</w:t>
      </w:r>
      <w:r w:rsidR="00CF1D26">
        <w:rPr>
          <w:rFonts w:ascii="Times New Roman" w:hAnsi="Times New Roman" w:cs="Times New Roman"/>
          <w:sz w:val="28"/>
          <w:szCs w:val="28"/>
        </w:rPr>
        <w:t>2</w:t>
      </w:r>
      <w:r>
        <w:rPr>
          <w:rFonts w:ascii="Times New Roman" w:hAnsi="Times New Roman" w:cs="Times New Roman"/>
          <w:sz w:val="28"/>
          <w:szCs w:val="28"/>
        </w:rPr>
        <w:t>год в объеме</w:t>
      </w:r>
      <w:r>
        <w:rPr>
          <w:rFonts w:ascii="Times New Roman" w:hAnsi="Times New Roman" w:cs="Times New Roman"/>
          <w:color w:val="000000"/>
          <w:sz w:val="28"/>
          <w:szCs w:val="28"/>
        </w:rPr>
        <w:t xml:space="preserve"> </w:t>
      </w:r>
      <w:r w:rsidR="00CF1D26">
        <w:rPr>
          <w:rFonts w:ascii="Times New Roman" w:hAnsi="Times New Roman" w:cs="Times New Roman"/>
          <w:color w:val="000000"/>
          <w:sz w:val="28"/>
          <w:szCs w:val="28"/>
        </w:rPr>
        <w:t>43 854,4</w:t>
      </w:r>
      <w:r w:rsidR="002C7597">
        <w:rPr>
          <w:rFonts w:ascii="Times New Roman" w:hAnsi="Times New Roman" w:cs="Times New Roman"/>
          <w:sz w:val="28"/>
          <w:szCs w:val="28"/>
        </w:rPr>
        <w:t> тыс. </w:t>
      </w:r>
      <w:r w:rsidR="00CF1D26">
        <w:rPr>
          <w:rFonts w:ascii="Times New Roman" w:hAnsi="Times New Roman" w:cs="Times New Roman"/>
          <w:sz w:val="28"/>
          <w:szCs w:val="28"/>
        </w:rPr>
        <w:t>рублей, что ниж</w:t>
      </w:r>
      <w:r w:rsidR="003E11C3">
        <w:rPr>
          <w:rFonts w:ascii="Times New Roman" w:hAnsi="Times New Roman" w:cs="Times New Roman"/>
          <w:sz w:val="28"/>
          <w:szCs w:val="28"/>
        </w:rPr>
        <w:t xml:space="preserve">е оценки </w:t>
      </w:r>
      <w:r w:rsidR="007454D9">
        <w:rPr>
          <w:rFonts w:ascii="Times New Roman" w:hAnsi="Times New Roman" w:cs="Times New Roman"/>
          <w:sz w:val="28"/>
          <w:szCs w:val="28"/>
        </w:rPr>
        <w:t>20</w:t>
      </w:r>
      <w:r w:rsidR="0064199C">
        <w:rPr>
          <w:rFonts w:ascii="Times New Roman" w:hAnsi="Times New Roman" w:cs="Times New Roman"/>
          <w:sz w:val="28"/>
          <w:szCs w:val="28"/>
        </w:rPr>
        <w:t>2</w:t>
      </w:r>
      <w:r w:rsidR="00CF1D26">
        <w:rPr>
          <w:rFonts w:ascii="Times New Roman" w:hAnsi="Times New Roman" w:cs="Times New Roman"/>
          <w:sz w:val="28"/>
          <w:szCs w:val="28"/>
        </w:rPr>
        <w:t>1</w:t>
      </w:r>
      <w:r w:rsidR="002C7597">
        <w:rPr>
          <w:rFonts w:ascii="Times New Roman" w:hAnsi="Times New Roman" w:cs="Times New Roman"/>
          <w:sz w:val="28"/>
          <w:szCs w:val="28"/>
        </w:rPr>
        <w:t>г. на</w:t>
      </w:r>
      <w:r w:rsidR="00CF1D26">
        <w:rPr>
          <w:rFonts w:ascii="Times New Roman" w:hAnsi="Times New Roman" w:cs="Times New Roman"/>
          <w:sz w:val="28"/>
          <w:szCs w:val="28"/>
        </w:rPr>
        <w:t xml:space="preserve"> </w:t>
      </w:r>
      <w:r w:rsidR="002C7597">
        <w:rPr>
          <w:rFonts w:ascii="Times New Roman" w:hAnsi="Times New Roman" w:cs="Times New Roman"/>
          <w:sz w:val="28"/>
          <w:szCs w:val="28"/>
        </w:rPr>
        <w:t xml:space="preserve"> </w:t>
      </w:r>
      <w:r w:rsidR="00CF1D26">
        <w:rPr>
          <w:rFonts w:ascii="Times New Roman" w:hAnsi="Times New Roman" w:cs="Times New Roman"/>
          <w:sz w:val="28"/>
          <w:szCs w:val="28"/>
        </w:rPr>
        <w:t>18 121,2 тыс. руб.</w:t>
      </w:r>
    </w:p>
    <w:p w:rsidR="0064199C" w:rsidRDefault="00FB64A6" w:rsidP="00D24A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B64A6" w:rsidRDefault="0064199C"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597">
        <w:rPr>
          <w:rFonts w:ascii="Times New Roman" w:hAnsi="Times New Roman" w:cs="Times New Roman"/>
          <w:sz w:val="28"/>
          <w:szCs w:val="28"/>
        </w:rPr>
        <w:t>В 202</w:t>
      </w:r>
      <w:r w:rsidR="00CF1D26">
        <w:rPr>
          <w:rFonts w:ascii="Times New Roman" w:hAnsi="Times New Roman" w:cs="Times New Roman"/>
          <w:sz w:val="28"/>
          <w:szCs w:val="28"/>
        </w:rPr>
        <w:t>2</w:t>
      </w:r>
      <w:r w:rsidR="00FB64A6">
        <w:rPr>
          <w:rFonts w:ascii="Times New Roman" w:hAnsi="Times New Roman" w:cs="Times New Roman"/>
          <w:sz w:val="28"/>
          <w:szCs w:val="28"/>
        </w:rPr>
        <w:t xml:space="preserve"> году расходы </w:t>
      </w:r>
      <w:r w:rsidR="007454D9">
        <w:rPr>
          <w:rFonts w:ascii="Times New Roman" w:hAnsi="Times New Roman" w:cs="Times New Roman"/>
          <w:sz w:val="28"/>
          <w:szCs w:val="28"/>
        </w:rPr>
        <w:t xml:space="preserve">будут </w:t>
      </w:r>
      <w:r w:rsidR="00FB64A6">
        <w:rPr>
          <w:rFonts w:ascii="Times New Roman" w:hAnsi="Times New Roman" w:cs="Times New Roman"/>
          <w:sz w:val="28"/>
          <w:szCs w:val="28"/>
        </w:rPr>
        <w:t xml:space="preserve">направлены по подразделу </w:t>
      </w:r>
      <w:r w:rsidR="00D24AA0">
        <w:rPr>
          <w:rFonts w:ascii="Times New Roman" w:hAnsi="Times New Roman" w:cs="Times New Roman"/>
          <w:sz w:val="28"/>
          <w:szCs w:val="28"/>
        </w:rPr>
        <w:t>0501 «Жил</w:t>
      </w:r>
      <w:r w:rsidR="007454D9">
        <w:rPr>
          <w:rFonts w:ascii="Times New Roman" w:hAnsi="Times New Roman" w:cs="Times New Roman"/>
          <w:sz w:val="28"/>
          <w:szCs w:val="28"/>
        </w:rPr>
        <w:t xml:space="preserve">ищное хозяйство» в объеме </w:t>
      </w:r>
      <w:r w:rsidR="00CF1D26">
        <w:rPr>
          <w:rFonts w:ascii="Times New Roman" w:hAnsi="Times New Roman" w:cs="Times New Roman"/>
          <w:sz w:val="28"/>
          <w:szCs w:val="28"/>
        </w:rPr>
        <w:t>1</w:t>
      </w:r>
      <w:r w:rsidR="007454D9">
        <w:rPr>
          <w:rFonts w:ascii="Times New Roman" w:hAnsi="Times New Roman" w:cs="Times New Roman"/>
          <w:sz w:val="28"/>
          <w:szCs w:val="28"/>
        </w:rPr>
        <w:t>0</w:t>
      </w:r>
      <w:r w:rsidR="002C7597">
        <w:rPr>
          <w:rFonts w:ascii="Times New Roman" w:hAnsi="Times New Roman" w:cs="Times New Roman"/>
          <w:sz w:val="28"/>
          <w:szCs w:val="28"/>
        </w:rPr>
        <w:t>0,0</w:t>
      </w:r>
      <w:r w:rsidR="00D24AA0">
        <w:rPr>
          <w:rFonts w:ascii="Times New Roman" w:hAnsi="Times New Roman" w:cs="Times New Roman"/>
          <w:sz w:val="28"/>
          <w:szCs w:val="28"/>
        </w:rPr>
        <w:t xml:space="preserve"> тыс. рублей, 0502 «</w:t>
      </w:r>
      <w:r w:rsidR="007454D9">
        <w:rPr>
          <w:rFonts w:ascii="Times New Roman" w:hAnsi="Times New Roman" w:cs="Times New Roman"/>
          <w:sz w:val="28"/>
          <w:szCs w:val="28"/>
        </w:rPr>
        <w:t>Коммунальное хо</w:t>
      </w:r>
      <w:r w:rsidR="00CF1D26">
        <w:rPr>
          <w:rFonts w:ascii="Times New Roman" w:hAnsi="Times New Roman" w:cs="Times New Roman"/>
          <w:sz w:val="28"/>
          <w:szCs w:val="28"/>
        </w:rPr>
        <w:t>зяйство» - 11 108,1</w:t>
      </w:r>
      <w:r w:rsidR="00D24AA0">
        <w:rPr>
          <w:rFonts w:ascii="Times New Roman" w:hAnsi="Times New Roman" w:cs="Times New Roman"/>
          <w:sz w:val="28"/>
          <w:szCs w:val="28"/>
        </w:rPr>
        <w:t xml:space="preserve"> тыс. рублей, </w:t>
      </w:r>
      <w:r w:rsidR="00FB64A6">
        <w:rPr>
          <w:rFonts w:ascii="Times New Roman" w:hAnsi="Times New Roman" w:cs="Times New Roman"/>
          <w:sz w:val="28"/>
          <w:szCs w:val="28"/>
        </w:rPr>
        <w:t xml:space="preserve">0503 «Благоустройство» </w:t>
      </w:r>
      <w:r w:rsidR="00D24AA0">
        <w:rPr>
          <w:rFonts w:ascii="Times New Roman" w:hAnsi="Times New Roman" w:cs="Times New Roman"/>
          <w:sz w:val="28"/>
          <w:szCs w:val="28"/>
        </w:rPr>
        <w:t>-</w:t>
      </w:r>
      <w:r w:rsidR="002C7597">
        <w:rPr>
          <w:rFonts w:ascii="Times New Roman" w:hAnsi="Times New Roman" w:cs="Times New Roman"/>
          <w:sz w:val="28"/>
          <w:szCs w:val="28"/>
        </w:rPr>
        <w:t xml:space="preserve"> </w:t>
      </w:r>
      <w:r w:rsidR="00CF1D26">
        <w:rPr>
          <w:rFonts w:ascii="Times New Roman" w:hAnsi="Times New Roman" w:cs="Times New Roman"/>
          <w:sz w:val="28"/>
          <w:szCs w:val="28"/>
        </w:rPr>
        <w:t>12 818,9</w:t>
      </w:r>
      <w:r w:rsidR="00D24AA0">
        <w:rPr>
          <w:rFonts w:ascii="Times New Roman" w:hAnsi="Times New Roman" w:cs="Times New Roman"/>
          <w:sz w:val="28"/>
          <w:szCs w:val="28"/>
        </w:rPr>
        <w:t xml:space="preserve"> тыс. руб. </w:t>
      </w:r>
      <w:r w:rsidR="00FB64A6">
        <w:rPr>
          <w:rFonts w:ascii="Times New Roman" w:hAnsi="Times New Roman" w:cs="Times New Roman"/>
          <w:sz w:val="28"/>
          <w:szCs w:val="28"/>
        </w:rPr>
        <w:t>в том числе:</w:t>
      </w:r>
    </w:p>
    <w:p w:rsidR="00FB64A6" w:rsidRDefault="00FB64A6"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уличное освещение – </w:t>
      </w:r>
      <w:r w:rsidR="00CF1D26">
        <w:rPr>
          <w:rFonts w:ascii="Times New Roman" w:hAnsi="Times New Roman" w:cs="Times New Roman"/>
          <w:sz w:val="28"/>
          <w:szCs w:val="28"/>
        </w:rPr>
        <w:t>4 994,0</w:t>
      </w:r>
      <w:r>
        <w:rPr>
          <w:rFonts w:ascii="Times New Roman" w:hAnsi="Times New Roman" w:cs="Times New Roman"/>
          <w:sz w:val="28"/>
          <w:szCs w:val="28"/>
        </w:rPr>
        <w:t xml:space="preserve"> тыс. рублей,</w:t>
      </w:r>
    </w:p>
    <w:p w:rsidR="00D24AA0" w:rsidRDefault="00D24AA0"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озеленение – </w:t>
      </w:r>
      <w:r w:rsidR="009B22EE">
        <w:rPr>
          <w:rFonts w:ascii="Times New Roman" w:hAnsi="Times New Roman" w:cs="Times New Roman"/>
          <w:sz w:val="28"/>
          <w:szCs w:val="28"/>
        </w:rPr>
        <w:t>982,3</w:t>
      </w:r>
      <w:r>
        <w:rPr>
          <w:rFonts w:ascii="Times New Roman" w:hAnsi="Times New Roman" w:cs="Times New Roman"/>
          <w:sz w:val="28"/>
          <w:szCs w:val="28"/>
        </w:rPr>
        <w:t xml:space="preserve"> тыс. рублей;</w:t>
      </w:r>
    </w:p>
    <w:p w:rsidR="00FB64A6" w:rsidRDefault="00FB64A6"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содержание мест захоронения –</w:t>
      </w:r>
      <w:r w:rsidR="009B22EE">
        <w:rPr>
          <w:rFonts w:ascii="Times New Roman" w:hAnsi="Times New Roman" w:cs="Times New Roman"/>
          <w:sz w:val="28"/>
          <w:szCs w:val="28"/>
        </w:rPr>
        <w:t>7</w:t>
      </w:r>
      <w:r w:rsidR="00CF1D26">
        <w:rPr>
          <w:rFonts w:ascii="Times New Roman" w:hAnsi="Times New Roman" w:cs="Times New Roman"/>
          <w:sz w:val="28"/>
          <w:szCs w:val="28"/>
        </w:rPr>
        <w:t>38</w:t>
      </w:r>
      <w:r>
        <w:rPr>
          <w:rFonts w:ascii="Times New Roman" w:hAnsi="Times New Roman" w:cs="Times New Roman"/>
          <w:sz w:val="28"/>
          <w:szCs w:val="28"/>
        </w:rPr>
        <w:t>,0 тыс. рублей,</w:t>
      </w:r>
    </w:p>
    <w:p w:rsidR="002C7597" w:rsidRDefault="002C7597"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мероприятия по благоустройству - 2</w:t>
      </w:r>
      <w:r w:rsidR="00CF1D26">
        <w:rPr>
          <w:rFonts w:ascii="Times New Roman" w:hAnsi="Times New Roman" w:cs="Times New Roman"/>
          <w:sz w:val="28"/>
          <w:szCs w:val="28"/>
        </w:rPr>
        <w:t> 573,5</w:t>
      </w:r>
      <w:r>
        <w:rPr>
          <w:rFonts w:ascii="Times New Roman" w:hAnsi="Times New Roman" w:cs="Times New Roman"/>
          <w:sz w:val="28"/>
          <w:szCs w:val="28"/>
        </w:rPr>
        <w:t xml:space="preserve"> тыс. руб.</w:t>
      </w:r>
    </w:p>
    <w:p w:rsidR="001C1AFB" w:rsidRDefault="009B22EE"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597">
        <w:rPr>
          <w:rFonts w:ascii="Times New Roman" w:hAnsi="Times New Roman" w:cs="Times New Roman"/>
          <w:sz w:val="28"/>
          <w:szCs w:val="28"/>
        </w:rPr>
        <w:t xml:space="preserve">на программу формирования современной городской среды </w:t>
      </w:r>
      <w:r w:rsidR="00CF1D26">
        <w:rPr>
          <w:rFonts w:ascii="Times New Roman" w:hAnsi="Times New Roman" w:cs="Times New Roman"/>
          <w:sz w:val="28"/>
          <w:szCs w:val="28"/>
        </w:rPr>
        <w:t>–</w:t>
      </w:r>
      <w:r w:rsidR="002C7597">
        <w:rPr>
          <w:rFonts w:ascii="Times New Roman" w:hAnsi="Times New Roman" w:cs="Times New Roman"/>
          <w:sz w:val="28"/>
          <w:szCs w:val="28"/>
        </w:rPr>
        <w:t xml:space="preserve"> </w:t>
      </w:r>
      <w:r w:rsidR="002F2882">
        <w:rPr>
          <w:rFonts w:ascii="Times New Roman" w:hAnsi="Times New Roman" w:cs="Times New Roman"/>
          <w:sz w:val="28"/>
          <w:szCs w:val="28"/>
        </w:rPr>
        <w:t>3</w:t>
      </w:r>
      <w:r w:rsidR="00CF1D26">
        <w:rPr>
          <w:rFonts w:ascii="Times New Roman" w:hAnsi="Times New Roman" w:cs="Times New Roman"/>
          <w:sz w:val="28"/>
          <w:szCs w:val="28"/>
        </w:rPr>
        <w:t>793,4</w:t>
      </w:r>
    </w:p>
    <w:p w:rsidR="0064199C" w:rsidRDefault="002F2882"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тыс. руб.</w:t>
      </w:r>
      <w:r w:rsidR="0064199C" w:rsidRPr="0064199C">
        <w:rPr>
          <w:rFonts w:ascii="Times New Roman" w:hAnsi="Times New Roman" w:cs="Times New Roman"/>
          <w:sz w:val="28"/>
          <w:szCs w:val="28"/>
        </w:rPr>
        <w:t xml:space="preserve"> </w:t>
      </w:r>
    </w:p>
    <w:p w:rsidR="00CF1D26" w:rsidRDefault="00CF1D26"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строительство и реконструкцию объектов питьевого водоснабжения в рамках регионального проекта «Чистая вода» - 19 827,4 тыс. руб.</w:t>
      </w:r>
    </w:p>
    <w:p w:rsidR="002C7597" w:rsidRDefault="009B22EE"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199C">
        <w:rPr>
          <w:rFonts w:ascii="Times New Roman" w:hAnsi="Times New Roman" w:cs="Times New Roman"/>
          <w:sz w:val="28"/>
          <w:szCs w:val="28"/>
        </w:rPr>
        <w:t>В   общем   объеме   бюджета   доля    расх</w:t>
      </w:r>
      <w:r w:rsidR="00CF1D26">
        <w:rPr>
          <w:rFonts w:ascii="Times New Roman" w:hAnsi="Times New Roman" w:cs="Times New Roman"/>
          <w:sz w:val="28"/>
          <w:szCs w:val="28"/>
        </w:rPr>
        <w:t>одов    по разделу составит 63,6</w:t>
      </w:r>
      <w:r w:rsidR="0064199C">
        <w:rPr>
          <w:rFonts w:ascii="Times New Roman" w:hAnsi="Times New Roman" w:cs="Times New Roman"/>
          <w:sz w:val="28"/>
          <w:szCs w:val="28"/>
        </w:rPr>
        <w:t xml:space="preserve"> процента.       </w:t>
      </w:r>
    </w:p>
    <w:p w:rsidR="00FB64A6" w:rsidRDefault="00FB64A6"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b/>
          <w:sz w:val="28"/>
          <w:szCs w:val="28"/>
        </w:rPr>
        <w:t>По разделу 08 «Культура и кинематография» расходы</w:t>
      </w:r>
      <w:r w:rsidR="002F2882">
        <w:rPr>
          <w:rFonts w:ascii="Times New Roman" w:hAnsi="Times New Roman" w:cs="Times New Roman"/>
          <w:sz w:val="28"/>
          <w:szCs w:val="28"/>
        </w:rPr>
        <w:t xml:space="preserve"> на 202</w:t>
      </w:r>
      <w:r w:rsidR="00CF1D26">
        <w:rPr>
          <w:rFonts w:ascii="Times New Roman" w:hAnsi="Times New Roman" w:cs="Times New Roman"/>
          <w:sz w:val="28"/>
          <w:szCs w:val="28"/>
        </w:rPr>
        <w:t>2</w:t>
      </w:r>
      <w:r>
        <w:rPr>
          <w:rFonts w:ascii="Times New Roman" w:hAnsi="Times New Roman" w:cs="Times New Roman"/>
          <w:sz w:val="28"/>
          <w:szCs w:val="28"/>
        </w:rPr>
        <w:t xml:space="preserve"> год определены в</w:t>
      </w:r>
      <w:r w:rsidR="002F2882">
        <w:rPr>
          <w:rFonts w:ascii="Times New Roman" w:hAnsi="Times New Roman" w:cs="Times New Roman"/>
          <w:sz w:val="28"/>
          <w:szCs w:val="28"/>
        </w:rPr>
        <w:t xml:space="preserve"> проекте бюджета в объеме 5 600,0</w:t>
      </w:r>
      <w:r>
        <w:rPr>
          <w:rFonts w:ascii="Times New Roman" w:hAnsi="Times New Roman" w:cs="Times New Roman"/>
          <w:sz w:val="28"/>
          <w:szCs w:val="28"/>
        </w:rPr>
        <w:t xml:space="preserve"> тыс. рублей.</w:t>
      </w:r>
    </w:p>
    <w:p w:rsidR="00FB64A6" w:rsidRDefault="00CF1D26" w:rsidP="00FB64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проекте на 2022</w:t>
      </w:r>
      <w:r w:rsidR="00FB64A6">
        <w:rPr>
          <w:rFonts w:ascii="Times New Roman" w:hAnsi="Times New Roman" w:cs="Times New Roman"/>
          <w:sz w:val="28"/>
          <w:szCs w:val="28"/>
        </w:rPr>
        <w:t xml:space="preserve"> год расходы раздела состоят из одного подраздела 0801 «Культура», обеспечивающих деятельность государственных учреждений в области культуры. </w:t>
      </w:r>
    </w:p>
    <w:p w:rsidR="00ED6212" w:rsidRDefault="00ED6212" w:rsidP="00FB64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общем   объеме   бюджета   доля    р</w:t>
      </w:r>
      <w:r w:rsidR="004B7986">
        <w:rPr>
          <w:rFonts w:ascii="Times New Roman" w:hAnsi="Times New Roman" w:cs="Times New Roman"/>
          <w:sz w:val="28"/>
          <w:szCs w:val="28"/>
        </w:rPr>
        <w:t>асходов    по разделу составит 8</w:t>
      </w:r>
      <w:r>
        <w:rPr>
          <w:rFonts w:ascii="Times New Roman" w:hAnsi="Times New Roman" w:cs="Times New Roman"/>
          <w:sz w:val="28"/>
          <w:szCs w:val="28"/>
        </w:rPr>
        <w:t xml:space="preserve">,1 процента.       </w:t>
      </w:r>
    </w:p>
    <w:p w:rsidR="00FB64A6" w:rsidRPr="003D4806" w:rsidRDefault="00FB64A6" w:rsidP="00FB64A6">
      <w:pPr>
        <w:widowControl w:val="0"/>
        <w:spacing w:after="0" w:line="240" w:lineRule="auto"/>
        <w:ind w:right="5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По разделу 10 «Социальная политика» </w:t>
      </w:r>
      <w:r w:rsidRPr="003D4806">
        <w:rPr>
          <w:rFonts w:ascii="Times New Roman" w:hAnsi="Times New Roman" w:cs="Times New Roman"/>
          <w:color w:val="000000"/>
          <w:sz w:val="28"/>
          <w:szCs w:val="28"/>
        </w:rPr>
        <w:t>расходы</w:t>
      </w:r>
      <w:r>
        <w:rPr>
          <w:rFonts w:ascii="Times New Roman" w:hAnsi="Times New Roman" w:cs="Times New Roman"/>
          <w:color w:val="000000"/>
          <w:sz w:val="28"/>
          <w:szCs w:val="28"/>
        </w:rPr>
        <w:t xml:space="preserve"> предусмотрены в объеме </w:t>
      </w:r>
      <w:r w:rsidR="0064199C">
        <w:rPr>
          <w:rFonts w:ascii="Times New Roman" w:hAnsi="Times New Roman" w:cs="Times New Roman"/>
          <w:color w:val="000000"/>
          <w:sz w:val="28"/>
          <w:szCs w:val="28"/>
        </w:rPr>
        <w:t>100,0</w:t>
      </w:r>
      <w:r>
        <w:rPr>
          <w:rFonts w:ascii="Times New Roman" w:hAnsi="Times New Roman" w:cs="Times New Roman"/>
          <w:color w:val="000000"/>
          <w:sz w:val="28"/>
          <w:szCs w:val="28"/>
        </w:rPr>
        <w:t xml:space="preserve"> тыс. рублей, что составляет</w:t>
      </w:r>
      <w:r w:rsidR="008C5C10">
        <w:rPr>
          <w:rFonts w:ascii="Times New Roman" w:hAnsi="Times New Roman" w:cs="Times New Roman"/>
          <w:color w:val="000000"/>
          <w:sz w:val="28"/>
          <w:szCs w:val="28"/>
        </w:rPr>
        <w:t xml:space="preserve"> </w:t>
      </w:r>
      <w:r w:rsidR="002F2882">
        <w:rPr>
          <w:rFonts w:ascii="Times New Roman" w:hAnsi="Times New Roman" w:cs="Times New Roman"/>
          <w:color w:val="000000"/>
          <w:sz w:val="28"/>
          <w:szCs w:val="28"/>
        </w:rPr>
        <w:t>0,</w:t>
      </w:r>
      <w:r w:rsidR="0064199C">
        <w:rPr>
          <w:rFonts w:ascii="Times New Roman" w:hAnsi="Times New Roman" w:cs="Times New Roman"/>
          <w:color w:val="000000"/>
          <w:sz w:val="28"/>
          <w:szCs w:val="28"/>
        </w:rPr>
        <w:t>1</w:t>
      </w:r>
      <w:r>
        <w:rPr>
          <w:rFonts w:ascii="Times New Roman" w:hAnsi="Times New Roman" w:cs="Times New Roman"/>
          <w:color w:val="000000"/>
          <w:sz w:val="28"/>
          <w:szCs w:val="28"/>
        </w:rPr>
        <w:t>%</w:t>
      </w:r>
      <w:r w:rsidR="009620B3">
        <w:rPr>
          <w:rFonts w:ascii="Times New Roman" w:hAnsi="Times New Roman" w:cs="Times New Roman"/>
          <w:color w:val="000000"/>
          <w:sz w:val="28"/>
          <w:szCs w:val="28"/>
        </w:rPr>
        <w:t xml:space="preserve"> общего объема расходов</w:t>
      </w:r>
      <w:r>
        <w:rPr>
          <w:rFonts w:ascii="Times New Roman" w:hAnsi="Times New Roman" w:cs="Times New Roman"/>
          <w:color w:val="000000"/>
          <w:sz w:val="28"/>
          <w:szCs w:val="28"/>
        </w:rPr>
        <w:t>.</w:t>
      </w:r>
    </w:p>
    <w:p w:rsidR="007D33F0" w:rsidRDefault="00FB64A6" w:rsidP="00FB64A6">
      <w:pPr>
        <w:widowControl w:val="0"/>
        <w:ind w:firstLine="709"/>
        <w:jc w:val="both"/>
        <w:rPr>
          <w:rFonts w:ascii="Times New Roman" w:hAnsi="Times New Roman" w:cs="Times New Roman"/>
          <w:sz w:val="28"/>
          <w:szCs w:val="28"/>
        </w:rPr>
      </w:pPr>
      <w:r>
        <w:rPr>
          <w:rFonts w:ascii="Times New Roman" w:hAnsi="Times New Roman" w:cs="Times New Roman"/>
          <w:b/>
          <w:sz w:val="28"/>
          <w:szCs w:val="28"/>
        </w:rPr>
        <w:t xml:space="preserve">По разделу  11 «Физическая культура и спорт» </w:t>
      </w:r>
      <w:r>
        <w:rPr>
          <w:rFonts w:ascii="Times New Roman" w:hAnsi="Times New Roman" w:cs="Times New Roman"/>
          <w:sz w:val="28"/>
          <w:szCs w:val="28"/>
        </w:rPr>
        <w:t>на 20</w:t>
      </w:r>
      <w:r w:rsidR="002F2882">
        <w:rPr>
          <w:rFonts w:ascii="Times New Roman" w:hAnsi="Times New Roman" w:cs="Times New Roman"/>
          <w:sz w:val="28"/>
          <w:szCs w:val="28"/>
        </w:rPr>
        <w:t>2</w:t>
      </w:r>
      <w:r w:rsidR="004B7986">
        <w:rPr>
          <w:rFonts w:ascii="Times New Roman" w:hAnsi="Times New Roman" w:cs="Times New Roman"/>
          <w:sz w:val="28"/>
          <w:szCs w:val="28"/>
        </w:rPr>
        <w:t>2</w:t>
      </w:r>
      <w:r>
        <w:rPr>
          <w:rFonts w:ascii="Times New Roman" w:hAnsi="Times New Roman" w:cs="Times New Roman"/>
          <w:sz w:val="28"/>
          <w:szCs w:val="28"/>
        </w:rPr>
        <w:t xml:space="preserve"> год расходные обязательства    проектом    бюджета     определены в объеме </w:t>
      </w:r>
      <w:r>
        <w:rPr>
          <w:rFonts w:ascii="Times New Roman" w:hAnsi="Times New Roman" w:cs="Times New Roman"/>
          <w:sz w:val="28"/>
          <w:szCs w:val="28"/>
        </w:rPr>
        <w:br/>
      </w:r>
      <w:r w:rsidR="009620B3">
        <w:rPr>
          <w:rFonts w:ascii="Times New Roman" w:hAnsi="Times New Roman" w:cs="Times New Roman"/>
          <w:sz w:val="28"/>
          <w:szCs w:val="28"/>
        </w:rPr>
        <w:t>250,0</w:t>
      </w:r>
      <w:r>
        <w:rPr>
          <w:rFonts w:ascii="Times New Roman" w:hAnsi="Times New Roman" w:cs="Times New Roman"/>
          <w:sz w:val="28"/>
          <w:szCs w:val="28"/>
        </w:rPr>
        <w:t xml:space="preserve"> тыс. рублей</w:t>
      </w:r>
      <w:r w:rsidR="004B7986">
        <w:rPr>
          <w:rFonts w:ascii="Times New Roman" w:hAnsi="Times New Roman" w:cs="Times New Roman"/>
          <w:sz w:val="28"/>
          <w:szCs w:val="28"/>
        </w:rPr>
        <w:t xml:space="preserve">, больше </w:t>
      </w:r>
      <w:r w:rsidR="009620B3">
        <w:rPr>
          <w:rFonts w:ascii="Times New Roman" w:hAnsi="Times New Roman" w:cs="Times New Roman"/>
          <w:sz w:val="28"/>
          <w:szCs w:val="28"/>
        </w:rPr>
        <w:t xml:space="preserve"> уровне оценки</w:t>
      </w:r>
      <w:r w:rsidR="0064199C">
        <w:rPr>
          <w:rFonts w:ascii="Times New Roman" w:hAnsi="Times New Roman" w:cs="Times New Roman"/>
          <w:sz w:val="28"/>
          <w:szCs w:val="28"/>
        </w:rPr>
        <w:t xml:space="preserve"> 202</w:t>
      </w:r>
      <w:r w:rsidR="004B7986">
        <w:rPr>
          <w:rFonts w:ascii="Times New Roman" w:hAnsi="Times New Roman" w:cs="Times New Roman"/>
          <w:sz w:val="28"/>
          <w:szCs w:val="28"/>
        </w:rPr>
        <w:t>1</w:t>
      </w:r>
      <w:r>
        <w:rPr>
          <w:rFonts w:ascii="Times New Roman" w:hAnsi="Times New Roman" w:cs="Times New Roman"/>
          <w:sz w:val="28"/>
          <w:szCs w:val="28"/>
        </w:rPr>
        <w:t xml:space="preserve"> </w:t>
      </w:r>
      <w:r w:rsidR="009620B3">
        <w:rPr>
          <w:rFonts w:ascii="Times New Roman" w:hAnsi="Times New Roman" w:cs="Times New Roman"/>
          <w:sz w:val="28"/>
          <w:szCs w:val="28"/>
        </w:rPr>
        <w:t>года.</w:t>
      </w:r>
      <w:r>
        <w:rPr>
          <w:rFonts w:ascii="Times New Roman" w:hAnsi="Times New Roman" w:cs="Times New Roman"/>
          <w:sz w:val="28"/>
          <w:szCs w:val="28"/>
        </w:rPr>
        <w:t xml:space="preserve"> В   общем   объеме   бюджета   доля    расходов    по разделу составит </w:t>
      </w:r>
      <w:r w:rsidR="002F2882">
        <w:rPr>
          <w:rFonts w:ascii="Times New Roman" w:hAnsi="Times New Roman" w:cs="Times New Roman"/>
          <w:sz w:val="28"/>
          <w:szCs w:val="28"/>
        </w:rPr>
        <w:t>0</w:t>
      </w:r>
      <w:r w:rsidR="008C5C10">
        <w:rPr>
          <w:rFonts w:ascii="Times New Roman" w:hAnsi="Times New Roman" w:cs="Times New Roman"/>
          <w:sz w:val="28"/>
          <w:szCs w:val="28"/>
        </w:rPr>
        <w:t>,</w:t>
      </w:r>
      <w:r w:rsidR="004B7986">
        <w:rPr>
          <w:rFonts w:ascii="Times New Roman" w:hAnsi="Times New Roman" w:cs="Times New Roman"/>
          <w:sz w:val="28"/>
          <w:szCs w:val="28"/>
        </w:rPr>
        <w:t>4</w:t>
      </w:r>
      <w:r>
        <w:rPr>
          <w:rFonts w:ascii="Times New Roman" w:hAnsi="Times New Roman" w:cs="Times New Roman"/>
          <w:sz w:val="28"/>
          <w:szCs w:val="28"/>
        </w:rPr>
        <w:t xml:space="preserve"> процента.       </w:t>
      </w:r>
    </w:p>
    <w:p w:rsidR="007D33F0" w:rsidRPr="007D33F0" w:rsidRDefault="007D33F0" w:rsidP="007D33F0">
      <w:pPr>
        <w:spacing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7.</w:t>
      </w:r>
      <w:r w:rsidRPr="007D33F0">
        <w:rPr>
          <w:rFonts w:ascii="Times New Roman" w:hAnsi="Times New Roman" w:cs="Times New Roman"/>
          <w:b/>
          <w:sz w:val="28"/>
          <w:szCs w:val="28"/>
        </w:rPr>
        <w:t>ОБЕСПЕЧЕНИЕ РЕАЛИЗАЦИИ МУНИЦИПАЛЬНЫХ ПРОГРАММ КЛЕТНЯНСКОГО ГОРОДСКОГО ПОСЕЛЕНИЯ</w:t>
      </w:r>
    </w:p>
    <w:p w:rsidR="007D33F0" w:rsidRPr="007D33F0" w:rsidRDefault="007D33F0" w:rsidP="007D33F0">
      <w:pPr>
        <w:spacing w:line="240" w:lineRule="auto"/>
        <w:ind w:firstLine="720"/>
        <w:jc w:val="both"/>
        <w:rPr>
          <w:rFonts w:ascii="Times New Roman" w:hAnsi="Times New Roman" w:cs="Times New Roman"/>
          <w:sz w:val="28"/>
          <w:szCs w:val="28"/>
        </w:rPr>
      </w:pPr>
      <w:r w:rsidRPr="007D33F0">
        <w:rPr>
          <w:rFonts w:ascii="Times New Roman" w:hAnsi="Times New Roman" w:cs="Times New Roman"/>
          <w:sz w:val="28"/>
          <w:szCs w:val="28"/>
        </w:rPr>
        <w:t>Формирование   местного бюджета  осуществляется в «программном» формате.  В настоящее  время в Клетнянском городском поселение утверждена программа  «Реализация полномочий Клетнянского городского поселения</w:t>
      </w:r>
      <w:r w:rsidR="004B7986" w:rsidRPr="004B7986">
        <w:rPr>
          <w:rFonts w:ascii="Times New Roman" w:hAnsi="Times New Roman" w:cs="Times New Roman"/>
          <w:sz w:val="28"/>
          <w:szCs w:val="28"/>
        </w:rPr>
        <w:t xml:space="preserve"> </w:t>
      </w:r>
      <w:r w:rsidR="004B7986">
        <w:rPr>
          <w:rFonts w:ascii="Times New Roman" w:hAnsi="Times New Roman" w:cs="Times New Roman"/>
          <w:sz w:val="28"/>
          <w:szCs w:val="28"/>
        </w:rPr>
        <w:t>Клетнянского муниципального района Брянской области</w:t>
      </w:r>
      <w:r w:rsidR="004B7986" w:rsidRPr="007D33F0">
        <w:rPr>
          <w:rFonts w:ascii="Times New Roman" w:hAnsi="Times New Roman" w:cs="Times New Roman"/>
          <w:sz w:val="28"/>
          <w:szCs w:val="28"/>
        </w:rPr>
        <w:t xml:space="preserve"> </w:t>
      </w:r>
      <w:r w:rsidR="004B7986">
        <w:rPr>
          <w:rFonts w:ascii="Times New Roman" w:hAnsi="Times New Roman" w:cs="Times New Roman"/>
          <w:sz w:val="28"/>
          <w:szCs w:val="28"/>
        </w:rPr>
        <w:t>»</w:t>
      </w:r>
      <w:r w:rsidRPr="007D33F0">
        <w:rPr>
          <w:rFonts w:ascii="Times New Roman" w:hAnsi="Times New Roman" w:cs="Times New Roman"/>
          <w:sz w:val="28"/>
          <w:szCs w:val="28"/>
        </w:rPr>
        <w:t xml:space="preserve"> на реализацию которой планируется  направить:</w:t>
      </w:r>
    </w:p>
    <w:p w:rsidR="007D33F0" w:rsidRPr="007D33F0" w:rsidRDefault="00EE556C" w:rsidP="007D33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в 202</w:t>
      </w:r>
      <w:r w:rsidR="004B7986">
        <w:rPr>
          <w:rFonts w:ascii="Times New Roman" w:hAnsi="Times New Roman" w:cs="Times New Roman"/>
          <w:sz w:val="28"/>
          <w:szCs w:val="28"/>
        </w:rPr>
        <w:t>2</w:t>
      </w:r>
      <w:r w:rsidR="007D33F0" w:rsidRPr="007D33F0">
        <w:rPr>
          <w:rFonts w:ascii="Times New Roman" w:hAnsi="Times New Roman" w:cs="Times New Roman"/>
          <w:sz w:val="28"/>
          <w:szCs w:val="28"/>
        </w:rPr>
        <w:t xml:space="preserve"> году </w:t>
      </w:r>
      <w:r>
        <w:rPr>
          <w:rFonts w:ascii="Times New Roman" w:hAnsi="Times New Roman" w:cs="Times New Roman"/>
          <w:sz w:val="28"/>
          <w:szCs w:val="28"/>
        </w:rPr>
        <w:t>–</w:t>
      </w:r>
      <w:r w:rsidR="007D33F0" w:rsidRPr="007D33F0">
        <w:rPr>
          <w:rFonts w:ascii="Times New Roman" w:hAnsi="Times New Roman" w:cs="Times New Roman"/>
          <w:sz w:val="28"/>
          <w:szCs w:val="28"/>
        </w:rPr>
        <w:t xml:space="preserve"> </w:t>
      </w:r>
      <w:r w:rsidR="004B7986">
        <w:rPr>
          <w:rFonts w:ascii="Times New Roman" w:hAnsi="Times New Roman" w:cs="Times New Roman"/>
          <w:sz w:val="28"/>
          <w:szCs w:val="28"/>
        </w:rPr>
        <w:t>68 957,2</w:t>
      </w:r>
      <w:r w:rsidR="007D33F0" w:rsidRPr="007D33F0">
        <w:rPr>
          <w:rFonts w:ascii="Times New Roman" w:hAnsi="Times New Roman" w:cs="Times New Roman"/>
          <w:sz w:val="28"/>
          <w:szCs w:val="28"/>
        </w:rPr>
        <w:t xml:space="preserve"> тыс</w:t>
      </w:r>
      <w:r w:rsidR="002F2882">
        <w:rPr>
          <w:rFonts w:ascii="Times New Roman" w:hAnsi="Times New Roman" w:cs="Times New Roman"/>
          <w:sz w:val="28"/>
          <w:szCs w:val="28"/>
        </w:rPr>
        <w:t>.</w:t>
      </w:r>
      <w:r w:rsidR="007D33F0" w:rsidRPr="007D33F0">
        <w:rPr>
          <w:rFonts w:ascii="Times New Roman" w:hAnsi="Times New Roman" w:cs="Times New Roman"/>
          <w:sz w:val="28"/>
          <w:szCs w:val="28"/>
        </w:rPr>
        <w:t xml:space="preserve"> рублей ,</w:t>
      </w:r>
    </w:p>
    <w:p w:rsidR="007D33F0" w:rsidRPr="007D33F0" w:rsidRDefault="00EE556C" w:rsidP="007D33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в 202</w:t>
      </w:r>
      <w:r w:rsidR="004B7986">
        <w:rPr>
          <w:rFonts w:ascii="Times New Roman" w:hAnsi="Times New Roman" w:cs="Times New Roman"/>
          <w:sz w:val="28"/>
          <w:szCs w:val="28"/>
        </w:rPr>
        <w:t>3</w:t>
      </w:r>
      <w:r w:rsidR="007D33F0" w:rsidRPr="007D33F0">
        <w:rPr>
          <w:rFonts w:ascii="Times New Roman" w:hAnsi="Times New Roman" w:cs="Times New Roman"/>
          <w:sz w:val="28"/>
          <w:szCs w:val="28"/>
        </w:rPr>
        <w:t xml:space="preserve"> году – </w:t>
      </w:r>
      <w:r w:rsidR="004B7986">
        <w:rPr>
          <w:rFonts w:ascii="Times New Roman" w:hAnsi="Times New Roman" w:cs="Times New Roman"/>
          <w:sz w:val="28"/>
          <w:szCs w:val="28"/>
        </w:rPr>
        <w:t>57 924,0</w:t>
      </w:r>
      <w:r>
        <w:rPr>
          <w:rFonts w:ascii="Times New Roman" w:hAnsi="Times New Roman" w:cs="Times New Roman"/>
          <w:sz w:val="28"/>
          <w:szCs w:val="28"/>
        </w:rPr>
        <w:t xml:space="preserve"> </w:t>
      </w:r>
      <w:r w:rsidR="007D33F0" w:rsidRPr="007D33F0">
        <w:rPr>
          <w:rFonts w:ascii="Times New Roman" w:hAnsi="Times New Roman" w:cs="Times New Roman"/>
          <w:sz w:val="28"/>
          <w:szCs w:val="28"/>
        </w:rPr>
        <w:t>тыс.рублей,</w:t>
      </w:r>
    </w:p>
    <w:p w:rsidR="007D33F0" w:rsidRPr="007D33F0" w:rsidRDefault="007D33F0" w:rsidP="007D33F0">
      <w:pPr>
        <w:spacing w:after="0" w:line="240" w:lineRule="auto"/>
        <w:ind w:firstLine="720"/>
        <w:jc w:val="both"/>
        <w:rPr>
          <w:rFonts w:ascii="Times New Roman" w:hAnsi="Times New Roman" w:cs="Times New Roman"/>
          <w:sz w:val="28"/>
          <w:szCs w:val="28"/>
        </w:rPr>
      </w:pPr>
      <w:r w:rsidRPr="007D33F0">
        <w:rPr>
          <w:rFonts w:ascii="Times New Roman" w:hAnsi="Times New Roman" w:cs="Times New Roman"/>
          <w:sz w:val="28"/>
          <w:szCs w:val="28"/>
        </w:rPr>
        <w:t xml:space="preserve"> в 202</w:t>
      </w:r>
      <w:r w:rsidR="004B7986">
        <w:rPr>
          <w:rFonts w:ascii="Times New Roman" w:hAnsi="Times New Roman" w:cs="Times New Roman"/>
          <w:sz w:val="28"/>
          <w:szCs w:val="28"/>
        </w:rPr>
        <w:t>4</w:t>
      </w:r>
      <w:r w:rsidRPr="007D33F0">
        <w:rPr>
          <w:rFonts w:ascii="Times New Roman" w:hAnsi="Times New Roman" w:cs="Times New Roman"/>
          <w:sz w:val="28"/>
          <w:szCs w:val="28"/>
        </w:rPr>
        <w:t xml:space="preserve"> году – </w:t>
      </w:r>
      <w:r w:rsidR="004B7986">
        <w:rPr>
          <w:rFonts w:ascii="Times New Roman" w:hAnsi="Times New Roman" w:cs="Times New Roman"/>
          <w:sz w:val="28"/>
          <w:szCs w:val="28"/>
        </w:rPr>
        <w:t>40 715,1</w:t>
      </w:r>
      <w:r w:rsidRPr="007D33F0">
        <w:rPr>
          <w:rFonts w:ascii="Times New Roman" w:hAnsi="Times New Roman" w:cs="Times New Roman"/>
          <w:sz w:val="28"/>
          <w:szCs w:val="28"/>
        </w:rPr>
        <w:t xml:space="preserve"> тыс.рублей. </w:t>
      </w:r>
    </w:p>
    <w:p w:rsidR="007D33F0" w:rsidRPr="007D33F0" w:rsidRDefault="007D33F0" w:rsidP="007D33F0">
      <w:pPr>
        <w:spacing w:after="0" w:line="240" w:lineRule="auto"/>
        <w:ind w:firstLine="720"/>
        <w:jc w:val="both"/>
        <w:rPr>
          <w:rFonts w:ascii="Times New Roman" w:hAnsi="Times New Roman" w:cs="Times New Roman"/>
          <w:sz w:val="28"/>
          <w:szCs w:val="28"/>
        </w:rPr>
      </w:pPr>
    </w:p>
    <w:p w:rsidR="007D33F0" w:rsidRPr="007D33F0" w:rsidRDefault="007D33F0" w:rsidP="007D33F0">
      <w:pPr>
        <w:spacing w:line="240" w:lineRule="auto"/>
        <w:ind w:firstLine="720"/>
        <w:jc w:val="both"/>
        <w:rPr>
          <w:rFonts w:ascii="Times New Roman" w:hAnsi="Times New Roman" w:cs="Times New Roman"/>
          <w:sz w:val="28"/>
          <w:szCs w:val="28"/>
        </w:rPr>
      </w:pPr>
      <w:r w:rsidRPr="007D33F0">
        <w:rPr>
          <w:rFonts w:ascii="Times New Roman" w:hAnsi="Times New Roman" w:cs="Times New Roman"/>
          <w:sz w:val="28"/>
          <w:szCs w:val="28"/>
        </w:rPr>
        <w:lastRenderedPageBreak/>
        <w:t>Программная  часть местного бюджета составляет 100 процентов  расходов бюджета.</w:t>
      </w:r>
    </w:p>
    <w:p w:rsidR="007D33F0" w:rsidRPr="007D33F0" w:rsidRDefault="007D33F0" w:rsidP="007D33F0">
      <w:pPr>
        <w:spacing w:line="240" w:lineRule="auto"/>
        <w:ind w:firstLine="720"/>
        <w:jc w:val="center"/>
        <w:rPr>
          <w:rFonts w:ascii="Times New Roman" w:hAnsi="Times New Roman" w:cs="Times New Roman"/>
          <w:sz w:val="28"/>
          <w:szCs w:val="28"/>
        </w:rPr>
      </w:pPr>
      <w:r w:rsidRPr="007D33F0">
        <w:rPr>
          <w:rFonts w:ascii="Times New Roman" w:hAnsi="Times New Roman" w:cs="Times New Roman"/>
          <w:sz w:val="28"/>
          <w:szCs w:val="28"/>
        </w:rPr>
        <w:t>Муниципальная  программа «Реализация полномочий Клетнянского городского поселения</w:t>
      </w:r>
      <w:r w:rsidR="004B7986">
        <w:rPr>
          <w:rFonts w:ascii="Times New Roman" w:hAnsi="Times New Roman" w:cs="Times New Roman"/>
          <w:sz w:val="28"/>
          <w:szCs w:val="28"/>
        </w:rPr>
        <w:t xml:space="preserve"> Клетнянского муниципального района Брянской области</w:t>
      </w:r>
      <w:r w:rsidRPr="007D33F0">
        <w:rPr>
          <w:rFonts w:ascii="Times New Roman" w:hAnsi="Times New Roman" w:cs="Times New Roman"/>
          <w:sz w:val="28"/>
          <w:szCs w:val="28"/>
        </w:rPr>
        <w:t>»</w:t>
      </w:r>
    </w:p>
    <w:p w:rsidR="007D33F0" w:rsidRPr="007D33F0" w:rsidRDefault="007D33F0" w:rsidP="002F2882">
      <w:pPr>
        <w:spacing w:line="240" w:lineRule="auto"/>
        <w:ind w:left="720"/>
        <w:jc w:val="both"/>
        <w:rPr>
          <w:rFonts w:ascii="Times New Roman" w:hAnsi="Times New Roman" w:cs="Times New Roman"/>
          <w:sz w:val="28"/>
          <w:szCs w:val="28"/>
        </w:rPr>
      </w:pPr>
      <w:r w:rsidRPr="007D33F0">
        <w:rPr>
          <w:rFonts w:ascii="Times New Roman" w:hAnsi="Times New Roman" w:cs="Times New Roman"/>
          <w:sz w:val="28"/>
          <w:szCs w:val="28"/>
        </w:rPr>
        <w:t>В составе  данной программы сформированы  подпрограммы:</w:t>
      </w:r>
    </w:p>
    <w:p w:rsidR="007D33F0" w:rsidRPr="007D33F0" w:rsidRDefault="007D33F0" w:rsidP="002F2882">
      <w:pPr>
        <w:pStyle w:val="ac"/>
        <w:jc w:val="both"/>
        <w:rPr>
          <w:rFonts w:ascii="Times New Roman" w:hAnsi="Times New Roman"/>
          <w:sz w:val="28"/>
          <w:szCs w:val="28"/>
        </w:rPr>
      </w:pPr>
      <w:r w:rsidRPr="007D33F0">
        <w:rPr>
          <w:rFonts w:ascii="Times New Roman" w:hAnsi="Times New Roman"/>
          <w:sz w:val="32"/>
          <w:szCs w:val="32"/>
        </w:rPr>
        <w:t xml:space="preserve">        </w:t>
      </w:r>
      <w:r w:rsidRPr="007D33F0">
        <w:rPr>
          <w:rFonts w:ascii="Times New Roman" w:hAnsi="Times New Roman"/>
          <w:sz w:val="28"/>
          <w:szCs w:val="28"/>
        </w:rPr>
        <w:t xml:space="preserve">- </w:t>
      </w:r>
      <w:r w:rsidR="004B7986">
        <w:rPr>
          <w:rFonts w:ascii="Times New Roman" w:hAnsi="Times New Roman"/>
          <w:sz w:val="28"/>
          <w:szCs w:val="28"/>
        </w:rPr>
        <w:t>«</w:t>
      </w:r>
      <w:r w:rsidRPr="007D33F0">
        <w:rPr>
          <w:rFonts w:ascii="Times New Roman" w:hAnsi="Times New Roman"/>
          <w:sz w:val="28"/>
          <w:szCs w:val="28"/>
        </w:rPr>
        <w:t>Раз</w:t>
      </w:r>
      <w:r w:rsidR="002F2882">
        <w:rPr>
          <w:rFonts w:ascii="Times New Roman" w:hAnsi="Times New Roman"/>
          <w:sz w:val="28"/>
          <w:szCs w:val="28"/>
        </w:rPr>
        <w:t>витие дорожного хозяйства в Клетнянском городском поселении Клетнянского муниципального района Брянской области</w:t>
      </w:r>
      <w:r w:rsidR="004B7986">
        <w:rPr>
          <w:rFonts w:ascii="Times New Roman" w:hAnsi="Times New Roman"/>
          <w:sz w:val="28"/>
          <w:szCs w:val="28"/>
        </w:rPr>
        <w:t>»</w:t>
      </w:r>
      <w:r w:rsidR="002F2882">
        <w:rPr>
          <w:rFonts w:ascii="Times New Roman" w:hAnsi="Times New Roman"/>
          <w:sz w:val="28"/>
          <w:szCs w:val="28"/>
        </w:rPr>
        <w:t xml:space="preserve"> </w:t>
      </w:r>
      <w:r w:rsidRPr="007D33F0">
        <w:rPr>
          <w:rFonts w:ascii="Times New Roman" w:hAnsi="Times New Roman"/>
          <w:sz w:val="28"/>
          <w:szCs w:val="28"/>
        </w:rPr>
        <w:t>;</w:t>
      </w:r>
    </w:p>
    <w:p w:rsidR="007D33F0" w:rsidRPr="007D33F0" w:rsidRDefault="007D33F0" w:rsidP="002F2882">
      <w:pPr>
        <w:pStyle w:val="ConsPlusTitle"/>
        <w:jc w:val="both"/>
        <w:rPr>
          <w:rFonts w:ascii="Times New Roman" w:hAnsi="Times New Roman"/>
          <w:b w:val="0"/>
          <w:sz w:val="28"/>
          <w:szCs w:val="28"/>
        </w:rPr>
      </w:pPr>
      <w:r w:rsidRPr="007D33F0">
        <w:rPr>
          <w:rFonts w:ascii="Times New Roman" w:hAnsi="Times New Roman"/>
          <w:sz w:val="28"/>
          <w:szCs w:val="28"/>
        </w:rPr>
        <w:t xml:space="preserve">         - </w:t>
      </w:r>
      <w:r w:rsidR="004B7986">
        <w:rPr>
          <w:rFonts w:ascii="Times New Roman" w:hAnsi="Times New Roman"/>
          <w:sz w:val="28"/>
          <w:szCs w:val="28"/>
        </w:rPr>
        <w:t>«</w:t>
      </w:r>
      <w:r w:rsidRPr="007D33F0">
        <w:rPr>
          <w:rFonts w:ascii="Times New Roman" w:hAnsi="Times New Roman"/>
          <w:b w:val="0"/>
          <w:sz w:val="28"/>
          <w:szCs w:val="28"/>
        </w:rPr>
        <w:t>Развитие жилищно-коммуна</w:t>
      </w:r>
      <w:r w:rsidR="002F2882">
        <w:rPr>
          <w:rFonts w:ascii="Times New Roman" w:hAnsi="Times New Roman"/>
          <w:b w:val="0"/>
          <w:sz w:val="28"/>
          <w:szCs w:val="28"/>
        </w:rPr>
        <w:t>льного комплекса Клетнянского городское поселения</w:t>
      </w:r>
      <w:r w:rsidR="002F2882" w:rsidRPr="002F2882">
        <w:rPr>
          <w:rFonts w:ascii="Times New Roman" w:hAnsi="Times New Roman"/>
          <w:sz w:val="28"/>
          <w:szCs w:val="28"/>
        </w:rPr>
        <w:t xml:space="preserve"> </w:t>
      </w:r>
      <w:r w:rsidR="002F2882" w:rsidRPr="002F2882">
        <w:rPr>
          <w:rFonts w:ascii="Times New Roman" w:hAnsi="Times New Roman"/>
          <w:b w:val="0"/>
          <w:sz w:val="28"/>
          <w:szCs w:val="28"/>
        </w:rPr>
        <w:t>Клетнянского муниципального района Брянской области</w:t>
      </w:r>
      <w:r w:rsidR="004B7986">
        <w:rPr>
          <w:rFonts w:ascii="Times New Roman" w:hAnsi="Times New Roman"/>
          <w:b w:val="0"/>
          <w:sz w:val="28"/>
          <w:szCs w:val="28"/>
        </w:rPr>
        <w:t>».</w:t>
      </w:r>
      <w:r w:rsidR="002F2882">
        <w:rPr>
          <w:rFonts w:ascii="Times New Roman" w:hAnsi="Times New Roman"/>
          <w:b w:val="0"/>
          <w:sz w:val="28"/>
          <w:szCs w:val="28"/>
        </w:rPr>
        <w:t xml:space="preserve"> </w:t>
      </w:r>
      <w:r w:rsidRPr="007D33F0">
        <w:rPr>
          <w:rFonts w:ascii="Times New Roman" w:hAnsi="Times New Roman"/>
          <w:b w:val="0"/>
          <w:sz w:val="28"/>
          <w:szCs w:val="28"/>
        </w:rPr>
        <w:t xml:space="preserve"> </w:t>
      </w:r>
    </w:p>
    <w:p w:rsidR="007D33F0" w:rsidRPr="007D33F0" w:rsidRDefault="007D33F0" w:rsidP="007D33F0">
      <w:pPr>
        <w:pStyle w:val="ac"/>
        <w:tabs>
          <w:tab w:val="left" w:pos="2410"/>
        </w:tabs>
        <w:jc w:val="both"/>
        <w:rPr>
          <w:rFonts w:ascii="Times New Roman" w:hAnsi="Times New Roman"/>
          <w:sz w:val="28"/>
          <w:szCs w:val="28"/>
        </w:rPr>
      </w:pPr>
      <w:r w:rsidRPr="007D33F0">
        <w:rPr>
          <w:rFonts w:ascii="Times New Roman" w:hAnsi="Times New Roman"/>
          <w:sz w:val="28"/>
          <w:szCs w:val="28"/>
        </w:rPr>
        <w:t xml:space="preserve">           Цели программы:</w:t>
      </w:r>
    </w:p>
    <w:p w:rsidR="007D33F0" w:rsidRPr="007D33F0" w:rsidRDefault="007D33F0" w:rsidP="007D33F0">
      <w:pPr>
        <w:pStyle w:val="ac"/>
        <w:tabs>
          <w:tab w:val="left" w:pos="2410"/>
        </w:tabs>
        <w:jc w:val="both"/>
        <w:rPr>
          <w:rFonts w:ascii="Times New Roman" w:hAnsi="Times New Roman"/>
          <w:sz w:val="28"/>
          <w:szCs w:val="28"/>
        </w:rPr>
      </w:pPr>
      <w:r w:rsidRPr="007D33F0">
        <w:rPr>
          <w:rFonts w:ascii="Times New Roman" w:hAnsi="Times New Roman"/>
          <w:sz w:val="28"/>
          <w:szCs w:val="28"/>
        </w:rPr>
        <w:t xml:space="preserve">         - разработка и осуществление мер по обеспечению комплексного социально-экономического развития  Клетнянского городского поселения</w:t>
      </w:r>
      <w:r w:rsidR="002F2882" w:rsidRPr="002F2882">
        <w:rPr>
          <w:rFonts w:ascii="Times New Roman" w:hAnsi="Times New Roman"/>
          <w:sz w:val="28"/>
          <w:szCs w:val="28"/>
        </w:rPr>
        <w:t xml:space="preserve"> </w:t>
      </w:r>
      <w:r w:rsidR="002F2882">
        <w:rPr>
          <w:rFonts w:ascii="Times New Roman" w:hAnsi="Times New Roman"/>
          <w:sz w:val="28"/>
          <w:szCs w:val="28"/>
        </w:rPr>
        <w:t xml:space="preserve">Клетнянского муниципального района Брянской области </w:t>
      </w:r>
      <w:r w:rsidR="002F2882" w:rsidRPr="007D33F0">
        <w:rPr>
          <w:rFonts w:ascii="Times New Roman" w:hAnsi="Times New Roman"/>
          <w:sz w:val="28"/>
          <w:szCs w:val="28"/>
        </w:rPr>
        <w:t xml:space="preserve"> </w:t>
      </w:r>
      <w:r w:rsidRPr="007D33F0">
        <w:rPr>
          <w:rFonts w:ascii="Times New Roman" w:hAnsi="Times New Roman"/>
          <w:sz w:val="28"/>
          <w:szCs w:val="28"/>
        </w:rPr>
        <w:t xml:space="preserve">; </w:t>
      </w:r>
    </w:p>
    <w:p w:rsidR="007D33F0" w:rsidRPr="007D33F0" w:rsidRDefault="007D33F0" w:rsidP="007D33F0">
      <w:pPr>
        <w:pStyle w:val="ac"/>
        <w:tabs>
          <w:tab w:val="left" w:pos="2410"/>
        </w:tabs>
        <w:jc w:val="both"/>
        <w:rPr>
          <w:rFonts w:ascii="Times New Roman" w:hAnsi="Times New Roman"/>
          <w:sz w:val="28"/>
          <w:szCs w:val="28"/>
        </w:rPr>
      </w:pPr>
      <w:r w:rsidRPr="007D33F0">
        <w:rPr>
          <w:rFonts w:ascii="Times New Roman" w:hAnsi="Times New Roman"/>
          <w:sz w:val="28"/>
          <w:szCs w:val="28"/>
        </w:rPr>
        <w:t xml:space="preserve">        - реа</w:t>
      </w:r>
      <w:r w:rsidR="002F2882">
        <w:rPr>
          <w:rFonts w:ascii="Times New Roman" w:hAnsi="Times New Roman"/>
          <w:sz w:val="28"/>
          <w:szCs w:val="28"/>
        </w:rPr>
        <w:t xml:space="preserve">лизация полномочий </w:t>
      </w:r>
      <w:r w:rsidRPr="007D33F0">
        <w:rPr>
          <w:rFonts w:ascii="Times New Roman" w:hAnsi="Times New Roman"/>
          <w:sz w:val="28"/>
          <w:szCs w:val="28"/>
        </w:rPr>
        <w:t xml:space="preserve">  Клетнянского городского поселения </w:t>
      </w:r>
      <w:r w:rsidR="002F2882">
        <w:rPr>
          <w:rFonts w:ascii="Times New Roman" w:hAnsi="Times New Roman"/>
          <w:sz w:val="28"/>
          <w:szCs w:val="28"/>
        </w:rPr>
        <w:t xml:space="preserve">Клетнянского муниципального района Брянской области </w:t>
      </w:r>
      <w:r w:rsidR="002F2882" w:rsidRPr="007D33F0">
        <w:rPr>
          <w:rFonts w:ascii="Times New Roman" w:hAnsi="Times New Roman"/>
          <w:sz w:val="28"/>
          <w:szCs w:val="28"/>
        </w:rPr>
        <w:t xml:space="preserve"> </w:t>
      </w:r>
      <w:r w:rsidRPr="007D33F0">
        <w:rPr>
          <w:rFonts w:ascii="Times New Roman" w:hAnsi="Times New Roman"/>
          <w:sz w:val="28"/>
          <w:szCs w:val="28"/>
        </w:rPr>
        <w:t xml:space="preserve">по решению вопросов местного значения </w:t>
      </w:r>
      <w:r w:rsidR="002F2882">
        <w:rPr>
          <w:rFonts w:ascii="Times New Roman" w:hAnsi="Times New Roman"/>
          <w:sz w:val="28"/>
          <w:szCs w:val="28"/>
        </w:rPr>
        <w:t>Клетнянского</w:t>
      </w:r>
      <w:r w:rsidRPr="007D33F0">
        <w:rPr>
          <w:rFonts w:ascii="Times New Roman" w:hAnsi="Times New Roman"/>
          <w:sz w:val="28"/>
          <w:szCs w:val="28"/>
        </w:rPr>
        <w:t xml:space="preserve"> городско</w:t>
      </w:r>
      <w:r w:rsidR="002F2882">
        <w:rPr>
          <w:rFonts w:ascii="Times New Roman" w:hAnsi="Times New Roman"/>
          <w:sz w:val="28"/>
          <w:szCs w:val="28"/>
        </w:rPr>
        <w:t xml:space="preserve">го поселения Клетнянского муниципального района Брянской области </w:t>
      </w:r>
      <w:r w:rsidR="002F2882" w:rsidRPr="007D33F0">
        <w:rPr>
          <w:rFonts w:ascii="Times New Roman" w:hAnsi="Times New Roman"/>
          <w:sz w:val="28"/>
          <w:szCs w:val="28"/>
        </w:rPr>
        <w:t xml:space="preserve"> </w:t>
      </w:r>
      <w:r w:rsidRPr="007D33F0">
        <w:rPr>
          <w:rFonts w:ascii="Times New Roman" w:hAnsi="Times New Roman"/>
          <w:sz w:val="28"/>
          <w:szCs w:val="28"/>
        </w:rPr>
        <w:t xml:space="preserve">, а также отдельных государственных полномочий Брянской области, переданных в соответствии с законами Брянской области. </w:t>
      </w:r>
    </w:p>
    <w:p w:rsidR="007D33F0" w:rsidRPr="007D33F0" w:rsidRDefault="007D33F0" w:rsidP="007D33F0">
      <w:pPr>
        <w:pStyle w:val="ac"/>
        <w:tabs>
          <w:tab w:val="left" w:pos="2410"/>
        </w:tabs>
        <w:rPr>
          <w:rFonts w:ascii="Times New Roman" w:hAnsi="Times New Roman"/>
          <w:sz w:val="28"/>
          <w:szCs w:val="28"/>
        </w:rPr>
      </w:pPr>
    </w:p>
    <w:p w:rsidR="007D33F0" w:rsidRPr="007D33F0" w:rsidRDefault="007D33F0" w:rsidP="007D33F0">
      <w:pPr>
        <w:pStyle w:val="ac"/>
        <w:tabs>
          <w:tab w:val="left" w:pos="2410"/>
        </w:tabs>
        <w:jc w:val="center"/>
        <w:rPr>
          <w:rFonts w:ascii="Times New Roman" w:hAnsi="Times New Roman"/>
          <w:b/>
          <w:sz w:val="28"/>
          <w:szCs w:val="28"/>
          <w:highlight w:val="yellow"/>
        </w:rPr>
      </w:pPr>
      <w:r w:rsidRPr="007D33F0">
        <w:rPr>
          <w:rFonts w:ascii="Times New Roman" w:hAnsi="Times New Roman"/>
          <w:b/>
          <w:sz w:val="28"/>
          <w:szCs w:val="28"/>
        </w:rPr>
        <w:t>План реализации муниципальной программы «Реализация полномочий   Клетнянского городского поселения</w:t>
      </w:r>
      <w:r w:rsidR="002F2882">
        <w:rPr>
          <w:rFonts w:ascii="Times New Roman" w:hAnsi="Times New Roman"/>
          <w:b/>
          <w:sz w:val="28"/>
          <w:szCs w:val="28"/>
        </w:rPr>
        <w:t xml:space="preserve"> </w:t>
      </w:r>
      <w:r w:rsidRPr="007D33F0">
        <w:rPr>
          <w:rFonts w:ascii="Times New Roman" w:hAnsi="Times New Roman"/>
          <w:b/>
          <w:sz w:val="28"/>
          <w:szCs w:val="28"/>
        </w:rPr>
        <w:t xml:space="preserve"> </w:t>
      </w:r>
      <w:r w:rsidR="002F2882" w:rsidRPr="002F2882">
        <w:rPr>
          <w:rFonts w:ascii="Times New Roman" w:hAnsi="Times New Roman"/>
          <w:b/>
          <w:sz w:val="28"/>
          <w:szCs w:val="28"/>
        </w:rPr>
        <w:t>Клетнянского муниципа</w:t>
      </w:r>
      <w:r w:rsidR="00F40D11">
        <w:rPr>
          <w:rFonts w:ascii="Times New Roman" w:hAnsi="Times New Roman"/>
          <w:b/>
          <w:sz w:val="28"/>
          <w:szCs w:val="28"/>
        </w:rPr>
        <w:t xml:space="preserve">льного района Брянской области </w:t>
      </w:r>
      <w:r w:rsidRPr="007D33F0">
        <w:rPr>
          <w:rFonts w:ascii="Times New Roman" w:hAnsi="Times New Roman"/>
          <w:b/>
          <w:sz w:val="28"/>
          <w:szCs w:val="28"/>
        </w:rPr>
        <w:t>»</w:t>
      </w:r>
    </w:p>
    <w:p w:rsidR="00545F84" w:rsidRPr="00EF1101" w:rsidRDefault="00545F84" w:rsidP="00545F84">
      <w:pPr>
        <w:pStyle w:val="ac"/>
        <w:tabs>
          <w:tab w:val="left" w:pos="2410"/>
        </w:tabs>
        <w:jc w:val="center"/>
        <w:rPr>
          <w:rFonts w:ascii="Times New Roman" w:hAnsi="Times New Roman"/>
          <w:b/>
          <w:sz w:val="24"/>
          <w:szCs w:val="24"/>
          <w:highlight w:val="yellow"/>
        </w:rPr>
      </w:pPr>
    </w:p>
    <w:tbl>
      <w:tblPr>
        <w:tblW w:w="10348" w:type="dxa"/>
        <w:tblInd w:w="-34" w:type="dxa"/>
        <w:tblLayout w:type="fixed"/>
        <w:tblLook w:val="04A0"/>
      </w:tblPr>
      <w:tblGrid>
        <w:gridCol w:w="284"/>
        <w:gridCol w:w="99"/>
        <w:gridCol w:w="137"/>
        <w:gridCol w:w="1264"/>
        <w:gridCol w:w="2186"/>
        <w:gridCol w:w="1701"/>
        <w:gridCol w:w="1701"/>
        <w:gridCol w:w="276"/>
        <w:gridCol w:w="276"/>
        <w:gridCol w:w="1045"/>
        <w:gridCol w:w="1379"/>
      </w:tblGrid>
      <w:tr w:rsidR="004B7986" w:rsidRPr="004B7986" w:rsidTr="00411E98">
        <w:trPr>
          <w:trHeight w:val="323"/>
          <w:tblHeader/>
        </w:trPr>
        <w:tc>
          <w:tcPr>
            <w:tcW w:w="383" w:type="dxa"/>
            <w:gridSpan w:val="2"/>
            <w:vMerge w:val="restart"/>
            <w:tcBorders>
              <w:top w:val="single" w:sz="4" w:space="0" w:color="auto"/>
              <w:left w:val="single" w:sz="4" w:space="0" w:color="auto"/>
              <w:right w:val="single" w:sz="4" w:space="0" w:color="000000"/>
            </w:tcBorders>
          </w:tcPr>
          <w:p w:rsidR="004B7986" w:rsidRPr="004B7986" w:rsidRDefault="004B7986" w:rsidP="004B7986">
            <w:pPr>
              <w:spacing w:after="0" w:line="240" w:lineRule="auto"/>
              <w:jc w:val="center"/>
              <w:rPr>
                <w:rFonts w:ascii="Times New Roman" w:hAnsi="Times New Roman" w:cs="Times New Roman"/>
                <w:color w:val="000000"/>
                <w:sz w:val="20"/>
                <w:szCs w:val="20"/>
              </w:rPr>
            </w:pPr>
          </w:p>
        </w:tc>
        <w:tc>
          <w:tcPr>
            <w:tcW w:w="35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986" w:rsidRPr="004B7986" w:rsidRDefault="004B7986" w:rsidP="004B7986">
            <w:pPr>
              <w:spacing w:after="0" w:line="240" w:lineRule="auto"/>
              <w:jc w:val="center"/>
              <w:rPr>
                <w:rFonts w:ascii="Times New Roman" w:hAnsi="Times New Roman" w:cs="Times New Roman"/>
                <w:color w:val="000000"/>
                <w:sz w:val="20"/>
                <w:szCs w:val="20"/>
              </w:rPr>
            </w:pPr>
            <w:r w:rsidRPr="004B7986">
              <w:rPr>
                <w:rFonts w:ascii="Times New Roman" w:hAnsi="Times New Roman" w:cs="Times New Roman"/>
                <w:color w:val="000000"/>
                <w:sz w:val="20"/>
                <w:szCs w:val="20"/>
              </w:rPr>
              <w:t>Основное мероприятие</w:t>
            </w:r>
          </w:p>
        </w:tc>
        <w:tc>
          <w:tcPr>
            <w:tcW w:w="1701" w:type="dxa"/>
            <w:tcBorders>
              <w:top w:val="single" w:sz="4" w:space="0" w:color="auto"/>
              <w:left w:val="nil"/>
              <w:bottom w:val="single" w:sz="4" w:space="0" w:color="auto"/>
              <w:right w:val="nil"/>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4677" w:type="dxa"/>
            <w:gridSpan w:val="5"/>
            <w:tcBorders>
              <w:top w:val="single" w:sz="4" w:space="0" w:color="auto"/>
              <w:left w:val="nil"/>
              <w:bottom w:val="single" w:sz="4" w:space="0" w:color="auto"/>
              <w:right w:val="single" w:sz="4" w:space="0" w:color="000000"/>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 xml:space="preserve">            объем средств на реализацию, рублей </w:t>
            </w:r>
          </w:p>
        </w:tc>
      </w:tr>
      <w:tr w:rsidR="004B7986" w:rsidRPr="004B7986" w:rsidTr="00411E98">
        <w:trPr>
          <w:trHeight w:val="300"/>
          <w:tblHeader/>
        </w:trPr>
        <w:tc>
          <w:tcPr>
            <w:tcW w:w="383" w:type="dxa"/>
            <w:gridSpan w:val="2"/>
            <w:vMerge/>
            <w:tcBorders>
              <w:left w:val="single" w:sz="4" w:space="0" w:color="auto"/>
              <w:bottom w:val="single" w:sz="4" w:space="0" w:color="000000"/>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vMerge/>
            <w:tcBorders>
              <w:top w:val="single" w:sz="4" w:space="0" w:color="auto"/>
              <w:left w:val="single" w:sz="4" w:space="0" w:color="auto"/>
              <w:bottom w:val="single" w:sz="4" w:space="0" w:color="000000"/>
              <w:right w:val="single" w:sz="4" w:space="0" w:color="auto"/>
            </w:tcBorders>
            <w:vAlign w:val="center"/>
            <w:hideMark/>
          </w:tcPr>
          <w:p w:rsidR="004B7986" w:rsidRPr="004B7986" w:rsidRDefault="004B7986" w:rsidP="004B7986">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center"/>
              <w:rPr>
                <w:rFonts w:ascii="Times New Roman" w:hAnsi="Times New Roman" w:cs="Times New Roman"/>
                <w:color w:val="000000"/>
                <w:sz w:val="20"/>
                <w:szCs w:val="20"/>
              </w:rPr>
            </w:pPr>
            <w:r w:rsidRPr="004B7986">
              <w:rPr>
                <w:rFonts w:ascii="Times New Roman" w:hAnsi="Times New Roman" w:cs="Times New Roman"/>
                <w:color w:val="000000"/>
                <w:sz w:val="20"/>
                <w:szCs w:val="20"/>
              </w:rPr>
              <w:t>2021 год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B7986" w:rsidRPr="004B7986" w:rsidRDefault="004B7986" w:rsidP="004B7986">
            <w:pPr>
              <w:spacing w:after="0" w:line="240" w:lineRule="auto"/>
              <w:jc w:val="center"/>
              <w:rPr>
                <w:rFonts w:ascii="Times New Roman" w:hAnsi="Times New Roman" w:cs="Times New Roman"/>
                <w:color w:val="000000"/>
                <w:sz w:val="20"/>
                <w:szCs w:val="20"/>
              </w:rPr>
            </w:pPr>
            <w:r w:rsidRPr="004B7986">
              <w:rPr>
                <w:rFonts w:ascii="Times New Roman" w:hAnsi="Times New Roman" w:cs="Times New Roman"/>
                <w:color w:val="000000"/>
                <w:sz w:val="20"/>
                <w:szCs w:val="20"/>
              </w:rPr>
              <w:t>2022 год</w:t>
            </w:r>
          </w:p>
        </w:tc>
        <w:tc>
          <w:tcPr>
            <w:tcW w:w="1597" w:type="dxa"/>
            <w:gridSpan w:val="3"/>
            <w:tcBorders>
              <w:top w:val="single" w:sz="4" w:space="0" w:color="auto"/>
              <w:left w:val="nil"/>
              <w:bottom w:val="single" w:sz="4" w:space="0" w:color="auto"/>
              <w:right w:val="single" w:sz="4" w:space="0" w:color="000000"/>
            </w:tcBorders>
            <w:shd w:val="clear" w:color="auto" w:fill="auto"/>
            <w:vAlign w:val="bottom"/>
            <w:hideMark/>
          </w:tcPr>
          <w:p w:rsidR="004B7986" w:rsidRPr="004B7986" w:rsidRDefault="004B7986" w:rsidP="004B7986">
            <w:pPr>
              <w:spacing w:after="0" w:line="240" w:lineRule="auto"/>
              <w:jc w:val="center"/>
              <w:rPr>
                <w:rFonts w:ascii="Times New Roman" w:hAnsi="Times New Roman" w:cs="Times New Roman"/>
                <w:color w:val="000000"/>
                <w:sz w:val="20"/>
                <w:szCs w:val="20"/>
              </w:rPr>
            </w:pPr>
            <w:r w:rsidRPr="004B7986">
              <w:rPr>
                <w:rFonts w:ascii="Times New Roman" w:hAnsi="Times New Roman" w:cs="Times New Roman"/>
                <w:color w:val="000000"/>
                <w:sz w:val="20"/>
                <w:szCs w:val="20"/>
              </w:rPr>
              <w:t>2023 год</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center"/>
              <w:rPr>
                <w:rFonts w:ascii="Times New Roman" w:hAnsi="Times New Roman" w:cs="Times New Roman"/>
                <w:color w:val="000000"/>
                <w:sz w:val="20"/>
                <w:szCs w:val="20"/>
              </w:rPr>
            </w:pPr>
            <w:r w:rsidRPr="004B7986">
              <w:rPr>
                <w:rFonts w:ascii="Times New Roman" w:hAnsi="Times New Roman" w:cs="Times New Roman"/>
                <w:color w:val="000000"/>
                <w:sz w:val="20"/>
                <w:szCs w:val="20"/>
              </w:rPr>
              <w:t>2024 год</w:t>
            </w:r>
          </w:p>
        </w:tc>
      </w:tr>
      <w:tr w:rsidR="004B7986" w:rsidRPr="004B7986" w:rsidTr="00411E98">
        <w:trPr>
          <w:trHeight w:val="4703"/>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200,00</w:t>
            </w:r>
          </w:p>
        </w:tc>
      </w:tr>
      <w:tr w:rsidR="004B7986" w:rsidRPr="004B7986" w:rsidTr="00411E98">
        <w:trPr>
          <w:trHeight w:val="765"/>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Оценка имущества, признание прав и регулирование отношений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296 863,76</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120 000,00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120 000,00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120 000,00</w:t>
            </w:r>
          </w:p>
        </w:tc>
      </w:tr>
      <w:tr w:rsidR="004B7986" w:rsidRPr="004B7986" w:rsidTr="00411E98">
        <w:trPr>
          <w:trHeight w:val="765"/>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Эксплуатация и содержание имущества находящегося в муниципальной собственности, арендованного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44 806,53</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46 479,00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48 220,00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50 030,00</w:t>
            </w:r>
          </w:p>
        </w:tc>
      </w:tr>
      <w:tr w:rsidR="004B7986" w:rsidRPr="004B7986" w:rsidTr="00411E98">
        <w:trPr>
          <w:trHeight w:val="309"/>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Уплата членских взносов в ассоциацию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9 000,00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9 000,00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9 000,00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9 000,00</w:t>
            </w:r>
          </w:p>
        </w:tc>
      </w:tr>
      <w:tr w:rsidR="004B7986" w:rsidRPr="004B7986" w:rsidTr="00411E98">
        <w:trPr>
          <w:trHeight w:val="926"/>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5 000,00</w:t>
            </w:r>
          </w:p>
        </w:tc>
      </w:tr>
      <w:tr w:rsidR="004B7986" w:rsidRPr="004B7986" w:rsidTr="00411E98">
        <w:trPr>
          <w:trHeight w:val="745"/>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900,00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900,00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 900,00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 900,00</w:t>
            </w:r>
          </w:p>
        </w:tc>
      </w:tr>
      <w:tr w:rsidR="004B7986" w:rsidRPr="004B7986" w:rsidTr="00411E98">
        <w:trPr>
          <w:trHeight w:val="745"/>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682 016,00</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713 225,40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736 314,60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761 330,40</w:t>
            </w:r>
          </w:p>
        </w:tc>
      </w:tr>
      <w:tr w:rsidR="004B7986" w:rsidRPr="004B7986" w:rsidTr="00411E98">
        <w:trPr>
          <w:trHeight w:val="505"/>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Мероприятия в сфере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160 000,00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77 000,00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77 000,00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77 000,00</w:t>
            </w:r>
          </w:p>
        </w:tc>
      </w:tr>
      <w:tr w:rsidR="004B7986" w:rsidRPr="004B7986" w:rsidTr="00411E98">
        <w:trPr>
          <w:trHeight w:val="840"/>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Содержание, текущий и капитальный ремонт и обеспечение безопасности гидротехнических сооружений</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30 000,00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27 840,00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27 840,00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27 840,00</w:t>
            </w:r>
          </w:p>
        </w:tc>
      </w:tr>
      <w:tr w:rsidR="004B7986" w:rsidRPr="004B7986" w:rsidTr="00411E98">
        <w:trPr>
          <w:trHeight w:val="1264"/>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5 600 000,00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5 600 000,00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5 600 000,00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5 600 000,00</w:t>
            </w:r>
          </w:p>
        </w:tc>
      </w:tr>
      <w:tr w:rsidR="004B7986" w:rsidRPr="004B7986" w:rsidTr="00411E98">
        <w:trPr>
          <w:trHeight w:val="589"/>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Выплата муниципальных пенсий (доплат к государственным пенсиям)</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100 000,00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100 000,00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100 000,00</w:t>
            </w:r>
          </w:p>
        </w:tc>
      </w:tr>
      <w:tr w:rsidR="004B7986" w:rsidRPr="004B7986" w:rsidTr="00411E98">
        <w:trPr>
          <w:trHeight w:val="974"/>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250 000,00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250 000,00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250 000,00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250 000,00</w:t>
            </w:r>
          </w:p>
        </w:tc>
      </w:tr>
      <w:tr w:rsidR="004B7986" w:rsidRPr="004B7986" w:rsidTr="00411E98">
        <w:trPr>
          <w:trHeight w:val="974"/>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Разработка и внесение изменений в схему территориального планирования</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100 000,00</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4B7986" w:rsidRPr="004B7986" w:rsidTr="00411E98">
        <w:trPr>
          <w:trHeight w:val="690"/>
        </w:trPr>
        <w:tc>
          <w:tcPr>
            <w:tcW w:w="284" w:type="dxa"/>
            <w:tcBorders>
              <w:top w:val="nil"/>
              <w:left w:val="single" w:sz="4" w:space="0" w:color="auto"/>
              <w:bottom w:val="single" w:sz="4" w:space="0" w:color="auto"/>
              <w:right w:val="nil"/>
            </w:tcBorders>
            <w:shd w:val="clear" w:color="auto" w:fill="auto"/>
            <w:noWrap/>
            <w:vAlign w:val="bottom"/>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 </w:t>
            </w:r>
          </w:p>
        </w:tc>
        <w:tc>
          <w:tcPr>
            <w:tcW w:w="236" w:type="dxa"/>
            <w:gridSpan w:val="2"/>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b/>
                <w:bCs/>
                <w:color w:val="000000"/>
                <w:sz w:val="20"/>
                <w:szCs w:val="20"/>
              </w:rPr>
            </w:pPr>
          </w:p>
        </w:tc>
        <w:tc>
          <w:tcPr>
            <w:tcW w:w="3450" w:type="dxa"/>
            <w:gridSpan w:val="2"/>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 xml:space="preserve">Подпрограмма  "Развитие дорожного хозяйства в "Клетнянском городском поселение </w:t>
            </w:r>
            <w:r w:rsidRPr="004B7986">
              <w:rPr>
                <w:rFonts w:ascii="Times New Roman" w:hAnsi="Times New Roman" w:cs="Times New Roman"/>
                <w:b/>
                <w:sz w:val="20"/>
                <w:szCs w:val="20"/>
              </w:rPr>
              <w:t>Клетнянского муниципального района Брянской области</w:t>
            </w:r>
            <w:r w:rsidRPr="004B7986">
              <w:rPr>
                <w:rFonts w:ascii="Times New Roman" w:hAnsi="Times New Roman" w:cs="Times New Roman"/>
                <w:b/>
                <w:bCs/>
                <w:color w:val="000000"/>
                <w:sz w:val="20"/>
                <w:szCs w:val="20"/>
              </w:rPr>
              <w:t xml:space="preserve">» </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17 481 088,68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18 153 072,00</w:t>
            </w:r>
          </w:p>
        </w:tc>
        <w:tc>
          <w:tcPr>
            <w:tcW w:w="1597" w:type="dxa"/>
            <w:gridSpan w:val="3"/>
            <w:tcBorders>
              <w:top w:val="single" w:sz="4" w:space="0" w:color="auto"/>
              <w:left w:val="nil"/>
              <w:bottom w:val="single" w:sz="4" w:space="0" w:color="auto"/>
              <w:right w:val="single" w:sz="4" w:space="0" w:color="auto"/>
            </w:tcBorders>
            <w:shd w:val="clear" w:color="auto" w:fill="auto"/>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18 111 372,00</w:t>
            </w:r>
          </w:p>
        </w:tc>
        <w:tc>
          <w:tcPr>
            <w:tcW w:w="1379" w:type="dxa"/>
            <w:tcBorders>
              <w:top w:val="nil"/>
              <w:left w:val="single" w:sz="4" w:space="0" w:color="auto"/>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b/>
                <w:color w:val="000000"/>
                <w:sz w:val="20"/>
                <w:szCs w:val="20"/>
              </w:rPr>
            </w:pPr>
            <w:r w:rsidRPr="004B7986">
              <w:rPr>
                <w:rFonts w:ascii="Times New Roman" w:hAnsi="Times New Roman" w:cs="Times New Roman"/>
                <w:b/>
                <w:color w:val="000000"/>
                <w:sz w:val="20"/>
                <w:szCs w:val="20"/>
              </w:rPr>
              <w:t>11 671 286,00 </w:t>
            </w:r>
          </w:p>
        </w:tc>
      </w:tr>
      <w:tr w:rsidR="004B7986" w:rsidRPr="004B7986" w:rsidTr="00411E98">
        <w:trPr>
          <w:trHeight w:val="451"/>
        </w:trPr>
        <w:tc>
          <w:tcPr>
            <w:tcW w:w="284" w:type="dxa"/>
            <w:tcBorders>
              <w:top w:val="nil"/>
              <w:left w:val="single" w:sz="4" w:space="0" w:color="auto"/>
              <w:bottom w:val="single" w:sz="4" w:space="0" w:color="auto"/>
              <w:right w:val="nil"/>
            </w:tcBorders>
            <w:shd w:val="clear" w:color="auto" w:fill="auto"/>
            <w:noWrap/>
            <w:vAlign w:val="bottom"/>
          </w:tcPr>
          <w:p w:rsidR="004B7986" w:rsidRPr="004B7986" w:rsidRDefault="004B7986" w:rsidP="004B7986">
            <w:pPr>
              <w:spacing w:after="0" w:line="240" w:lineRule="auto"/>
              <w:rPr>
                <w:rFonts w:ascii="Times New Roman" w:hAnsi="Times New Roman" w:cs="Times New Roman"/>
                <w:color w:val="000000"/>
                <w:sz w:val="20"/>
                <w:szCs w:val="20"/>
              </w:rPr>
            </w:pPr>
          </w:p>
        </w:tc>
        <w:tc>
          <w:tcPr>
            <w:tcW w:w="236" w:type="dxa"/>
            <w:gridSpan w:val="2"/>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b/>
                <w:bCs/>
                <w:color w:val="000000"/>
                <w:sz w:val="20"/>
                <w:szCs w:val="20"/>
              </w:rPr>
            </w:pPr>
          </w:p>
        </w:tc>
        <w:tc>
          <w:tcPr>
            <w:tcW w:w="3450" w:type="dxa"/>
            <w:gridSpan w:val="2"/>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ind w:hanging="60"/>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Ремонт автомобильных дорог в Микрорайоне-1, по ул. Советской, ремонт съездов и тротуаров по ул. Орджоникидзе в п. Клетня</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12 404 280,00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13 498 286,32</w:t>
            </w:r>
          </w:p>
        </w:tc>
        <w:tc>
          <w:tcPr>
            <w:tcW w:w="1597" w:type="dxa"/>
            <w:gridSpan w:val="3"/>
            <w:tcBorders>
              <w:top w:val="single" w:sz="4" w:space="0" w:color="auto"/>
              <w:left w:val="nil"/>
              <w:bottom w:val="single" w:sz="4" w:space="0" w:color="auto"/>
              <w:right w:val="single" w:sz="4" w:space="0" w:color="auto"/>
            </w:tcBorders>
            <w:shd w:val="clear" w:color="auto" w:fill="auto"/>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13 498 286,32</w:t>
            </w:r>
          </w:p>
        </w:tc>
        <w:tc>
          <w:tcPr>
            <w:tcW w:w="1379" w:type="dxa"/>
            <w:tcBorders>
              <w:top w:val="nil"/>
              <w:left w:val="single" w:sz="4" w:space="0" w:color="auto"/>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6 749 143,16</w:t>
            </w:r>
          </w:p>
        </w:tc>
      </w:tr>
      <w:tr w:rsidR="004B7986" w:rsidRPr="004B7986" w:rsidTr="00411E98">
        <w:trPr>
          <w:trHeight w:val="475"/>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Ремонт отдельных участков дорог грунтового покрытия (подсыпка щебнем)</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1 726 262,68</w:t>
            </w:r>
          </w:p>
        </w:tc>
        <w:tc>
          <w:tcPr>
            <w:tcW w:w="1701" w:type="dxa"/>
            <w:tcBorders>
              <w:top w:val="single" w:sz="4" w:space="0" w:color="auto"/>
              <w:left w:val="single" w:sz="4" w:space="0" w:color="auto"/>
              <w:bottom w:val="single" w:sz="4" w:space="0" w:color="auto"/>
              <w:right w:val="single" w:sz="4" w:space="0" w:color="000000"/>
            </w:tcBorders>
            <w:shd w:val="clear" w:color="000000" w:fill="FFFFFF"/>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1 854 785,68</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1 813 085,68</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2 022 142,84</w:t>
            </w:r>
          </w:p>
        </w:tc>
      </w:tr>
      <w:tr w:rsidR="004B7986" w:rsidRPr="004B7986" w:rsidTr="00411E98">
        <w:trPr>
          <w:trHeight w:val="609"/>
        </w:trPr>
        <w:tc>
          <w:tcPr>
            <w:tcW w:w="383" w:type="dxa"/>
            <w:gridSpan w:val="2"/>
            <w:tcBorders>
              <w:top w:val="single" w:sz="4" w:space="0" w:color="auto"/>
              <w:left w:val="single" w:sz="4" w:space="0" w:color="auto"/>
              <w:bottom w:val="single" w:sz="4" w:space="0" w:color="000000"/>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000000"/>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Капитальный ремонт (ямочный ремонт асфальтобетонных покрытий)</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1 750 546,00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1 200 000,00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1 200 000,00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1 300 000,00</w:t>
            </w:r>
          </w:p>
        </w:tc>
      </w:tr>
      <w:tr w:rsidR="004B7986" w:rsidRPr="004B7986" w:rsidTr="00411E98">
        <w:trPr>
          <w:trHeight w:val="506"/>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Нанесение горизонтальной дорожной разметки</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300 000,00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300 000,00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300 000,00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300 000,00</w:t>
            </w:r>
          </w:p>
        </w:tc>
      </w:tr>
      <w:tr w:rsidR="004B7986" w:rsidRPr="004B7986" w:rsidTr="00411E98">
        <w:trPr>
          <w:trHeight w:val="366"/>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Закупка и установка дорожных знаков</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200 000,00</w:t>
            </w:r>
          </w:p>
        </w:tc>
        <w:tc>
          <w:tcPr>
            <w:tcW w:w="1701" w:type="dxa"/>
            <w:tcBorders>
              <w:top w:val="single" w:sz="4" w:space="0" w:color="auto"/>
              <w:left w:val="single" w:sz="4" w:space="0" w:color="auto"/>
              <w:bottom w:val="single" w:sz="4" w:space="0" w:color="auto"/>
              <w:right w:val="single" w:sz="4" w:space="0" w:color="000000"/>
            </w:tcBorders>
            <w:shd w:val="clear" w:color="000000" w:fill="FFFFFF"/>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200 000,00</w:t>
            </w:r>
          </w:p>
        </w:tc>
      </w:tr>
      <w:tr w:rsidR="004B7986" w:rsidRPr="004B7986" w:rsidTr="00411E98">
        <w:trPr>
          <w:trHeight w:val="555"/>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Сезонное содержание автомобильных дорог (зимнее и летнее грейдирование)</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1 100 000,00</w:t>
            </w:r>
          </w:p>
        </w:tc>
        <w:tc>
          <w:tcPr>
            <w:tcW w:w="1701" w:type="dxa"/>
            <w:tcBorders>
              <w:top w:val="single" w:sz="4" w:space="0" w:color="auto"/>
              <w:left w:val="single" w:sz="4" w:space="0" w:color="auto"/>
              <w:bottom w:val="single" w:sz="4" w:space="0" w:color="auto"/>
              <w:right w:val="single" w:sz="4" w:space="0" w:color="000000"/>
            </w:tcBorders>
            <w:shd w:val="clear" w:color="000000" w:fill="FFFFFF"/>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1 100 000,00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1 100 000,00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1 100 000,00</w:t>
            </w:r>
          </w:p>
        </w:tc>
      </w:tr>
      <w:tr w:rsidR="004B7986" w:rsidRPr="004B7986" w:rsidTr="00411E98">
        <w:trPr>
          <w:trHeight w:val="570"/>
        </w:trPr>
        <w:tc>
          <w:tcPr>
            <w:tcW w:w="284" w:type="dxa"/>
            <w:tcBorders>
              <w:top w:val="nil"/>
              <w:left w:val="single" w:sz="4" w:space="0" w:color="auto"/>
              <w:bottom w:val="single" w:sz="4" w:space="0" w:color="auto"/>
              <w:right w:val="nil"/>
            </w:tcBorders>
            <w:shd w:val="clear" w:color="auto" w:fill="auto"/>
            <w:noWrap/>
            <w:vAlign w:val="bottom"/>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 </w:t>
            </w:r>
          </w:p>
        </w:tc>
        <w:tc>
          <w:tcPr>
            <w:tcW w:w="236" w:type="dxa"/>
            <w:gridSpan w:val="2"/>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center"/>
              <w:rPr>
                <w:rFonts w:ascii="Times New Roman" w:hAnsi="Times New Roman" w:cs="Times New Roman"/>
                <w:b/>
                <w:bCs/>
                <w:color w:val="000000"/>
                <w:sz w:val="20"/>
                <w:szCs w:val="20"/>
              </w:rPr>
            </w:pPr>
          </w:p>
        </w:tc>
        <w:tc>
          <w:tcPr>
            <w:tcW w:w="3450" w:type="dxa"/>
            <w:gridSpan w:val="2"/>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 xml:space="preserve">Подпрограмма  "Развитие жилищно-коммунального комплекса Клетнянского городского поселения </w:t>
            </w:r>
            <w:r w:rsidRPr="004B7986">
              <w:rPr>
                <w:rFonts w:ascii="Times New Roman" w:hAnsi="Times New Roman" w:cs="Times New Roman"/>
                <w:b/>
                <w:sz w:val="20"/>
                <w:szCs w:val="20"/>
              </w:rPr>
              <w:t>Клетнянского муниципального района Брянской области</w:t>
            </w:r>
            <w:r w:rsidRPr="004B7986">
              <w:rPr>
                <w:rFonts w:ascii="Times New Roman" w:hAnsi="Times New Roman" w:cs="Times New Roman"/>
                <w:b/>
                <w:bCs/>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center"/>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69 022 503,57</w:t>
            </w:r>
          </w:p>
        </w:tc>
        <w:tc>
          <w:tcPr>
            <w:tcW w:w="1701" w:type="dxa"/>
            <w:tcBorders>
              <w:top w:val="single" w:sz="4" w:space="0" w:color="auto"/>
              <w:left w:val="single" w:sz="4" w:space="0" w:color="auto"/>
              <w:bottom w:val="single" w:sz="4" w:space="0" w:color="auto"/>
              <w:right w:val="nil"/>
            </w:tcBorders>
            <w:shd w:val="clear" w:color="auto" w:fill="auto"/>
          </w:tcPr>
          <w:p w:rsidR="004B7986" w:rsidRPr="004B7986" w:rsidRDefault="004B7986" w:rsidP="004B7986">
            <w:pPr>
              <w:spacing w:after="0" w:line="240" w:lineRule="auto"/>
              <w:jc w:val="center"/>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40 061 012,19</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jc w:val="center"/>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29 023 998,31</w:t>
            </w:r>
          </w:p>
        </w:tc>
        <w:tc>
          <w:tcPr>
            <w:tcW w:w="1379" w:type="dxa"/>
            <w:tcBorders>
              <w:top w:val="nil"/>
              <w:left w:val="single" w:sz="4" w:space="0" w:color="auto"/>
              <w:bottom w:val="single" w:sz="4" w:space="0" w:color="auto"/>
              <w:right w:val="single" w:sz="4" w:space="0" w:color="auto"/>
            </w:tcBorders>
            <w:shd w:val="clear" w:color="auto" w:fill="auto"/>
            <w:noWrap/>
            <w:hideMark/>
          </w:tcPr>
          <w:p w:rsidR="004B7986" w:rsidRPr="004B7986" w:rsidRDefault="004B7986" w:rsidP="004B7986">
            <w:pPr>
              <w:spacing w:after="0" w:line="240" w:lineRule="auto"/>
              <w:rPr>
                <w:rFonts w:ascii="Times New Roman" w:hAnsi="Times New Roman" w:cs="Times New Roman"/>
                <w:b/>
                <w:color w:val="000000"/>
                <w:sz w:val="20"/>
                <w:szCs w:val="20"/>
              </w:rPr>
            </w:pPr>
            <w:r w:rsidRPr="004B7986">
              <w:rPr>
                <w:rFonts w:ascii="Times New Roman" w:hAnsi="Times New Roman" w:cs="Times New Roman"/>
                <w:color w:val="000000"/>
                <w:sz w:val="20"/>
                <w:szCs w:val="20"/>
              </w:rPr>
              <w:t> </w:t>
            </w:r>
            <w:r w:rsidRPr="004B7986">
              <w:rPr>
                <w:rFonts w:ascii="Times New Roman" w:hAnsi="Times New Roman" w:cs="Times New Roman"/>
                <w:b/>
                <w:color w:val="000000"/>
                <w:sz w:val="20"/>
                <w:szCs w:val="20"/>
              </w:rPr>
              <w:t>17 116 772,57</w:t>
            </w:r>
          </w:p>
        </w:tc>
      </w:tr>
      <w:tr w:rsidR="004B7986" w:rsidRPr="004B7986" w:rsidTr="00411E98">
        <w:trPr>
          <w:trHeight w:val="300"/>
        </w:trPr>
        <w:tc>
          <w:tcPr>
            <w:tcW w:w="284" w:type="dxa"/>
            <w:tcBorders>
              <w:top w:val="single" w:sz="4" w:space="0" w:color="auto"/>
              <w:left w:val="single" w:sz="4" w:space="0" w:color="auto"/>
              <w:bottom w:val="single" w:sz="4" w:space="0" w:color="auto"/>
              <w:right w:val="single" w:sz="4" w:space="0" w:color="000000"/>
            </w:tcBorders>
            <w:shd w:val="clear" w:color="000000" w:fill="E6B8B7"/>
          </w:tcPr>
          <w:p w:rsidR="004B7986" w:rsidRPr="004B7986" w:rsidRDefault="004B7986" w:rsidP="004B7986">
            <w:pPr>
              <w:spacing w:after="0" w:line="240" w:lineRule="auto"/>
              <w:jc w:val="center"/>
              <w:rPr>
                <w:rFonts w:ascii="Times New Roman" w:hAnsi="Times New Roman" w:cs="Times New Roman"/>
                <w:b/>
                <w:bCs/>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000000" w:fill="E6B8B7"/>
            <w:hideMark/>
          </w:tcPr>
          <w:p w:rsidR="004B7986" w:rsidRPr="004B7986" w:rsidRDefault="004B7986" w:rsidP="004B7986">
            <w:pPr>
              <w:spacing w:after="0" w:line="240" w:lineRule="auto"/>
              <w:jc w:val="center"/>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Жилищное хозяйство</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b/>
                <w:color w:val="000000"/>
                <w:sz w:val="20"/>
                <w:szCs w:val="20"/>
              </w:rPr>
            </w:pPr>
            <w:r w:rsidRPr="004B7986">
              <w:rPr>
                <w:rFonts w:ascii="Times New Roman" w:hAnsi="Times New Roman" w:cs="Times New Roman"/>
                <w:b/>
                <w:color w:val="000000"/>
                <w:sz w:val="20"/>
                <w:szCs w:val="20"/>
              </w:rPr>
              <w:t>420 000,00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rPr>
                <w:rFonts w:ascii="Times New Roman" w:hAnsi="Times New Roman" w:cs="Times New Roman"/>
                <w:b/>
                <w:color w:val="000000"/>
                <w:sz w:val="20"/>
                <w:szCs w:val="20"/>
              </w:rPr>
            </w:pPr>
            <w:r w:rsidRPr="004B7986">
              <w:rPr>
                <w:rFonts w:ascii="Times New Roman" w:hAnsi="Times New Roman" w:cs="Times New Roman"/>
                <w:b/>
                <w:color w:val="000000"/>
                <w:sz w:val="20"/>
                <w:szCs w:val="20"/>
              </w:rPr>
              <w:t> 100 000,00</w:t>
            </w:r>
          </w:p>
        </w:tc>
        <w:tc>
          <w:tcPr>
            <w:tcW w:w="276" w:type="dxa"/>
            <w:tcBorders>
              <w:top w:val="nil"/>
              <w:left w:val="nil"/>
              <w:bottom w:val="single" w:sz="4" w:space="0" w:color="auto"/>
              <w:right w:val="nil"/>
            </w:tcBorders>
            <w:shd w:val="clear" w:color="auto" w:fill="auto"/>
            <w:noWrap/>
            <w:hideMark/>
          </w:tcPr>
          <w:p w:rsidR="004B7986" w:rsidRPr="004B7986" w:rsidRDefault="004B7986" w:rsidP="004B7986">
            <w:pPr>
              <w:spacing w:after="0" w:line="240" w:lineRule="auto"/>
              <w:rPr>
                <w:rFonts w:ascii="Times New Roman" w:hAnsi="Times New Roman" w:cs="Times New Roman"/>
                <w:b/>
                <w:color w:val="000000"/>
                <w:sz w:val="20"/>
                <w:szCs w:val="20"/>
              </w:rPr>
            </w:pPr>
          </w:p>
        </w:tc>
        <w:tc>
          <w:tcPr>
            <w:tcW w:w="276" w:type="dxa"/>
            <w:tcBorders>
              <w:top w:val="nil"/>
              <w:left w:val="nil"/>
              <w:bottom w:val="single" w:sz="4" w:space="0" w:color="auto"/>
              <w:right w:val="nil"/>
            </w:tcBorders>
            <w:shd w:val="clear" w:color="auto" w:fill="auto"/>
            <w:noWrap/>
          </w:tcPr>
          <w:p w:rsidR="004B7986" w:rsidRPr="004B7986" w:rsidRDefault="004B7986" w:rsidP="004B7986">
            <w:pPr>
              <w:spacing w:after="0" w:line="240" w:lineRule="auto"/>
              <w:rPr>
                <w:rFonts w:ascii="Times New Roman" w:hAnsi="Times New Roman" w:cs="Times New Roman"/>
                <w:b/>
                <w:color w:val="000000"/>
                <w:sz w:val="20"/>
                <w:szCs w:val="20"/>
              </w:rPr>
            </w:pPr>
          </w:p>
        </w:tc>
        <w:tc>
          <w:tcPr>
            <w:tcW w:w="1045"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rPr>
                <w:rFonts w:ascii="Times New Roman" w:hAnsi="Times New Roman" w:cs="Times New Roman"/>
                <w:b/>
                <w:color w:val="000000"/>
                <w:sz w:val="20"/>
                <w:szCs w:val="20"/>
              </w:rPr>
            </w:pPr>
            <w:r w:rsidRPr="004B7986">
              <w:rPr>
                <w:rFonts w:ascii="Times New Roman" w:hAnsi="Times New Roman" w:cs="Times New Roman"/>
                <w:b/>
                <w:color w:val="000000"/>
                <w:sz w:val="20"/>
                <w:szCs w:val="20"/>
              </w:rPr>
              <w:t>100 000,00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rPr>
                <w:rFonts w:ascii="Times New Roman" w:hAnsi="Times New Roman" w:cs="Times New Roman"/>
                <w:b/>
                <w:color w:val="000000"/>
                <w:sz w:val="20"/>
                <w:szCs w:val="20"/>
              </w:rPr>
            </w:pPr>
            <w:r w:rsidRPr="004B7986">
              <w:rPr>
                <w:rFonts w:ascii="Times New Roman" w:hAnsi="Times New Roman" w:cs="Times New Roman"/>
                <w:b/>
                <w:color w:val="000000"/>
                <w:sz w:val="20"/>
                <w:szCs w:val="20"/>
              </w:rPr>
              <w:t> 100 000,00</w:t>
            </w:r>
          </w:p>
        </w:tc>
      </w:tr>
      <w:tr w:rsidR="004B7986" w:rsidRPr="004B7986" w:rsidTr="00411E98">
        <w:trPr>
          <w:trHeight w:val="505"/>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Мероприятия в сфере жилищного хозяйства</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4B7986" w:rsidRPr="004B7986" w:rsidTr="00411E98">
        <w:trPr>
          <w:trHeight w:val="900"/>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100 000,00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100 000,00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100 000,00</w:t>
            </w:r>
          </w:p>
        </w:tc>
      </w:tr>
      <w:tr w:rsidR="004B7986" w:rsidRPr="004B7986" w:rsidTr="00411E98">
        <w:trPr>
          <w:trHeight w:val="533"/>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Капитальный и текущий ремонт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300 000,00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4B7986" w:rsidRPr="004B7986" w:rsidTr="00411E98">
        <w:trPr>
          <w:trHeight w:val="349"/>
        </w:trPr>
        <w:tc>
          <w:tcPr>
            <w:tcW w:w="284" w:type="dxa"/>
            <w:tcBorders>
              <w:top w:val="single" w:sz="4" w:space="0" w:color="auto"/>
              <w:left w:val="single" w:sz="4" w:space="0" w:color="auto"/>
              <w:bottom w:val="single" w:sz="4" w:space="0" w:color="auto"/>
              <w:right w:val="single" w:sz="4" w:space="0" w:color="000000"/>
            </w:tcBorders>
            <w:shd w:val="clear" w:color="000000" w:fill="8DB4E2"/>
          </w:tcPr>
          <w:p w:rsidR="004B7986" w:rsidRPr="004B7986" w:rsidRDefault="004B7986" w:rsidP="004B7986">
            <w:pPr>
              <w:spacing w:after="0" w:line="240" w:lineRule="auto"/>
              <w:jc w:val="center"/>
              <w:rPr>
                <w:rFonts w:ascii="Times New Roman" w:hAnsi="Times New Roman" w:cs="Times New Roman"/>
                <w:b/>
                <w:bCs/>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000000" w:fill="8DB4E2"/>
            <w:hideMark/>
          </w:tcPr>
          <w:p w:rsidR="004B7986" w:rsidRPr="004B7986" w:rsidRDefault="004B7986" w:rsidP="004B7986">
            <w:pPr>
              <w:spacing w:after="0" w:line="240" w:lineRule="auto"/>
              <w:jc w:val="center"/>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000000" w:fill="E6B8B7"/>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53 690 270,88</w:t>
            </w:r>
          </w:p>
        </w:tc>
        <w:tc>
          <w:tcPr>
            <w:tcW w:w="1701" w:type="dxa"/>
            <w:tcBorders>
              <w:top w:val="single" w:sz="4" w:space="0" w:color="auto"/>
              <w:left w:val="single" w:sz="4" w:space="0" w:color="auto"/>
              <w:bottom w:val="single" w:sz="4" w:space="0" w:color="auto"/>
              <w:right w:val="single" w:sz="4" w:space="0" w:color="000000"/>
            </w:tcBorders>
            <w:shd w:val="clear" w:color="000000" w:fill="E6B8B7"/>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11 108 066,10</w:t>
            </w:r>
          </w:p>
        </w:tc>
        <w:tc>
          <w:tcPr>
            <w:tcW w:w="1597" w:type="dxa"/>
            <w:gridSpan w:val="3"/>
            <w:tcBorders>
              <w:top w:val="single" w:sz="4" w:space="0" w:color="auto"/>
              <w:left w:val="nil"/>
              <w:bottom w:val="single" w:sz="4" w:space="0" w:color="auto"/>
              <w:right w:val="single" w:sz="4" w:space="0" w:color="000000"/>
            </w:tcBorders>
            <w:shd w:val="clear" w:color="000000" w:fill="E6B8B7"/>
            <w:noWrap/>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5 600 000,00</w:t>
            </w:r>
          </w:p>
        </w:tc>
        <w:tc>
          <w:tcPr>
            <w:tcW w:w="1379" w:type="dxa"/>
            <w:tcBorders>
              <w:top w:val="nil"/>
              <w:left w:val="nil"/>
              <w:bottom w:val="single" w:sz="4" w:space="0" w:color="auto"/>
              <w:right w:val="single" w:sz="4" w:space="0" w:color="auto"/>
            </w:tcBorders>
            <w:shd w:val="clear" w:color="000000" w:fill="E6B8B7"/>
            <w:noWrap/>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6 600 000,00</w:t>
            </w:r>
          </w:p>
        </w:tc>
      </w:tr>
      <w:tr w:rsidR="004B7986" w:rsidRPr="004B7986" w:rsidTr="00411E98">
        <w:trPr>
          <w:trHeight w:val="345"/>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Бюджетные инвестиции в объекты капитального строительства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3 876 234,78</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4B7986" w:rsidRPr="004B7986" w:rsidTr="00411E98">
        <w:trPr>
          <w:trHeight w:val="345"/>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Мероприятия в сфере коммунального хозяйства</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2 300 724,00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2 300 724,00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4B7986" w:rsidRPr="004B7986" w:rsidTr="00411E98">
        <w:trPr>
          <w:trHeight w:val="345"/>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Мероприятия по обеспечению населения бытовыми услугами</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1 100 000,00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1 100 000,00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1 100 000,00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1 100 000,00</w:t>
            </w:r>
          </w:p>
        </w:tc>
      </w:tr>
      <w:tr w:rsidR="004B7986" w:rsidRPr="004B7986" w:rsidTr="00411E98">
        <w:trPr>
          <w:trHeight w:val="345"/>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4 871 500,00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4B7986" w:rsidRPr="004B7986" w:rsidTr="00411E98">
        <w:trPr>
          <w:trHeight w:val="294"/>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Подготовка объектов ЖКХ к зиме</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4 612 000,00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2 000 000,00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4 500 000,00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 5 500 000,00</w:t>
            </w:r>
          </w:p>
        </w:tc>
      </w:tr>
      <w:tr w:rsidR="004B7986" w:rsidRPr="004B7986" w:rsidTr="00411E98">
        <w:trPr>
          <w:trHeight w:val="263"/>
        </w:trPr>
        <w:tc>
          <w:tcPr>
            <w:tcW w:w="284"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 xml:space="preserve">Капитальный ремонт бани </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7 342,10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1 507 342,10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0,00 </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 0,00</w:t>
            </w:r>
          </w:p>
        </w:tc>
      </w:tr>
      <w:tr w:rsidR="004B7986" w:rsidRPr="004B7986" w:rsidTr="00411E98">
        <w:trPr>
          <w:trHeight w:val="263"/>
        </w:trPr>
        <w:tc>
          <w:tcPr>
            <w:tcW w:w="284"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Софинансирование объектов капитальных вложений муниципальной собственности (реконструкция очистных сооружений)</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36 422 470,00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4B7986" w:rsidRPr="004B7986" w:rsidTr="00411E98">
        <w:trPr>
          <w:trHeight w:val="263"/>
        </w:trPr>
        <w:tc>
          <w:tcPr>
            <w:tcW w:w="284"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Приобретение специализированной техники для предприятий жилищно-коммунального комплекса</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500 000,00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4B7986" w:rsidRPr="004B7986" w:rsidTr="00411E98">
        <w:trPr>
          <w:trHeight w:val="263"/>
        </w:trPr>
        <w:tc>
          <w:tcPr>
            <w:tcW w:w="284"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Подготовка жилищно-коммунального комплекса к зиме в рамках государственной программы "Развитие топливно-энергетического комплекса и жилищно-коммунального хозяйства Брянской области"</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4 200 000,00</w:t>
            </w:r>
          </w:p>
        </w:tc>
        <w:tc>
          <w:tcPr>
            <w:tcW w:w="1597" w:type="dxa"/>
            <w:gridSpan w:val="3"/>
            <w:tcBorders>
              <w:top w:val="single" w:sz="4" w:space="0" w:color="auto"/>
              <w:left w:val="nil"/>
              <w:bottom w:val="single" w:sz="4" w:space="0" w:color="auto"/>
              <w:right w:val="single" w:sz="4" w:space="0" w:color="000000"/>
            </w:tcBorders>
            <w:shd w:val="clear" w:color="auto" w:fill="auto"/>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4B7986" w:rsidRPr="004B7986" w:rsidTr="00411E98">
        <w:trPr>
          <w:trHeight w:val="300"/>
        </w:trPr>
        <w:tc>
          <w:tcPr>
            <w:tcW w:w="284" w:type="dxa"/>
            <w:tcBorders>
              <w:top w:val="single" w:sz="4" w:space="0" w:color="auto"/>
              <w:left w:val="single" w:sz="4" w:space="0" w:color="auto"/>
              <w:bottom w:val="single" w:sz="4" w:space="0" w:color="auto"/>
              <w:right w:val="single" w:sz="4" w:space="0" w:color="000000"/>
            </w:tcBorders>
            <w:shd w:val="clear" w:color="000000" w:fill="B1A0C7"/>
          </w:tcPr>
          <w:p w:rsidR="004B7986" w:rsidRPr="004B7986" w:rsidRDefault="004B7986" w:rsidP="004B7986">
            <w:pPr>
              <w:spacing w:after="0" w:line="240" w:lineRule="auto"/>
              <w:jc w:val="center"/>
              <w:rPr>
                <w:rFonts w:ascii="Times New Roman" w:hAnsi="Times New Roman" w:cs="Times New Roman"/>
                <w:b/>
                <w:bCs/>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000000" w:fill="B1A0C7"/>
            <w:noWrap/>
            <w:hideMark/>
          </w:tcPr>
          <w:p w:rsidR="004B7986" w:rsidRPr="004B7986" w:rsidRDefault="004B7986" w:rsidP="004B7986">
            <w:pPr>
              <w:spacing w:after="0" w:line="240" w:lineRule="auto"/>
              <w:jc w:val="center"/>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000000" w:fill="8DB4E2"/>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14 912 232,69</w:t>
            </w:r>
          </w:p>
        </w:tc>
        <w:tc>
          <w:tcPr>
            <w:tcW w:w="1701" w:type="dxa"/>
            <w:tcBorders>
              <w:top w:val="single" w:sz="4" w:space="0" w:color="auto"/>
              <w:left w:val="single" w:sz="4" w:space="0" w:color="auto"/>
              <w:bottom w:val="single" w:sz="4" w:space="0" w:color="auto"/>
              <w:right w:val="single" w:sz="4" w:space="0" w:color="000000"/>
            </w:tcBorders>
            <w:shd w:val="clear" w:color="000000" w:fill="8DB4E2"/>
            <w:noWrap/>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9 026 733,07</w:t>
            </w:r>
          </w:p>
        </w:tc>
        <w:tc>
          <w:tcPr>
            <w:tcW w:w="1597" w:type="dxa"/>
            <w:gridSpan w:val="3"/>
            <w:tcBorders>
              <w:top w:val="single" w:sz="4" w:space="0" w:color="auto"/>
              <w:left w:val="nil"/>
              <w:bottom w:val="single" w:sz="4" w:space="0" w:color="auto"/>
              <w:right w:val="single" w:sz="4" w:space="0" w:color="000000"/>
            </w:tcBorders>
            <w:shd w:val="clear" w:color="000000" w:fill="8DB4E2"/>
            <w:noWrap/>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11 323 998,31</w:t>
            </w:r>
          </w:p>
        </w:tc>
        <w:tc>
          <w:tcPr>
            <w:tcW w:w="1379" w:type="dxa"/>
            <w:tcBorders>
              <w:top w:val="nil"/>
              <w:left w:val="nil"/>
              <w:bottom w:val="single" w:sz="4" w:space="0" w:color="auto"/>
              <w:right w:val="single" w:sz="4" w:space="0" w:color="auto"/>
            </w:tcBorders>
            <w:shd w:val="clear" w:color="000000" w:fill="8DB4E2"/>
            <w:noWrap/>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10 416 772,57</w:t>
            </w:r>
          </w:p>
        </w:tc>
      </w:tr>
      <w:tr w:rsidR="004B7986" w:rsidRPr="004B7986" w:rsidTr="00411E98">
        <w:trPr>
          <w:trHeight w:val="376"/>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jc w:val="right"/>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 xml:space="preserve">Уличное освещение </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5 363 925,00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4 994 000,00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5 215 000,00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5 442 000,00</w:t>
            </w:r>
          </w:p>
        </w:tc>
      </w:tr>
      <w:tr w:rsidR="004B7986" w:rsidRPr="004B7986" w:rsidTr="00411E98">
        <w:trPr>
          <w:trHeight w:val="356"/>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Озеленение территории</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982 300,00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738 000,00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760 000,00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780 000,00</w:t>
            </w:r>
          </w:p>
        </w:tc>
      </w:tr>
      <w:tr w:rsidR="004B7986" w:rsidRPr="004B7986" w:rsidTr="00411E98">
        <w:trPr>
          <w:trHeight w:val="404"/>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720 000,00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720 000,00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720 000,00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720 000,00</w:t>
            </w:r>
          </w:p>
        </w:tc>
      </w:tr>
      <w:tr w:rsidR="004B7986" w:rsidRPr="004B7986" w:rsidTr="00411E98">
        <w:trPr>
          <w:trHeight w:val="353"/>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5 433 232,69</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2 574 733,07</w:t>
            </w:r>
          </w:p>
        </w:tc>
        <w:tc>
          <w:tcPr>
            <w:tcW w:w="1597" w:type="dxa"/>
            <w:gridSpan w:val="3"/>
            <w:tcBorders>
              <w:top w:val="single" w:sz="4" w:space="0" w:color="auto"/>
              <w:left w:val="nil"/>
              <w:bottom w:val="single" w:sz="4" w:space="0" w:color="auto"/>
              <w:right w:val="single" w:sz="4" w:space="0" w:color="000000"/>
            </w:tcBorders>
            <w:shd w:val="clear" w:color="000000" w:fill="FFFFFF"/>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4 628 998,31</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3 474 772,57</w:t>
            </w:r>
          </w:p>
        </w:tc>
      </w:tr>
      <w:tr w:rsidR="004B7986"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 xml:space="preserve">Приобретение специализированной техники для предприятий жилищно-коммунального комплекса </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120 000,00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0,00</w:t>
            </w:r>
          </w:p>
        </w:tc>
      </w:tr>
      <w:tr w:rsidR="004B7986"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Реализация инициативных проектов</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2 292 775,00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0,00</w:t>
            </w:r>
          </w:p>
        </w:tc>
      </w:tr>
      <w:tr w:rsidR="004B7986"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EAAAA"/>
            <w:noWrap/>
            <w:vAlign w:val="bottom"/>
          </w:tcPr>
          <w:p w:rsidR="004B7986" w:rsidRPr="004B7986" w:rsidRDefault="004B7986" w:rsidP="004B7986">
            <w:pPr>
              <w:spacing w:after="0" w:line="240" w:lineRule="auto"/>
              <w:rPr>
                <w:rFonts w:ascii="Times New Roman" w:hAnsi="Times New Roman" w:cs="Times New Roman"/>
                <w:color w:val="000000"/>
                <w:sz w:val="20"/>
                <w:szCs w:val="20"/>
                <w:highlight w:val="lightGray"/>
              </w:rPr>
            </w:pPr>
          </w:p>
        </w:tc>
        <w:tc>
          <w:tcPr>
            <w:tcW w:w="3686" w:type="dxa"/>
            <w:gridSpan w:val="4"/>
            <w:tcBorders>
              <w:top w:val="nil"/>
              <w:left w:val="nil"/>
              <w:bottom w:val="single" w:sz="4" w:space="0" w:color="auto"/>
              <w:right w:val="single" w:sz="4" w:space="0" w:color="auto"/>
            </w:tcBorders>
            <w:shd w:val="clear" w:color="auto" w:fill="AEAAAA"/>
          </w:tcPr>
          <w:p w:rsidR="004B7986" w:rsidRPr="004B7986" w:rsidRDefault="004B7986" w:rsidP="004B7986">
            <w:pPr>
              <w:spacing w:after="0" w:line="240" w:lineRule="auto"/>
              <w:rPr>
                <w:rFonts w:ascii="Times New Roman" w:hAnsi="Times New Roman" w:cs="Times New Roman"/>
                <w:b/>
                <w:sz w:val="20"/>
                <w:szCs w:val="20"/>
              </w:rPr>
            </w:pPr>
            <w:r w:rsidRPr="004B7986">
              <w:rPr>
                <w:rFonts w:ascii="Times New Roman" w:hAnsi="Times New Roman" w:cs="Times New Roman"/>
                <w:b/>
                <w:sz w:val="20"/>
                <w:szCs w:val="20"/>
              </w:rPr>
              <w:t>Другие вопросы в области жилищно-коммунального хозяйства</w:t>
            </w:r>
          </w:p>
        </w:tc>
        <w:tc>
          <w:tcPr>
            <w:tcW w:w="1701" w:type="dxa"/>
            <w:tcBorders>
              <w:top w:val="single" w:sz="4" w:space="0" w:color="auto"/>
              <w:left w:val="nil"/>
              <w:bottom w:val="single" w:sz="4" w:space="0" w:color="auto"/>
              <w:right w:val="single" w:sz="4" w:space="0" w:color="auto"/>
            </w:tcBorders>
            <w:shd w:val="clear" w:color="auto" w:fill="9CC2E5"/>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0,00</w:t>
            </w:r>
          </w:p>
        </w:tc>
        <w:tc>
          <w:tcPr>
            <w:tcW w:w="1701" w:type="dxa"/>
            <w:tcBorders>
              <w:top w:val="single" w:sz="4" w:space="0" w:color="auto"/>
              <w:left w:val="single" w:sz="4" w:space="0" w:color="auto"/>
              <w:bottom w:val="single" w:sz="4" w:space="0" w:color="auto"/>
              <w:right w:val="single" w:sz="4" w:space="0" w:color="000000"/>
            </w:tcBorders>
            <w:shd w:val="clear" w:color="auto" w:fill="9CC2E5"/>
            <w:noWrap/>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19 827 437,39</w:t>
            </w:r>
          </w:p>
        </w:tc>
        <w:tc>
          <w:tcPr>
            <w:tcW w:w="1597" w:type="dxa"/>
            <w:gridSpan w:val="3"/>
            <w:tcBorders>
              <w:top w:val="single" w:sz="4" w:space="0" w:color="auto"/>
              <w:left w:val="nil"/>
              <w:bottom w:val="single" w:sz="4" w:space="0" w:color="auto"/>
              <w:right w:val="single" w:sz="4" w:space="0" w:color="000000"/>
            </w:tcBorders>
            <w:shd w:val="clear" w:color="auto" w:fill="9CC2E5"/>
            <w:noWrap/>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12 000 000,00</w:t>
            </w:r>
          </w:p>
        </w:tc>
        <w:tc>
          <w:tcPr>
            <w:tcW w:w="1379" w:type="dxa"/>
            <w:tcBorders>
              <w:top w:val="nil"/>
              <w:left w:val="nil"/>
              <w:bottom w:val="single" w:sz="4" w:space="0" w:color="auto"/>
              <w:right w:val="single" w:sz="4" w:space="0" w:color="auto"/>
            </w:tcBorders>
            <w:shd w:val="clear" w:color="auto" w:fill="9CC2E5"/>
            <w:noWrap/>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0,00</w:t>
            </w:r>
          </w:p>
        </w:tc>
      </w:tr>
      <w:tr w:rsidR="004B7986"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Капитальные вложения в объекты государственной (муниципальной) собственности (строительство и реконструкцию (модернизацию) объектов питьевого водоснабжения в рамках регионального проекта "Чистая вода (Брянская область)" государственной программы "Развитие топливно-энергетического комплекса и жилищно-коммунального хозяйства Брянской области")</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19 827 437,39</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12 000 000,00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0,00</w:t>
            </w:r>
          </w:p>
        </w:tc>
      </w:tr>
      <w:tr w:rsidR="004B7986"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b/>
                <w:sz w:val="20"/>
                <w:szCs w:val="20"/>
              </w:rPr>
            </w:pPr>
            <w:r w:rsidRPr="004B7986">
              <w:rPr>
                <w:rFonts w:ascii="Times New Roman" w:hAnsi="Times New Roman" w:cs="Times New Roman"/>
                <w:b/>
                <w:sz w:val="20"/>
                <w:szCs w:val="20"/>
              </w:rPr>
              <w:t>Муниципальная программа Клетнянского городского поселения Клетнянского района Брянской области "Формирование современной  городской среды "</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3 611 507,00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3 793 434,00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3 074 168,74</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3 415 742,84</w:t>
            </w:r>
          </w:p>
        </w:tc>
      </w:tr>
      <w:tr w:rsidR="004B7986"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b/>
                <w:sz w:val="20"/>
                <w:szCs w:val="20"/>
              </w:rPr>
            </w:pPr>
            <w:r w:rsidRPr="004B7986">
              <w:rPr>
                <w:rFonts w:ascii="Times New Roman" w:hAnsi="Times New Roman" w:cs="Times New Roman"/>
                <w:b/>
                <w:sz w:val="20"/>
                <w:szCs w:val="20"/>
              </w:rPr>
              <w:t xml:space="preserve">Формирование современной  городской среды </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3 611 507,00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3 793 434,00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3 074 168,74</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3 415 742,84</w:t>
            </w:r>
          </w:p>
        </w:tc>
      </w:tr>
      <w:tr w:rsidR="004B7986" w:rsidRPr="004B7986" w:rsidTr="00411E98">
        <w:trPr>
          <w:trHeight w:val="332"/>
        </w:trPr>
        <w:tc>
          <w:tcPr>
            <w:tcW w:w="284" w:type="dxa"/>
            <w:tcBorders>
              <w:top w:val="nil"/>
              <w:left w:val="single" w:sz="4" w:space="0" w:color="auto"/>
              <w:bottom w:val="single" w:sz="4" w:space="0" w:color="auto"/>
              <w:right w:val="single" w:sz="4" w:space="0" w:color="auto"/>
            </w:tcBorders>
            <w:shd w:val="clear" w:color="auto" w:fill="auto"/>
            <w:noWrap/>
            <w:vAlign w:val="bottom"/>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b/>
                <w:sz w:val="20"/>
                <w:szCs w:val="20"/>
              </w:rPr>
            </w:pPr>
            <w:r w:rsidRPr="004B7986">
              <w:rPr>
                <w:rFonts w:ascii="Times New Roman" w:hAnsi="Times New Roman" w:cs="Times New Roman"/>
                <w:b/>
                <w:sz w:val="20"/>
                <w:szCs w:val="20"/>
              </w:rPr>
              <w:t>Непрограммная деятельность</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bCs/>
                <w:color w:val="000000"/>
                <w:sz w:val="20"/>
                <w:szCs w:val="20"/>
              </w:rPr>
            </w:pP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740 000,00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1 510 000,00</w:t>
            </w:r>
          </w:p>
        </w:tc>
      </w:tr>
      <w:tr w:rsidR="004B7986"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Условно утвержденные расходы</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bCs/>
                <w:color w:val="000000"/>
                <w:sz w:val="20"/>
                <w:szCs w:val="20"/>
              </w:rPr>
            </w:pP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740 000,00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 xml:space="preserve"> 1 510 000,00</w:t>
            </w:r>
          </w:p>
        </w:tc>
      </w:tr>
      <w:tr w:rsidR="004B7986" w:rsidRPr="004B7986" w:rsidTr="00411E98">
        <w:trPr>
          <w:trHeight w:val="43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4B7986" w:rsidRPr="004B7986" w:rsidRDefault="004B7986" w:rsidP="004B7986">
            <w:pPr>
              <w:spacing w:after="0" w:line="240" w:lineRule="auto"/>
              <w:rPr>
                <w:rFonts w:ascii="Times New Roman" w:hAnsi="Times New Roman" w:cs="Times New Roman"/>
                <w:color w:val="000000"/>
                <w:sz w:val="20"/>
                <w:szCs w:val="20"/>
              </w:rPr>
            </w:pPr>
          </w:p>
        </w:tc>
        <w:tc>
          <w:tcPr>
            <w:tcW w:w="1500" w:type="dxa"/>
            <w:gridSpan w:val="3"/>
            <w:tcBorders>
              <w:top w:val="nil"/>
              <w:left w:val="nil"/>
              <w:bottom w:val="single" w:sz="4" w:space="0" w:color="auto"/>
              <w:right w:val="nil"/>
            </w:tcBorders>
          </w:tcPr>
          <w:p w:rsidR="004B7986" w:rsidRPr="004B7986" w:rsidRDefault="004B7986" w:rsidP="004B7986">
            <w:pPr>
              <w:spacing w:after="0" w:line="240" w:lineRule="auto"/>
              <w:jc w:val="right"/>
              <w:rPr>
                <w:rFonts w:ascii="Times New Roman" w:hAnsi="Times New Roman" w:cs="Times New Roman"/>
                <w:b/>
                <w:bCs/>
                <w:color w:val="000000"/>
                <w:sz w:val="20"/>
                <w:szCs w:val="20"/>
              </w:rPr>
            </w:pPr>
          </w:p>
        </w:tc>
        <w:tc>
          <w:tcPr>
            <w:tcW w:w="2186"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 xml:space="preserve">ВСЕГО </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97 393 885,54</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68 957 162,59</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57 924 013,65</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40 715 101,81</w:t>
            </w:r>
          </w:p>
        </w:tc>
      </w:tr>
    </w:tbl>
    <w:p w:rsidR="00FE0155" w:rsidRDefault="00FE0155" w:rsidP="00FE0155">
      <w:pPr>
        <w:pStyle w:val="22"/>
        <w:shd w:val="clear" w:color="auto" w:fill="auto"/>
        <w:spacing w:before="0" w:line="240" w:lineRule="auto"/>
        <w:ind w:right="30" w:firstLine="0"/>
        <w:rPr>
          <w:color w:val="000000"/>
          <w:sz w:val="24"/>
          <w:szCs w:val="24"/>
        </w:rPr>
      </w:pPr>
    </w:p>
    <w:p w:rsidR="00FE0155" w:rsidRPr="00FE0155" w:rsidRDefault="00FE0155" w:rsidP="00FE0155">
      <w:pPr>
        <w:pStyle w:val="22"/>
        <w:shd w:val="clear" w:color="auto" w:fill="auto"/>
        <w:spacing w:before="0" w:line="240" w:lineRule="auto"/>
        <w:ind w:right="30" w:firstLine="0"/>
        <w:rPr>
          <w:rStyle w:val="12"/>
          <w:b/>
          <w:sz w:val="28"/>
          <w:szCs w:val="28"/>
        </w:rPr>
      </w:pPr>
      <w:r w:rsidRPr="00FE0155">
        <w:rPr>
          <w:color w:val="000000"/>
          <w:sz w:val="28"/>
          <w:szCs w:val="28"/>
        </w:rPr>
        <w:t xml:space="preserve">     Непрограммная часть бюджета это у</w:t>
      </w:r>
      <w:r w:rsidRPr="00FE0155">
        <w:rPr>
          <w:sz w:val="28"/>
          <w:szCs w:val="28"/>
        </w:rPr>
        <w:t xml:space="preserve">словно утвержденные расходы бюджета городского поселения предусматриваются на плановый период в </w:t>
      </w:r>
      <w:r w:rsidRPr="00FE0155">
        <w:rPr>
          <w:sz w:val="28"/>
          <w:szCs w:val="28"/>
        </w:rPr>
        <w:lastRenderedPageBreak/>
        <w:t>объеме не менее  2,5 и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имеющих целевое назначение) на плановый период</w:t>
      </w:r>
      <w:r w:rsidRPr="00FE0155">
        <w:rPr>
          <w:color w:val="000000"/>
          <w:sz w:val="28"/>
          <w:szCs w:val="28"/>
        </w:rPr>
        <w:t xml:space="preserve"> они составят на 2023 год  в сумме  740</w:t>
      </w:r>
      <w:r>
        <w:rPr>
          <w:color w:val="000000"/>
          <w:sz w:val="28"/>
          <w:szCs w:val="28"/>
        </w:rPr>
        <w:t>,0</w:t>
      </w:r>
      <w:r w:rsidRPr="00FE0155">
        <w:rPr>
          <w:color w:val="000000"/>
          <w:sz w:val="28"/>
          <w:szCs w:val="28"/>
        </w:rPr>
        <w:t xml:space="preserve"> </w:t>
      </w:r>
      <w:r>
        <w:rPr>
          <w:color w:val="000000"/>
          <w:sz w:val="28"/>
          <w:szCs w:val="28"/>
        </w:rPr>
        <w:t xml:space="preserve">тыс. </w:t>
      </w:r>
      <w:r w:rsidRPr="00FE0155">
        <w:rPr>
          <w:color w:val="000000"/>
          <w:sz w:val="28"/>
          <w:szCs w:val="28"/>
        </w:rPr>
        <w:t>руб</w:t>
      </w:r>
      <w:r>
        <w:rPr>
          <w:color w:val="000000"/>
          <w:sz w:val="28"/>
          <w:szCs w:val="28"/>
        </w:rPr>
        <w:t>.</w:t>
      </w:r>
      <w:r w:rsidRPr="00FE0155">
        <w:rPr>
          <w:color w:val="000000"/>
          <w:sz w:val="28"/>
          <w:szCs w:val="28"/>
        </w:rPr>
        <w:t>,  на 2024 год в сумме 1</w:t>
      </w:r>
      <w:r>
        <w:rPr>
          <w:color w:val="000000"/>
          <w:sz w:val="28"/>
          <w:szCs w:val="28"/>
        </w:rPr>
        <w:t> </w:t>
      </w:r>
      <w:r w:rsidRPr="00FE0155">
        <w:rPr>
          <w:color w:val="000000"/>
          <w:sz w:val="28"/>
          <w:szCs w:val="28"/>
        </w:rPr>
        <w:t>510</w:t>
      </w:r>
      <w:r>
        <w:rPr>
          <w:color w:val="000000"/>
          <w:sz w:val="28"/>
          <w:szCs w:val="28"/>
        </w:rPr>
        <w:t>,</w:t>
      </w:r>
      <w:r w:rsidRPr="00FE0155">
        <w:rPr>
          <w:color w:val="000000"/>
          <w:sz w:val="28"/>
          <w:szCs w:val="28"/>
        </w:rPr>
        <w:t>0</w:t>
      </w:r>
      <w:r>
        <w:rPr>
          <w:color w:val="000000"/>
          <w:sz w:val="28"/>
          <w:szCs w:val="28"/>
        </w:rPr>
        <w:t xml:space="preserve"> тыс.</w:t>
      </w:r>
      <w:r w:rsidRPr="00FE0155">
        <w:rPr>
          <w:color w:val="000000"/>
          <w:sz w:val="28"/>
          <w:szCs w:val="28"/>
        </w:rPr>
        <w:t xml:space="preserve"> рублей.</w:t>
      </w:r>
    </w:p>
    <w:p w:rsidR="001270BB" w:rsidRDefault="001270BB" w:rsidP="001270BB">
      <w:pPr>
        <w:pStyle w:val="22"/>
        <w:shd w:val="clear" w:color="auto" w:fill="auto"/>
        <w:spacing w:before="0" w:line="240" w:lineRule="auto"/>
        <w:ind w:right="30" w:firstLine="0"/>
        <w:jc w:val="center"/>
        <w:rPr>
          <w:rStyle w:val="12"/>
          <w:rFonts w:cs="Times New Roman"/>
          <w:b/>
          <w:sz w:val="20"/>
          <w:szCs w:val="20"/>
        </w:rPr>
      </w:pPr>
    </w:p>
    <w:p w:rsidR="00FE0155" w:rsidRPr="004B7986" w:rsidRDefault="00FE0155" w:rsidP="001270BB">
      <w:pPr>
        <w:pStyle w:val="22"/>
        <w:shd w:val="clear" w:color="auto" w:fill="auto"/>
        <w:spacing w:before="0" w:line="240" w:lineRule="auto"/>
        <w:ind w:right="30" w:firstLine="0"/>
        <w:jc w:val="center"/>
        <w:rPr>
          <w:rStyle w:val="12"/>
          <w:rFonts w:cs="Times New Roman"/>
          <w:b/>
          <w:sz w:val="20"/>
          <w:szCs w:val="20"/>
        </w:rPr>
      </w:pPr>
    </w:p>
    <w:p w:rsidR="001270BB" w:rsidRPr="00EF1101" w:rsidRDefault="001270BB" w:rsidP="001270BB">
      <w:pPr>
        <w:pStyle w:val="22"/>
        <w:shd w:val="clear" w:color="auto" w:fill="auto"/>
        <w:spacing w:before="0" w:line="240" w:lineRule="auto"/>
        <w:ind w:right="30" w:firstLine="0"/>
        <w:jc w:val="center"/>
        <w:rPr>
          <w:rStyle w:val="12"/>
          <w:b/>
        </w:rPr>
      </w:pPr>
      <w:r w:rsidRPr="00EF1101">
        <w:rPr>
          <w:rStyle w:val="12"/>
          <w:b/>
        </w:rPr>
        <w:t>ИСТОЧНИКИ ВНУТРЕННЕГО ФИНАНСИРОВАНИЯ ДЕФИЦИТА БЮДЖЕТА КЛЕТНЯНСКОГО ГОРОДСКОГО ПОСЕЛЕНИЯ</w:t>
      </w:r>
      <w:r>
        <w:rPr>
          <w:rStyle w:val="12"/>
          <w:b/>
        </w:rPr>
        <w:t xml:space="preserve"> КЛЕТНЯНСКОГО МУНИЦИПАЛЬНОГО РАЙОНА БРЯНСКОЙ ОБЛАСТИ</w:t>
      </w:r>
    </w:p>
    <w:p w:rsidR="001270BB" w:rsidRPr="00EF1101" w:rsidRDefault="001270BB" w:rsidP="001270BB">
      <w:pPr>
        <w:pStyle w:val="22"/>
        <w:shd w:val="clear" w:color="auto" w:fill="auto"/>
        <w:spacing w:before="0" w:line="240" w:lineRule="auto"/>
        <w:ind w:right="30" w:firstLine="851"/>
        <w:jc w:val="center"/>
        <w:rPr>
          <w:sz w:val="24"/>
          <w:szCs w:val="24"/>
        </w:rPr>
      </w:pPr>
    </w:p>
    <w:p w:rsidR="001270BB" w:rsidRPr="00FE0155" w:rsidRDefault="00FE0155" w:rsidP="00FE0155">
      <w:pPr>
        <w:ind w:firstLine="708"/>
        <w:jc w:val="both"/>
        <w:rPr>
          <w:rFonts w:ascii="Times New Roman" w:hAnsi="Times New Roman"/>
          <w:color w:val="000000"/>
          <w:sz w:val="28"/>
          <w:szCs w:val="28"/>
        </w:rPr>
      </w:pPr>
      <w:r w:rsidRPr="00FE0155">
        <w:rPr>
          <w:rFonts w:ascii="Times New Roman" w:hAnsi="Times New Roman"/>
          <w:color w:val="000000"/>
          <w:sz w:val="28"/>
          <w:szCs w:val="28"/>
        </w:rPr>
        <w:t>На 2022</w:t>
      </w:r>
      <w:r w:rsidR="001270BB" w:rsidRPr="00FE0155">
        <w:rPr>
          <w:rFonts w:ascii="Times New Roman" w:hAnsi="Times New Roman"/>
          <w:color w:val="000000"/>
          <w:sz w:val="28"/>
          <w:szCs w:val="28"/>
        </w:rPr>
        <w:t>-202</w:t>
      </w:r>
      <w:r w:rsidRPr="00FE0155">
        <w:rPr>
          <w:rFonts w:ascii="Times New Roman" w:hAnsi="Times New Roman"/>
          <w:color w:val="000000"/>
          <w:sz w:val="28"/>
          <w:szCs w:val="28"/>
        </w:rPr>
        <w:t>4</w:t>
      </w:r>
      <w:r w:rsidR="001270BB" w:rsidRPr="00FE0155">
        <w:rPr>
          <w:rFonts w:ascii="Times New Roman" w:hAnsi="Times New Roman"/>
          <w:color w:val="000000"/>
          <w:sz w:val="28"/>
          <w:szCs w:val="28"/>
        </w:rPr>
        <w:t xml:space="preserve"> годы прогнозируется сбалансированный бюджет, </w:t>
      </w:r>
      <w:r w:rsidR="001270BB" w:rsidRPr="00FE0155">
        <w:rPr>
          <w:rFonts w:ascii="Times New Roman" w:eastAsia="Calibri" w:hAnsi="Times New Roman"/>
          <w:color w:val="000000"/>
          <w:sz w:val="28"/>
          <w:szCs w:val="28"/>
        </w:rPr>
        <w:t>привлечение муниципальных внутренних заимствований Клетнянским городским поселением не планируется.  Муниципальный долг отсутствует.</w:t>
      </w:r>
    </w:p>
    <w:p w:rsidR="00FB64A6" w:rsidRDefault="007D33F0" w:rsidP="007D33F0">
      <w:pPr>
        <w:pStyle w:val="0020"/>
        <w:jc w:val="center"/>
        <w:rPr>
          <w:rFonts w:ascii="Times New Roman" w:hAnsi="Times New Roman" w:cs="Times New Roman"/>
          <w:b/>
        </w:rPr>
      </w:pPr>
      <w:r>
        <w:rPr>
          <w:rFonts w:ascii="Times New Roman" w:hAnsi="Times New Roman" w:cs="Times New Roman"/>
          <w:b/>
        </w:rPr>
        <w:t>8</w:t>
      </w:r>
      <w:r w:rsidR="00FB64A6">
        <w:rPr>
          <w:rFonts w:ascii="Times New Roman" w:hAnsi="Times New Roman" w:cs="Times New Roman"/>
          <w:b/>
        </w:rPr>
        <w:t>. Выводы</w:t>
      </w:r>
    </w:p>
    <w:p w:rsidR="00FB64A6" w:rsidRDefault="00FB64A6" w:rsidP="00FB64A6">
      <w:pPr>
        <w:pStyle w:val="0020"/>
        <w:jc w:val="center"/>
        <w:rPr>
          <w:rFonts w:ascii="Times New Roman" w:hAnsi="Times New Roman" w:cs="Times New Roman"/>
          <w:b/>
        </w:rPr>
      </w:pPr>
    </w:p>
    <w:p w:rsidR="00FB64A6" w:rsidRDefault="00FB64A6" w:rsidP="00FB64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Проект решения Клетнянского поселкового Совета народных депутатов «О бюджете Клетнянского </w:t>
      </w:r>
      <w:r w:rsidR="00DE16E2">
        <w:rPr>
          <w:rFonts w:ascii="Times New Roman" w:hAnsi="Times New Roman" w:cs="Times New Roman"/>
          <w:sz w:val="28"/>
          <w:szCs w:val="28"/>
        </w:rPr>
        <w:t xml:space="preserve">городского </w:t>
      </w:r>
      <w:r>
        <w:rPr>
          <w:rFonts w:ascii="Times New Roman" w:hAnsi="Times New Roman" w:cs="Times New Roman"/>
          <w:sz w:val="28"/>
          <w:szCs w:val="28"/>
        </w:rPr>
        <w:t>поселения</w:t>
      </w:r>
      <w:r w:rsidR="006354DD">
        <w:rPr>
          <w:rFonts w:ascii="Times New Roman" w:hAnsi="Times New Roman" w:cs="Times New Roman"/>
          <w:sz w:val="28"/>
          <w:szCs w:val="28"/>
        </w:rPr>
        <w:t xml:space="preserve"> Клетнянского муниципального района Брянской области</w:t>
      </w:r>
      <w:r>
        <w:rPr>
          <w:rFonts w:ascii="Times New Roman" w:hAnsi="Times New Roman" w:cs="Times New Roman"/>
          <w:sz w:val="28"/>
          <w:szCs w:val="28"/>
        </w:rPr>
        <w:t xml:space="preserve"> на 20</w:t>
      </w:r>
      <w:r w:rsidR="006354DD">
        <w:rPr>
          <w:rFonts w:ascii="Times New Roman" w:hAnsi="Times New Roman" w:cs="Times New Roman"/>
          <w:sz w:val="28"/>
          <w:szCs w:val="28"/>
        </w:rPr>
        <w:t>2</w:t>
      </w:r>
      <w:r w:rsidR="004D3F73">
        <w:rPr>
          <w:rFonts w:ascii="Times New Roman" w:hAnsi="Times New Roman" w:cs="Times New Roman"/>
          <w:sz w:val="28"/>
          <w:szCs w:val="28"/>
        </w:rPr>
        <w:t>2</w:t>
      </w:r>
      <w:r>
        <w:rPr>
          <w:rFonts w:ascii="Times New Roman" w:hAnsi="Times New Roman" w:cs="Times New Roman"/>
          <w:sz w:val="28"/>
          <w:szCs w:val="28"/>
        </w:rPr>
        <w:t xml:space="preserve"> год</w:t>
      </w:r>
      <w:r w:rsidR="008C5C10">
        <w:rPr>
          <w:rFonts w:ascii="Times New Roman" w:hAnsi="Times New Roman" w:cs="Times New Roman"/>
          <w:sz w:val="28"/>
          <w:szCs w:val="28"/>
        </w:rPr>
        <w:t xml:space="preserve"> и плановый период 20</w:t>
      </w:r>
      <w:r w:rsidR="006354DD">
        <w:rPr>
          <w:rFonts w:ascii="Times New Roman" w:hAnsi="Times New Roman" w:cs="Times New Roman"/>
          <w:sz w:val="28"/>
          <w:szCs w:val="28"/>
        </w:rPr>
        <w:t>2</w:t>
      </w:r>
      <w:r w:rsidR="004D3F73">
        <w:rPr>
          <w:rFonts w:ascii="Times New Roman" w:hAnsi="Times New Roman" w:cs="Times New Roman"/>
          <w:sz w:val="28"/>
          <w:szCs w:val="28"/>
        </w:rPr>
        <w:t>3</w:t>
      </w:r>
      <w:r w:rsidR="008C5C10">
        <w:rPr>
          <w:rFonts w:ascii="Times New Roman" w:hAnsi="Times New Roman" w:cs="Times New Roman"/>
          <w:sz w:val="28"/>
          <w:szCs w:val="28"/>
        </w:rPr>
        <w:t xml:space="preserve"> и 202</w:t>
      </w:r>
      <w:r w:rsidR="004D3F73">
        <w:rPr>
          <w:rFonts w:ascii="Times New Roman" w:hAnsi="Times New Roman" w:cs="Times New Roman"/>
          <w:sz w:val="28"/>
          <w:szCs w:val="28"/>
        </w:rPr>
        <w:t>4</w:t>
      </w:r>
      <w:r w:rsidR="008C5C10">
        <w:rPr>
          <w:rFonts w:ascii="Times New Roman" w:hAnsi="Times New Roman" w:cs="Times New Roman"/>
          <w:sz w:val="28"/>
          <w:szCs w:val="28"/>
        </w:rPr>
        <w:t xml:space="preserve"> годов</w:t>
      </w:r>
      <w:r>
        <w:rPr>
          <w:rFonts w:ascii="Times New Roman" w:hAnsi="Times New Roman" w:cs="Times New Roman"/>
          <w:sz w:val="28"/>
          <w:szCs w:val="28"/>
        </w:rPr>
        <w:t xml:space="preserve">» внесен </w:t>
      </w:r>
      <w:r w:rsidR="00691AFD">
        <w:rPr>
          <w:rFonts w:ascii="Times New Roman" w:hAnsi="Times New Roman" w:cs="Times New Roman"/>
          <w:sz w:val="28"/>
          <w:szCs w:val="28"/>
        </w:rPr>
        <w:t>администрацией Клетнянского района</w:t>
      </w:r>
      <w:r>
        <w:rPr>
          <w:rFonts w:ascii="Times New Roman" w:hAnsi="Times New Roman" w:cs="Times New Roman"/>
          <w:sz w:val="28"/>
          <w:szCs w:val="28"/>
        </w:rPr>
        <w:t xml:space="preserve"> на рассмотрение в Клетнянский поселковый Совет народных депутатов  до 1</w:t>
      </w:r>
      <w:r w:rsidR="008C5C10">
        <w:rPr>
          <w:rFonts w:ascii="Times New Roman" w:hAnsi="Times New Roman" w:cs="Times New Roman"/>
          <w:sz w:val="28"/>
          <w:szCs w:val="28"/>
        </w:rPr>
        <w:t>5</w:t>
      </w:r>
      <w:r>
        <w:rPr>
          <w:rFonts w:ascii="Times New Roman" w:hAnsi="Times New Roman" w:cs="Times New Roman"/>
          <w:sz w:val="28"/>
          <w:szCs w:val="28"/>
        </w:rPr>
        <w:t xml:space="preserve"> </w:t>
      </w:r>
      <w:r w:rsidR="008C5C10">
        <w:rPr>
          <w:rFonts w:ascii="Times New Roman" w:hAnsi="Times New Roman" w:cs="Times New Roman"/>
          <w:sz w:val="28"/>
          <w:szCs w:val="28"/>
        </w:rPr>
        <w:t>нояб</w:t>
      </w:r>
      <w:r w:rsidR="004D3F73">
        <w:rPr>
          <w:rFonts w:ascii="Times New Roman" w:hAnsi="Times New Roman" w:cs="Times New Roman"/>
          <w:sz w:val="28"/>
          <w:szCs w:val="28"/>
        </w:rPr>
        <w:t>ря 2021</w:t>
      </w:r>
      <w:r>
        <w:rPr>
          <w:rFonts w:ascii="Times New Roman" w:hAnsi="Times New Roman" w:cs="Times New Roman"/>
          <w:sz w:val="28"/>
          <w:szCs w:val="28"/>
        </w:rPr>
        <w:t xml:space="preserve"> года.</w:t>
      </w:r>
    </w:p>
    <w:p w:rsidR="00C26106" w:rsidRDefault="00C26106" w:rsidP="00FB64A6">
      <w:pPr>
        <w:autoSpaceDE w:val="0"/>
        <w:autoSpaceDN w:val="0"/>
        <w:adjustRightInd w:val="0"/>
        <w:spacing w:after="0" w:line="240" w:lineRule="auto"/>
        <w:ind w:firstLine="539"/>
        <w:jc w:val="both"/>
        <w:rPr>
          <w:rFonts w:ascii="Times New Roman" w:hAnsi="Times New Roman" w:cs="Times New Roman"/>
          <w:sz w:val="28"/>
          <w:szCs w:val="28"/>
        </w:rPr>
      </w:pPr>
    </w:p>
    <w:p w:rsidR="00C26106" w:rsidRDefault="00C26106" w:rsidP="00C26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Базой для разработки прогноза  социально-экономического развития Клетнянского городского поселения на 20</w:t>
      </w:r>
      <w:r w:rsidR="006354DD">
        <w:rPr>
          <w:rFonts w:ascii="Times New Roman" w:hAnsi="Times New Roman" w:cs="Times New Roman"/>
          <w:sz w:val="28"/>
          <w:szCs w:val="28"/>
        </w:rPr>
        <w:t>2</w:t>
      </w:r>
      <w:r w:rsidR="004D3F73">
        <w:rPr>
          <w:rFonts w:ascii="Times New Roman" w:hAnsi="Times New Roman" w:cs="Times New Roman"/>
          <w:sz w:val="28"/>
          <w:szCs w:val="28"/>
        </w:rPr>
        <w:t>2</w:t>
      </w:r>
      <w:r>
        <w:rPr>
          <w:rFonts w:ascii="Times New Roman" w:hAnsi="Times New Roman" w:cs="Times New Roman"/>
          <w:sz w:val="28"/>
          <w:szCs w:val="28"/>
        </w:rPr>
        <w:t xml:space="preserve">  и на период до 20</w:t>
      </w:r>
      <w:r w:rsidR="008C5C10">
        <w:rPr>
          <w:rFonts w:ascii="Times New Roman" w:hAnsi="Times New Roman" w:cs="Times New Roman"/>
          <w:sz w:val="28"/>
          <w:szCs w:val="28"/>
        </w:rPr>
        <w:t>2</w:t>
      </w:r>
      <w:r w:rsidR="004D3F73">
        <w:rPr>
          <w:rFonts w:ascii="Times New Roman" w:hAnsi="Times New Roman" w:cs="Times New Roman"/>
          <w:sz w:val="28"/>
          <w:szCs w:val="28"/>
        </w:rPr>
        <w:t>4</w:t>
      </w:r>
      <w:r>
        <w:rPr>
          <w:rFonts w:ascii="Times New Roman" w:hAnsi="Times New Roman" w:cs="Times New Roman"/>
          <w:sz w:val="28"/>
          <w:szCs w:val="28"/>
        </w:rPr>
        <w:t xml:space="preserve"> года являются основные макроэкономические показатели социально-экономического развития Клетнянского городского поселения за два предыдущ</w:t>
      </w:r>
      <w:r w:rsidR="006354DD">
        <w:rPr>
          <w:rFonts w:ascii="Times New Roman" w:hAnsi="Times New Roman" w:cs="Times New Roman"/>
          <w:sz w:val="28"/>
          <w:szCs w:val="28"/>
        </w:rPr>
        <w:t>их года, ожидаемые итоги за 20</w:t>
      </w:r>
      <w:r w:rsidR="004D3F73">
        <w:rPr>
          <w:rFonts w:ascii="Times New Roman" w:hAnsi="Times New Roman" w:cs="Times New Roman"/>
          <w:sz w:val="28"/>
          <w:szCs w:val="28"/>
        </w:rPr>
        <w:t>21</w:t>
      </w:r>
      <w:r>
        <w:rPr>
          <w:rFonts w:ascii="Times New Roman" w:hAnsi="Times New Roman" w:cs="Times New Roman"/>
          <w:sz w:val="28"/>
          <w:szCs w:val="28"/>
        </w:rPr>
        <w:t xml:space="preserve"> год, сценарные условия социально-экономического развития РФ , Брянской области, Клетнянского района. </w:t>
      </w:r>
    </w:p>
    <w:p w:rsidR="00A3003E" w:rsidRPr="009E7734" w:rsidRDefault="00A3003E" w:rsidP="00A3003E">
      <w:pPr>
        <w:autoSpaceDE w:val="0"/>
        <w:autoSpaceDN w:val="0"/>
        <w:adjustRightInd w:val="0"/>
        <w:jc w:val="both"/>
        <w:rPr>
          <w:rFonts w:ascii="Times New Roman" w:hAnsi="Times New Roman" w:cs="Times New Roman"/>
          <w:sz w:val="28"/>
          <w:szCs w:val="28"/>
        </w:rPr>
      </w:pPr>
      <w:r>
        <w:rPr>
          <w:rFonts w:ascii="Times New Roman" w:eastAsia="Calibri" w:hAnsi="Times New Roman" w:cs="Times New Roman"/>
          <w:sz w:val="28"/>
          <w:szCs w:val="28"/>
        </w:rPr>
        <w:t xml:space="preserve">      П</w:t>
      </w:r>
      <w:r w:rsidR="006354DD">
        <w:rPr>
          <w:rFonts w:ascii="Times New Roman" w:hAnsi="Times New Roman" w:cs="Times New Roman"/>
          <w:sz w:val="28"/>
          <w:szCs w:val="28"/>
        </w:rPr>
        <w:t xml:space="preserve">роект решения о бюджете </w:t>
      </w:r>
      <w:r w:rsidRPr="009E7734">
        <w:rPr>
          <w:rFonts w:ascii="Times New Roman" w:hAnsi="Times New Roman" w:cs="Times New Roman"/>
          <w:sz w:val="28"/>
          <w:szCs w:val="28"/>
        </w:rPr>
        <w:t>Клетнянск</w:t>
      </w:r>
      <w:r w:rsidR="006354DD">
        <w:rPr>
          <w:rFonts w:ascii="Times New Roman" w:hAnsi="Times New Roman" w:cs="Times New Roman"/>
          <w:sz w:val="28"/>
          <w:szCs w:val="28"/>
        </w:rPr>
        <w:t>ого городского поселения Клетнянского муниципального района Брянской области</w:t>
      </w:r>
      <w:r w:rsidRPr="009E7734">
        <w:rPr>
          <w:rFonts w:ascii="Times New Roman" w:hAnsi="Times New Roman" w:cs="Times New Roman"/>
          <w:sz w:val="28"/>
          <w:szCs w:val="28"/>
        </w:rPr>
        <w:t xml:space="preserve"> на 20</w:t>
      </w:r>
      <w:r w:rsidR="006354DD">
        <w:rPr>
          <w:rFonts w:ascii="Times New Roman" w:hAnsi="Times New Roman" w:cs="Times New Roman"/>
          <w:sz w:val="28"/>
          <w:szCs w:val="28"/>
        </w:rPr>
        <w:t>2</w:t>
      </w:r>
      <w:r w:rsidR="004D3F73">
        <w:rPr>
          <w:rFonts w:ascii="Times New Roman" w:hAnsi="Times New Roman" w:cs="Times New Roman"/>
          <w:sz w:val="28"/>
          <w:szCs w:val="28"/>
        </w:rPr>
        <w:t>2</w:t>
      </w:r>
      <w:r w:rsidRPr="009E7734">
        <w:rPr>
          <w:rFonts w:ascii="Times New Roman" w:hAnsi="Times New Roman" w:cs="Times New Roman"/>
          <w:sz w:val="28"/>
          <w:szCs w:val="28"/>
        </w:rPr>
        <w:t xml:space="preserve"> год и плановый период 20</w:t>
      </w:r>
      <w:r w:rsidR="004D3F73">
        <w:rPr>
          <w:rFonts w:ascii="Times New Roman" w:hAnsi="Times New Roman" w:cs="Times New Roman"/>
          <w:sz w:val="28"/>
          <w:szCs w:val="28"/>
        </w:rPr>
        <w:t>23</w:t>
      </w:r>
      <w:r w:rsidR="001270BB">
        <w:rPr>
          <w:rFonts w:ascii="Times New Roman" w:hAnsi="Times New Roman" w:cs="Times New Roman"/>
          <w:sz w:val="28"/>
          <w:szCs w:val="28"/>
        </w:rPr>
        <w:t xml:space="preserve"> </w:t>
      </w:r>
      <w:r w:rsidRPr="009E7734">
        <w:rPr>
          <w:rFonts w:ascii="Times New Roman" w:hAnsi="Times New Roman" w:cs="Times New Roman"/>
          <w:sz w:val="28"/>
          <w:szCs w:val="28"/>
        </w:rPr>
        <w:t>и 202</w:t>
      </w:r>
      <w:r w:rsidR="004D3F73">
        <w:rPr>
          <w:rFonts w:ascii="Times New Roman" w:hAnsi="Times New Roman" w:cs="Times New Roman"/>
          <w:sz w:val="28"/>
          <w:szCs w:val="28"/>
        </w:rPr>
        <w:t>4</w:t>
      </w:r>
      <w:r w:rsidRPr="009E7734">
        <w:rPr>
          <w:rFonts w:ascii="Times New Roman" w:hAnsi="Times New Roman" w:cs="Times New Roman"/>
          <w:sz w:val="28"/>
          <w:szCs w:val="28"/>
        </w:rPr>
        <w:t xml:space="preserve"> годов в целом соответствует Бюджетному кодексу РФ и иным актам законодательства Российской Федерации и Брянской области,  а также  муниципального образования в области бюджетных правоотношений.</w:t>
      </w:r>
    </w:p>
    <w:p w:rsidR="00A3003E" w:rsidRDefault="00A3003E" w:rsidP="00A3003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Бюджет прогнозируется бездефицитный  с о</w:t>
      </w:r>
      <w:r w:rsidR="004D3F73">
        <w:rPr>
          <w:rFonts w:ascii="Times New Roman" w:hAnsi="Times New Roman" w:cs="Times New Roman"/>
          <w:sz w:val="28"/>
          <w:szCs w:val="28"/>
        </w:rPr>
        <w:t>бъемом доходов и расходов в 2022</w:t>
      </w:r>
      <w:r>
        <w:rPr>
          <w:rFonts w:ascii="Times New Roman" w:hAnsi="Times New Roman" w:cs="Times New Roman"/>
          <w:sz w:val="28"/>
          <w:szCs w:val="28"/>
        </w:rPr>
        <w:t xml:space="preserve"> году в сумме </w:t>
      </w:r>
      <w:r w:rsidR="004D3F73">
        <w:rPr>
          <w:rFonts w:ascii="Times New Roman" w:hAnsi="Times New Roman" w:cs="Times New Roman"/>
          <w:sz w:val="28"/>
          <w:szCs w:val="28"/>
        </w:rPr>
        <w:t>68 957,2</w:t>
      </w:r>
      <w:r>
        <w:rPr>
          <w:rFonts w:ascii="Times New Roman" w:hAnsi="Times New Roman" w:cs="Times New Roman"/>
          <w:sz w:val="28"/>
          <w:szCs w:val="28"/>
        </w:rPr>
        <w:t xml:space="preserve"> тыс. рублей. </w:t>
      </w:r>
    </w:p>
    <w:p w:rsidR="00F3436E" w:rsidRDefault="00A3003E" w:rsidP="00F343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3436E">
        <w:rPr>
          <w:rFonts w:ascii="Times New Roman" w:hAnsi="Times New Roman" w:cs="Times New Roman"/>
          <w:sz w:val="28"/>
          <w:szCs w:val="28"/>
        </w:rPr>
        <w:t>Общие д</w:t>
      </w:r>
      <w:r w:rsidR="00F3436E" w:rsidRPr="00FC1762">
        <w:rPr>
          <w:rFonts w:ascii="Times New Roman" w:hAnsi="Times New Roman" w:cs="Times New Roman"/>
          <w:sz w:val="28"/>
          <w:szCs w:val="28"/>
        </w:rPr>
        <w:t>оходы</w:t>
      </w:r>
      <w:r w:rsidR="00F3436E">
        <w:rPr>
          <w:rFonts w:ascii="Times New Roman" w:hAnsi="Times New Roman" w:cs="Times New Roman"/>
          <w:sz w:val="28"/>
          <w:szCs w:val="28"/>
        </w:rPr>
        <w:t xml:space="preserve"> Клетнянско</w:t>
      </w:r>
      <w:r w:rsidR="00B677AD">
        <w:rPr>
          <w:rFonts w:ascii="Times New Roman" w:hAnsi="Times New Roman" w:cs="Times New Roman"/>
          <w:sz w:val="28"/>
          <w:szCs w:val="28"/>
        </w:rPr>
        <w:t>го</w:t>
      </w:r>
      <w:r w:rsidR="00F3436E">
        <w:rPr>
          <w:rFonts w:ascii="Times New Roman" w:hAnsi="Times New Roman" w:cs="Times New Roman"/>
          <w:sz w:val="28"/>
          <w:szCs w:val="28"/>
        </w:rPr>
        <w:t xml:space="preserve"> городско</w:t>
      </w:r>
      <w:r w:rsidR="00B677AD">
        <w:rPr>
          <w:rFonts w:ascii="Times New Roman" w:hAnsi="Times New Roman" w:cs="Times New Roman"/>
          <w:sz w:val="28"/>
          <w:szCs w:val="28"/>
        </w:rPr>
        <w:t>го</w:t>
      </w:r>
      <w:r w:rsidR="00F3436E">
        <w:rPr>
          <w:rFonts w:ascii="Times New Roman" w:hAnsi="Times New Roman" w:cs="Times New Roman"/>
          <w:sz w:val="28"/>
          <w:szCs w:val="28"/>
        </w:rPr>
        <w:t xml:space="preserve">  посе</w:t>
      </w:r>
      <w:r w:rsidR="004D3F73">
        <w:rPr>
          <w:rFonts w:ascii="Times New Roman" w:hAnsi="Times New Roman" w:cs="Times New Roman"/>
          <w:sz w:val="28"/>
          <w:szCs w:val="28"/>
        </w:rPr>
        <w:t>лени</w:t>
      </w:r>
      <w:r w:rsidR="00B677AD">
        <w:rPr>
          <w:rFonts w:ascii="Times New Roman" w:hAnsi="Times New Roman" w:cs="Times New Roman"/>
          <w:sz w:val="28"/>
          <w:szCs w:val="28"/>
        </w:rPr>
        <w:t>я</w:t>
      </w:r>
      <w:r w:rsidR="004D3F73">
        <w:rPr>
          <w:rFonts w:ascii="Times New Roman" w:hAnsi="Times New Roman" w:cs="Times New Roman"/>
          <w:sz w:val="28"/>
          <w:szCs w:val="28"/>
        </w:rPr>
        <w:t xml:space="preserve"> </w:t>
      </w:r>
      <w:r w:rsidR="00883393">
        <w:rPr>
          <w:rFonts w:ascii="Times New Roman" w:hAnsi="Times New Roman" w:cs="Times New Roman"/>
          <w:sz w:val="28"/>
          <w:szCs w:val="28"/>
        </w:rPr>
        <w:t>ниже ожидаемой</w:t>
      </w:r>
      <w:r w:rsidR="004D3F73">
        <w:rPr>
          <w:rFonts w:ascii="Times New Roman" w:hAnsi="Times New Roman" w:cs="Times New Roman"/>
          <w:sz w:val="28"/>
          <w:szCs w:val="28"/>
        </w:rPr>
        <w:t xml:space="preserve">  оценк</w:t>
      </w:r>
      <w:r w:rsidR="00883393">
        <w:rPr>
          <w:rFonts w:ascii="Times New Roman" w:hAnsi="Times New Roman" w:cs="Times New Roman"/>
          <w:sz w:val="28"/>
          <w:szCs w:val="28"/>
        </w:rPr>
        <w:t>и</w:t>
      </w:r>
      <w:r w:rsidR="004D3F73">
        <w:rPr>
          <w:rFonts w:ascii="Times New Roman" w:hAnsi="Times New Roman" w:cs="Times New Roman"/>
          <w:sz w:val="28"/>
          <w:szCs w:val="28"/>
        </w:rPr>
        <w:t xml:space="preserve"> 2021</w:t>
      </w:r>
      <w:r w:rsidR="00883393">
        <w:rPr>
          <w:rFonts w:ascii="Times New Roman" w:hAnsi="Times New Roman" w:cs="Times New Roman"/>
          <w:sz w:val="28"/>
          <w:szCs w:val="28"/>
        </w:rPr>
        <w:t xml:space="preserve"> года на 9 759,3</w:t>
      </w:r>
      <w:r w:rsidR="00F3436E">
        <w:rPr>
          <w:rFonts w:ascii="Times New Roman" w:hAnsi="Times New Roman" w:cs="Times New Roman"/>
          <w:sz w:val="28"/>
          <w:szCs w:val="28"/>
        </w:rPr>
        <w:t xml:space="preserve"> тыс. рублей (оценка 202</w:t>
      </w:r>
      <w:r w:rsidR="00883393">
        <w:rPr>
          <w:rFonts w:ascii="Times New Roman" w:hAnsi="Times New Roman" w:cs="Times New Roman"/>
          <w:sz w:val="28"/>
          <w:szCs w:val="28"/>
        </w:rPr>
        <w:t>1</w:t>
      </w:r>
      <w:r w:rsidR="00F3436E">
        <w:rPr>
          <w:rFonts w:ascii="Times New Roman" w:hAnsi="Times New Roman" w:cs="Times New Roman"/>
          <w:sz w:val="28"/>
          <w:szCs w:val="28"/>
        </w:rPr>
        <w:t xml:space="preserve">г.- </w:t>
      </w:r>
      <w:r w:rsidR="00883393">
        <w:rPr>
          <w:rFonts w:ascii="Times New Roman" w:hAnsi="Times New Roman" w:cs="Times New Roman"/>
          <w:sz w:val="28"/>
          <w:szCs w:val="28"/>
        </w:rPr>
        <w:t>78 716,5</w:t>
      </w:r>
      <w:r w:rsidR="00F3436E">
        <w:rPr>
          <w:rFonts w:ascii="Times New Roman" w:hAnsi="Times New Roman" w:cs="Times New Roman"/>
          <w:sz w:val="28"/>
          <w:szCs w:val="28"/>
        </w:rPr>
        <w:t xml:space="preserve"> тыс. руб.).                                     </w:t>
      </w:r>
    </w:p>
    <w:p w:rsidR="00F3436E" w:rsidRDefault="00F3436E" w:rsidP="00F343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w:t>
      </w:r>
      <w:r w:rsidRPr="00590889">
        <w:rPr>
          <w:rFonts w:ascii="Times New Roman" w:hAnsi="Times New Roman" w:cs="Times New Roman"/>
          <w:sz w:val="28"/>
          <w:szCs w:val="28"/>
        </w:rPr>
        <w:t>алого</w:t>
      </w:r>
      <w:r>
        <w:rPr>
          <w:rFonts w:ascii="Times New Roman" w:hAnsi="Times New Roman" w:cs="Times New Roman"/>
          <w:sz w:val="28"/>
          <w:szCs w:val="28"/>
        </w:rPr>
        <w:t>вые и неналоговые доходы на 202</w:t>
      </w:r>
      <w:r w:rsidR="00883393">
        <w:rPr>
          <w:rFonts w:ascii="Times New Roman" w:hAnsi="Times New Roman" w:cs="Times New Roman"/>
          <w:sz w:val="28"/>
          <w:szCs w:val="28"/>
        </w:rPr>
        <w:t>2</w:t>
      </w:r>
      <w:r>
        <w:rPr>
          <w:rFonts w:ascii="Times New Roman" w:hAnsi="Times New Roman" w:cs="Times New Roman"/>
          <w:sz w:val="28"/>
          <w:szCs w:val="28"/>
        </w:rPr>
        <w:t xml:space="preserve"> г</w:t>
      </w:r>
      <w:r w:rsidRPr="00590889">
        <w:rPr>
          <w:rFonts w:ascii="Times New Roman" w:hAnsi="Times New Roman" w:cs="Times New Roman"/>
          <w:sz w:val="28"/>
          <w:szCs w:val="28"/>
        </w:rPr>
        <w:t xml:space="preserve">од прогнозируются в сумме </w:t>
      </w:r>
      <w:r>
        <w:rPr>
          <w:rFonts w:ascii="Times New Roman" w:hAnsi="Times New Roman" w:cs="Times New Roman"/>
          <w:sz w:val="28"/>
          <w:szCs w:val="28"/>
        </w:rPr>
        <w:t>2</w:t>
      </w:r>
      <w:r w:rsidR="00883393">
        <w:rPr>
          <w:rFonts w:ascii="Times New Roman" w:hAnsi="Times New Roman" w:cs="Times New Roman"/>
          <w:sz w:val="28"/>
          <w:szCs w:val="28"/>
        </w:rPr>
        <w:t>8 739,4</w:t>
      </w:r>
      <w:r w:rsidRPr="00590889">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590889">
        <w:rPr>
          <w:rFonts w:ascii="Times New Roman" w:hAnsi="Times New Roman" w:cs="Times New Roman"/>
          <w:sz w:val="28"/>
          <w:szCs w:val="28"/>
        </w:rPr>
        <w:t xml:space="preserve">рублей. Рост объема налоговых и неналоговых доходов </w:t>
      </w:r>
      <w:r w:rsidRPr="00590889">
        <w:rPr>
          <w:rFonts w:ascii="Times New Roman" w:hAnsi="Times New Roman" w:cs="Times New Roman"/>
          <w:sz w:val="28"/>
          <w:szCs w:val="28"/>
        </w:rPr>
        <w:lastRenderedPageBreak/>
        <w:t>бюджета к о</w:t>
      </w:r>
      <w:r w:rsidR="0049132A">
        <w:rPr>
          <w:rFonts w:ascii="Times New Roman" w:hAnsi="Times New Roman" w:cs="Times New Roman"/>
          <w:sz w:val="28"/>
          <w:szCs w:val="28"/>
        </w:rPr>
        <w:t>жидаемой оценке поступлений 2021</w:t>
      </w:r>
      <w:r w:rsidRPr="00590889">
        <w:rPr>
          <w:rFonts w:ascii="Times New Roman" w:hAnsi="Times New Roman" w:cs="Times New Roman"/>
          <w:sz w:val="28"/>
          <w:szCs w:val="28"/>
        </w:rPr>
        <w:t xml:space="preserve"> года составляет </w:t>
      </w:r>
      <w:r>
        <w:rPr>
          <w:rFonts w:ascii="Times New Roman" w:hAnsi="Times New Roman" w:cs="Times New Roman"/>
          <w:sz w:val="28"/>
          <w:szCs w:val="28"/>
        </w:rPr>
        <w:t>10</w:t>
      </w:r>
      <w:r w:rsidR="00883393">
        <w:rPr>
          <w:rFonts w:ascii="Times New Roman" w:hAnsi="Times New Roman" w:cs="Times New Roman"/>
          <w:sz w:val="28"/>
          <w:szCs w:val="28"/>
        </w:rPr>
        <w:t>5,2</w:t>
      </w:r>
      <w:r>
        <w:rPr>
          <w:rFonts w:ascii="Times New Roman" w:hAnsi="Times New Roman" w:cs="Times New Roman"/>
          <w:sz w:val="28"/>
          <w:szCs w:val="28"/>
        </w:rPr>
        <w:t>%</w:t>
      </w:r>
      <w:r w:rsidRPr="00590889">
        <w:rPr>
          <w:rFonts w:ascii="Times New Roman" w:hAnsi="Times New Roman" w:cs="Times New Roman"/>
          <w:sz w:val="28"/>
          <w:szCs w:val="28"/>
        </w:rPr>
        <w:t xml:space="preserve"> или </w:t>
      </w:r>
      <w:r w:rsidR="00883393">
        <w:rPr>
          <w:rFonts w:ascii="Times New Roman" w:hAnsi="Times New Roman" w:cs="Times New Roman"/>
          <w:sz w:val="28"/>
          <w:szCs w:val="28"/>
        </w:rPr>
        <w:t>+ 1 428,3</w:t>
      </w:r>
      <w:r>
        <w:rPr>
          <w:rFonts w:ascii="Times New Roman" w:hAnsi="Times New Roman" w:cs="Times New Roman"/>
          <w:sz w:val="28"/>
          <w:szCs w:val="28"/>
        </w:rPr>
        <w:t xml:space="preserve"> тыс. </w:t>
      </w:r>
      <w:r w:rsidRPr="00590889">
        <w:rPr>
          <w:rFonts w:ascii="Times New Roman" w:hAnsi="Times New Roman" w:cs="Times New Roman"/>
          <w:sz w:val="28"/>
          <w:szCs w:val="28"/>
        </w:rPr>
        <w:t>рублей.</w:t>
      </w:r>
      <w:r w:rsidR="00883393">
        <w:rPr>
          <w:rFonts w:ascii="Times New Roman" w:hAnsi="Times New Roman" w:cs="Times New Roman"/>
          <w:sz w:val="28"/>
          <w:szCs w:val="28"/>
        </w:rPr>
        <w:t>( оценка 2021г. – 27 311,1</w:t>
      </w:r>
      <w:r>
        <w:rPr>
          <w:rFonts w:ascii="Times New Roman" w:hAnsi="Times New Roman" w:cs="Times New Roman"/>
          <w:sz w:val="28"/>
          <w:szCs w:val="28"/>
        </w:rPr>
        <w:t xml:space="preserve"> тыс. руб.)</w:t>
      </w:r>
    </w:p>
    <w:p w:rsidR="00F3436E" w:rsidRDefault="00F3436E" w:rsidP="00F3436E">
      <w:pPr>
        <w:pStyle w:val="a4"/>
        <w:widowControl w:val="0"/>
        <w:ind w:left="0" w:firstLine="720"/>
        <w:jc w:val="both"/>
        <w:rPr>
          <w:rFonts w:ascii="Times New Roman" w:hAnsi="Times New Roman" w:cs="Times New Roman"/>
          <w:szCs w:val="28"/>
        </w:rPr>
      </w:pPr>
      <w:r>
        <w:rPr>
          <w:rFonts w:ascii="Times New Roman" w:hAnsi="Times New Roman" w:cs="Times New Roman"/>
          <w:szCs w:val="28"/>
        </w:rPr>
        <w:t>Удельный вес собственных доходов в общем объеме в 202</w:t>
      </w:r>
      <w:r w:rsidR="00883393">
        <w:rPr>
          <w:rFonts w:ascii="Times New Roman" w:hAnsi="Times New Roman" w:cs="Times New Roman"/>
          <w:szCs w:val="28"/>
        </w:rPr>
        <w:t>2 году составит 41,7</w:t>
      </w:r>
      <w:r>
        <w:rPr>
          <w:rFonts w:ascii="Times New Roman" w:hAnsi="Times New Roman" w:cs="Times New Roman"/>
          <w:szCs w:val="28"/>
        </w:rPr>
        <w:t>%.</w:t>
      </w:r>
    </w:p>
    <w:p w:rsidR="00F3436E" w:rsidRDefault="00F3436E" w:rsidP="00F343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В структуре налоговых и неналоговых доходов бюджета на долю налоговых доходов приходится 2</w:t>
      </w:r>
      <w:r w:rsidR="00883393">
        <w:rPr>
          <w:rFonts w:ascii="Times New Roman" w:hAnsi="Times New Roman" w:cs="Times New Roman"/>
          <w:sz w:val="28"/>
          <w:szCs w:val="28"/>
        </w:rPr>
        <w:t>7 442,7</w:t>
      </w:r>
      <w:r>
        <w:rPr>
          <w:rFonts w:ascii="Times New Roman" w:hAnsi="Times New Roman" w:cs="Times New Roman"/>
          <w:sz w:val="28"/>
          <w:szCs w:val="28"/>
        </w:rPr>
        <w:t xml:space="preserve"> тыс. рублей или 9</w:t>
      </w:r>
      <w:r w:rsidR="00883393">
        <w:rPr>
          <w:rFonts w:ascii="Times New Roman" w:hAnsi="Times New Roman" w:cs="Times New Roman"/>
          <w:sz w:val="28"/>
          <w:szCs w:val="28"/>
        </w:rPr>
        <w:t>5,5</w:t>
      </w:r>
      <w:r>
        <w:rPr>
          <w:rFonts w:ascii="Times New Roman" w:hAnsi="Times New Roman" w:cs="Times New Roman"/>
          <w:sz w:val="28"/>
          <w:szCs w:val="28"/>
        </w:rPr>
        <w:t xml:space="preserve"> процента</w:t>
      </w:r>
      <w:r w:rsidR="00883393">
        <w:rPr>
          <w:rFonts w:ascii="Times New Roman" w:hAnsi="Times New Roman" w:cs="Times New Roman"/>
          <w:sz w:val="28"/>
          <w:szCs w:val="28"/>
        </w:rPr>
        <w:t>, неналоговых доходов – 1 296,7</w:t>
      </w:r>
      <w:r>
        <w:rPr>
          <w:rFonts w:ascii="Times New Roman" w:hAnsi="Times New Roman" w:cs="Times New Roman"/>
          <w:sz w:val="28"/>
          <w:szCs w:val="28"/>
        </w:rPr>
        <w:t xml:space="preserve">тыс. рублей или </w:t>
      </w:r>
      <w:r w:rsidR="00883393">
        <w:rPr>
          <w:rFonts w:ascii="Times New Roman" w:hAnsi="Times New Roman" w:cs="Times New Roman"/>
          <w:sz w:val="28"/>
          <w:szCs w:val="28"/>
        </w:rPr>
        <w:t>4,5</w:t>
      </w:r>
      <w:r>
        <w:rPr>
          <w:rFonts w:ascii="Times New Roman" w:hAnsi="Times New Roman" w:cs="Times New Roman"/>
          <w:sz w:val="28"/>
          <w:szCs w:val="28"/>
        </w:rPr>
        <w:t xml:space="preserve"> процента. </w:t>
      </w:r>
    </w:p>
    <w:p w:rsidR="00F3436E" w:rsidRDefault="00F3436E" w:rsidP="00F343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Основную долю собственных доходов бюджета </w:t>
      </w:r>
      <w:r>
        <w:rPr>
          <w:rFonts w:ascii="Times New Roman" w:hAnsi="Times New Roman" w:cs="Times New Roman"/>
          <w:sz w:val="28"/>
          <w:szCs w:val="28"/>
        </w:rPr>
        <w:br/>
        <w:t>в 202</w:t>
      </w:r>
      <w:r w:rsidR="00B677AD">
        <w:rPr>
          <w:rFonts w:ascii="Times New Roman" w:hAnsi="Times New Roman" w:cs="Times New Roman"/>
          <w:sz w:val="28"/>
          <w:szCs w:val="28"/>
        </w:rPr>
        <w:t>2</w:t>
      </w:r>
      <w:r>
        <w:rPr>
          <w:rFonts w:ascii="Times New Roman" w:hAnsi="Times New Roman" w:cs="Times New Roman"/>
          <w:sz w:val="28"/>
          <w:szCs w:val="28"/>
        </w:rPr>
        <w:t xml:space="preserve"> году будет составлять земельный налог – 3</w:t>
      </w:r>
      <w:r w:rsidR="0049132A">
        <w:rPr>
          <w:rFonts w:ascii="Times New Roman" w:hAnsi="Times New Roman" w:cs="Times New Roman"/>
          <w:sz w:val="28"/>
          <w:szCs w:val="28"/>
        </w:rPr>
        <w:t>8,6</w:t>
      </w:r>
      <w:r>
        <w:rPr>
          <w:rFonts w:ascii="Times New Roman" w:hAnsi="Times New Roman" w:cs="Times New Roman"/>
          <w:sz w:val="28"/>
          <w:szCs w:val="28"/>
        </w:rPr>
        <w:t>% ,НДФЛ – 21,</w:t>
      </w:r>
      <w:r w:rsidR="0049132A">
        <w:rPr>
          <w:rFonts w:ascii="Times New Roman" w:hAnsi="Times New Roman" w:cs="Times New Roman"/>
          <w:sz w:val="28"/>
          <w:szCs w:val="28"/>
        </w:rPr>
        <w:t>5</w:t>
      </w:r>
      <w:r>
        <w:rPr>
          <w:rFonts w:ascii="Times New Roman" w:hAnsi="Times New Roman" w:cs="Times New Roman"/>
          <w:sz w:val="28"/>
          <w:szCs w:val="28"/>
        </w:rPr>
        <w:t>% , и акцизы – 1</w:t>
      </w:r>
      <w:r w:rsidR="0049132A">
        <w:rPr>
          <w:rFonts w:ascii="Times New Roman" w:hAnsi="Times New Roman" w:cs="Times New Roman"/>
          <w:sz w:val="28"/>
          <w:szCs w:val="28"/>
        </w:rPr>
        <w:t>8,5</w:t>
      </w:r>
      <w:r>
        <w:rPr>
          <w:rFonts w:ascii="Times New Roman" w:hAnsi="Times New Roman" w:cs="Times New Roman"/>
          <w:sz w:val="28"/>
          <w:szCs w:val="28"/>
        </w:rPr>
        <w:t xml:space="preserve">%.   </w:t>
      </w:r>
    </w:p>
    <w:p w:rsidR="00F3436E" w:rsidRDefault="0012367F" w:rsidP="0012367F">
      <w:pPr>
        <w:shd w:val="clear" w:color="auto" w:fill="FFFFFF"/>
        <w:spacing w:after="0"/>
        <w:jc w:val="both"/>
        <w:rPr>
          <w:rFonts w:ascii="Times New Roman" w:hAnsi="Times New Roman" w:cs="Times New Roman"/>
          <w:sz w:val="28"/>
          <w:szCs w:val="28"/>
        </w:rPr>
      </w:pPr>
      <w:r>
        <w:rPr>
          <w:rFonts w:ascii="Times New Roman" w:hAnsi="Times New Roman"/>
          <w:sz w:val="28"/>
          <w:szCs w:val="28"/>
        </w:rPr>
        <w:t xml:space="preserve">          </w:t>
      </w:r>
      <w:r w:rsidR="00F3436E" w:rsidRPr="00793546">
        <w:rPr>
          <w:rFonts w:ascii="Times New Roman" w:hAnsi="Times New Roman"/>
          <w:sz w:val="28"/>
          <w:szCs w:val="28"/>
        </w:rPr>
        <w:t>Налоговые и неналоговые доходы районного бюджета на 202</w:t>
      </w:r>
      <w:r w:rsidR="0049132A">
        <w:rPr>
          <w:rFonts w:ascii="Times New Roman" w:hAnsi="Times New Roman"/>
          <w:sz w:val="28"/>
          <w:szCs w:val="28"/>
        </w:rPr>
        <w:t>3</w:t>
      </w:r>
      <w:r w:rsidR="00F3436E" w:rsidRPr="00793546">
        <w:rPr>
          <w:rFonts w:ascii="Times New Roman" w:hAnsi="Times New Roman"/>
          <w:sz w:val="28"/>
          <w:szCs w:val="28"/>
        </w:rPr>
        <w:t xml:space="preserve"> год планируются в сумме </w:t>
      </w:r>
      <w:r w:rsidR="0049132A">
        <w:rPr>
          <w:rFonts w:ascii="Times New Roman" w:hAnsi="Times New Roman"/>
          <w:sz w:val="28"/>
          <w:szCs w:val="28"/>
        </w:rPr>
        <w:t>29 440,7</w:t>
      </w:r>
      <w:r w:rsidR="00F3436E" w:rsidRPr="00793546">
        <w:rPr>
          <w:rFonts w:ascii="Times New Roman" w:hAnsi="Times New Roman"/>
          <w:sz w:val="28"/>
          <w:szCs w:val="28"/>
        </w:rPr>
        <w:t xml:space="preserve"> тыс. рублей, на 202</w:t>
      </w:r>
      <w:r w:rsidR="0049132A">
        <w:rPr>
          <w:rFonts w:ascii="Times New Roman" w:hAnsi="Times New Roman"/>
          <w:sz w:val="28"/>
          <w:szCs w:val="28"/>
        </w:rPr>
        <w:t>4</w:t>
      </w:r>
      <w:r w:rsidR="00F3436E" w:rsidRPr="00793546">
        <w:rPr>
          <w:rFonts w:ascii="Times New Roman" w:hAnsi="Times New Roman"/>
          <w:sz w:val="28"/>
          <w:szCs w:val="28"/>
        </w:rPr>
        <w:t xml:space="preserve"> год - в сумме </w:t>
      </w:r>
      <w:r w:rsidR="00F3436E">
        <w:rPr>
          <w:rFonts w:ascii="Times New Roman" w:hAnsi="Times New Roman"/>
          <w:sz w:val="28"/>
          <w:szCs w:val="28"/>
        </w:rPr>
        <w:t>30</w:t>
      </w:r>
      <w:r w:rsidR="0049132A">
        <w:rPr>
          <w:rFonts w:ascii="Times New Roman" w:hAnsi="Times New Roman"/>
          <w:sz w:val="28"/>
          <w:szCs w:val="28"/>
        </w:rPr>
        <w:t> 160,3</w:t>
      </w:r>
      <w:r w:rsidR="00F3436E" w:rsidRPr="00793546">
        <w:rPr>
          <w:rFonts w:ascii="Times New Roman" w:hAnsi="Times New Roman"/>
          <w:sz w:val="28"/>
          <w:szCs w:val="28"/>
        </w:rPr>
        <w:t xml:space="preserve"> тыс. рублей.</w:t>
      </w:r>
      <w:r w:rsidR="00F3436E">
        <w:rPr>
          <w:rFonts w:ascii="Times New Roman" w:hAnsi="Times New Roman" w:cs="Times New Roman"/>
          <w:sz w:val="28"/>
          <w:szCs w:val="28"/>
        </w:rPr>
        <w:t xml:space="preserve">                                                   </w:t>
      </w:r>
    </w:p>
    <w:p w:rsidR="006D0DE2" w:rsidRDefault="00A3003E" w:rsidP="0012367F">
      <w:pPr>
        <w:spacing w:after="0" w:line="240" w:lineRule="auto"/>
        <w:jc w:val="both"/>
        <w:rPr>
          <w:spacing w:val="-2"/>
          <w:sz w:val="28"/>
          <w:szCs w:val="28"/>
        </w:rPr>
      </w:pPr>
      <w:r>
        <w:rPr>
          <w:rFonts w:ascii="Times New Roman" w:hAnsi="Times New Roman" w:cs="Times New Roman"/>
          <w:sz w:val="28"/>
          <w:szCs w:val="28"/>
        </w:rPr>
        <w:t xml:space="preserve"> </w:t>
      </w:r>
      <w:r w:rsidR="00F3436E">
        <w:rPr>
          <w:rFonts w:ascii="Times New Roman" w:hAnsi="Times New Roman" w:cs="Times New Roman"/>
          <w:sz w:val="28"/>
          <w:szCs w:val="28"/>
        </w:rPr>
        <w:t xml:space="preserve">         </w:t>
      </w:r>
      <w:r w:rsidR="006D0DE2" w:rsidRPr="00B73CAC">
        <w:rPr>
          <w:rFonts w:ascii="Times New Roman" w:hAnsi="Times New Roman" w:cs="Times New Roman"/>
          <w:sz w:val="28"/>
          <w:szCs w:val="28"/>
        </w:rPr>
        <w:t xml:space="preserve">Объем расходов </w:t>
      </w:r>
      <w:r w:rsidR="006D0DE2">
        <w:rPr>
          <w:rFonts w:ascii="Times New Roman" w:hAnsi="Times New Roman" w:cs="Times New Roman"/>
          <w:sz w:val="28"/>
          <w:szCs w:val="28"/>
        </w:rPr>
        <w:t>местного</w:t>
      </w:r>
      <w:r w:rsidR="006D0DE2" w:rsidRPr="00B73CAC">
        <w:rPr>
          <w:rFonts w:ascii="Times New Roman" w:hAnsi="Times New Roman" w:cs="Times New Roman"/>
          <w:sz w:val="28"/>
          <w:szCs w:val="28"/>
        </w:rPr>
        <w:t xml:space="preserve"> бюджета</w:t>
      </w:r>
      <w:r w:rsidR="006D0DE2">
        <w:rPr>
          <w:rFonts w:ascii="Times New Roman" w:hAnsi="Times New Roman" w:cs="Times New Roman"/>
          <w:bCs/>
          <w:color w:val="000000"/>
          <w:sz w:val="28"/>
          <w:szCs w:val="28"/>
        </w:rPr>
        <w:t>, определенный в проекте решения Клетнянского поселкового Совета народных депутатов «О бюджете Клетнянского городского поселения</w:t>
      </w:r>
      <w:r w:rsidR="006354DD" w:rsidRPr="006354DD">
        <w:rPr>
          <w:rFonts w:ascii="Times New Roman" w:hAnsi="Times New Roman" w:cs="Times New Roman"/>
          <w:sz w:val="28"/>
          <w:szCs w:val="28"/>
        </w:rPr>
        <w:t xml:space="preserve"> </w:t>
      </w:r>
      <w:r w:rsidR="006354DD">
        <w:rPr>
          <w:rFonts w:ascii="Times New Roman" w:hAnsi="Times New Roman" w:cs="Times New Roman"/>
          <w:sz w:val="28"/>
          <w:szCs w:val="28"/>
        </w:rPr>
        <w:t>Клетнянского муниципального района Брянской области</w:t>
      </w:r>
      <w:r w:rsidR="006D0DE2">
        <w:rPr>
          <w:rFonts w:ascii="Times New Roman" w:hAnsi="Times New Roman" w:cs="Times New Roman"/>
          <w:bCs/>
          <w:color w:val="000000"/>
          <w:sz w:val="28"/>
          <w:szCs w:val="28"/>
        </w:rPr>
        <w:t xml:space="preserve"> на </w:t>
      </w:r>
      <w:r w:rsidR="006D0DE2">
        <w:rPr>
          <w:rFonts w:ascii="Times New Roman" w:hAnsi="Times New Roman" w:cs="Times New Roman"/>
          <w:color w:val="000000"/>
          <w:sz w:val="28"/>
          <w:szCs w:val="28"/>
        </w:rPr>
        <w:t>20</w:t>
      </w:r>
      <w:r w:rsidR="00177A1A">
        <w:rPr>
          <w:rFonts w:ascii="Times New Roman" w:hAnsi="Times New Roman" w:cs="Times New Roman"/>
          <w:color w:val="000000"/>
          <w:sz w:val="28"/>
          <w:szCs w:val="28"/>
        </w:rPr>
        <w:t>2</w:t>
      </w:r>
      <w:r w:rsidR="0049132A">
        <w:rPr>
          <w:rFonts w:ascii="Times New Roman" w:hAnsi="Times New Roman" w:cs="Times New Roman"/>
          <w:color w:val="000000"/>
          <w:sz w:val="28"/>
          <w:szCs w:val="28"/>
        </w:rPr>
        <w:t>2</w:t>
      </w:r>
      <w:r w:rsidR="006D0DE2">
        <w:rPr>
          <w:rFonts w:ascii="Times New Roman" w:hAnsi="Times New Roman" w:cs="Times New Roman"/>
          <w:color w:val="000000"/>
          <w:sz w:val="28"/>
          <w:szCs w:val="28"/>
        </w:rPr>
        <w:t xml:space="preserve"> год</w:t>
      </w:r>
      <w:r w:rsidR="006D0DE2" w:rsidRPr="00B73CAC">
        <w:rPr>
          <w:rFonts w:ascii="Times New Roman" w:hAnsi="Times New Roman" w:cs="Times New Roman"/>
          <w:sz w:val="28"/>
          <w:szCs w:val="28"/>
        </w:rPr>
        <w:t xml:space="preserve"> </w:t>
      </w:r>
      <w:r w:rsidR="006D0DE2">
        <w:rPr>
          <w:rFonts w:ascii="Times New Roman" w:hAnsi="Times New Roman" w:cs="Times New Roman"/>
          <w:sz w:val="28"/>
          <w:szCs w:val="28"/>
        </w:rPr>
        <w:t>и плановый период 2</w:t>
      </w:r>
      <w:r w:rsidR="00177A1A">
        <w:rPr>
          <w:rFonts w:ascii="Times New Roman" w:hAnsi="Times New Roman" w:cs="Times New Roman"/>
          <w:sz w:val="28"/>
          <w:szCs w:val="28"/>
        </w:rPr>
        <w:t>02</w:t>
      </w:r>
      <w:r w:rsidR="0049132A">
        <w:rPr>
          <w:rFonts w:ascii="Times New Roman" w:hAnsi="Times New Roman" w:cs="Times New Roman"/>
          <w:sz w:val="28"/>
          <w:szCs w:val="28"/>
        </w:rPr>
        <w:t>3</w:t>
      </w:r>
      <w:r w:rsidR="00177A1A">
        <w:rPr>
          <w:rFonts w:ascii="Times New Roman" w:hAnsi="Times New Roman" w:cs="Times New Roman"/>
          <w:sz w:val="28"/>
          <w:szCs w:val="28"/>
        </w:rPr>
        <w:t xml:space="preserve"> и</w:t>
      </w:r>
      <w:r w:rsidR="006D0DE2">
        <w:rPr>
          <w:rFonts w:ascii="Times New Roman" w:hAnsi="Times New Roman" w:cs="Times New Roman"/>
          <w:sz w:val="28"/>
          <w:szCs w:val="28"/>
        </w:rPr>
        <w:t xml:space="preserve"> 202</w:t>
      </w:r>
      <w:r w:rsidR="0049132A">
        <w:rPr>
          <w:rFonts w:ascii="Times New Roman" w:hAnsi="Times New Roman" w:cs="Times New Roman"/>
          <w:sz w:val="28"/>
          <w:szCs w:val="28"/>
        </w:rPr>
        <w:t>4</w:t>
      </w:r>
      <w:r w:rsidR="006D0DE2">
        <w:rPr>
          <w:rFonts w:ascii="Times New Roman" w:hAnsi="Times New Roman" w:cs="Times New Roman"/>
          <w:sz w:val="28"/>
          <w:szCs w:val="28"/>
        </w:rPr>
        <w:t xml:space="preserve"> годов</w:t>
      </w:r>
      <w:r w:rsidR="00177A1A">
        <w:rPr>
          <w:rFonts w:ascii="Times New Roman" w:hAnsi="Times New Roman" w:cs="Times New Roman"/>
          <w:sz w:val="28"/>
          <w:szCs w:val="28"/>
        </w:rPr>
        <w:t>"</w:t>
      </w:r>
      <w:r w:rsidR="006D0DE2" w:rsidRPr="00B73CAC">
        <w:rPr>
          <w:rFonts w:ascii="Times New Roman" w:hAnsi="Times New Roman" w:cs="Times New Roman"/>
          <w:sz w:val="28"/>
          <w:szCs w:val="28"/>
        </w:rPr>
        <w:t xml:space="preserve"> составит </w:t>
      </w:r>
      <w:r w:rsidR="00F3436E">
        <w:rPr>
          <w:rFonts w:ascii="Times New Roman" w:hAnsi="Times New Roman" w:cs="Times New Roman"/>
          <w:sz w:val="28"/>
          <w:szCs w:val="28"/>
        </w:rPr>
        <w:t>в 202</w:t>
      </w:r>
      <w:r w:rsidR="0049132A">
        <w:rPr>
          <w:rFonts w:ascii="Times New Roman" w:hAnsi="Times New Roman" w:cs="Times New Roman"/>
          <w:sz w:val="28"/>
          <w:szCs w:val="28"/>
        </w:rPr>
        <w:t>2</w:t>
      </w:r>
      <w:r w:rsidR="00177A1A">
        <w:rPr>
          <w:rFonts w:ascii="Times New Roman" w:hAnsi="Times New Roman" w:cs="Times New Roman"/>
          <w:sz w:val="28"/>
          <w:szCs w:val="28"/>
        </w:rPr>
        <w:t xml:space="preserve"> году -  </w:t>
      </w:r>
      <w:r w:rsidR="0049132A">
        <w:rPr>
          <w:rFonts w:ascii="Times New Roman" w:hAnsi="Times New Roman" w:cs="Times New Roman"/>
          <w:sz w:val="28"/>
          <w:szCs w:val="28"/>
        </w:rPr>
        <w:t>68 957,2</w:t>
      </w:r>
      <w:r w:rsidR="00177A1A">
        <w:rPr>
          <w:rFonts w:ascii="Times New Roman" w:hAnsi="Times New Roman" w:cs="Times New Roman"/>
          <w:sz w:val="28"/>
          <w:szCs w:val="28"/>
        </w:rPr>
        <w:t xml:space="preserve"> ты</w:t>
      </w:r>
      <w:r w:rsidR="006D0DE2">
        <w:rPr>
          <w:rFonts w:ascii="Times New Roman" w:hAnsi="Times New Roman" w:cs="Times New Roman"/>
          <w:sz w:val="28"/>
          <w:szCs w:val="28"/>
        </w:rPr>
        <w:t xml:space="preserve">с. руб.,  </w:t>
      </w:r>
      <w:r w:rsidR="006D0DE2" w:rsidRPr="007B2294">
        <w:rPr>
          <w:rFonts w:ascii="Times New Roman" w:hAnsi="Times New Roman" w:cs="Times New Roman"/>
          <w:sz w:val="28"/>
          <w:szCs w:val="28"/>
        </w:rPr>
        <w:t>20</w:t>
      </w:r>
      <w:r w:rsidR="00177A1A">
        <w:rPr>
          <w:rFonts w:ascii="Times New Roman" w:hAnsi="Times New Roman" w:cs="Times New Roman"/>
          <w:sz w:val="28"/>
          <w:szCs w:val="28"/>
        </w:rPr>
        <w:t>2</w:t>
      </w:r>
      <w:r w:rsidR="0049132A">
        <w:rPr>
          <w:rFonts w:ascii="Times New Roman" w:hAnsi="Times New Roman" w:cs="Times New Roman"/>
          <w:sz w:val="28"/>
          <w:szCs w:val="28"/>
        </w:rPr>
        <w:t>3</w:t>
      </w:r>
      <w:r w:rsidR="006D0DE2" w:rsidRPr="007B2294">
        <w:rPr>
          <w:rFonts w:ascii="Times New Roman" w:hAnsi="Times New Roman" w:cs="Times New Roman"/>
          <w:sz w:val="28"/>
          <w:szCs w:val="28"/>
        </w:rPr>
        <w:t xml:space="preserve"> году-</w:t>
      </w:r>
      <w:r w:rsidR="00177A1A">
        <w:rPr>
          <w:rFonts w:ascii="Times New Roman" w:hAnsi="Times New Roman" w:cs="Times New Roman"/>
          <w:sz w:val="28"/>
          <w:szCs w:val="28"/>
        </w:rPr>
        <w:t xml:space="preserve"> </w:t>
      </w:r>
      <w:r w:rsidR="00F3436E">
        <w:rPr>
          <w:rFonts w:ascii="Times New Roman" w:hAnsi="Times New Roman" w:cs="Times New Roman"/>
          <w:sz w:val="28"/>
          <w:szCs w:val="28"/>
        </w:rPr>
        <w:t xml:space="preserve"> 5</w:t>
      </w:r>
      <w:r w:rsidR="0049132A">
        <w:rPr>
          <w:rFonts w:ascii="Times New Roman" w:hAnsi="Times New Roman" w:cs="Times New Roman"/>
          <w:sz w:val="28"/>
          <w:szCs w:val="28"/>
        </w:rPr>
        <w:t>7 924,0</w:t>
      </w:r>
      <w:r w:rsidR="00F3436E">
        <w:rPr>
          <w:rFonts w:ascii="Times New Roman" w:hAnsi="Times New Roman" w:cs="Times New Roman"/>
          <w:sz w:val="28"/>
          <w:szCs w:val="28"/>
        </w:rPr>
        <w:t xml:space="preserve"> тыс. руб., в 202</w:t>
      </w:r>
      <w:r w:rsidR="0049132A">
        <w:rPr>
          <w:rFonts w:ascii="Times New Roman" w:hAnsi="Times New Roman" w:cs="Times New Roman"/>
          <w:sz w:val="28"/>
          <w:szCs w:val="28"/>
        </w:rPr>
        <w:t>4</w:t>
      </w:r>
      <w:r w:rsidR="006D0DE2">
        <w:rPr>
          <w:rFonts w:ascii="Times New Roman" w:hAnsi="Times New Roman" w:cs="Times New Roman"/>
          <w:sz w:val="28"/>
          <w:szCs w:val="28"/>
        </w:rPr>
        <w:t xml:space="preserve"> году </w:t>
      </w:r>
      <w:r w:rsidR="00F3436E">
        <w:rPr>
          <w:rFonts w:ascii="Times New Roman" w:hAnsi="Times New Roman" w:cs="Times New Roman"/>
          <w:sz w:val="28"/>
          <w:szCs w:val="28"/>
        </w:rPr>
        <w:t>–</w:t>
      </w:r>
      <w:r w:rsidR="00177A1A">
        <w:rPr>
          <w:rFonts w:ascii="Times New Roman" w:hAnsi="Times New Roman" w:cs="Times New Roman"/>
          <w:sz w:val="28"/>
          <w:szCs w:val="28"/>
        </w:rPr>
        <w:t xml:space="preserve"> </w:t>
      </w:r>
      <w:r w:rsidR="0049132A">
        <w:rPr>
          <w:rFonts w:ascii="Times New Roman" w:hAnsi="Times New Roman" w:cs="Times New Roman"/>
          <w:sz w:val="28"/>
          <w:szCs w:val="28"/>
        </w:rPr>
        <w:t>40 715,1</w:t>
      </w:r>
      <w:r w:rsidR="006D0DE2">
        <w:rPr>
          <w:rFonts w:ascii="Times New Roman" w:hAnsi="Times New Roman" w:cs="Times New Roman"/>
          <w:sz w:val="28"/>
          <w:szCs w:val="28"/>
        </w:rPr>
        <w:t xml:space="preserve"> тыс.руб.</w:t>
      </w:r>
      <w:r w:rsidR="006D0DE2">
        <w:rPr>
          <w:spacing w:val="-2"/>
          <w:sz w:val="28"/>
          <w:szCs w:val="28"/>
        </w:rPr>
        <w:t xml:space="preserve">                                                                         </w:t>
      </w:r>
    </w:p>
    <w:p w:rsidR="00F3436E" w:rsidRDefault="006D0DE2" w:rsidP="006D0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бюджета Клетнянско</w:t>
      </w:r>
      <w:r w:rsidR="00177A1A">
        <w:rPr>
          <w:rFonts w:ascii="Times New Roman" w:hAnsi="Times New Roman" w:cs="Times New Roman"/>
          <w:sz w:val="28"/>
          <w:szCs w:val="28"/>
        </w:rPr>
        <w:t>го</w:t>
      </w:r>
      <w:r w:rsidR="00A557D2">
        <w:rPr>
          <w:rFonts w:ascii="Times New Roman" w:hAnsi="Times New Roman" w:cs="Times New Roman"/>
          <w:sz w:val="28"/>
          <w:szCs w:val="28"/>
        </w:rPr>
        <w:t xml:space="preserve"> городского поселения</w:t>
      </w:r>
      <w:r w:rsidR="006354DD" w:rsidRPr="006354DD">
        <w:rPr>
          <w:rFonts w:ascii="Times New Roman" w:hAnsi="Times New Roman" w:cs="Times New Roman"/>
          <w:sz w:val="28"/>
          <w:szCs w:val="28"/>
        </w:rPr>
        <w:t xml:space="preserve"> </w:t>
      </w:r>
      <w:r w:rsidR="006354DD">
        <w:rPr>
          <w:rFonts w:ascii="Times New Roman" w:hAnsi="Times New Roman" w:cs="Times New Roman"/>
          <w:sz w:val="28"/>
          <w:szCs w:val="28"/>
        </w:rPr>
        <w:t>Клетнянского муниципального района Брянской области</w:t>
      </w:r>
      <w:r w:rsidR="00A557D2">
        <w:rPr>
          <w:rFonts w:ascii="Times New Roman" w:hAnsi="Times New Roman" w:cs="Times New Roman"/>
          <w:sz w:val="28"/>
          <w:szCs w:val="28"/>
        </w:rPr>
        <w:t>» в 202</w:t>
      </w:r>
      <w:r w:rsidR="0049132A">
        <w:rPr>
          <w:rFonts w:ascii="Times New Roman" w:hAnsi="Times New Roman" w:cs="Times New Roman"/>
          <w:sz w:val="28"/>
          <w:szCs w:val="28"/>
        </w:rPr>
        <w:t>2</w:t>
      </w:r>
      <w:r>
        <w:rPr>
          <w:rFonts w:ascii="Times New Roman" w:hAnsi="Times New Roman" w:cs="Times New Roman"/>
          <w:sz w:val="28"/>
          <w:szCs w:val="28"/>
        </w:rPr>
        <w:t xml:space="preserve"> году по сравнению с предшествующ</w:t>
      </w:r>
      <w:r w:rsidR="00A557D2">
        <w:rPr>
          <w:rFonts w:ascii="Times New Roman" w:hAnsi="Times New Roman" w:cs="Times New Roman"/>
          <w:sz w:val="28"/>
          <w:szCs w:val="28"/>
        </w:rPr>
        <w:t>им годом прогнозируются с у</w:t>
      </w:r>
      <w:r w:rsidR="0049132A">
        <w:rPr>
          <w:rFonts w:ascii="Times New Roman" w:hAnsi="Times New Roman" w:cs="Times New Roman"/>
          <w:sz w:val="28"/>
          <w:szCs w:val="28"/>
        </w:rPr>
        <w:t>меньш</w:t>
      </w:r>
      <w:r w:rsidR="00A557D2">
        <w:rPr>
          <w:rFonts w:ascii="Times New Roman" w:hAnsi="Times New Roman" w:cs="Times New Roman"/>
          <w:sz w:val="28"/>
          <w:szCs w:val="28"/>
        </w:rPr>
        <w:t>е</w:t>
      </w:r>
      <w:r>
        <w:rPr>
          <w:rFonts w:ascii="Times New Roman" w:hAnsi="Times New Roman" w:cs="Times New Roman"/>
          <w:sz w:val="28"/>
          <w:szCs w:val="28"/>
        </w:rPr>
        <w:t xml:space="preserve">нием на </w:t>
      </w:r>
      <w:r w:rsidR="00E13727">
        <w:rPr>
          <w:rFonts w:ascii="Times New Roman" w:hAnsi="Times New Roman" w:cs="Times New Roman"/>
          <w:sz w:val="28"/>
          <w:szCs w:val="28"/>
        </w:rPr>
        <w:t>2</w:t>
      </w:r>
      <w:r w:rsidR="0049132A">
        <w:rPr>
          <w:rFonts w:ascii="Times New Roman" w:hAnsi="Times New Roman" w:cs="Times New Roman"/>
          <w:sz w:val="28"/>
          <w:szCs w:val="28"/>
        </w:rPr>
        <w:t>8 436,7</w:t>
      </w:r>
      <w:r w:rsidR="00E13727">
        <w:rPr>
          <w:rFonts w:ascii="Times New Roman" w:hAnsi="Times New Roman" w:cs="Times New Roman"/>
          <w:sz w:val="28"/>
          <w:szCs w:val="28"/>
        </w:rPr>
        <w:t>9</w:t>
      </w:r>
      <w:r w:rsidR="00021437">
        <w:rPr>
          <w:rFonts w:ascii="Times New Roman" w:hAnsi="Times New Roman" w:cs="Times New Roman"/>
          <w:sz w:val="28"/>
          <w:szCs w:val="28"/>
        </w:rPr>
        <w:t xml:space="preserve"> тыс. рублей, или на </w:t>
      </w:r>
      <w:r w:rsidR="0049132A">
        <w:rPr>
          <w:rFonts w:ascii="Times New Roman" w:hAnsi="Times New Roman" w:cs="Times New Roman"/>
          <w:sz w:val="28"/>
          <w:szCs w:val="28"/>
        </w:rPr>
        <w:t xml:space="preserve"> 70,8</w:t>
      </w:r>
      <w:r w:rsidR="00021437">
        <w:rPr>
          <w:rFonts w:ascii="Times New Roman" w:hAnsi="Times New Roman" w:cs="Times New Roman"/>
          <w:sz w:val="28"/>
          <w:szCs w:val="28"/>
        </w:rPr>
        <w:t>%</w:t>
      </w:r>
      <w:r>
        <w:rPr>
          <w:rFonts w:ascii="Times New Roman" w:hAnsi="Times New Roman" w:cs="Times New Roman"/>
          <w:sz w:val="28"/>
          <w:szCs w:val="28"/>
        </w:rPr>
        <w:t xml:space="preserve">. </w:t>
      </w:r>
    </w:p>
    <w:p w:rsidR="006D0DE2" w:rsidRDefault="006D0DE2" w:rsidP="006D0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бюджета</w:t>
      </w:r>
      <w:r w:rsidR="00021437">
        <w:rPr>
          <w:rFonts w:ascii="Times New Roman" w:hAnsi="Times New Roman" w:cs="Times New Roman"/>
          <w:sz w:val="28"/>
          <w:szCs w:val="28"/>
        </w:rPr>
        <w:t xml:space="preserve"> </w:t>
      </w:r>
      <w:r>
        <w:rPr>
          <w:rFonts w:ascii="Times New Roman" w:hAnsi="Times New Roman" w:cs="Times New Roman"/>
          <w:sz w:val="28"/>
          <w:szCs w:val="28"/>
        </w:rPr>
        <w:t>Клетнянско</w:t>
      </w:r>
      <w:r w:rsidR="00021437">
        <w:rPr>
          <w:rFonts w:ascii="Times New Roman" w:hAnsi="Times New Roman" w:cs="Times New Roman"/>
          <w:sz w:val="28"/>
          <w:szCs w:val="28"/>
        </w:rPr>
        <w:t>го</w:t>
      </w:r>
      <w:r>
        <w:rPr>
          <w:rFonts w:ascii="Times New Roman" w:hAnsi="Times New Roman" w:cs="Times New Roman"/>
          <w:sz w:val="28"/>
          <w:szCs w:val="28"/>
        </w:rPr>
        <w:t xml:space="preserve"> городско</w:t>
      </w:r>
      <w:r w:rsidR="00021437">
        <w:rPr>
          <w:rFonts w:ascii="Times New Roman" w:hAnsi="Times New Roman" w:cs="Times New Roman"/>
          <w:sz w:val="28"/>
          <w:szCs w:val="28"/>
        </w:rPr>
        <w:t>го поселения</w:t>
      </w:r>
      <w:r w:rsidR="006354DD" w:rsidRPr="006354DD">
        <w:rPr>
          <w:rFonts w:ascii="Times New Roman" w:hAnsi="Times New Roman" w:cs="Times New Roman"/>
          <w:sz w:val="28"/>
          <w:szCs w:val="28"/>
        </w:rPr>
        <w:t xml:space="preserve"> </w:t>
      </w:r>
      <w:r w:rsidR="006354DD">
        <w:rPr>
          <w:rFonts w:ascii="Times New Roman" w:hAnsi="Times New Roman" w:cs="Times New Roman"/>
          <w:sz w:val="28"/>
          <w:szCs w:val="28"/>
        </w:rPr>
        <w:t>Клетнянского муниципального района Брянской области</w:t>
      </w:r>
      <w:r w:rsidR="0002143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10"/>
          <w:sz w:val="28"/>
          <w:szCs w:val="28"/>
        </w:rPr>
        <w:t>в 20</w:t>
      </w:r>
      <w:r w:rsidR="00021437">
        <w:rPr>
          <w:rFonts w:ascii="Times New Roman" w:hAnsi="Times New Roman" w:cs="Times New Roman"/>
          <w:spacing w:val="-10"/>
          <w:sz w:val="28"/>
          <w:szCs w:val="28"/>
        </w:rPr>
        <w:t>2</w:t>
      </w:r>
      <w:r w:rsidR="0049132A">
        <w:rPr>
          <w:rFonts w:ascii="Times New Roman" w:hAnsi="Times New Roman" w:cs="Times New Roman"/>
          <w:spacing w:val="-10"/>
          <w:sz w:val="28"/>
          <w:szCs w:val="28"/>
        </w:rPr>
        <w:t>2</w:t>
      </w:r>
      <w:r>
        <w:rPr>
          <w:rFonts w:ascii="Times New Roman" w:hAnsi="Times New Roman" w:cs="Times New Roman"/>
          <w:spacing w:val="-10"/>
          <w:sz w:val="28"/>
          <w:szCs w:val="28"/>
        </w:rPr>
        <w:t xml:space="preserve"> году </w:t>
      </w:r>
      <w:r w:rsidR="0049132A">
        <w:rPr>
          <w:rFonts w:ascii="Times New Roman" w:hAnsi="Times New Roman" w:cs="Times New Roman"/>
          <w:spacing w:val="-10"/>
          <w:sz w:val="28"/>
          <w:szCs w:val="28"/>
        </w:rPr>
        <w:t xml:space="preserve"> и на плановый период 2023</w:t>
      </w:r>
      <w:r w:rsidR="00E13727">
        <w:rPr>
          <w:rFonts w:ascii="Times New Roman" w:hAnsi="Times New Roman" w:cs="Times New Roman"/>
          <w:spacing w:val="-10"/>
          <w:sz w:val="28"/>
          <w:szCs w:val="28"/>
        </w:rPr>
        <w:t xml:space="preserve"> и 202</w:t>
      </w:r>
      <w:r w:rsidR="0049132A">
        <w:rPr>
          <w:rFonts w:ascii="Times New Roman" w:hAnsi="Times New Roman" w:cs="Times New Roman"/>
          <w:spacing w:val="-10"/>
          <w:sz w:val="28"/>
          <w:szCs w:val="28"/>
        </w:rPr>
        <w:t>4</w:t>
      </w:r>
      <w:r w:rsidR="00E13727">
        <w:rPr>
          <w:rFonts w:ascii="Times New Roman" w:hAnsi="Times New Roman" w:cs="Times New Roman"/>
          <w:spacing w:val="-10"/>
          <w:sz w:val="28"/>
          <w:szCs w:val="28"/>
        </w:rPr>
        <w:t xml:space="preserve"> года </w:t>
      </w:r>
      <w:r>
        <w:rPr>
          <w:rFonts w:ascii="Times New Roman" w:hAnsi="Times New Roman" w:cs="Times New Roman"/>
          <w:spacing w:val="-10"/>
          <w:sz w:val="28"/>
          <w:szCs w:val="28"/>
        </w:rPr>
        <w:t>прогнозируется сбалансированным.</w:t>
      </w:r>
      <w:r>
        <w:rPr>
          <w:rFonts w:ascii="Times New Roman" w:hAnsi="Times New Roman" w:cs="Times New Roman"/>
          <w:sz w:val="28"/>
          <w:szCs w:val="28"/>
        </w:rPr>
        <w:t xml:space="preserve"> </w:t>
      </w:r>
    </w:p>
    <w:p w:rsidR="00F13741" w:rsidRPr="00F13741" w:rsidRDefault="00F13741" w:rsidP="00F13741">
      <w:pPr>
        <w:widowControl w:val="0"/>
        <w:ind w:firstLine="709"/>
        <w:jc w:val="both"/>
        <w:rPr>
          <w:rFonts w:ascii="Times New Roman" w:eastAsia="Calibri" w:hAnsi="Times New Roman" w:cs="Times New Roman"/>
          <w:sz w:val="28"/>
          <w:szCs w:val="28"/>
        </w:rPr>
      </w:pPr>
      <w:r w:rsidRPr="00F13741">
        <w:rPr>
          <w:rFonts w:ascii="Times New Roman" w:eastAsia="Calibri" w:hAnsi="Times New Roman" w:cs="Times New Roman"/>
          <w:sz w:val="28"/>
          <w:szCs w:val="28"/>
        </w:rPr>
        <w:t xml:space="preserve">Условно утвержденные расходы </w:t>
      </w:r>
      <w:r>
        <w:rPr>
          <w:rFonts w:ascii="Times New Roman" w:eastAsia="Calibri" w:hAnsi="Times New Roman" w:cs="Times New Roman"/>
          <w:sz w:val="28"/>
          <w:szCs w:val="28"/>
        </w:rPr>
        <w:t>городско</w:t>
      </w:r>
      <w:r w:rsidRPr="00F13741">
        <w:rPr>
          <w:rFonts w:ascii="Times New Roman" w:eastAsia="Calibri" w:hAnsi="Times New Roman" w:cs="Times New Roman"/>
          <w:sz w:val="28"/>
          <w:szCs w:val="28"/>
        </w:rPr>
        <w:t xml:space="preserve">го бюджета предусмотрены на плановый </w:t>
      </w:r>
      <w:r w:rsidRPr="00F13741">
        <w:rPr>
          <w:rFonts w:ascii="Times New Roman" w:eastAsia="Calibri" w:hAnsi="Times New Roman" w:cs="Times New Roman"/>
          <w:b/>
          <w:sz w:val="28"/>
          <w:szCs w:val="28"/>
        </w:rPr>
        <w:t>период в соответствии со статьей 184.1</w:t>
      </w:r>
      <w:r w:rsidRPr="00F13741">
        <w:rPr>
          <w:rFonts w:ascii="Times New Roman" w:eastAsia="Calibri" w:hAnsi="Times New Roman" w:cs="Times New Roman"/>
          <w:sz w:val="28"/>
          <w:szCs w:val="28"/>
        </w:rPr>
        <w:t xml:space="preserve"> Бюджетного кодекса Российской Федерации в объеме не менее соответственно 2,5 и 5 процентов общего объема расходов бюджета ( без учета расходов бюджета, предусмотренных за счет межбюджетных трансфертов из других бюджетов бюджетной системы, имеющих целевое назначение).</w:t>
      </w:r>
    </w:p>
    <w:p w:rsidR="00F13741" w:rsidRDefault="00F13741" w:rsidP="00FB64A6">
      <w:pPr>
        <w:spacing w:after="0" w:line="240" w:lineRule="auto"/>
        <w:ind w:firstLine="540"/>
        <w:jc w:val="both"/>
        <w:rPr>
          <w:rFonts w:ascii="Times New Roman" w:hAnsi="Times New Roman" w:cs="Times New Roman"/>
          <w:sz w:val="28"/>
          <w:szCs w:val="28"/>
        </w:rPr>
      </w:pPr>
      <w:r w:rsidRPr="00F13741">
        <w:rPr>
          <w:rFonts w:ascii="Times New Roman" w:hAnsi="Times New Roman" w:cs="Times New Roman"/>
          <w:sz w:val="28"/>
          <w:szCs w:val="28"/>
        </w:rPr>
        <w:t xml:space="preserve">В соответствии с Бюджетным кодексом РФ проект решения о бюджете Клетнянского </w:t>
      </w:r>
      <w:r>
        <w:rPr>
          <w:rFonts w:ascii="Times New Roman" w:hAnsi="Times New Roman" w:cs="Times New Roman"/>
          <w:sz w:val="28"/>
          <w:szCs w:val="28"/>
        </w:rPr>
        <w:t>городского поселения</w:t>
      </w:r>
      <w:r w:rsidRPr="00F13741">
        <w:rPr>
          <w:rFonts w:ascii="Times New Roman" w:hAnsi="Times New Roman" w:cs="Times New Roman"/>
          <w:sz w:val="28"/>
          <w:szCs w:val="28"/>
        </w:rPr>
        <w:t xml:space="preserve"> на 202</w:t>
      </w:r>
      <w:r w:rsidR="0049132A">
        <w:rPr>
          <w:rFonts w:ascii="Times New Roman" w:hAnsi="Times New Roman" w:cs="Times New Roman"/>
          <w:sz w:val="28"/>
          <w:szCs w:val="28"/>
        </w:rPr>
        <w:t>2</w:t>
      </w:r>
      <w:r w:rsidRPr="00F13741">
        <w:rPr>
          <w:rFonts w:ascii="Times New Roman" w:hAnsi="Times New Roman" w:cs="Times New Roman"/>
          <w:sz w:val="28"/>
          <w:szCs w:val="28"/>
        </w:rPr>
        <w:t xml:space="preserve"> год и на плановый период 202</w:t>
      </w:r>
      <w:r w:rsidR="0049132A">
        <w:rPr>
          <w:rFonts w:ascii="Times New Roman" w:hAnsi="Times New Roman" w:cs="Times New Roman"/>
          <w:sz w:val="28"/>
          <w:szCs w:val="28"/>
        </w:rPr>
        <w:t>3</w:t>
      </w:r>
      <w:r w:rsidRPr="00F13741">
        <w:rPr>
          <w:rFonts w:ascii="Times New Roman" w:hAnsi="Times New Roman" w:cs="Times New Roman"/>
          <w:sz w:val="28"/>
          <w:szCs w:val="28"/>
        </w:rPr>
        <w:t xml:space="preserve"> и 202</w:t>
      </w:r>
      <w:r w:rsidR="0049132A">
        <w:rPr>
          <w:rFonts w:ascii="Times New Roman" w:hAnsi="Times New Roman" w:cs="Times New Roman"/>
          <w:sz w:val="28"/>
          <w:szCs w:val="28"/>
        </w:rPr>
        <w:t>4</w:t>
      </w:r>
      <w:r w:rsidRPr="00F13741">
        <w:rPr>
          <w:rFonts w:ascii="Times New Roman" w:hAnsi="Times New Roman" w:cs="Times New Roman"/>
          <w:sz w:val="28"/>
          <w:szCs w:val="28"/>
        </w:rPr>
        <w:t xml:space="preserve"> годов сформирован в программной структуре расходов</w:t>
      </w:r>
      <w:r>
        <w:rPr>
          <w:rFonts w:ascii="Times New Roman" w:hAnsi="Times New Roman" w:cs="Times New Roman"/>
          <w:sz w:val="28"/>
          <w:szCs w:val="28"/>
        </w:rPr>
        <w:t>.</w:t>
      </w:r>
    </w:p>
    <w:p w:rsidR="00F13741" w:rsidRDefault="00F13741" w:rsidP="00F13741">
      <w:pPr>
        <w:spacing w:after="0" w:line="240" w:lineRule="auto"/>
        <w:ind w:firstLine="540"/>
        <w:jc w:val="both"/>
        <w:rPr>
          <w:rFonts w:ascii="Times New Roman" w:hAnsi="Times New Roman" w:cs="Times New Roman"/>
          <w:sz w:val="28"/>
          <w:szCs w:val="28"/>
        </w:rPr>
      </w:pPr>
      <w:r w:rsidRPr="00F13741">
        <w:rPr>
          <w:rFonts w:ascii="Times New Roman" w:hAnsi="Times New Roman" w:cs="Times New Roman"/>
          <w:sz w:val="28"/>
          <w:szCs w:val="28"/>
        </w:rPr>
        <w:t xml:space="preserve">  </w:t>
      </w:r>
      <w:r w:rsidR="00A62655" w:rsidRPr="00A62655">
        <w:rPr>
          <w:rFonts w:ascii="Times New Roman" w:hAnsi="Times New Roman" w:cs="Times New Roman"/>
          <w:sz w:val="28"/>
          <w:szCs w:val="28"/>
        </w:rPr>
        <w:t>Программная часть расходов районного бюджета согласно аналитическому ра</w:t>
      </w:r>
      <w:r w:rsidR="00A45030">
        <w:rPr>
          <w:rFonts w:ascii="Times New Roman" w:hAnsi="Times New Roman" w:cs="Times New Roman"/>
          <w:sz w:val="28"/>
          <w:szCs w:val="28"/>
        </w:rPr>
        <w:t>спределению  планируется на 202</w:t>
      </w:r>
      <w:r w:rsidR="0049132A">
        <w:rPr>
          <w:rFonts w:ascii="Times New Roman" w:hAnsi="Times New Roman" w:cs="Times New Roman"/>
          <w:sz w:val="28"/>
          <w:szCs w:val="28"/>
        </w:rPr>
        <w:t>2</w:t>
      </w:r>
      <w:r w:rsidR="00A62655" w:rsidRPr="00A62655">
        <w:rPr>
          <w:rFonts w:ascii="Times New Roman" w:hAnsi="Times New Roman" w:cs="Times New Roman"/>
          <w:sz w:val="28"/>
          <w:szCs w:val="28"/>
        </w:rPr>
        <w:t xml:space="preserve"> год – </w:t>
      </w:r>
      <w:r w:rsidR="00A62655">
        <w:rPr>
          <w:rFonts w:ascii="Times New Roman" w:hAnsi="Times New Roman" w:cs="Times New Roman"/>
          <w:sz w:val="28"/>
          <w:szCs w:val="28"/>
        </w:rPr>
        <w:t>100,0</w:t>
      </w:r>
      <w:r w:rsidR="00A62655" w:rsidRPr="00A62655">
        <w:rPr>
          <w:rFonts w:ascii="Times New Roman" w:hAnsi="Times New Roman" w:cs="Times New Roman"/>
          <w:sz w:val="28"/>
          <w:szCs w:val="28"/>
        </w:rPr>
        <w:t xml:space="preserve">% </w:t>
      </w:r>
      <w:r w:rsidR="00A62655">
        <w:rPr>
          <w:rFonts w:ascii="Times New Roman" w:hAnsi="Times New Roman" w:cs="Times New Roman"/>
          <w:sz w:val="28"/>
          <w:szCs w:val="28"/>
        </w:rPr>
        <w:t xml:space="preserve">общего объема расходов </w:t>
      </w:r>
      <w:r w:rsidR="00A62655" w:rsidRPr="00A62655">
        <w:rPr>
          <w:rFonts w:ascii="Times New Roman" w:hAnsi="Times New Roman" w:cs="Times New Roman"/>
          <w:sz w:val="28"/>
          <w:szCs w:val="28"/>
        </w:rPr>
        <w:t xml:space="preserve"> бюджета</w:t>
      </w:r>
      <w:r w:rsidR="00A62655">
        <w:rPr>
          <w:rFonts w:ascii="Times New Roman" w:hAnsi="Times New Roman" w:cs="Times New Roman"/>
          <w:sz w:val="28"/>
          <w:szCs w:val="28"/>
        </w:rPr>
        <w:t xml:space="preserve"> городского поселения.</w:t>
      </w:r>
    </w:p>
    <w:p w:rsidR="00F13741" w:rsidRPr="00F13741" w:rsidRDefault="00F13741" w:rsidP="009C0D43">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анализе муниципальной</w:t>
      </w:r>
      <w:r w:rsidRPr="00F13741">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13741">
        <w:rPr>
          <w:rFonts w:ascii="Times New Roman" w:hAnsi="Times New Roman" w:cs="Times New Roman"/>
          <w:sz w:val="28"/>
          <w:szCs w:val="28"/>
        </w:rPr>
        <w:t xml:space="preserve">  установлено, что объемы финансир</w:t>
      </w:r>
      <w:r>
        <w:rPr>
          <w:rFonts w:ascii="Times New Roman" w:hAnsi="Times New Roman" w:cs="Times New Roman"/>
          <w:sz w:val="28"/>
          <w:szCs w:val="28"/>
        </w:rPr>
        <w:t>ования предусмотренных проектом</w:t>
      </w:r>
      <w:r w:rsidRPr="00F13741">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13741">
        <w:rPr>
          <w:rFonts w:ascii="Times New Roman" w:hAnsi="Times New Roman" w:cs="Times New Roman"/>
          <w:sz w:val="28"/>
          <w:szCs w:val="28"/>
        </w:rPr>
        <w:t xml:space="preserve"> соответству</w:t>
      </w:r>
      <w:r>
        <w:rPr>
          <w:rFonts w:ascii="Times New Roman" w:hAnsi="Times New Roman" w:cs="Times New Roman"/>
          <w:sz w:val="28"/>
          <w:szCs w:val="28"/>
        </w:rPr>
        <w:t>е</w:t>
      </w:r>
      <w:r w:rsidRPr="00F13741">
        <w:rPr>
          <w:rFonts w:ascii="Times New Roman" w:hAnsi="Times New Roman" w:cs="Times New Roman"/>
          <w:sz w:val="28"/>
          <w:szCs w:val="28"/>
        </w:rPr>
        <w:t>т  объем</w:t>
      </w:r>
      <w:r>
        <w:rPr>
          <w:rFonts w:ascii="Times New Roman" w:hAnsi="Times New Roman" w:cs="Times New Roman"/>
          <w:sz w:val="28"/>
          <w:szCs w:val="28"/>
        </w:rPr>
        <w:t>у</w:t>
      </w:r>
      <w:r w:rsidRPr="00F13741">
        <w:rPr>
          <w:rFonts w:ascii="Times New Roman" w:hAnsi="Times New Roman" w:cs="Times New Roman"/>
          <w:sz w:val="28"/>
          <w:szCs w:val="28"/>
        </w:rPr>
        <w:t>, предлагаем</w:t>
      </w:r>
      <w:r>
        <w:rPr>
          <w:rFonts w:ascii="Times New Roman" w:hAnsi="Times New Roman" w:cs="Times New Roman"/>
          <w:sz w:val="28"/>
          <w:szCs w:val="28"/>
        </w:rPr>
        <w:t>ому</w:t>
      </w:r>
      <w:r w:rsidRPr="00F13741">
        <w:rPr>
          <w:rFonts w:ascii="Times New Roman" w:hAnsi="Times New Roman" w:cs="Times New Roman"/>
          <w:sz w:val="28"/>
          <w:szCs w:val="28"/>
        </w:rPr>
        <w:t xml:space="preserve"> к утверждению проектом решения</w:t>
      </w:r>
      <w:r>
        <w:rPr>
          <w:rFonts w:ascii="Times New Roman" w:hAnsi="Times New Roman" w:cs="Times New Roman"/>
          <w:sz w:val="28"/>
          <w:szCs w:val="28"/>
        </w:rPr>
        <w:t xml:space="preserve"> Клетнянского</w:t>
      </w:r>
      <w:r w:rsidRPr="00F13741">
        <w:rPr>
          <w:rFonts w:ascii="Times New Roman" w:hAnsi="Times New Roman" w:cs="Times New Roman"/>
          <w:sz w:val="28"/>
          <w:szCs w:val="28"/>
        </w:rPr>
        <w:t xml:space="preserve"> </w:t>
      </w:r>
      <w:r>
        <w:rPr>
          <w:rFonts w:ascii="Times New Roman" w:hAnsi="Times New Roman" w:cs="Times New Roman"/>
          <w:sz w:val="28"/>
          <w:szCs w:val="28"/>
        </w:rPr>
        <w:t>поселкового</w:t>
      </w:r>
      <w:r w:rsidRPr="00F13741">
        <w:rPr>
          <w:rFonts w:ascii="Times New Roman" w:hAnsi="Times New Roman" w:cs="Times New Roman"/>
          <w:sz w:val="28"/>
          <w:szCs w:val="28"/>
        </w:rPr>
        <w:t xml:space="preserve"> Совета народных депутатов «О бюджете Клетнянского </w:t>
      </w:r>
      <w:r>
        <w:rPr>
          <w:rFonts w:ascii="Times New Roman" w:hAnsi="Times New Roman" w:cs="Times New Roman"/>
          <w:sz w:val="28"/>
          <w:szCs w:val="28"/>
        </w:rPr>
        <w:lastRenderedPageBreak/>
        <w:t xml:space="preserve">городского поселения Клетнянского </w:t>
      </w:r>
      <w:r w:rsidRPr="00F13741">
        <w:rPr>
          <w:rFonts w:ascii="Times New Roman" w:hAnsi="Times New Roman" w:cs="Times New Roman"/>
          <w:sz w:val="28"/>
          <w:szCs w:val="28"/>
        </w:rPr>
        <w:t>муниципального района Брянской области  на 20</w:t>
      </w:r>
      <w:r w:rsidR="0049132A">
        <w:rPr>
          <w:rFonts w:ascii="Times New Roman" w:hAnsi="Times New Roman" w:cs="Times New Roman"/>
          <w:sz w:val="28"/>
          <w:szCs w:val="28"/>
        </w:rPr>
        <w:t>22</w:t>
      </w:r>
      <w:r w:rsidRPr="00F13741">
        <w:rPr>
          <w:rFonts w:ascii="Times New Roman" w:hAnsi="Times New Roman" w:cs="Times New Roman"/>
          <w:sz w:val="28"/>
          <w:szCs w:val="28"/>
        </w:rPr>
        <w:t xml:space="preserve"> год и на плановый период 202</w:t>
      </w:r>
      <w:r w:rsidR="0049132A">
        <w:rPr>
          <w:rFonts w:ascii="Times New Roman" w:hAnsi="Times New Roman" w:cs="Times New Roman"/>
          <w:sz w:val="28"/>
          <w:szCs w:val="28"/>
        </w:rPr>
        <w:t>3</w:t>
      </w:r>
      <w:r w:rsidRPr="00F13741">
        <w:rPr>
          <w:rFonts w:ascii="Times New Roman" w:hAnsi="Times New Roman" w:cs="Times New Roman"/>
          <w:sz w:val="28"/>
          <w:szCs w:val="28"/>
        </w:rPr>
        <w:t xml:space="preserve"> и 202</w:t>
      </w:r>
      <w:r w:rsidR="0049132A">
        <w:rPr>
          <w:rFonts w:ascii="Times New Roman" w:hAnsi="Times New Roman" w:cs="Times New Roman"/>
          <w:sz w:val="28"/>
          <w:szCs w:val="28"/>
        </w:rPr>
        <w:t>4</w:t>
      </w:r>
      <w:r w:rsidRPr="00F13741">
        <w:rPr>
          <w:rFonts w:ascii="Times New Roman" w:hAnsi="Times New Roman" w:cs="Times New Roman"/>
          <w:sz w:val="28"/>
          <w:szCs w:val="28"/>
        </w:rPr>
        <w:t xml:space="preserve"> годов».</w:t>
      </w:r>
    </w:p>
    <w:p w:rsidR="004A0EFF" w:rsidRPr="004A0EFF" w:rsidRDefault="004A0EFF" w:rsidP="009C0D43">
      <w:pPr>
        <w:spacing w:after="0" w:line="240" w:lineRule="auto"/>
        <w:ind w:firstLine="540"/>
        <w:jc w:val="both"/>
        <w:rPr>
          <w:rFonts w:ascii="Times New Roman" w:hAnsi="Times New Roman" w:cs="Times New Roman"/>
          <w:sz w:val="28"/>
          <w:szCs w:val="28"/>
        </w:rPr>
      </w:pPr>
      <w:r w:rsidRPr="004A0EFF">
        <w:rPr>
          <w:rFonts w:ascii="Times New Roman" w:hAnsi="Times New Roman" w:cs="Times New Roman"/>
          <w:color w:val="000000" w:themeColor="text1"/>
          <w:sz w:val="28"/>
          <w:szCs w:val="28"/>
        </w:rPr>
        <w:t xml:space="preserve"> </w:t>
      </w:r>
      <w:r>
        <w:rPr>
          <w:rFonts w:ascii="Times New Roman" w:hAnsi="Times New Roman" w:cs="Times New Roman"/>
          <w:bCs/>
          <w:sz w:val="28"/>
          <w:szCs w:val="28"/>
        </w:rPr>
        <w:t xml:space="preserve"> В целом муниципальная</w:t>
      </w:r>
      <w:r w:rsidRPr="004A0EFF">
        <w:rPr>
          <w:rFonts w:ascii="Times New Roman" w:hAnsi="Times New Roman" w:cs="Times New Roman"/>
          <w:bCs/>
          <w:sz w:val="28"/>
          <w:szCs w:val="28"/>
        </w:rPr>
        <w:t xml:space="preserve"> программ</w:t>
      </w:r>
      <w:r>
        <w:rPr>
          <w:rFonts w:ascii="Times New Roman" w:hAnsi="Times New Roman" w:cs="Times New Roman"/>
          <w:bCs/>
          <w:sz w:val="28"/>
          <w:szCs w:val="28"/>
        </w:rPr>
        <w:t>а</w:t>
      </w:r>
      <w:r w:rsidRPr="004A0EFF">
        <w:rPr>
          <w:rFonts w:ascii="Times New Roman" w:hAnsi="Times New Roman" w:cs="Times New Roman"/>
          <w:bCs/>
          <w:sz w:val="28"/>
          <w:szCs w:val="28"/>
        </w:rPr>
        <w:t xml:space="preserve"> соответству</w:t>
      </w:r>
      <w:r>
        <w:rPr>
          <w:rFonts w:ascii="Times New Roman" w:hAnsi="Times New Roman" w:cs="Times New Roman"/>
          <w:bCs/>
          <w:sz w:val="28"/>
          <w:szCs w:val="28"/>
        </w:rPr>
        <w:t>е</w:t>
      </w:r>
      <w:r w:rsidRPr="004A0EFF">
        <w:rPr>
          <w:rFonts w:ascii="Times New Roman" w:hAnsi="Times New Roman" w:cs="Times New Roman"/>
          <w:bCs/>
          <w:sz w:val="28"/>
          <w:szCs w:val="28"/>
        </w:rPr>
        <w:t>т основным положениям нормативных правовых документов, регламентирующих процесс их разработки и реализации.</w:t>
      </w:r>
    </w:p>
    <w:p w:rsidR="00F13741" w:rsidRDefault="00F13741" w:rsidP="009C0D43">
      <w:pPr>
        <w:pStyle w:val="ae"/>
        <w:spacing w:before="0" w:beforeAutospacing="0" w:after="0" w:afterAutospacing="0"/>
        <w:ind w:firstLine="709"/>
        <w:jc w:val="both"/>
        <w:textAlignment w:val="baseline"/>
        <w:rPr>
          <w:sz w:val="28"/>
          <w:szCs w:val="28"/>
        </w:rPr>
      </w:pPr>
      <w:r>
        <w:rPr>
          <w:sz w:val="28"/>
          <w:szCs w:val="28"/>
        </w:rPr>
        <w:t>Контрольно-счетная палата Клетнянского муниципального района отметила, что особенностью проекта районного бюджета на 202</w:t>
      </w:r>
      <w:r w:rsidR="0049132A">
        <w:rPr>
          <w:sz w:val="28"/>
          <w:szCs w:val="28"/>
        </w:rPr>
        <w:t>2</w:t>
      </w:r>
      <w:r>
        <w:rPr>
          <w:sz w:val="28"/>
          <w:szCs w:val="28"/>
        </w:rPr>
        <w:t>-202</w:t>
      </w:r>
      <w:r w:rsidR="0049132A">
        <w:rPr>
          <w:sz w:val="28"/>
          <w:szCs w:val="28"/>
        </w:rPr>
        <w:t>4</w:t>
      </w:r>
      <w:r>
        <w:rPr>
          <w:sz w:val="28"/>
          <w:szCs w:val="28"/>
        </w:rPr>
        <w:t xml:space="preserve"> годы является его формирование в условиях преодоления последствий распространения новой коронавирусной инфекции, необходимости реализации мер, направленных на восстановление экономики и достижения национальных целей развития, определенных Указами Президента Российской Федерации о национальных целях развития Российской Федерации.</w:t>
      </w:r>
    </w:p>
    <w:p w:rsidR="00382DCC" w:rsidRDefault="00382DCC" w:rsidP="00F13741">
      <w:pPr>
        <w:pStyle w:val="ae"/>
        <w:spacing w:before="0" w:beforeAutospacing="0" w:after="0" w:afterAutospacing="0"/>
        <w:ind w:firstLine="709"/>
        <w:jc w:val="both"/>
        <w:textAlignment w:val="baseline"/>
        <w:rPr>
          <w:sz w:val="28"/>
          <w:szCs w:val="28"/>
        </w:rPr>
      </w:pPr>
      <w:r>
        <w:rPr>
          <w:sz w:val="28"/>
          <w:szCs w:val="28"/>
        </w:rPr>
        <w:t>Вместе с тем основные характеристики районного бюджета на 202</w:t>
      </w:r>
      <w:r w:rsidR="005D707B">
        <w:rPr>
          <w:sz w:val="28"/>
          <w:szCs w:val="28"/>
        </w:rPr>
        <w:t>2</w:t>
      </w:r>
      <w:r>
        <w:rPr>
          <w:sz w:val="28"/>
          <w:szCs w:val="28"/>
        </w:rPr>
        <w:t>-202</w:t>
      </w:r>
      <w:r w:rsidR="005D707B">
        <w:rPr>
          <w:sz w:val="28"/>
          <w:szCs w:val="28"/>
        </w:rPr>
        <w:t>4</w:t>
      </w:r>
      <w:r>
        <w:rPr>
          <w:sz w:val="28"/>
          <w:szCs w:val="28"/>
        </w:rPr>
        <w:t xml:space="preserve"> годы сформированы с учетом обязательств по обеспечению сбалансированности бюджета</w:t>
      </w:r>
    </w:p>
    <w:p w:rsidR="00FB64A6" w:rsidRDefault="00FB64A6" w:rsidP="00FB64A6">
      <w:pPr>
        <w:spacing w:after="0" w:line="240" w:lineRule="auto"/>
        <w:ind w:firstLine="708"/>
        <w:jc w:val="both"/>
        <w:rPr>
          <w:rFonts w:ascii="Times New Roman" w:hAnsi="Times New Roman" w:cs="Times New Roman"/>
          <w:sz w:val="28"/>
          <w:szCs w:val="28"/>
        </w:rPr>
      </w:pPr>
    </w:p>
    <w:p w:rsidR="00FB64A6" w:rsidRDefault="00FB64A6" w:rsidP="00FB64A6">
      <w:pPr>
        <w:pStyle w:val="0020"/>
        <w:jc w:val="center"/>
        <w:rPr>
          <w:rFonts w:ascii="Times New Roman" w:hAnsi="Times New Roman" w:cs="Times New Roman"/>
          <w:b/>
          <w:color w:val="000000"/>
        </w:rPr>
      </w:pPr>
      <w:r>
        <w:rPr>
          <w:rFonts w:ascii="Times New Roman" w:hAnsi="Times New Roman" w:cs="Times New Roman"/>
          <w:b/>
          <w:color w:val="000000"/>
        </w:rPr>
        <w:t>8. Предложения</w:t>
      </w:r>
    </w:p>
    <w:p w:rsidR="00FB64A6" w:rsidRPr="00090FD2" w:rsidRDefault="00FB64A6" w:rsidP="00FB64A6">
      <w:pPr>
        <w:pStyle w:val="0020"/>
        <w:rPr>
          <w:rFonts w:ascii="Times New Roman" w:hAnsi="Times New Roman" w:cs="Times New Roman"/>
          <w:color w:val="000000"/>
        </w:rPr>
      </w:pPr>
    </w:p>
    <w:p w:rsidR="00FB64A6" w:rsidRDefault="00FB64A6" w:rsidP="00FB6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проект рекомендован к рассмотрению на сессии Клетнянского поселкового Совета народных депутатов.</w:t>
      </w:r>
    </w:p>
    <w:p w:rsidR="00382DCC" w:rsidRPr="00382DCC" w:rsidRDefault="00382DCC" w:rsidP="00382DCC">
      <w:pPr>
        <w:ind w:firstLine="708"/>
        <w:jc w:val="both"/>
        <w:rPr>
          <w:rFonts w:ascii="Times New Roman" w:hAnsi="Times New Roman" w:cs="Times New Roman"/>
          <w:sz w:val="28"/>
          <w:szCs w:val="28"/>
        </w:rPr>
      </w:pPr>
      <w:r w:rsidRPr="00382DCC">
        <w:rPr>
          <w:rFonts w:ascii="Times New Roman" w:hAnsi="Times New Roman" w:cs="Times New Roman"/>
          <w:sz w:val="28"/>
          <w:szCs w:val="28"/>
        </w:rPr>
        <w:t>1. Направить заключение Контрольно- счетной палаты Клетнянского муниципального района на проект  решения «О бюджете</w:t>
      </w:r>
      <w:r w:rsidR="00E13727">
        <w:rPr>
          <w:rFonts w:ascii="Times New Roman" w:hAnsi="Times New Roman" w:cs="Times New Roman"/>
          <w:sz w:val="28"/>
          <w:szCs w:val="28"/>
        </w:rPr>
        <w:t xml:space="preserve"> </w:t>
      </w:r>
      <w:r w:rsidR="005D707B">
        <w:rPr>
          <w:rFonts w:ascii="Times New Roman" w:hAnsi="Times New Roman" w:cs="Times New Roman"/>
          <w:sz w:val="28"/>
          <w:szCs w:val="28"/>
        </w:rPr>
        <w:t>К</w:t>
      </w:r>
      <w:r w:rsidR="00E13727">
        <w:rPr>
          <w:rFonts w:ascii="Times New Roman" w:hAnsi="Times New Roman" w:cs="Times New Roman"/>
          <w:sz w:val="28"/>
          <w:szCs w:val="28"/>
        </w:rPr>
        <w:t>летнянского городского поселения</w:t>
      </w:r>
      <w:r w:rsidRPr="00382DCC">
        <w:rPr>
          <w:rFonts w:ascii="Times New Roman" w:hAnsi="Times New Roman" w:cs="Times New Roman"/>
          <w:sz w:val="28"/>
          <w:szCs w:val="28"/>
        </w:rPr>
        <w:t xml:space="preserve"> Клетнянского муниципального района Брянской области на 202</w:t>
      </w:r>
      <w:r w:rsidR="005D707B">
        <w:rPr>
          <w:rFonts w:ascii="Times New Roman" w:hAnsi="Times New Roman" w:cs="Times New Roman"/>
          <w:sz w:val="28"/>
          <w:szCs w:val="28"/>
        </w:rPr>
        <w:t>2</w:t>
      </w:r>
      <w:r w:rsidRPr="00382DCC">
        <w:rPr>
          <w:rFonts w:ascii="Times New Roman" w:hAnsi="Times New Roman" w:cs="Times New Roman"/>
          <w:sz w:val="28"/>
          <w:szCs w:val="28"/>
        </w:rPr>
        <w:t xml:space="preserve"> год и на плановый период 202</w:t>
      </w:r>
      <w:r w:rsidR="005D707B">
        <w:rPr>
          <w:rFonts w:ascii="Times New Roman" w:hAnsi="Times New Roman" w:cs="Times New Roman"/>
          <w:sz w:val="28"/>
          <w:szCs w:val="28"/>
        </w:rPr>
        <w:t>3</w:t>
      </w:r>
      <w:r w:rsidRPr="00382DCC">
        <w:rPr>
          <w:rFonts w:ascii="Times New Roman" w:hAnsi="Times New Roman" w:cs="Times New Roman"/>
          <w:sz w:val="28"/>
          <w:szCs w:val="28"/>
        </w:rPr>
        <w:t xml:space="preserve"> и 202</w:t>
      </w:r>
      <w:r w:rsidR="005D707B">
        <w:rPr>
          <w:rFonts w:ascii="Times New Roman" w:hAnsi="Times New Roman" w:cs="Times New Roman"/>
          <w:sz w:val="28"/>
          <w:szCs w:val="28"/>
        </w:rPr>
        <w:t>4</w:t>
      </w:r>
      <w:r w:rsidRPr="00382DCC">
        <w:rPr>
          <w:rFonts w:ascii="Times New Roman" w:hAnsi="Times New Roman" w:cs="Times New Roman"/>
          <w:sz w:val="28"/>
          <w:szCs w:val="28"/>
        </w:rPr>
        <w:t xml:space="preserve"> годов» в Совет народных депутатов с предложением принять решение  «О бюджете </w:t>
      </w:r>
      <w:r w:rsidR="00E13727">
        <w:rPr>
          <w:rFonts w:ascii="Times New Roman" w:hAnsi="Times New Roman" w:cs="Times New Roman"/>
          <w:sz w:val="28"/>
          <w:szCs w:val="28"/>
        </w:rPr>
        <w:t xml:space="preserve">Клетнянского городского поселения </w:t>
      </w:r>
      <w:r w:rsidRPr="00382DCC">
        <w:rPr>
          <w:rFonts w:ascii="Times New Roman" w:hAnsi="Times New Roman" w:cs="Times New Roman"/>
          <w:sz w:val="28"/>
          <w:szCs w:val="28"/>
        </w:rPr>
        <w:t>Клетнянского муниципального района на</w:t>
      </w:r>
      <w:r w:rsidR="005D707B">
        <w:rPr>
          <w:rFonts w:ascii="Times New Roman" w:hAnsi="Times New Roman" w:cs="Times New Roman"/>
          <w:sz w:val="28"/>
          <w:szCs w:val="28"/>
        </w:rPr>
        <w:t xml:space="preserve"> 2022</w:t>
      </w:r>
      <w:r w:rsidRPr="00382DCC">
        <w:rPr>
          <w:rFonts w:ascii="Times New Roman" w:hAnsi="Times New Roman" w:cs="Times New Roman"/>
          <w:sz w:val="28"/>
          <w:szCs w:val="28"/>
        </w:rPr>
        <w:t xml:space="preserve"> год и на плановый период 202</w:t>
      </w:r>
      <w:r w:rsidR="005D707B">
        <w:rPr>
          <w:rFonts w:ascii="Times New Roman" w:hAnsi="Times New Roman" w:cs="Times New Roman"/>
          <w:sz w:val="28"/>
          <w:szCs w:val="28"/>
        </w:rPr>
        <w:t>3</w:t>
      </w:r>
      <w:r w:rsidRPr="00382DCC">
        <w:rPr>
          <w:rFonts w:ascii="Times New Roman" w:hAnsi="Times New Roman" w:cs="Times New Roman"/>
          <w:sz w:val="28"/>
          <w:szCs w:val="28"/>
        </w:rPr>
        <w:t xml:space="preserve"> и 202</w:t>
      </w:r>
      <w:r w:rsidR="005D707B">
        <w:rPr>
          <w:rFonts w:ascii="Times New Roman" w:hAnsi="Times New Roman" w:cs="Times New Roman"/>
          <w:sz w:val="28"/>
          <w:szCs w:val="28"/>
        </w:rPr>
        <w:t>4</w:t>
      </w:r>
      <w:r w:rsidRPr="00382DCC">
        <w:rPr>
          <w:rFonts w:ascii="Times New Roman" w:hAnsi="Times New Roman" w:cs="Times New Roman"/>
          <w:sz w:val="28"/>
          <w:szCs w:val="28"/>
        </w:rPr>
        <w:t xml:space="preserve"> годов».</w:t>
      </w:r>
    </w:p>
    <w:p w:rsidR="00382DCC" w:rsidRPr="00382DCC" w:rsidRDefault="00382DCC" w:rsidP="00382DCC">
      <w:pPr>
        <w:ind w:firstLine="708"/>
        <w:jc w:val="both"/>
        <w:rPr>
          <w:rFonts w:ascii="Times New Roman" w:hAnsi="Times New Roman" w:cs="Times New Roman"/>
          <w:sz w:val="28"/>
          <w:szCs w:val="28"/>
        </w:rPr>
      </w:pPr>
      <w:r w:rsidRPr="00382DCC">
        <w:rPr>
          <w:rFonts w:ascii="Times New Roman" w:hAnsi="Times New Roman" w:cs="Times New Roman"/>
          <w:sz w:val="28"/>
          <w:szCs w:val="28"/>
        </w:rPr>
        <w:t xml:space="preserve">2. Направить заключение Контрольно- счетной палаты Клетнянского муниципального района на проект  решения «О бюджете </w:t>
      </w:r>
      <w:r w:rsidR="00E13727">
        <w:rPr>
          <w:rFonts w:ascii="Times New Roman" w:hAnsi="Times New Roman" w:cs="Times New Roman"/>
          <w:sz w:val="28"/>
          <w:szCs w:val="28"/>
        </w:rPr>
        <w:t xml:space="preserve">Клетнянского городского поселения </w:t>
      </w:r>
      <w:r w:rsidRPr="00382DCC">
        <w:rPr>
          <w:rFonts w:ascii="Times New Roman" w:hAnsi="Times New Roman" w:cs="Times New Roman"/>
          <w:sz w:val="28"/>
          <w:szCs w:val="28"/>
        </w:rPr>
        <w:t>Клетнянского муниципального района Брянской области на 202</w:t>
      </w:r>
      <w:r w:rsidR="005D707B">
        <w:rPr>
          <w:rFonts w:ascii="Times New Roman" w:hAnsi="Times New Roman" w:cs="Times New Roman"/>
          <w:sz w:val="28"/>
          <w:szCs w:val="28"/>
        </w:rPr>
        <w:t>2</w:t>
      </w:r>
      <w:r w:rsidRPr="00382DCC">
        <w:rPr>
          <w:rFonts w:ascii="Times New Roman" w:hAnsi="Times New Roman" w:cs="Times New Roman"/>
          <w:sz w:val="28"/>
          <w:szCs w:val="28"/>
        </w:rPr>
        <w:t xml:space="preserve"> год и на плановый период 202</w:t>
      </w:r>
      <w:r w:rsidR="005D707B">
        <w:rPr>
          <w:rFonts w:ascii="Times New Roman" w:hAnsi="Times New Roman" w:cs="Times New Roman"/>
          <w:sz w:val="28"/>
          <w:szCs w:val="28"/>
        </w:rPr>
        <w:t>3</w:t>
      </w:r>
      <w:r w:rsidRPr="00382DCC">
        <w:rPr>
          <w:rFonts w:ascii="Times New Roman" w:hAnsi="Times New Roman" w:cs="Times New Roman"/>
          <w:sz w:val="28"/>
          <w:szCs w:val="28"/>
        </w:rPr>
        <w:t xml:space="preserve"> и 202</w:t>
      </w:r>
      <w:r w:rsidR="005D707B">
        <w:rPr>
          <w:rFonts w:ascii="Times New Roman" w:hAnsi="Times New Roman" w:cs="Times New Roman"/>
          <w:sz w:val="28"/>
          <w:szCs w:val="28"/>
        </w:rPr>
        <w:t>4</w:t>
      </w:r>
      <w:r w:rsidRPr="00382DCC">
        <w:rPr>
          <w:rFonts w:ascii="Times New Roman" w:hAnsi="Times New Roman" w:cs="Times New Roman"/>
          <w:sz w:val="28"/>
          <w:szCs w:val="28"/>
        </w:rPr>
        <w:t xml:space="preserve"> годов» в администрацию Клетнянского района.</w:t>
      </w:r>
    </w:p>
    <w:p w:rsidR="00382DCC" w:rsidRPr="00382DCC" w:rsidRDefault="00382DCC" w:rsidP="0012367F">
      <w:pPr>
        <w:spacing w:after="0" w:line="240" w:lineRule="auto"/>
        <w:jc w:val="both"/>
        <w:rPr>
          <w:rFonts w:ascii="Times New Roman" w:hAnsi="Times New Roman" w:cs="Times New Roman"/>
          <w:b/>
          <w:sz w:val="28"/>
          <w:szCs w:val="28"/>
        </w:rPr>
      </w:pPr>
      <w:r w:rsidRPr="00382DCC">
        <w:rPr>
          <w:rFonts w:ascii="Times New Roman" w:hAnsi="Times New Roman" w:cs="Times New Roman"/>
          <w:b/>
          <w:sz w:val="28"/>
          <w:szCs w:val="28"/>
        </w:rPr>
        <w:t xml:space="preserve">Председатель Контрольно-счетной </w:t>
      </w:r>
    </w:p>
    <w:p w:rsidR="00382DCC" w:rsidRPr="00382DCC" w:rsidRDefault="00382DCC" w:rsidP="0012367F">
      <w:pPr>
        <w:spacing w:after="0" w:line="240" w:lineRule="auto"/>
        <w:jc w:val="both"/>
        <w:rPr>
          <w:rFonts w:ascii="Times New Roman" w:hAnsi="Times New Roman" w:cs="Times New Roman"/>
          <w:b/>
          <w:sz w:val="28"/>
          <w:szCs w:val="28"/>
        </w:rPr>
      </w:pPr>
      <w:r w:rsidRPr="00382DCC">
        <w:rPr>
          <w:rFonts w:ascii="Times New Roman" w:hAnsi="Times New Roman" w:cs="Times New Roman"/>
          <w:b/>
          <w:sz w:val="28"/>
          <w:szCs w:val="28"/>
        </w:rPr>
        <w:t>палаты Клетнянского района                                               М.Г.Дьячкова</w:t>
      </w:r>
    </w:p>
    <w:p w:rsidR="00382DCC" w:rsidRPr="00382DCC" w:rsidRDefault="00382DCC" w:rsidP="0012367F">
      <w:pPr>
        <w:spacing w:after="0"/>
        <w:jc w:val="both"/>
        <w:rPr>
          <w:rFonts w:ascii="Times New Roman" w:hAnsi="Times New Roman" w:cs="Times New Roman"/>
          <w:b/>
          <w:sz w:val="28"/>
          <w:szCs w:val="28"/>
        </w:rPr>
      </w:pPr>
    </w:p>
    <w:p w:rsidR="00382DCC" w:rsidRPr="00382DCC" w:rsidRDefault="005D707B" w:rsidP="00382DCC">
      <w:pPr>
        <w:jc w:val="both"/>
        <w:rPr>
          <w:rFonts w:ascii="Times New Roman" w:hAnsi="Times New Roman" w:cs="Times New Roman"/>
          <w:b/>
          <w:sz w:val="28"/>
          <w:szCs w:val="28"/>
        </w:rPr>
      </w:pPr>
      <w:r>
        <w:rPr>
          <w:rFonts w:ascii="Times New Roman" w:hAnsi="Times New Roman" w:cs="Times New Roman"/>
          <w:b/>
          <w:sz w:val="28"/>
          <w:szCs w:val="28"/>
        </w:rPr>
        <w:t>30.11.2021</w:t>
      </w:r>
      <w:r w:rsidR="00382DCC" w:rsidRPr="00382DCC">
        <w:rPr>
          <w:rFonts w:ascii="Times New Roman" w:hAnsi="Times New Roman" w:cs="Times New Roman"/>
          <w:b/>
          <w:sz w:val="28"/>
          <w:szCs w:val="28"/>
        </w:rPr>
        <w:t>г.</w:t>
      </w:r>
    </w:p>
    <w:sectPr w:rsidR="00382DCC" w:rsidRPr="00382DCC" w:rsidSect="00411E98">
      <w:headerReference w:type="default" r:id="rId9"/>
      <w:footerReference w:type="default" r:id="rId10"/>
      <w:pgSz w:w="11906" w:h="16838" w:code="9"/>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FDB" w:rsidRDefault="003C3FDB" w:rsidP="000011BB">
      <w:pPr>
        <w:spacing w:after="0" w:line="240" w:lineRule="auto"/>
      </w:pPr>
      <w:r>
        <w:separator/>
      </w:r>
    </w:p>
  </w:endnote>
  <w:endnote w:type="continuationSeparator" w:id="0">
    <w:p w:rsidR="003C3FDB" w:rsidRDefault="003C3FDB" w:rsidP="00001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5120"/>
      <w:docPartObj>
        <w:docPartGallery w:val="Page Numbers (Bottom of Page)"/>
        <w:docPartUnique/>
      </w:docPartObj>
    </w:sdtPr>
    <w:sdtContent>
      <w:p w:rsidR="009F1A64" w:rsidRDefault="006F572C">
        <w:pPr>
          <w:pStyle w:val="a7"/>
          <w:jc w:val="right"/>
        </w:pPr>
        <w:fldSimple w:instr=" PAGE   \* MERGEFORMAT ">
          <w:r w:rsidR="005E09B0">
            <w:rPr>
              <w:noProof/>
            </w:rPr>
            <w:t>30</w:t>
          </w:r>
        </w:fldSimple>
      </w:p>
    </w:sdtContent>
  </w:sdt>
  <w:p w:rsidR="009F1A64" w:rsidRDefault="009F1A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FDB" w:rsidRDefault="003C3FDB" w:rsidP="000011BB">
      <w:pPr>
        <w:spacing w:after="0" w:line="240" w:lineRule="auto"/>
      </w:pPr>
      <w:r>
        <w:separator/>
      </w:r>
    </w:p>
  </w:footnote>
  <w:footnote w:type="continuationSeparator" w:id="0">
    <w:p w:rsidR="003C3FDB" w:rsidRDefault="003C3FDB" w:rsidP="00001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840"/>
      <w:docPartObj>
        <w:docPartGallery w:val="Page Numbers (Top of Page)"/>
        <w:docPartUnique/>
      </w:docPartObj>
    </w:sdtPr>
    <w:sdtContent>
      <w:p w:rsidR="009F1A64" w:rsidRDefault="006F572C">
        <w:pPr>
          <w:pStyle w:val="a5"/>
          <w:jc w:val="center"/>
        </w:pPr>
        <w:fldSimple w:instr=" PAGE   \* MERGEFORMAT ">
          <w:r w:rsidR="005E09B0">
            <w:rPr>
              <w:noProof/>
            </w:rPr>
            <w:t>30</w:t>
          </w:r>
        </w:fldSimple>
      </w:p>
    </w:sdtContent>
  </w:sdt>
  <w:p w:rsidR="009F1A64" w:rsidRDefault="009F1A6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0105F"/>
    <w:multiLevelType w:val="hybridMultilevel"/>
    <w:tmpl w:val="491048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B64A6"/>
    <w:rsid w:val="00000137"/>
    <w:rsid w:val="000011BB"/>
    <w:rsid w:val="00004A21"/>
    <w:rsid w:val="00004A5F"/>
    <w:rsid w:val="00015748"/>
    <w:rsid w:val="00021437"/>
    <w:rsid w:val="00021639"/>
    <w:rsid w:val="00034D54"/>
    <w:rsid w:val="00035557"/>
    <w:rsid w:val="00040735"/>
    <w:rsid w:val="00056B03"/>
    <w:rsid w:val="00081EC6"/>
    <w:rsid w:val="00083DBE"/>
    <w:rsid w:val="00083E92"/>
    <w:rsid w:val="00090AB3"/>
    <w:rsid w:val="00090C99"/>
    <w:rsid w:val="000A618E"/>
    <w:rsid w:val="000B112B"/>
    <w:rsid w:val="000C3710"/>
    <w:rsid w:val="000E2BAF"/>
    <w:rsid w:val="000E4484"/>
    <w:rsid w:val="000E487F"/>
    <w:rsid w:val="000E7403"/>
    <w:rsid w:val="000F19E6"/>
    <w:rsid w:val="0012367F"/>
    <w:rsid w:val="001270BB"/>
    <w:rsid w:val="0013440B"/>
    <w:rsid w:val="001467C9"/>
    <w:rsid w:val="00163BA6"/>
    <w:rsid w:val="00165C56"/>
    <w:rsid w:val="00174DD4"/>
    <w:rsid w:val="00177A1A"/>
    <w:rsid w:val="00180342"/>
    <w:rsid w:val="0019633B"/>
    <w:rsid w:val="001A0613"/>
    <w:rsid w:val="001A10C8"/>
    <w:rsid w:val="001A18AD"/>
    <w:rsid w:val="001B0124"/>
    <w:rsid w:val="001B0135"/>
    <w:rsid w:val="001C1AFB"/>
    <w:rsid w:val="001C46B6"/>
    <w:rsid w:val="001E027E"/>
    <w:rsid w:val="001E14CB"/>
    <w:rsid w:val="001E17A4"/>
    <w:rsid w:val="001E6009"/>
    <w:rsid w:val="001F2E63"/>
    <w:rsid w:val="001F5305"/>
    <w:rsid w:val="001F7024"/>
    <w:rsid w:val="002046DF"/>
    <w:rsid w:val="00213F2C"/>
    <w:rsid w:val="002178ED"/>
    <w:rsid w:val="002303F1"/>
    <w:rsid w:val="002308D1"/>
    <w:rsid w:val="0023525A"/>
    <w:rsid w:val="0024278D"/>
    <w:rsid w:val="002455AB"/>
    <w:rsid w:val="002473A0"/>
    <w:rsid w:val="00262D8B"/>
    <w:rsid w:val="00272924"/>
    <w:rsid w:val="00273E52"/>
    <w:rsid w:val="00281A47"/>
    <w:rsid w:val="00286822"/>
    <w:rsid w:val="00295618"/>
    <w:rsid w:val="00297C79"/>
    <w:rsid w:val="002A3683"/>
    <w:rsid w:val="002B2AFE"/>
    <w:rsid w:val="002C7597"/>
    <w:rsid w:val="002F1A86"/>
    <w:rsid w:val="002F24DF"/>
    <w:rsid w:val="002F2882"/>
    <w:rsid w:val="002F2C9B"/>
    <w:rsid w:val="00300526"/>
    <w:rsid w:val="0030093F"/>
    <w:rsid w:val="00325C52"/>
    <w:rsid w:val="0033142D"/>
    <w:rsid w:val="0033159D"/>
    <w:rsid w:val="00334239"/>
    <w:rsid w:val="003458FD"/>
    <w:rsid w:val="00345C1E"/>
    <w:rsid w:val="003556B4"/>
    <w:rsid w:val="00372310"/>
    <w:rsid w:val="0037433F"/>
    <w:rsid w:val="00377AD1"/>
    <w:rsid w:val="00382DCC"/>
    <w:rsid w:val="003914A1"/>
    <w:rsid w:val="00396056"/>
    <w:rsid w:val="003B46F4"/>
    <w:rsid w:val="003C3C14"/>
    <w:rsid w:val="003C3FDB"/>
    <w:rsid w:val="003C50CA"/>
    <w:rsid w:val="003C75A1"/>
    <w:rsid w:val="003E11C3"/>
    <w:rsid w:val="003E45BD"/>
    <w:rsid w:val="0040024D"/>
    <w:rsid w:val="004010DB"/>
    <w:rsid w:val="00411E98"/>
    <w:rsid w:val="00424BC1"/>
    <w:rsid w:val="00433150"/>
    <w:rsid w:val="00441C95"/>
    <w:rsid w:val="0044757F"/>
    <w:rsid w:val="004537DA"/>
    <w:rsid w:val="00464165"/>
    <w:rsid w:val="00466953"/>
    <w:rsid w:val="00466AD6"/>
    <w:rsid w:val="004721D0"/>
    <w:rsid w:val="004809FB"/>
    <w:rsid w:val="0049132A"/>
    <w:rsid w:val="00493862"/>
    <w:rsid w:val="00494AE9"/>
    <w:rsid w:val="00496085"/>
    <w:rsid w:val="004A0EFF"/>
    <w:rsid w:val="004A338E"/>
    <w:rsid w:val="004B2C33"/>
    <w:rsid w:val="004B4A3E"/>
    <w:rsid w:val="004B7986"/>
    <w:rsid w:val="004C6E60"/>
    <w:rsid w:val="004D2E27"/>
    <w:rsid w:val="004D3F73"/>
    <w:rsid w:val="004D639E"/>
    <w:rsid w:val="004D6574"/>
    <w:rsid w:val="004D70BC"/>
    <w:rsid w:val="004E0BFB"/>
    <w:rsid w:val="004E1B8E"/>
    <w:rsid w:val="004E2B19"/>
    <w:rsid w:val="004F60F1"/>
    <w:rsid w:val="005109E1"/>
    <w:rsid w:val="00513968"/>
    <w:rsid w:val="00517DBF"/>
    <w:rsid w:val="0052036C"/>
    <w:rsid w:val="00532C99"/>
    <w:rsid w:val="00534C20"/>
    <w:rsid w:val="00535772"/>
    <w:rsid w:val="00545F84"/>
    <w:rsid w:val="00547A5F"/>
    <w:rsid w:val="00555EF3"/>
    <w:rsid w:val="00570A24"/>
    <w:rsid w:val="00571A8A"/>
    <w:rsid w:val="00574C4A"/>
    <w:rsid w:val="00582F3D"/>
    <w:rsid w:val="0058495B"/>
    <w:rsid w:val="0058702D"/>
    <w:rsid w:val="00587DE8"/>
    <w:rsid w:val="005A080A"/>
    <w:rsid w:val="005B1768"/>
    <w:rsid w:val="005C0EE3"/>
    <w:rsid w:val="005C5782"/>
    <w:rsid w:val="005D0275"/>
    <w:rsid w:val="005D707B"/>
    <w:rsid w:val="005E09B0"/>
    <w:rsid w:val="005F0E23"/>
    <w:rsid w:val="0060067E"/>
    <w:rsid w:val="00615596"/>
    <w:rsid w:val="006354DD"/>
    <w:rsid w:val="00636DF6"/>
    <w:rsid w:val="0064199C"/>
    <w:rsid w:val="00643114"/>
    <w:rsid w:val="00646D06"/>
    <w:rsid w:val="006504F7"/>
    <w:rsid w:val="006578E4"/>
    <w:rsid w:val="00660F8F"/>
    <w:rsid w:val="00674C9E"/>
    <w:rsid w:val="00676161"/>
    <w:rsid w:val="006763D2"/>
    <w:rsid w:val="00676487"/>
    <w:rsid w:val="00682143"/>
    <w:rsid w:val="0068551A"/>
    <w:rsid w:val="00690BCC"/>
    <w:rsid w:val="00691AFD"/>
    <w:rsid w:val="00691B8C"/>
    <w:rsid w:val="00693D8D"/>
    <w:rsid w:val="006A1510"/>
    <w:rsid w:val="006B1DA1"/>
    <w:rsid w:val="006D0DE2"/>
    <w:rsid w:val="006D10BC"/>
    <w:rsid w:val="006D6ACC"/>
    <w:rsid w:val="006F3DE8"/>
    <w:rsid w:val="006F572C"/>
    <w:rsid w:val="00700358"/>
    <w:rsid w:val="00702588"/>
    <w:rsid w:val="00705FA6"/>
    <w:rsid w:val="00714363"/>
    <w:rsid w:val="007160F7"/>
    <w:rsid w:val="00717A88"/>
    <w:rsid w:val="00717F50"/>
    <w:rsid w:val="00721813"/>
    <w:rsid w:val="0073585F"/>
    <w:rsid w:val="00741E21"/>
    <w:rsid w:val="007444C7"/>
    <w:rsid w:val="007454D9"/>
    <w:rsid w:val="00761BEA"/>
    <w:rsid w:val="00767477"/>
    <w:rsid w:val="0077405D"/>
    <w:rsid w:val="0077666C"/>
    <w:rsid w:val="00784DCA"/>
    <w:rsid w:val="007874BF"/>
    <w:rsid w:val="00793546"/>
    <w:rsid w:val="007936E2"/>
    <w:rsid w:val="007952EB"/>
    <w:rsid w:val="007A06E2"/>
    <w:rsid w:val="007B36AF"/>
    <w:rsid w:val="007C390B"/>
    <w:rsid w:val="007D1A68"/>
    <w:rsid w:val="007D2210"/>
    <w:rsid w:val="007D33F0"/>
    <w:rsid w:val="007D701A"/>
    <w:rsid w:val="007D794E"/>
    <w:rsid w:val="007E122F"/>
    <w:rsid w:val="007E7805"/>
    <w:rsid w:val="00804287"/>
    <w:rsid w:val="008058D7"/>
    <w:rsid w:val="00805CBC"/>
    <w:rsid w:val="00812CE0"/>
    <w:rsid w:val="0081429E"/>
    <w:rsid w:val="008225D1"/>
    <w:rsid w:val="00837D2E"/>
    <w:rsid w:val="00841E94"/>
    <w:rsid w:val="008427C3"/>
    <w:rsid w:val="00854868"/>
    <w:rsid w:val="00863604"/>
    <w:rsid w:val="0086784A"/>
    <w:rsid w:val="00871353"/>
    <w:rsid w:val="00872A35"/>
    <w:rsid w:val="00873936"/>
    <w:rsid w:val="00877ED8"/>
    <w:rsid w:val="00883393"/>
    <w:rsid w:val="00885FB9"/>
    <w:rsid w:val="00893805"/>
    <w:rsid w:val="008A361B"/>
    <w:rsid w:val="008A47FB"/>
    <w:rsid w:val="008A4F5B"/>
    <w:rsid w:val="008B3BB5"/>
    <w:rsid w:val="008C5C10"/>
    <w:rsid w:val="008E552F"/>
    <w:rsid w:val="008F2F2F"/>
    <w:rsid w:val="008F6B32"/>
    <w:rsid w:val="00910775"/>
    <w:rsid w:val="0091474E"/>
    <w:rsid w:val="0091567B"/>
    <w:rsid w:val="009279A4"/>
    <w:rsid w:val="0093653C"/>
    <w:rsid w:val="00955284"/>
    <w:rsid w:val="009620B3"/>
    <w:rsid w:val="009741B2"/>
    <w:rsid w:val="00983CCE"/>
    <w:rsid w:val="00985E2F"/>
    <w:rsid w:val="009950D9"/>
    <w:rsid w:val="00996653"/>
    <w:rsid w:val="009B22EE"/>
    <w:rsid w:val="009B23AD"/>
    <w:rsid w:val="009B5EAA"/>
    <w:rsid w:val="009B74FE"/>
    <w:rsid w:val="009C0D43"/>
    <w:rsid w:val="009C778A"/>
    <w:rsid w:val="009E71C0"/>
    <w:rsid w:val="009E7734"/>
    <w:rsid w:val="009F1A64"/>
    <w:rsid w:val="009F3E18"/>
    <w:rsid w:val="009F52AC"/>
    <w:rsid w:val="009F5A6E"/>
    <w:rsid w:val="00A0207A"/>
    <w:rsid w:val="00A3003E"/>
    <w:rsid w:val="00A321C9"/>
    <w:rsid w:val="00A35434"/>
    <w:rsid w:val="00A420F8"/>
    <w:rsid w:val="00A45030"/>
    <w:rsid w:val="00A478B0"/>
    <w:rsid w:val="00A557D2"/>
    <w:rsid w:val="00A62006"/>
    <w:rsid w:val="00A62655"/>
    <w:rsid w:val="00A62843"/>
    <w:rsid w:val="00A659FC"/>
    <w:rsid w:val="00A66778"/>
    <w:rsid w:val="00A6700B"/>
    <w:rsid w:val="00A81E37"/>
    <w:rsid w:val="00A8694C"/>
    <w:rsid w:val="00A90851"/>
    <w:rsid w:val="00AA7525"/>
    <w:rsid w:val="00AB75C6"/>
    <w:rsid w:val="00AC47F5"/>
    <w:rsid w:val="00AD4ECC"/>
    <w:rsid w:val="00AE4226"/>
    <w:rsid w:val="00AE71C6"/>
    <w:rsid w:val="00AF1FEB"/>
    <w:rsid w:val="00AF2ADD"/>
    <w:rsid w:val="00AF690A"/>
    <w:rsid w:val="00B017CC"/>
    <w:rsid w:val="00B11D22"/>
    <w:rsid w:val="00B163F2"/>
    <w:rsid w:val="00B41B80"/>
    <w:rsid w:val="00B42767"/>
    <w:rsid w:val="00B45AC6"/>
    <w:rsid w:val="00B52771"/>
    <w:rsid w:val="00B57021"/>
    <w:rsid w:val="00B63725"/>
    <w:rsid w:val="00B677AD"/>
    <w:rsid w:val="00B702F9"/>
    <w:rsid w:val="00B90291"/>
    <w:rsid w:val="00B945B3"/>
    <w:rsid w:val="00B97767"/>
    <w:rsid w:val="00BA0534"/>
    <w:rsid w:val="00BA2E14"/>
    <w:rsid w:val="00BB2034"/>
    <w:rsid w:val="00BC0B63"/>
    <w:rsid w:val="00BC16F6"/>
    <w:rsid w:val="00BC20EC"/>
    <w:rsid w:val="00BD2B00"/>
    <w:rsid w:val="00BE1544"/>
    <w:rsid w:val="00BE3CEF"/>
    <w:rsid w:val="00BE64D4"/>
    <w:rsid w:val="00BF07B8"/>
    <w:rsid w:val="00C1236B"/>
    <w:rsid w:val="00C12376"/>
    <w:rsid w:val="00C15C43"/>
    <w:rsid w:val="00C201A4"/>
    <w:rsid w:val="00C2154C"/>
    <w:rsid w:val="00C22948"/>
    <w:rsid w:val="00C26106"/>
    <w:rsid w:val="00C36E93"/>
    <w:rsid w:val="00C474C3"/>
    <w:rsid w:val="00C617BC"/>
    <w:rsid w:val="00C651E6"/>
    <w:rsid w:val="00C6674F"/>
    <w:rsid w:val="00C761D6"/>
    <w:rsid w:val="00C76AD9"/>
    <w:rsid w:val="00C76B1C"/>
    <w:rsid w:val="00CA5E0A"/>
    <w:rsid w:val="00CB632C"/>
    <w:rsid w:val="00CC0E90"/>
    <w:rsid w:val="00CC152C"/>
    <w:rsid w:val="00CC51C1"/>
    <w:rsid w:val="00CD00B7"/>
    <w:rsid w:val="00CD07AC"/>
    <w:rsid w:val="00CD413D"/>
    <w:rsid w:val="00CF122D"/>
    <w:rsid w:val="00CF1D26"/>
    <w:rsid w:val="00CF1D2E"/>
    <w:rsid w:val="00CF67EB"/>
    <w:rsid w:val="00CF7422"/>
    <w:rsid w:val="00D041D1"/>
    <w:rsid w:val="00D0652D"/>
    <w:rsid w:val="00D1053E"/>
    <w:rsid w:val="00D210D4"/>
    <w:rsid w:val="00D24AA0"/>
    <w:rsid w:val="00D26C8A"/>
    <w:rsid w:val="00D275B9"/>
    <w:rsid w:val="00D323FC"/>
    <w:rsid w:val="00D33547"/>
    <w:rsid w:val="00D35FED"/>
    <w:rsid w:val="00D37698"/>
    <w:rsid w:val="00D6143A"/>
    <w:rsid w:val="00D716E2"/>
    <w:rsid w:val="00D7713C"/>
    <w:rsid w:val="00D801E5"/>
    <w:rsid w:val="00D873CD"/>
    <w:rsid w:val="00D874F6"/>
    <w:rsid w:val="00D8779D"/>
    <w:rsid w:val="00D91695"/>
    <w:rsid w:val="00D94A2C"/>
    <w:rsid w:val="00D96023"/>
    <w:rsid w:val="00DA1134"/>
    <w:rsid w:val="00DB51D7"/>
    <w:rsid w:val="00DB577E"/>
    <w:rsid w:val="00DC4877"/>
    <w:rsid w:val="00DC6F40"/>
    <w:rsid w:val="00DD13A0"/>
    <w:rsid w:val="00DD1B63"/>
    <w:rsid w:val="00DD23EC"/>
    <w:rsid w:val="00DD4642"/>
    <w:rsid w:val="00DE16E2"/>
    <w:rsid w:val="00E05776"/>
    <w:rsid w:val="00E13727"/>
    <w:rsid w:val="00E13CDB"/>
    <w:rsid w:val="00E16E13"/>
    <w:rsid w:val="00E32128"/>
    <w:rsid w:val="00E326C3"/>
    <w:rsid w:val="00E63266"/>
    <w:rsid w:val="00E64A00"/>
    <w:rsid w:val="00E718B3"/>
    <w:rsid w:val="00E72692"/>
    <w:rsid w:val="00E77C40"/>
    <w:rsid w:val="00E80ADE"/>
    <w:rsid w:val="00E8472A"/>
    <w:rsid w:val="00E94A08"/>
    <w:rsid w:val="00E9589C"/>
    <w:rsid w:val="00EA1060"/>
    <w:rsid w:val="00EA1387"/>
    <w:rsid w:val="00EC67AB"/>
    <w:rsid w:val="00EC7E6F"/>
    <w:rsid w:val="00ED0DAF"/>
    <w:rsid w:val="00ED56CE"/>
    <w:rsid w:val="00ED6212"/>
    <w:rsid w:val="00EE556C"/>
    <w:rsid w:val="00EE6C45"/>
    <w:rsid w:val="00EF2F56"/>
    <w:rsid w:val="00EF6DA2"/>
    <w:rsid w:val="00EF7A02"/>
    <w:rsid w:val="00F13741"/>
    <w:rsid w:val="00F20401"/>
    <w:rsid w:val="00F25651"/>
    <w:rsid w:val="00F2646C"/>
    <w:rsid w:val="00F3436E"/>
    <w:rsid w:val="00F40D11"/>
    <w:rsid w:val="00F57245"/>
    <w:rsid w:val="00F57AC2"/>
    <w:rsid w:val="00F600A0"/>
    <w:rsid w:val="00F61388"/>
    <w:rsid w:val="00F61A85"/>
    <w:rsid w:val="00F654D7"/>
    <w:rsid w:val="00F7196D"/>
    <w:rsid w:val="00F75BFA"/>
    <w:rsid w:val="00F821E4"/>
    <w:rsid w:val="00F9124F"/>
    <w:rsid w:val="00F9271E"/>
    <w:rsid w:val="00F95416"/>
    <w:rsid w:val="00FB0648"/>
    <w:rsid w:val="00FB160E"/>
    <w:rsid w:val="00FB2902"/>
    <w:rsid w:val="00FB5024"/>
    <w:rsid w:val="00FB64A6"/>
    <w:rsid w:val="00FD692A"/>
    <w:rsid w:val="00FE0155"/>
    <w:rsid w:val="00FE3822"/>
    <w:rsid w:val="00FF15D8"/>
    <w:rsid w:val="00FF19DF"/>
    <w:rsid w:val="00FF52D2"/>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A6"/>
  </w:style>
  <w:style w:type="paragraph" w:styleId="1">
    <w:name w:val="heading 1"/>
    <w:basedOn w:val="a"/>
    <w:next w:val="a"/>
    <w:link w:val="10"/>
    <w:qFormat/>
    <w:rsid w:val="00345C1E"/>
    <w:pPr>
      <w:keepNext/>
      <w:spacing w:after="0" w:line="36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0"/>
    <w:link w:val="a4"/>
    <w:locked/>
    <w:rsid w:val="00FB64A6"/>
    <w:rPr>
      <w:sz w:val="28"/>
      <w:szCs w:val="24"/>
    </w:rPr>
  </w:style>
  <w:style w:type="paragraph" w:styleId="a4">
    <w:name w:val="Body Text Indent"/>
    <w:aliases w:val="Нумерованный список !!,Надин стиль,Основной текст 1,Основной текст без отступа,Основной текст без отступа Знак"/>
    <w:basedOn w:val="a"/>
    <w:link w:val="a3"/>
    <w:unhideWhenUsed/>
    <w:rsid w:val="00FB64A6"/>
    <w:pPr>
      <w:spacing w:after="0" w:line="240" w:lineRule="auto"/>
      <w:ind w:left="4500"/>
    </w:pPr>
    <w:rPr>
      <w:sz w:val="28"/>
      <w:szCs w:val="24"/>
    </w:rPr>
  </w:style>
  <w:style w:type="character" w:customStyle="1" w:styleId="11">
    <w:name w:val="Основной текст с отступом Знак1"/>
    <w:basedOn w:val="a0"/>
    <w:uiPriority w:val="99"/>
    <w:semiHidden/>
    <w:rsid w:val="00FB64A6"/>
  </w:style>
  <w:style w:type="character" w:customStyle="1" w:styleId="2">
    <w:name w:val="Основной текст с отступом 2 Знак"/>
    <w:aliases w:val="Знак Знак Знак Знак Знак,Знак Знак Знак Знак1"/>
    <w:basedOn w:val="a0"/>
    <w:link w:val="20"/>
    <w:locked/>
    <w:rsid w:val="00FB64A6"/>
    <w:rPr>
      <w:sz w:val="24"/>
      <w:szCs w:val="24"/>
    </w:rPr>
  </w:style>
  <w:style w:type="paragraph" w:styleId="20">
    <w:name w:val="Body Text Indent 2"/>
    <w:aliases w:val="Знак Знак Знак Знак,Знак Знак Знак"/>
    <w:basedOn w:val="a"/>
    <w:link w:val="2"/>
    <w:unhideWhenUsed/>
    <w:rsid w:val="00FB64A6"/>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FB64A6"/>
  </w:style>
  <w:style w:type="paragraph" w:customStyle="1" w:styleId="rvps698610">
    <w:name w:val="rvps698610"/>
    <w:basedOn w:val="a"/>
    <w:rsid w:val="00FB64A6"/>
    <w:pPr>
      <w:spacing w:after="150" w:line="240" w:lineRule="auto"/>
      <w:ind w:right="300"/>
    </w:pPr>
    <w:rPr>
      <w:rFonts w:ascii="Times New Roman" w:eastAsia="Times New Roman" w:hAnsi="Times New Roman" w:cs="Times New Roman"/>
      <w:sz w:val="24"/>
      <w:szCs w:val="24"/>
      <w:lang w:eastAsia="ru-RU"/>
    </w:rPr>
  </w:style>
  <w:style w:type="paragraph" w:customStyle="1" w:styleId="ConsNormal">
    <w:name w:val="ConsNormal"/>
    <w:rsid w:val="00FB64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B64A6"/>
    <w:pPr>
      <w:widowControl w:val="0"/>
      <w:snapToGrid w:val="0"/>
      <w:spacing w:after="0" w:line="240" w:lineRule="auto"/>
    </w:pPr>
    <w:rPr>
      <w:rFonts w:ascii="Arial" w:eastAsia="Times New Roman" w:hAnsi="Arial" w:cs="Times New Roman"/>
      <w:b/>
      <w:sz w:val="16"/>
      <w:szCs w:val="20"/>
      <w:lang w:eastAsia="ru-RU"/>
    </w:rPr>
  </w:style>
  <w:style w:type="character" w:customStyle="1" w:styleId="002">
    <w:name w:val="002_Текст Знак"/>
    <w:basedOn w:val="a0"/>
    <w:link w:val="0020"/>
    <w:locked/>
    <w:rsid w:val="00FB64A6"/>
    <w:rPr>
      <w:sz w:val="28"/>
      <w:szCs w:val="28"/>
    </w:rPr>
  </w:style>
  <w:style w:type="paragraph" w:customStyle="1" w:styleId="0020">
    <w:name w:val="002_Текст"/>
    <w:basedOn w:val="a4"/>
    <w:link w:val="002"/>
    <w:rsid w:val="00FB64A6"/>
    <w:pPr>
      <w:ind w:left="0" w:firstLine="709"/>
      <w:jc w:val="both"/>
    </w:pPr>
    <w:rPr>
      <w:szCs w:val="28"/>
    </w:rPr>
  </w:style>
  <w:style w:type="paragraph" w:styleId="a5">
    <w:name w:val="header"/>
    <w:basedOn w:val="a"/>
    <w:link w:val="a6"/>
    <w:uiPriority w:val="99"/>
    <w:unhideWhenUsed/>
    <w:rsid w:val="00FB64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4A6"/>
  </w:style>
  <w:style w:type="paragraph" w:styleId="a7">
    <w:name w:val="footer"/>
    <w:basedOn w:val="a"/>
    <w:link w:val="a8"/>
    <w:uiPriority w:val="99"/>
    <w:unhideWhenUsed/>
    <w:rsid w:val="00FB64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4A6"/>
  </w:style>
  <w:style w:type="paragraph" w:customStyle="1" w:styleId="ConsPlusNormal">
    <w:name w:val="ConsPlusNormal"/>
    <w:rsid w:val="00FB64A6"/>
    <w:pPr>
      <w:autoSpaceDE w:val="0"/>
      <w:autoSpaceDN w:val="0"/>
      <w:adjustRightInd w:val="0"/>
      <w:spacing w:after="0" w:line="240" w:lineRule="auto"/>
    </w:pPr>
    <w:rPr>
      <w:rFonts w:ascii="Times New Roman" w:hAnsi="Times New Roman" w:cs="Times New Roman"/>
      <w:sz w:val="28"/>
      <w:szCs w:val="28"/>
    </w:rPr>
  </w:style>
  <w:style w:type="table" w:styleId="a9">
    <w:name w:val="Table Grid"/>
    <w:basedOn w:val="a1"/>
    <w:rsid w:val="00FB6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C1E"/>
    <w:rPr>
      <w:rFonts w:ascii="Times New Roman" w:eastAsia="Times New Roman" w:hAnsi="Times New Roman" w:cs="Times New Roman"/>
      <w:b/>
      <w:sz w:val="28"/>
      <w:szCs w:val="20"/>
    </w:rPr>
  </w:style>
  <w:style w:type="paragraph" w:styleId="aa">
    <w:name w:val="caption"/>
    <w:basedOn w:val="a"/>
    <w:next w:val="a"/>
    <w:link w:val="ab"/>
    <w:qFormat/>
    <w:rsid w:val="007D33F0"/>
    <w:pPr>
      <w:spacing w:before="120" w:after="120" w:line="240" w:lineRule="auto"/>
    </w:pPr>
    <w:rPr>
      <w:rFonts w:ascii="Times New Roman" w:eastAsia="Times New Roman" w:hAnsi="Times New Roman" w:cs="Times New Roman"/>
      <w:b/>
      <w:sz w:val="20"/>
      <w:szCs w:val="20"/>
    </w:rPr>
  </w:style>
  <w:style w:type="character" w:customStyle="1" w:styleId="ab">
    <w:name w:val="Название объекта Знак"/>
    <w:link w:val="aa"/>
    <w:rsid w:val="007D33F0"/>
    <w:rPr>
      <w:rFonts w:ascii="Times New Roman" w:eastAsia="Times New Roman" w:hAnsi="Times New Roman" w:cs="Times New Roman"/>
      <w:b/>
      <w:sz w:val="20"/>
      <w:szCs w:val="20"/>
    </w:rPr>
  </w:style>
  <w:style w:type="paragraph" w:customStyle="1" w:styleId="ConsPlusTitle">
    <w:name w:val="ConsPlusTitle"/>
    <w:rsid w:val="007D33F0"/>
    <w:pPr>
      <w:spacing w:after="0" w:line="240" w:lineRule="auto"/>
    </w:pPr>
    <w:rPr>
      <w:rFonts w:ascii="Arial" w:eastAsia="Times New Roman" w:hAnsi="Arial" w:cs="Times New Roman"/>
      <w:b/>
      <w:snapToGrid w:val="0"/>
      <w:sz w:val="20"/>
      <w:szCs w:val="20"/>
      <w:lang w:eastAsia="ru-RU"/>
    </w:rPr>
  </w:style>
  <w:style w:type="paragraph" w:styleId="ac">
    <w:name w:val="No Spacing"/>
    <w:uiPriority w:val="1"/>
    <w:qFormat/>
    <w:rsid w:val="007D33F0"/>
    <w:pPr>
      <w:spacing w:after="0" w:line="240" w:lineRule="auto"/>
    </w:pPr>
    <w:rPr>
      <w:rFonts w:ascii="Calibri" w:eastAsia="Calibri" w:hAnsi="Calibri" w:cs="Times New Roman"/>
    </w:rPr>
  </w:style>
  <w:style w:type="character" w:customStyle="1" w:styleId="ad">
    <w:name w:val="Основной текст_"/>
    <w:link w:val="22"/>
    <w:rsid w:val="001270BB"/>
    <w:rPr>
      <w:rFonts w:ascii="Times New Roman" w:hAnsi="Times New Roman"/>
      <w:shd w:val="clear" w:color="auto" w:fill="FFFFFF"/>
    </w:rPr>
  </w:style>
  <w:style w:type="character" w:customStyle="1" w:styleId="12">
    <w:name w:val="Основной текст1"/>
    <w:rsid w:val="001270BB"/>
    <w:rPr>
      <w:rFonts w:ascii="Times New Roman" w:hAnsi="Times New Roman"/>
      <w:color w:val="000000"/>
      <w:spacing w:val="0"/>
      <w:w w:val="100"/>
      <w:position w:val="0"/>
      <w:sz w:val="24"/>
      <w:szCs w:val="24"/>
      <w:shd w:val="clear" w:color="auto" w:fill="FFFFFF"/>
      <w:lang w:val="ru-RU"/>
    </w:rPr>
  </w:style>
  <w:style w:type="paragraph" w:customStyle="1" w:styleId="22">
    <w:name w:val="Основной текст2"/>
    <w:basedOn w:val="a"/>
    <w:link w:val="ad"/>
    <w:rsid w:val="001270BB"/>
    <w:pPr>
      <w:widowControl w:val="0"/>
      <w:shd w:val="clear" w:color="auto" w:fill="FFFFFF"/>
      <w:spacing w:before="300" w:after="0" w:line="276" w:lineRule="exact"/>
      <w:ind w:hanging="460"/>
      <w:jc w:val="both"/>
    </w:pPr>
    <w:rPr>
      <w:rFonts w:ascii="Times New Roman" w:hAnsi="Times New Roman"/>
    </w:rPr>
  </w:style>
  <w:style w:type="paragraph" w:styleId="ae">
    <w:name w:val="Normal (Web)"/>
    <w:basedOn w:val="a"/>
    <w:uiPriority w:val="99"/>
    <w:rsid w:val="00F1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Бюджет"/>
    <w:basedOn w:val="a"/>
    <w:link w:val="af0"/>
    <w:qFormat/>
    <w:rsid w:val="003914A1"/>
    <w:pPr>
      <w:spacing w:after="120" w:line="25" w:lineRule="atLeast"/>
      <w:ind w:firstLine="709"/>
      <w:jc w:val="both"/>
    </w:pPr>
    <w:rPr>
      <w:rFonts w:ascii="Garamond" w:eastAsia="Times New Roman" w:hAnsi="Garamond" w:cs="Times New Roman"/>
      <w:sz w:val="28"/>
      <w:szCs w:val="28"/>
      <w:lang w:eastAsia="ru-RU"/>
    </w:rPr>
  </w:style>
  <w:style w:type="character" w:customStyle="1" w:styleId="af0">
    <w:name w:val="Бюджет Знак"/>
    <w:basedOn w:val="a0"/>
    <w:link w:val="af"/>
    <w:rsid w:val="003914A1"/>
    <w:rPr>
      <w:rFonts w:ascii="Garamond" w:eastAsia="Times New Roman" w:hAnsi="Garamond" w:cs="Times New Roman"/>
      <w:sz w:val="28"/>
      <w:szCs w:val="28"/>
      <w:lang w:eastAsia="ru-RU"/>
    </w:rPr>
  </w:style>
  <w:style w:type="character" w:styleId="af1">
    <w:name w:val="Hyperlink"/>
    <w:uiPriority w:val="99"/>
    <w:rsid w:val="003914A1"/>
    <w:rPr>
      <w:color w:val="0000FF"/>
      <w:u w:val="single"/>
    </w:rPr>
  </w:style>
  <w:style w:type="paragraph" w:customStyle="1" w:styleId="13">
    <w:name w:val="Обычный1"/>
    <w:rsid w:val="00CC51C1"/>
    <w:pPr>
      <w:suppressAutoHyphens/>
      <w:spacing w:before="100" w:after="100" w:line="240" w:lineRule="auto"/>
    </w:pPr>
    <w:rPr>
      <w:rFonts w:ascii="Times New Roman" w:eastAsia="Times New Roman" w:hAnsi="Times New Roman" w:cs="Times New Roman"/>
      <w:kern w:val="1"/>
      <w:sz w:val="24"/>
      <w:szCs w:val="20"/>
      <w:lang w:eastAsia="ar-SA"/>
    </w:rPr>
  </w:style>
  <w:style w:type="character" w:styleId="af2">
    <w:name w:val="Strong"/>
    <w:qFormat/>
    <w:rsid w:val="00535772"/>
    <w:rPr>
      <w:b/>
      <w:bCs/>
    </w:rPr>
  </w:style>
  <w:style w:type="paragraph" w:styleId="af3">
    <w:name w:val="List Paragraph"/>
    <w:basedOn w:val="a"/>
    <w:uiPriority w:val="34"/>
    <w:qFormat/>
    <w:rsid w:val="0028682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letny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E45D3-CED4-40FE-824A-2AA997E8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9498</Words>
  <Characters>54142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2</cp:revision>
  <cp:lastPrinted>2021-12-15T11:24:00Z</cp:lastPrinted>
  <dcterms:created xsi:type="dcterms:W3CDTF">2022-03-30T13:29:00Z</dcterms:created>
  <dcterms:modified xsi:type="dcterms:W3CDTF">2022-03-30T13:29:00Z</dcterms:modified>
</cp:coreProperties>
</file>