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63" w:rsidRPr="00256C63" w:rsidRDefault="00256C63" w:rsidP="00256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6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6C63" w:rsidRPr="00256C63" w:rsidRDefault="00256C63" w:rsidP="00256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63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 Брянской области</w:t>
      </w:r>
    </w:p>
    <w:p w:rsidR="00256C63" w:rsidRPr="00256C63" w:rsidRDefault="00256C63" w:rsidP="00256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BED" w:rsidRDefault="009D6BED" w:rsidP="00256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2204" w:rsidRDefault="00F36A4D" w:rsidP="00256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6C63" w:rsidRPr="00256C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10.08.2022 </w:t>
      </w:r>
      <w:r w:rsidR="00256C63" w:rsidRPr="00256C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474</w:t>
      </w:r>
    </w:p>
    <w:p w:rsidR="00256C63" w:rsidRPr="00256C63" w:rsidRDefault="00256C63" w:rsidP="00256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C6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56C63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107DC9" w:rsidRPr="002D61B2" w:rsidRDefault="00EC6CB0" w:rsidP="00107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</w:rPr>
        <w:br/>
      </w:r>
      <w:r w:rsidR="00107DC9" w:rsidRPr="002D61B2">
        <w:rPr>
          <w:rFonts w:ascii="Times New Roman" w:hAnsi="Times New Roman" w:cs="Times New Roman"/>
          <w:b/>
          <w:sz w:val="28"/>
          <w:szCs w:val="28"/>
        </w:rPr>
        <w:t>Об утверждении нормативов состава</w:t>
      </w:r>
    </w:p>
    <w:p w:rsidR="00107DC9" w:rsidRPr="002D61B2" w:rsidRDefault="00107DC9" w:rsidP="00107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1B2">
        <w:rPr>
          <w:rFonts w:ascii="Times New Roman" w:hAnsi="Times New Roman" w:cs="Times New Roman"/>
          <w:b/>
          <w:sz w:val="28"/>
          <w:szCs w:val="28"/>
        </w:rPr>
        <w:t>сточных вод для абонентов,</w:t>
      </w:r>
    </w:p>
    <w:p w:rsidR="00107DC9" w:rsidRPr="002D61B2" w:rsidRDefault="00107DC9" w:rsidP="00107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1B2">
        <w:rPr>
          <w:rFonts w:ascii="Times New Roman" w:hAnsi="Times New Roman" w:cs="Times New Roman"/>
          <w:b/>
          <w:sz w:val="28"/>
          <w:szCs w:val="28"/>
        </w:rPr>
        <w:t>сбрасывающих сточные воды через</w:t>
      </w:r>
    </w:p>
    <w:p w:rsidR="00107DC9" w:rsidRPr="002D61B2" w:rsidRDefault="00107DC9" w:rsidP="00107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1B2">
        <w:rPr>
          <w:rFonts w:ascii="Times New Roman" w:hAnsi="Times New Roman" w:cs="Times New Roman"/>
          <w:b/>
          <w:sz w:val="28"/>
          <w:szCs w:val="28"/>
        </w:rPr>
        <w:t>центральную систему водоотведения</w:t>
      </w: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7DC9">
        <w:rPr>
          <w:rFonts w:ascii="Times New Roman" w:hAnsi="Times New Roman" w:cs="Times New Roman"/>
          <w:b/>
          <w:sz w:val="28"/>
          <w:szCs w:val="28"/>
        </w:rPr>
        <w:t>п.Клетня</w:t>
      </w:r>
      <w:proofErr w:type="spellEnd"/>
    </w:p>
    <w:p w:rsidR="00107DC9" w:rsidRP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Pr="00107DC9" w:rsidRDefault="00107DC9" w:rsidP="00107D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7D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07.12.2011 № 416-ФЗ «О</w:t>
      </w:r>
    </w:p>
    <w:p w:rsidR="00107DC9" w:rsidRPr="00107DC9" w:rsidRDefault="00107DC9" w:rsidP="00107D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DC9">
        <w:rPr>
          <w:rFonts w:ascii="Times New Roman" w:hAnsi="Times New Roman" w:cs="Times New Roman"/>
          <w:sz w:val="28"/>
          <w:szCs w:val="28"/>
        </w:rPr>
        <w:t>водоснабжении и водоотведении»,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C9">
        <w:rPr>
          <w:rFonts w:ascii="Times New Roman" w:hAnsi="Times New Roman" w:cs="Times New Roman"/>
          <w:sz w:val="28"/>
          <w:szCs w:val="28"/>
        </w:rPr>
        <w:t>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в целях обеспечения охраны водных объектов от загрязнения,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07DC9">
        <w:rPr>
          <w:rFonts w:ascii="Times New Roman" w:hAnsi="Times New Roman" w:cs="Times New Roman"/>
          <w:sz w:val="28"/>
          <w:szCs w:val="28"/>
        </w:rPr>
        <w:t>лучшения экологической обстановки, обеспечения</w:t>
      </w:r>
    </w:p>
    <w:p w:rsidR="00107DC9" w:rsidRPr="00107DC9" w:rsidRDefault="00107DC9" w:rsidP="00107D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DC9">
        <w:rPr>
          <w:rFonts w:ascii="Times New Roman" w:hAnsi="Times New Roman" w:cs="Times New Roman"/>
          <w:sz w:val="28"/>
          <w:szCs w:val="28"/>
        </w:rPr>
        <w:t>безопасной эксплуатации и предотвращения нарушений в работе сетей и</w:t>
      </w:r>
    </w:p>
    <w:p w:rsidR="00107DC9" w:rsidRDefault="00107DC9" w:rsidP="00107D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DC9">
        <w:rPr>
          <w:rFonts w:ascii="Times New Roman" w:hAnsi="Times New Roman" w:cs="Times New Roman"/>
          <w:sz w:val="28"/>
          <w:szCs w:val="28"/>
        </w:rPr>
        <w:t xml:space="preserve">сооружений канализации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C9" w:rsidRDefault="00107DC9" w:rsidP="00107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DC9" w:rsidRDefault="00107DC9" w:rsidP="00107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1B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07DC9" w:rsidRPr="002D61B2" w:rsidRDefault="00107DC9" w:rsidP="00107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DC9" w:rsidRPr="00107DC9" w:rsidRDefault="00107DC9" w:rsidP="00107D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DC9">
        <w:rPr>
          <w:rFonts w:ascii="Times New Roman" w:hAnsi="Times New Roman" w:cs="Times New Roman"/>
          <w:sz w:val="28"/>
          <w:szCs w:val="28"/>
        </w:rPr>
        <w:t>1. Утвердить нормативы состава сточных вод для абонентов,</w:t>
      </w:r>
    </w:p>
    <w:p w:rsidR="00107DC9" w:rsidRPr="00107DC9" w:rsidRDefault="00107DC9" w:rsidP="00107D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DC9">
        <w:rPr>
          <w:rFonts w:ascii="Times New Roman" w:hAnsi="Times New Roman" w:cs="Times New Roman"/>
          <w:sz w:val="28"/>
          <w:szCs w:val="28"/>
        </w:rPr>
        <w:t>сбрасывающих сточные воды через центральную систему водоотведения</w:t>
      </w:r>
    </w:p>
    <w:p w:rsidR="00107DC9" w:rsidRDefault="00107DC9" w:rsidP="00107D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107DC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107DC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C9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107DC9" w:rsidRDefault="00107DC9" w:rsidP="00107D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3B67">
        <w:rPr>
          <w:rFonts w:ascii="Times New Roman" w:hAnsi="Times New Roman" w:cs="Times New Roman"/>
          <w:sz w:val="28"/>
          <w:szCs w:val="28"/>
        </w:rPr>
        <w:t xml:space="preserve">. </w:t>
      </w:r>
      <w:r w:rsidRPr="00CA3B6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информационном бюллетене «</w:t>
      </w:r>
      <w:r w:rsidRPr="00CA3B67">
        <w:rPr>
          <w:rFonts w:ascii="Times New Roman" w:hAnsi="Times New Roman" w:cs="Times New Roman"/>
          <w:sz w:val="28"/>
          <w:szCs w:val="28"/>
        </w:rPr>
        <w:t>Вестник Клетнянского муниципального района Брянской области» и разместить на официальном сайте администрации Клетнянского района в сети «Интернет».</w:t>
      </w:r>
    </w:p>
    <w:p w:rsidR="00107DC9" w:rsidRPr="00107DC9" w:rsidRDefault="00107DC9" w:rsidP="00107D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C9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107DC9" w:rsidRDefault="00107DC9" w:rsidP="00107D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7D55">
        <w:rPr>
          <w:rFonts w:ascii="Times New Roman" w:hAnsi="Times New Roman" w:cs="Times New Roman"/>
          <w:sz w:val="28"/>
          <w:szCs w:val="28"/>
        </w:rPr>
        <w:t xml:space="preserve">.Контроль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7D55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186BF7">
        <w:rPr>
          <w:rFonts w:ascii="Times New Roman" w:hAnsi="Times New Roman" w:cs="Times New Roman"/>
          <w:sz w:val="28"/>
          <w:szCs w:val="28"/>
        </w:rPr>
        <w:t xml:space="preserve"> </w:t>
      </w:r>
      <w:r w:rsidRPr="00F57D5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Клетнянского района Васькина С.Н.</w:t>
      </w:r>
    </w:p>
    <w:p w:rsidR="00107DC9" w:rsidRPr="00F57D55" w:rsidRDefault="00107DC9" w:rsidP="00107D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DC9" w:rsidRPr="00F247D5" w:rsidRDefault="00107DC9" w:rsidP="00107DC9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D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107DC9" w:rsidRPr="00F247D5" w:rsidRDefault="00107DC9" w:rsidP="00107DC9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D5">
        <w:rPr>
          <w:rFonts w:ascii="Times New Roman" w:hAnsi="Times New Roman" w:cs="Times New Roman"/>
          <w:b/>
          <w:sz w:val="28"/>
          <w:szCs w:val="28"/>
        </w:rPr>
        <w:t xml:space="preserve">          Клетнянского района                                                             </w:t>
      </w:r>
      <w:proofErr w:type="spellStart"/>
      <w:r w:rsidRPr="00F247D5">
        <w:rPr>
          <w:rFonts w:ascii="Times New Roman" w:hAnsi="Times New Roman" w:cs="Times New Roman"/>
          <w:b/>
          <w:sz w:val="28"/>
          <w:szCs w:val="28"/>
        </w:rPr>
        <w:t>А.А.Лось</w:t>
      </w:r>
      <w:proofErr w:type="spellEnd"/>
    </w:p>
    <w:p w:rsidR="00107DC9" w:rsidRPr="00F247D5" w:rsidRDefault="00107DC9" w:rsidP="0010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9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706" w:rsidRDefault="00230706" w:rsidP="00107D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30706" w:rsidRDefault="00230706" w:rsidP="00107D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30706" w:rsidRDefault="00230706" w:rsidP="00107D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30706" w:rsidRDefault="00230706" w:rsidP="00107D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30706" w:rsidRDefault="00230706" w:rsidP="00107D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07DC9" w:rsidRPr="008A0F83" w:rsidRDefault="00107DC9" w:rsidP="00107DC9">
      <w:pPr>
        <w:jc w:val="right"/>
        <w:rPr>
          <w:rFonts w:ascii="Times New Roman" w:hAnsi="Times New Roman" w:cs="Times New Roman"/>
          <w:sz w:val="26"/>
          <w:szCs w:val="26"/>
        </w:rPr>
      </w:pPr>
      <w:r w:rsidRPr="008A0F8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07DC9" w:rsidRPr="008A0F83" w:rsidRDefault="00107DC9" w:rsidP="00107DC9">
      <w:pPr>
        <w:jc w:val="right"/>
        <w:rPr>
          <w:rFonts w:ascii="Times New Roman" w:hAnsi="Times New Roman" w:cs="Times New Roman"/>
          <w:sz w:val="26"/>
          <w:szCs w:val="26"/>
        </w:rPr>
      </w:pPr>
      <w:r w:rsidRPr="008A0F8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07DC9" w:rsidRPr="008A0F83" w:rsidRDefault="00107DC9" w:rsidP="00107DC9">
      <w:pPr>
        <w:jc w:val="right"/>
        <w:rPr>
          <w:rFonts w:ascii="Times New Roman" w:hAnsi="Times New Roman" w:cs="Times New Roman"/>
          <w:sz w:val="26"/>
          <w:szCs w:val="26"/>
        </w:rPr>
      </w:pPr>
      <w:r w:rsidRPr="008A0F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A0F83" w:rsidRPr="008A0F83">
        <w:rPr>
          <w:rFonts w:ascii="Times New Roman" w:hAnsi="Times New Roman" w:cs="Times New Roman"/>
          <w:sz w:val="26"/>
          <w:szCs w:val="26"/>
        </w:rPr>
        <w:t xml:space="preserve">Клетнянского </w:t>
      </w:r>
      <w:r w:rsidRPr="008A0F83">
        <w:rPr>
          <w:rFonts w:ascii="Times New Roman" w:hAnsi="Times New Roman" w:cs="Times New Roman"/>
          <w:sz w:val="26"/>
          <w:szCs w:val="26"/>
        </w:rPr>
        <w:t>района</w:t>
      </w:r>
    </w:p>
    <w:p w:rsidR="00107DC9" w:rsidRPr="008A0F83" w:rsidRDefault="00107DC9" w:rsidP="00107DC9">
      <w:pPr>
        <w:jc w:val="right"/>
        <w:rPr>
          <w:rFonts w:ascii="Times New Roman" w:hAnsi="Times New Roman" w:cs="Times New Roman"/>
          <w:sz w:val="26"/>
          <w:szCs w:val="26"/>
        </w:rPr>
      </w:pPr>
      <w:r w:rsidRPr="008A0F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от </w:t>
      </w:r>
      <w:r w:rsidR="00230706">
        <w:rPr>
          <w:rFonts w:ascii="Times New Roman" w:hAnsi="Times New Roman" w:cs="Times New Roman"/>
          <w:sz w:val="26"/>
          <w:szCs w:val="26"/>
        </w:rPr>
        <w:t xml:space="preserve">10.08.2022 </w:t>
      </w:r>
      <w:r w:rsidR="008A0F83" w:rsidRPr="008A0F83">
        <w:rPr>
          <w:rFonts w:ascii="Times New Roman" w:hAnsi="Times New Roman" w:cs="Times New Roman"/>
          <w:sz w:val="28"/>
          <w:szCs w:val="28"/>
        </w:rPr>
        <w:t>№</w:t>
      </w:r>
      <w:r w:rsidR="00230706">
        <w:rPr>
          <w:rFonts w:ascii="Times New Roman" w:hAnsi="Times New Roman" w:cs="Times New Roman"/>
          <w:sz w:val="28"/>
          <w:szCs w:val="28"/>
        </w:rPr>
        <w:t>474</w:t>
      </w:r>
    </w:p>
    <w:p w:rsidR="00107DC9" w:rsidRDefault="00107DC9" w:rsidP="00107DC9">
      <w:pPr>
        <w:jc w:val="right"/>
        <w:rPr>
          <w:sz w:val="26"/>
          <w:szCs w:val="26"/>
        </w:rPr>
      </w:pPr>
    </w:p>
    <w:p w:rsidR="008A0F83" w:rsidRPr="008A0F83" w:rsidRDefault="008A0F83" w:rsidP="008A0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83">
        <w:rPr>
          <w:rFonts w:ascii="Times New Roman" w:hAnsi="Times New Roman" w:cs="Times New Roman"/>
          <w:b/>
          <w:sz w:val="28"/>
          <w:szCs w:val="28"/>
        </w:rPr>
        <w:t>НОРМАТИВЫ</w:t>
      </w:r>
      <w:bookmarkStart w:id="0" w:name="_GoBack"/>
      <w:bookmarkEnd w:id="0"/>
    </w:p>
    <w:p w:rsidR="008A0F83" w:rsidRPr="008A0F83" w:rsidRDefault="008A0F83" w:rsidP="008A0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83">
        <w:rPr>
          <w:rFonts w:ascii="Times New Roman" w:hAnsi="Times New Roman" w:cs="Times New Roman"/>
          <w:b/>
          <w:sz w:val="28"/>
          <w:szCs w:val="28"/>
        </w:rPr>
        <w:t>состава сточных вод, сбрасываемых абонентами через центральную</w:t>
      </w:r>
    </w:p>
    <w:p w:rsidR="008A0F83" w:rsidRPr="008A0F83" w:rsidRDefault="008A0F83" w:rsidP="008A0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83">
        <w:rPr>
          <w:rFonts w:ascii="Times New Roman" w:hAnsi="Times New Roman" w:cs="Times New Roman"/>
          <w:b/>
          <w:sz w:val="28"/>
          <w:szCs w:val="28"/>
        </w:rPr>
        <w:t xml:space="preserve">систему водоотведения </w:t>
      </w:r>
      <w:proofErr w:type="spellStart"/>
      <w:r w:rsidRPr="008A0F83">
        <w:rPr>
          <w:rFonts w:ascii="Times New Roman" w:hAnsi="Times New Roman" w:cs="Times New Roman"/>
          <w:b/>
          <w:sz w:val="28"/>
          <w:szCs w:val="28"/>
        </w:rPr>
        <w:t>п.Клетня</w:t>
      </w:r>
      <w:proofErr w:type="spellEnd"/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1. Общая часть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1.1 Нормативы состава сточных вод устанавливаются для объектов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0F83">
        <w:rPr>
          <w:rFonts w:ascii="Times New Roman" w:hAnsi="Times New Roman" w:cs="Times New Roman"/>
          <w:sz w:val="28"/>
          <w:szCs w:val="28"/>
        </w:rPr>
        <w:t>бонентов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с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использованием конкретной централизованной системы водоотведения.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1.2. В настоящих нормативах состава сточных вод, сбрасываемых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абонентами в системы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 w:rsidRPr="008A0F83">
        <w:rPr>
          <w:rFonts w:ascii="Times New Roman" w:hAnsi="Times New Roman" w:cs="Times New Roman"/>
          <w:sz w:val="28"/>
          <w:szCs w:val="28"/>
        </w:rPr>
        <w:t>,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применяются следующие сокращения: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НДС - норматив допустимого сброса загрязняющего вещества,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установленный (рассчитанный, представленный) для объектов данной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централизованной системы водоотведения или технологической зоны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водоотведения (мг/дм3);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0F83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8A0F83">
        <w:rPr>
          <w:rFonts w:ascii="Times New Roman" w:hAnsi="Times New Roman" w:cs="Times New Roman"/>
          <w:sz w:val="28"/>
          <w:szCs w:val="28"/>
        </w:rPr>
        <w:t xml:space="preserve"> - Нормативы состава сточных вод, сбрасываемых абонентами через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центральную систему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 w:rsidRPr="008A0F83">
        <w:rPr>
          <w:rFonts w:ascii="Times New Roman" w:hAnsi="Times New Roman" w:cs="Times New Roman"/>
          <w:sz w:val="28"/>
          <w:szCs w:val="28"/>
        </w:rPr>
        <w:t>.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8A0F83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8A0F83">
        <w:rPr>
          <w:rFonts w:ascii="Times New Roman" w:hAnsi="Times New Roman" w:cs="Times New Roman"/>
          <w:sz w:val="28"/>
          <w:szCs w:val="28"/>
        </w:rPr>
        <w:t xml:space="preserve"> разработаны с учетом следующих требований: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- достижение нормативов допустимого сброса загрязняющих веществ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0F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сточными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водами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водные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(НДС),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утвержденных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природоохранными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осуществляющей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водоотведение;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- обеспечение проектных параметров очистки сточных вод на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очистных сооружениях канализации;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- техническая и технологическая возможность очистных сооружений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lastRenderedPageBreak/>
        <w:t>канализации очищать сточные воды от конкретных загрязняющих веществ;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- защита сетей и сооружений канализации.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предельно-допустимыми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концентрациями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загрязняющих веществ, содержащихся в сточных водах абонентов,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принимаемых в системы канализации (таблица № 1).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2. Нормативы состава сточных вод абонентов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2.1. Нормативы состава сточных вод устанавливаются для объектов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0F83">
        <w:rPr>
          <w:rFonts w:ascii="Times New Roman" w:hAnsi="Times New Roman" w:cs="Times New Roman"/>
          <w:sz w:val="28"/>
          <w:szCs w:val="28"/>
        </w:rPr>
        <w:t>бонентов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83">
        <w:rPr>
          <w:rFonts w:ascii="Times New Roman" w:hAnsi="Times New Roman" w:cs="Times New Roman"/>
          <w:sz w:val="28"/>
          <w:szCs w:val="28"/>
        </w:rPr>
        <w:t>водоотведени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A0F83">
        <w:rPr>
          <w:rFonts w:ascii="Times New Roman" w:hAnsi="Times New Roman" w:cs="Times New Roman"/>
          <w:sz w:val="28"/>
          <w:szCs w:val="28"/>
        </w:rPr>
        <w:t>с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использованием конкретной централизованной системы водоотведения.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2.2. Приему в системы канализации подлежат сточные воды абонентов,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в которых содержание загрязняющих веществ не превышает установленных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допустимых концентраций, указанных в таблице № 1.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2.3. Сброс загрязняющих веществ со сточными водами абонентов, не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указанных в таблице № 1, запрещен.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>2.4. Жиры и нефтепродукты допускаются к сбросу в системы</w:t>
      </w:r>
    </w:p>
    <w:p w:rsidR="008A0F83" w:rsidRPr="008A0F83" w:rsidRDefault="008A0F83" w:rsidP="008A0F83">
      <w:pPr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 xml:space="preserve">канализации только в растворенном или </w:t>
      </w:r>
      <w:proofErr w:type="spellStart"/>
      <w:r w:rsidRPr="008A0F83">
        <w:rPr>
          <w:rFonts w:ascii="Times New Roman" w:hAnsi="Times New Roman" w:cs="Times New Roman"/>
          <w:sz w:val="28"/>
          <w:szCs w:val="28"/>
        </w:rPr>
        <w:t>эмульгированном</w:t>
      </w:r>
      <w:proofErr w:type="spellEnd"/>
      <w:r w:rsidRPr="008A0F83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:rsidR="007909E3" w:rsidRDefault="007909E3" w:rsidP="008A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5F593F" w:rsidRDefault="007909E3" w:rsidP="008A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F593F" w:rsidRDefault="005F593F" w:rsidP="008A0F83">
      <w:pPr>
        <w:rPr>
          <w:rFonts w:ascii="Times New Roman" w:hAnsi="Times New Roman" w:cs="Times New Roman"/>
          <w:sz w:val="28"/>
          <w:szCs w:val="28"/>
        </w:rPr>
      </w:pPr>
    </w:p>
    <w:p w:rsidR="005F593F" w:rsidRDefault="005F593F" w:rsidP="008A0F83">
      <w:pPr>
        <w:rPr>
          <w:rFonts w:ascii="Times New Roman" w:hAnsi="Times New Roman" w:cs="Times New Roman"/>
          <w:sz w:val="28"/>
          <w:szCs w:val="28"/>
        </w:rPr>
      </w:pPr>
    </w:p>
    <w:p w:rsidR="005F593F" w:rsidRDefault="005F593F" w:rsidP="008A0F83">
      <w:pPr>
        <w:rPr>
          <w:rFonts w:ascii="Times New Roman" w:hAnsi="Times New Roman" w:cs="Times New Roman"/>
          <w:sz w:val="28"/>
          <w:szCs w:val="28"/>
        </w:rPr>
      </w:pPr>
    </w:p>
    <w:p w:rsidR="005F593F" w:rsidRDefault="005F593F" w:rsidP="008A0F83">
      <w:pPr>
        <w:rPr>
          <w:rFonts w:ascii="Times New Roman" w:hAnsi="Times New Roman" w:cs="Times New Roman"/>
          <w:sz w:val="28"/>
          <w:szCs w:val="28"/>
        </w:rPr>
      </w:pPr>
    </w:p>
    <w:p w:rsidR="005F593F" w:rsidRDefault="005F593F" w:rsidP="008A0F83">
      <w:pPr>
        <w:rPr>
          <w:rFonts w:ascii="Times New Roman" w:hAnsi="Times New Roman" w:cs="Times New Roman"/>
          <w:sz w:val="28"/>
          <w:szCs w:val="28"/>
        </w:rPr>
      </w:pPr>
    </w:p>
    <w:p w:rsidR="005F593F" w:rsidRDefault="005F593F" w:rsidP="008A0F83">
      <w:pPr>
        <w:rPr>
          <w:rFonts w:ascii="Times New Roman" w:hAnsi="Times New Roman" w:cs="Times New Roman"/>
          <w:sz w:val="28"/>
          <w:szCs w:val="28"/>
        </w:rPr>
      </w:pPr>
    </w:p>
    <w:p w:rsidR="005F593F" w:rsidRDefault="005F593F" w:rsidP="008A0F83">
      <w:pPr>
        <w:rPr>
          <w:rFonts w:ascii="Times New Roman" w:hAnsi="Times New Roman" w:cs="Times New Roman"/>
          <w:sz w:val="28"/>
          <w:szCs w:val="28"/>
        </w:rPr>
      </w:pPr>
    </w:p>
    <w:p w:rsidR="00681EFB" w:rsidRDefault="00681EFB" w:rsidP="008A0F83">
      <w:pPr>
        <w:rPr>
          <w:rFonts w:ascii="Times New Roman" w:hAnsi="Times New Roman" w:cs="Times New Roman"/>
          <w:sz w:val="28"/>
          <w:szCs w:val="28"/>
        </w:rPr>
      </w:pPr>
    </w:p>
    <w:p w:rsidR="00681EFB" w:rsidRDefault="00681EFB" w:rsidP="008A0F83">
      <w:pPr>
        <w:rPr>
          <w:rFonts w:ascii="Times New Roman" w:hAnsi="Times New Roman" w:cs="Times New Roman"/>
          <w:sz w:val="28"/>
          <w:szCs w:val="28"/>
        </w:rPr>
      </w:pPr>
    </w:p>
    <w:p w:rsidR="00681EFB" w:rsidRDefault="00681EFB" w:rsidP="008A0F83">
      <w:pPr>
        <w:rPr>
          <w:rFonts w:ascii="Times New Roman" w:hAnsi="Times New Roman" w:cs="Times New Roman"/>
          <w:sz w:val="28"/>
          <w:szCs w:val="28"/>
        </w:rPr>
      </w:pPr>
    </w:p>
    <w:p w:rsidR="00681EFB" w:rsidRDefault="00681EFB" w:rsidP="008A0F83">
      <w:pPr>
        <w:rPr>
          <w:rFonts w:ascii="Times New Roman" w:hAnsi="Times New Roman" w:cs="Times New Roman"/>
          <w:sz w:val="28"/>
          <w:szCs w:val="28"/>
        </w:rPr>
      </w:pPr>
    </w:p>
    <w:p w:rsidR="00107DC9" w:rsidRPr="008A0F83" w:rsidRDefault="005F593F" w:rsidP="008A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7909E3">
        <w:rPr>
          <w:rFonts w:ascii="Times New Roman" w:hAnsi="Times New Roman" w:cs="Times New Roman"/>
          <w:sz w:val="28"/>
          <w:szCs w:val="28"/>
        </w:rPr>
        <w:t xml:space="preserve">   </w:t>
      </w:r>
      <w:r w:rsidR="008A0F83" w:rsidRPr="008A0F83">
        <w:rPr>
          <w:rFonts w:ascii="Times New Roman" w:hAnsi="Times New Roman" w:cs="Times New Roman"/>
          <w:sz w:val="28"/>
          <w:szCs w:val="28"/>
        </w:rPr>
        <w:t>Таблица № 1</w:t>
      </w:r>
    </w:p>
    <w:p w:rsidR="007909E3" w:rsidRPr="007909E3" w:rsidRDefault="007909E3" w:rsidP="007909E3">
      <w:pPr>
        <w:tabs>
          <w:tab w:val="left" w:pos="3952"/>
          <w:tab w:val="left" w:pos="6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09E3">
        <w:rPr>
          <w:rFonts w:ascii="Times New Roman" w:hAnsi="Times New Roman" w:cs="Times New Roman"/>
          <w:sz w:val="28"/>
          <w:szCs w:val="28"/>
        </w:rPr>
        <w:t>НОРМАТИВЫ</w:t>
      </w:r>
    </w:p>
    <w:p w:rsidR="00107DC9" w:rsidRPr="007909E3" w:rsidRDefault="007909E3" w:rsidP="007909E3">
      <w:pPr>
        <w:tabs>
          <w:tab w:val="left" w:pos="3952"/>
          <w:tab w:val="left" w:pos="6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09E3">
        <w:rPr>
          <w:rFonts w:ascii="Times New Roman" w:hAnsi="Times New Roman" w:cs="Times New Roman"/>
          <w:sz w:val="28"/>
          <w:szCs w:val="28"/>
        </w:rPr>
        <w:t xml:space="preserve">состава сточных вод абонентов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5001"/>
        <w:gridCol w:w="1471"/>
        <w:gridCol w:w="2205"/>
      </w:tblGrid>
      <w:tr w:rsidR="00107DC9" w:rsidRPr="007909E3" w:rsidTr="007909E3">
        <w:trPr>
          <w:trHeight w:val="1084"/>
        </w:trPr>
        <w:tc>
          <w:tcPr>
            <w:tcW w:w="669" w:type="dxa"/>
            <w:shd w:val="clear" w:color="auto" w:fill="auto"/>
            <w:vAlign w:val="center"/>
          </w:tcPr>
          <w:p w:rsidR="00107DC9" w:rsidRPr="007909E3" w:rsidRDefault="007909E3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7DC9" w:rsidRPr="007909E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07DC9" w:rsidRPr="007909E3" w:rsidRDefault="00107DC9" w:rsidP="00790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909E3" w:rsidRPr="007909E3">
              <w:rPr>
                <w:rFonts w:ascii="Times New Roman" w:hAnsi="Times New Roman" w:cs="Times New Roman"/>
                <w:sz w:val="28"/>
                <w:szCs w:val="28"/>
              </w:rPr>
              <w:t xml:space="preserve">загрязняющих веществ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Максимальное допустимое значение показателя в пробе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Реакция среды (рН)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6,0-9,0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 xml:space="preserve">Взвешенные вещества 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БПК-5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ХПК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 xml:space="preserve">Ионы аммония  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Фосфаты (фосфор общий)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Хлориды (</w:t>
            </w:r>
            <w:r w:rsidRPr="0079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Сульфаты (</w:t>
            </w:r>
            <w:r w:rsidRPr="0079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(-</w:t>
            </w:r>
            <w:proofErr w:type="gramStart"/>
            <w:r w:rsidRPr="0079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2)-</w:t>
            </w:r>
            <w:proofErr w:type="gramEnd"/>
            <w:r w:rsidRPr="0079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 xml:space="preserve">Нефтепродукты 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Железо (</w:t>
            </w:r>
            <w:r w:rsidRPr="0079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Медь (</w:t>
            </w:r>
            <w:r w:rsidRPr="0079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Cu)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Цинк (</w:t>
            </w:r>
            <w:r w:rsidRPr="0079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Zn)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 xml:space="preserve">Никель 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 xml:space="preserve">Хром </w:t>
            </w:r>
            <w:r w:rsidRPr="007909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 xml:space="preserve">Хром </w:t>
            </w:r>
            <w:r w:rsidRPr="007909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6+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СПАВ анионные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 xml:space="preserve">Сухой остаток 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 xml:space="preserve">Жиры (растворимые и </w:t>
            </w:r>
            <w:proofErr w:type="spellStart"/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эмульгированные</w:t>
            </w:r>
            <w:proofErr w:type="spellEnd"/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</w:t>
            </w:r>
            <w:proofErr w:type="gramStart"/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ХПК:БПК</w:t>
            </w:r>
            <w:proofErr w:type="gramEnd"/>
            <w:r w:rsidRPr="007909E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 xml:space="preserve">Индекс токсичности 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07DC9" w:rsidRPr="007909E3" w:rsidTr="007909E3">
        <w:tc>
          <w:tcPr>
            <w:tcW w:w="669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28" w:type="dxa"/>
            <w:shd w:val="clear" w:color="auto" w:fill="auto"/>
          </w:tcPr>
          <w:p w:rsidR="00107DC9" w:rsidRPr="007909E3" w:rsidRDefault="00107DC9" w:rsidP="00A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Кратность разбавления, при которой исчезает окраска в столбике 10см</w:t>
            </w:r>
          </w:p>
        </w:tc>
        <w:tc>
          <w:tcPr>
            <w:tcW w:w="1441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7" w:type="dxa"/>
            <w:shd w:val="clear" w:color="auto" w:fill="auto"/>
          </w:tcPr>
          <w:p w:rsidR="00107DC9" w:rsidRPr="007909E3" w:rsidRDefault="00107DC9" w:rsidP="00A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07DC9" w:rsidRPr="007909E3" w:rsidRDefault="00107DC9" w:rsidP="002D61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7DC9" w:rsidRPr="007909E3" w:rsidSect="0032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0DCA"/>
    <w:multiLevelType w:val="hybridMultilevel"/>
    <w:tmpl w:val="DBD05826"/>
    <w:lvl w:ilvl="0" w:tplc="5B0C61E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B0"/>
    <w:rsid w:val="00007088"/>
    <w:rsid w:val="00107DC9"/>
    <w:rsid w:val="00141CAB"/>
    <w:rsid w:val="00186BF7"/>
    <w:rsid w:val="002260F0"/>
    <w:rsid w:val="00230706"/>
    <w:rsid w:val="00243906"/>
    <w:rsid w:val="00256C63"/>
    <w:rsid w:val="00260634"/>
    <w:rsid w:val="00263E93"/>
    <w:rsid w:val="002D3000"/>
    <w:rsid w:val="002D61B2"/>
    <w:rsid w:val="003E1EB1"/>
    <w:rsid w:val="003E4836"/>
    <w:rsid w:val="003E54F3"/>
    <w:rsid w:val="003E751B"/>
    <w:rsid w:val="004921B4"/>
    <w:rsid w:val="004C4701"/>
    <w:rsid w:val="004D5CB2"/>
    <w:rsid w:val="004E206C"/>
    <w:rsid w:val="00567C79"/>
    <w:rsid w:val="005B64AA"/>
    <w:rsid w:val="005D5DA5"/>
    <w:rsid w:val="005F593F"/>
    <w:rsid w:val="00681237"/>
    <w:rsid w:val="00681EFB"/>
    <w:rsid w:val="007909E3"/>
    <w:rsid w:val="007C405E"/>
    <w:rsid w:val="008443F8"/>
    <w:rsid w:val="0085269F"/>
    <w:rsid w:val="008A0F83"/>
    <w:rsid w:val="008B6C49"/>
    <w:rsid w:val="008E765D"/>
    <w:rsid w:val="00932204"/>
    <w:rsid w:val="009C6C46"/>
    <w:rsid w:val="009D5734"/>
    <w:rsid w:val="009D6BED"/>
    <w:rsid w:val="009F21D8"/>
    <w:rsid w:val="00AB191F"/>
    <w:rsid w:val="00BA47EF"/>
    <w:rsid w:val="00BE3174"/>
    <w:rsid w:val="00C45DBE"/>
    <w:rsid w:val="00CA3B67"/>
    <w:rsid w:val="00CD27CF"/>
    <w:rsid w:val="00D46AB7"/>
    <w:rsid w:val="00D6768B"/>
    <w:rsid w:val="00D76552"/>
    <w:rsid w:val="00DB7B3C"/>
    <w:rsid w:val="00DF28F9"/>
    <w:rsid w:val="00E35DC8"/>
    <w:rsid w:val="00E70731"/>
    <w:rsid w:val="00EA668C"/>
    <w:rsid w:val="00EC6CB0"/>
    <w:rsid w:val="00F247D5"/>
    <w:rsid w:val="00F36A4D"/>
    <w:rsid w:val="00F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7056-B297-4F45-953F-4AE2725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7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47D5"/>
    <w:pPr>
      <w:ind w:left="720"/>
      <w:contextualSpacing/>
    </w:pPr>
  </w:style>
  <w:style w:type="paragraph" w:customStyle="1" w:styleId="ConsPlusNormal">
    <w:name w:val="ConsPlusNormal"/>
    <w:rsid w:val="00DF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F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EB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63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2022-08-09T11:45:00Z</cp:lastPrinted>
  <dcterms:created xsi:type="dcterms:W3CDTF">2022-08-09T12:39:00Z</dcterms:created>
  <dcterms:modified xsi:type="dcterms:W3CDTF">2022-08-10T07:02:00Z</dcterms:modified>
</cp:coreProperties>
</file>