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207DF9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="00854740" w:rsidRPr="00B45775">
        <w:rPr>
          <w:rFonts w:ascii="Times New Roman" w:hAnsi="Times New Roman"/>
          <w:b/>
          <w:sz w:val="28"/>
          <w:szCs w:val="28"/>
          <w:lang w:eastAsia="ru-RU"/>
        </w:rPr>
        <w:t xml:space="preserve">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504E6F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504E6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854740" w:rsidRPr="00B45775" w:rsidRDefault="00207DF9" w:rsidP="00207D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DF9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Pr="00207DF9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r w:rsidRPr="00207DF9">
        <w:rPr>
          <w:rFonts w:ascii="Times New Roman" w:hAnsi="Times New Roman"/>
          <w:b/>
          <w:bCs/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 w:rsidRPr="00207DF9">
        <w:rPr>
          <w:rFonts w:ascii="Times New Roman" w:hAnsi="Times New Roman"/>
          <w:b/>
          <w:bCs/>
          <w:sz w:val="28"/>
          <w:szCs w:val="28"/>
        </w:rPr>
        <w:t>Клетнянского</w:t>
      </w:r>
      <w:proofErr w:type="spellEnd"/>
      <w:r w:rsidRPr="00207DF9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207DF9">
        <w:rPr>
          <w:rFonts w:ascii="Times New Roman" w:hAnsi="Times New Roman"/>
          <w:b/>
          <w:bCs/>
          <w:sz w:val="28"/>
          <w:szCs w:val="28"/>
        </w:rPr>
        <w:t>Клетнянского</w:t>
      </w:r>
      <w:proofErr w:type="spellEnd"/>
      <w:r w:rsidRPr="00207DF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Pr="00207DF9">
        <w:rPr>
          <w:rFonts w:ascii="Times New Roman" w:hAnsi="Times New Roman"/>
          <w:b/>
          <w:sz w:val="28"/>
          <w:szCs w:val="28"/>
        </w:rPr>
        <w:t>Брянской области</w:t>
      </w:r>
      <w:r w:rsidRPr="00207DF9">
        <w:rPr>
          <w:rFonts w:ascii="Times New Roman" w:hAnsi="Times New Roman"/>
          <w:b/>
          <w:bCs/>
          <w:sz w:val="28"/>
          <w:szCs w:val="28"/>
        </w:rPr>
        <w:t xml:space="preserve"> на 2023 год» </w:t>
      </w:r>
      <w:r w:rsidR="00CA6225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r w:rsidR="00CA6225">
        <w:rPr>
          <w:rFonts w:ascii="Times New Roman" w:hAnsi="Times New Roman"/>
          <w:sz w:val="28"/>
          <w:szCs w:val="28"/>
          <w:lang w:eastAsia="ru-RU"/>
        </w:rPr>
        <w:t>отделом по управлению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854740" w:rsidRPr="00B45775" w:rsidRDefault="00854740" w:rsidP="00854740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CA6225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BF5B7F">
        <w:rPr>
          <w:rFonts w:ascii="Times New Roman" w:hAnsi="Times New Roman"/>
          <w:sz w:val="28"/>
          <w:szCs w:val="28"/>
          <w:lang w:eastAsia="ru-RU"/>
        </w:rPr>
        <w:t>30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сентября 2022г.</w:t>
      </w:r>
    </w:p>
    <w:p w:rsidR="00854740" w:rsidRDefault="00854740" w:rsidP="00854740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r w:rsidR="00CA6225">
        <w:rPr>
          <w:rFonts w:ascii="Times New Roman" w:hAnsi="Times New Roman"/>
          <w:sz w:val="28"/>
          <w:szCs w:val="28"/>
          <w:lang w:eastAsia="ru-RU"/>
        </w:rPr>
        <w:t>1</w:t>
      </w:r>
      <w:r w:rsidR="00BF5B7F">
        <w:rPr>
          <w:rFonts w:ascii="Times New Roman" w:hAnsi="Times New Roman"/>
          <w:sz w:val="28"/>
          <w:szCs w:val="28"/>
          <w:lang w:eastAsia="ru-RU"/>
        </w:rPr>
        <w:t>2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октября 2022г.</w:t>
      </w:r>
    </w:p>
    <w:p w:rsidR="00854740" w:rsidRPr="00B45775" w:rsidRDefault="00854740" w:rsidP="001C0C56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1C0C56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Разработчиком проведено достаточное обоснование решения проблемы предложенным способом регулирования</w:t>
      </w:r>
      <w:r w:rsidR="00504E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1C0C56"/>
    <w:rsid w:val="00205E09"/>
    <w:rsid w:val="00207DF9"/>
    <w:rsid w:val="0029037F"/>
    <w:rsid w:val="002B487E"/>
    <w:rsid w:val="0030747F"/>
    <w:rsid w:val="00457D45"/>
    <w:rsid w:val="00504E6F"/>
    <w:rsid w:val="00854740"/>
    <w:rsid w:val="008C03D0"/>
    <w:rsid w:val="008D6F5E"/>
    <w:rsid w:val="00BB66D7"/>
    <w:rsid w:val="00BF5B7F"/>
    <w:rsid w:val="00CA6225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4</cp:revision>
  <dcterms:created xsi:type="dcterms:W3CDTF">2022-11-15T05:56:00Z</dcterms:created>
  <dcterms:modified xsi:type="dcterms:W3CDTF">2022-11-15T06:10:00Z</dcterms:modified>
</cp:coreProperties>
</file>