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ED" w:rsidRPr="0089682D" w:rsidRDefault="0089682D" w:rsidP="00677AED">
      <w:pPr>
        <w:pStyle w:val="a3"/>
        <w:jc w:val="center"/>
      </w:pPr>
      <w:r>
        <w:t>ДОКЛАД</w:t>
      </w:r>
    </w:p>
    <w:p w:rsidR="00677AED" w:rsidRPr="0089682D" w:rsidRDefault="00677AED" w:rsidP="00677AED">
      <w:pPr>
        <w:pStyle w:val="a3"/>
        <w:jc w:val="center"/>
      </w:pPr>
      <w:r w:rsidRPr="0089682D">
        <w:rPr>
          <w:bCs/>
        </w:rPr>
        <w:t>председателя Контрольно-счетной палаты</w:t>
      </w:r>
      <w:r w:rsidR="0089682D">
        <w:rPr>
          <w:bCs/>
        </w:rPr>
        <w:t xml:space="preserve"> </w:t>
      </w:r>
      <w:r w:rsidR="0089682D" w:rsidRPr="0089682D">
        <w:rPr>
          <w:bCs/>
        </w:rPr>
        <w:t>Клетнян</w:t>
      </w:r>
      <w:r w:rsidRPr="0089682D">
        <w:rPr>
          <w:bCs/>
        </w:rPr>
        <w:t>ского</w:t>
      </w:r>
      <w:r w:rsidR="0089682D" w:rsidRPr="0089682D">
        <w:rPr>
          <w:bCs/>
        </w:rPr>
        <w:t xml:space="preserve"> муниципального</w:t>
      </w:r>
      <w:r w:rsidRPr="0089682D">
        <w:rPr>
          <w:bCs/>
        </w:rPr>
        <w:t xml:space="preserve"> района </w:t>
      </w:r>
      <w:r w:rsidR="0089682D" w:rsidRPr="0089682D">
        <w:rPr>
          <w:bCs/>
        </w:rPr>
        <w:t xml:space="preserve">М.Г. </w:t>
      </w:r>
      <w:proofErr w:type="spellStart"/>
      <w:r w:rsidR="0089682D" w:rsidRPr="0089682D">
        <w:rPr>
          <w:bCs/>
        </w:rPr>
        <w:t>Дьячковой</w:t>
      </w:r>
      <w:proofErr w:type="spellEnd"/>
      <w:r w:rsidRPr="0089682D">
        <w:rPr>
          <w:bCs/>
        </w:rPr>
        <w:t xml:space="preserve"> на </w:t>
      </w:r>
      <w:r w:rsidR="0089682D" w:rsidRPr="0089682D">
        <w:rPr>
          <w:bCs/>
        </w:rPr>
        <w:t xml:space="preserve">сессии Клетнянского Совета народных депутатов </w:t>
      </w:r>
      <w:r w:rsidRPr="0089682D">
        <w:rPr>
          <w:bCs/>
        </w:rPr>
        <w:t xml:space="preserve"> </w:t>
      </w:r>
      <w:r w:rsidR="0089682D" w:rsidRPr="0089682D">
        <w:rPr>
          <w:bCs/>
        </w:rPr>
        <w:t xml:space="preserve">по вопросу принятия </w:t>
      </w:r>
      <w:r w:rsidRPr="0089682D">
        <w:rPr>
          <w:bCs/>
        </w:rPr>
        <w:t xml:space="preserve">бюджета </w:t>
      </w:r>
      <w:r w:rsidR="0089682D" w:rsidRPr="0089682D">
        <w:rPr>
          <w:bCs/>
        </w:rPr>
        <w:t>Клетнянского муниципального района Брянской области</w:t>
      </w:r>
      <w:r w:rsidR="0089682D">
        <w:rPr>
          <w:bCs/>
        </w:rPr>
        <w:t xml:space="preserve"> на 202</w:t>
      </w:r>
      <w:r w:rsidR="00322AAB">
        <w:rPr>
          <w:bCs/>
        </w:rPr>
        <w:t>3</w:t>
      </w:r>
      <w:r w:rsidR="00F80702">
        <w:rPr>
          <w:bCs/>
        </w:rPr>
        <w:t xml:space="preserve"> год и на плановый </w:t>
      </w:r>
      <w:r w:rsidR="00322AAB">
        <w:rPr>
          <w:bCs/>
        </w:rPr>
        <w:t>период 2024</w:t>
      </w:r>
      <w:r w:rsidR="0089682D">
        <w:rPr>
          <w:bCs/>
        </w:rPr>
        <w:t xml:space="preserve"> и 202</w:t>
      </w:r>
      <w:r w:rsidR="00322AAB">
        <w:rPr>
          <w:bCs/>
        </w:rPr>
        <w:t>5</w:t>
      </w:r>
      <w:r w:rsidR="0089682D">
        <w:rPr>
          <w:bCs/>
        </w:rPr>
        <w:t xml:space="preserve"> годов </w:t>
      </w:r>
      <w:r w:rsidR="0089682D" w:rsidRPr="0089682D">
        <w:rPr>
          <w:bCs/>
        </w:rPr>
        <w:t xml:space="preserve"> в первом чтении</w:t>
      </w:r>
    </w:p>
    <w:p w:rsidR="00677AED" w:rsidRDefault="00322AAB" w:rsidP="00677AED">
      <w:pPr>
        <w:pStyle w:val="a3"/>
        <w:jc w:val="center"/>
        <w:rPr>
          <w:bCs/>
        </w:rPr>
      </w:pPr>
      <w:r>
        <w:rPr>
          <w:bCs/>
        </w:rPr>
        <w:t>30</w:t>
      </w:r>
      <w:r w:rsidR="0089682D">
        <w:rPr>
          <w:bCs/>
        </w:rPr>
        <w:t>.11.20</w:t>
      </w:r>
      <w:r w:rsidR="00BF4EE3">
        <w:rPr>
          <w:bCs/>
        </w:rPr>
        <w:t>2</w:t>
      </w:r>
      <w:r>
        <w:rPr>
          <w:bCs/>
        </w:rPr>
        <w:t>2</w:t>
      </w:r>
      <w:r w:rsidR="0089682D">
        <w:rPr>
          <w:bCs/>
        </w:rPr>
        <w:t>г.</w:t>
      </w:r>
    </w:p>
    <w:p w:rsidR="0063147F" w:rsidRPr="0089682D" w:rsidRDefault="0063147F" w:rsidP="00677AED">
      <w:pPr>
        <w:pStyle w:val="a3"/>
        <w:jc w:val="center"/>
      </w:pPr>
      <w:r>
        <w:rPr>
          <w:bCs/>
        </w:rPr>
        <w:t>Уважаемые депутаты!</w:t>
      </w:r>
    </w:p>
    <w:p w:rsidR="008F31FD" w:rsidRPr="00874C4E" w:rsidRDefault="00870ABC" w:rsidP="00AD76A1">
      <w:pPr>
        <w:pStyle w:val="a3"/>
        <w:jc w:val="both"/>
        <w:rPr>
          <w:b/>
        </w:rPr>
      </w:pPr>
      <w:r w:rsidRPr="00874C4E">
        <w:rPr>
          <w:b/>
        </w:rPr>
        <w:t>Контрольно-счетной палатой Клетнян</w:t>
      </w:r>
      <w:r w:rsidR="008F31FD" w:rsidRPr="00874C4E">
        <w:rPr>
          <w:b/>
        </w:rPr>
        <w:t>ского района пров</w:t>
      </w:r>
      <w:r w:rsidRPr="00874C4E">
        <w:rPr>
          <w:b/>
        </w:rPr>
        <w:t>едена</w:t>
      </w:r>
      <w:r w:rsidR="008F31FD" w:rsidRPr="00874C4E">
        <w:rPr>
          <w:b/>
        </w:rPr>
        <w:t xml:space="preserve"> </w:t>
      </w:r>
      <w:r w:rsidRPr="00874C4E">
        <w:rPr>
          <w:b/>
        </w:rPr>
        <w:t>экспертиза проекта решения Клетнян</w:t>
      </w:r>
      <w:r w:rsidR="008F31FD" w:rsidRPr="00874C4E">
        <w:rPr>
          <w:b/>
        </w:rPr>
        <w:t>ского районного Совета народных депутатов «О бюджете</w:t>
      </w:r>
      <w:r w:rsidRPr="00874C4E">
        <w:rPr>
          <w:b/>
        </w:rPr>
        <w:t xml:space="preserve"> </w:t>
      </w:r>
      <w:r w:rsidRPr="00874C4E">
        <w:rPr>
          <w:b/>
          <w:bCs/>
        </w:rPr>
        <w:t>Клетнянского муниципального района Брянской области</w:t>
      </w:r>
      <w:r w:rsidR="008F31FD" w:rsidRPr="00874C4E">
        <w:rPr>
          <w:b/>
        </w:rPr>
        <w:t xml:space="preserve"> на 202</w:t>
      </w:r>
      <w:r w:rsidR="00322AAB">
        <w:rPr>
          <w:b/>
        </w:rPr>
        <w:t>3</w:t>
      </w:r>
      <w:r w:rsidR="008F31FD" w:rsidRPr="00874C4E">
        <w:rPr>
          <w:b/>
        </w:rPr>
        <w:t xml:space="preserve"> год и на плановый период 202</w:t>
      </w:r>
      <w:r w:rsidR="00322AAB">
        <w:rPr>
          <w:b/>
        </w:rPr>
        <w:t>4</w:t>
      </w:r>
      <w:r w:rsidR="008F31FD" w:rsidRPr="00874C4E">
        <w:rPr>
          <w:b/>
        </w:rPr>
        <w:t xml:space="preserve"> и 202</w:t>
      </w:r>
      <w:r w:rsidR="00322AAB">
        <w:rPr>
          <w:b/>
        </w:rPr>
        <w:t>5</w:t>
      </w:r>
      <w:r w:rsidR="008F31FD" w:rsidRPr="00874C4E">
        <w:rPr>
          <w:b/>
        </w:rPr>
        <w:t xml:space="preserve"> годов», </w:t>
      </w:r>
      <w:proofErr w:type="gramStart"/>
      <w:r w:rsidR="008F31FD" w:rsidRPr="00874C4E">
        <w:rPr>
          <w:b/>
        </w:rPr>
        <w:t>целью</w:t>
      </w:r>
      <w:proofErr w:type="gramEnd"/>
      <w:r w:rsidR="008F31FD" w:rsidRPr="00874C4E">
        <w:rPr>
          <w:b/>
        </w:rPr>
        <w:t xml:space="preserve"> которой является оценка его соответствия бюджетному законодательству и документам стратегического планирования. Соответствующее заключение </w:t>
      </w:r>
      <w:r w:rsidR="00AA1F46" w:rsidRPr="00874C4E">
        <w:rPr>
          <w:b/>
        </w:rPr>
        <w:t xml:space="preserve"> направлено в </w:t>
      </w:r>
      <w:proofErr w:type="spellStart"/>
      <w:r w:rsidR="00AA1F46" w:rsidRPr="00874C4E">
        <w:rPr>
          <w:b/>
        </w:rPr>
        <w:t>Клетнян</w:t>
      </w:r>
      <w:r w:rsidR="008F31FD" w:rsidRPr="00874C4E">
        <w:rPr>
          <w:b/>
        </w:rPr>
        <w:t>ский</w:t>
      </w:r>
      <w:proofErr w:type="spellEnd"/>
      <w:r w:rsidR="008F31FD" w:rsidRPr="00874C4E">
        <w:rPr>
          <w:b/>
        </w:rPr>
        <w:t xml:space="preserve"> районный Совет народных депутатов в установленные сроки. Поэтому сегодня я остановлюсь </w:t>
      </w:r>
      <w:r w:rsidR="00AA1F46" w:rsidRPr="00874C4E">
        <w:rPr>
          <w:b/>
        </w:rPr>
        <w:t>кратко</w:t>
      </w:r>
      <w:r w:rsidR="008F31FD" w:rsidRPr="00874C4E">
        <w:rPr>
          <w:b/>
        </w:rPr>
        <w:t xml:space="preserve"> о результатах анализа.</w:t>
      </w:r>
    </w:p>
    <w:p w:rsidR="008F31FD" w:rsidRDefault="008F31FD" w:rsidP="00AD76A1">
      <w:pPr>
        <w:pStyle w:val="a3"/>
        <w:jc w:val="both"/>
      </w:pPr>
      <w:r>
        <w:t>При подготовке Заключен</w:t>
      </w:r>
      <w:r w:rsidR="00AA1F46">
        <w:t>ия контрольн</w:t>
      </w:r>
      <w:proofErr w:type="gramStart"/>
      <w:r w:rsidR="00AA1F46">
        <w:t>о-</w:t>
      </w:r>
      <w:proofErr w:type="gramEnd"/>
      <w:r w:rsidR="00AA1F46">
        <w:t xml:space="preserve"> счетная палата</w:t>
      </w:r>
      <w:r>
        <w:t xml:space="preserve"> </w:t>
      </w:r>
      <w:r w:rsidR="00AA1F46">
        <w:t>Клетнян</w:t>
      </w:r>
      <w:r>
        <w:t>ского</w:t>
      </w:r>
      <w:r w:rsidR="00AA1F46">
        <w:t xml:space="preserve"> муниципального</w:t>
      </w:r>
      <w:r>
        <w:t xml:space="preserve"> района учитывала необходимость реализации указ</w:t>
      </w:r>
      <w:r w:rsidR="00246207">
        <w:t>ов</w:t>
      </w:r>
      <w: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года», </w:t>
      </w:r>
      <w:r w:rsidR="00B3465D">
        <w:t>от 21.07.2020 года № 474 «О национальных целях развития Российской Федерации</w:t>
      </w:r>
      <w:r w:rsidR="00E318CA">
        <w:t xml:space="preserve"> на период до 2030 года»</w:t>
      </w:r>
      <w:r w:rsidR="00B3465D">
        <w:t>, н</w:t>
      </w:r>
      <w:r w:rsidR="00246207">
        <w:t>аправленных</w:t>
      </w:r>
      <w:r w:rsidR="00B3465D">
        <w:t xml:space="preserve"> на улучшение качества жизни и благосостояния населения</w:t>
      </w:r>
      <w:r w:rsidR="00E318CA">
        <w:t xml:space="preserve"> области</w:t>
      </w:r>
      <w:r w:rsidR="00B3465D">
        <w:t xml:space="preserve">  </w:t>
      </w:r>
      <w:r>
        <w:t>и других стратегических документов.</w:t>
      </w:r>
    </w:p>
    <w:p w:rsidR="008F31FD" w:rsidRPr="00874C4E" w:rsidRDefault="008F31FD" w:rsidP="00AD76A1">
      <w:pPr>
        <w:pStyle w:val="a3"/>
        <w:jc w:val="both"/>
        <w:rPr>
          <w:b/>
        </w:rPr>
      </w:pPr>
      <w:r w:rsidRPr="00874C4E">
        <w:rPr>
          <w:b/>
        </w:rPr>
        <w:t>  </w:t>
      </w:r>
      <w:proofErr w:type="gramStart"/>
      <w:r w:rsidRPr="00874C4E">
        <w:rPr>
          <w:b/>
        </w:rPr>
        <w:t>В ходе подготовки заключения была проанализирована работа от</w:t>
      </w:r>
      <w:r w:rsidR="005A3C94">
        <w:rPr>
          <w:b/>
        </w:rPr>
        <w:t>дела экономического развития</w:t>
      </w:r>
      <w:r w:rsidR="00AA1F46" w:rsidRPr="00874C4E">
        <w:rPr>
          <w:b/>
        </w:rPr>
        <w:t xml:space="preserve"> администрации Клетнян</w:t>
      </w:r>
      <w:r w:rsidRPr="00874C4E">
        <w:rPr>
          <w:b/>
        </w:rPr>
        <w:t>ского района, управле</w:t>
      </w:r>
      <w:r w:rsidR="00AA1F46" w:rsidRPr="00874C4E">
        <w:rPr>
          <w:b/>
        </w:rPr>
        <w:t>ния финансов администрации Клетнян</w:t>
      </w:r>
      <w:r w:rsidRPr="00874C4E">
        <w:rPr>
          <w:b/>
        </w:rPr>
        <w:t>ского района</w:t>
      </w:r>
      <w:r w:rsidR="00AA1F46" w:rsidRPr="00874C4E">
        <w:rPr>
          <w:b/>
        </w:rPr>
        <w:t xml:space="preserve"> </w:t>
      </w:r>
      <w:r w:rsidRPr="00874C4E">
        <w:rPr>
          <w:b/>
        </w:rPr>
        <w:t>по составлению прогноза социально</w:t>
      </w:r>
      <w:r w:rsidR="00F80702" w:rsidRPr="00874C4E">
        <w:rPr>
          <w:b/>
        </w:rPr>
        <w:t>-экономического развития на 202</w:t>
      </w:r>
      <w:r w:rsidR="00246207">
        <w:rPr>
          <w:b/>
        </w:rPr>
        <w:t>3</w:t>
      </w:r>
      <w:r w:rsidRPr="00874C4E">
        <w:rPr>
          <w:b/>
        </w:rPr>
        <w:t xml:space="preserve"> год и на плановый период 202</w:t>
      </w:r>
      <w:r w:rsidR="00246207">
        <w:rPr>
          <w:b/>
        </w:rPr>
        <w:t>4</w:t>
      </w:r>
      <w:r w:rsidRPr="00874C4E">
        <w:rPr>
          <w:b/>
        </w:rPr>
        <w:t xml:space="preserve"> и 202</w:t>
      </w:r>
      <w:r w:rsidR="00246207">
        <w:rPr>
          <w:b/>
        </w:rPr>
        <w:t>5</w:t>
      </w:r>
      <w:r w:rsidRPr="00874C4E">
        <w:rPr>
          <w:b/>
        </w:rPr>
        <w:t xml:space="preserve"> годов и показателей проекта решения, проверено наличие и оценено состояние нормативной и методической базы, регулирующей порядок формирования и расчетов основных показателей бюджета.</w:t>
      </w:r>
      <w:proofErr w:type="gramEnd"/>
    </w:p>
    <w:p w:rsidR="008F31FD" w:rsidRDefault="008F31FD" w:rsidP="00AD76A1">
      <w:pPr>
        <w:pStyle w:val="a3"/>
        <w:jc w:val="both"/>
      </w:pPr>
      <w:r>
        <w:t>Проект решения о бюджете размещён на официаль</w:t>
      </w:r>
      <w:r w:rsidR="00AA1F46">
        <w:t>ной странице администрации Клетнян</w:t>
      </w:r>
      <w:r>
        <w:t>ского района (</w:t>
      </w:r>
      <w:hyperlink r:id="rId7" w:history="1">
        <w:r w:rsidR="00DD677D" w:rsidRPr="00F40F0E">
          <w:rPr>
            <w:rStyle w:val="a4"/>
          </w:rPr>
          <w:t>https://www.</w:t>
        </w:r>
        <w:proofErr w:type="spellStart"/>
        <w:r w:rsidR="00DD677D" w:rsidRPr="00F40F0E">
          <w:rPr>
            <w:rStyle w:val="a4"/>
            <w:lang w:val="en-US"/>
          </w:rPr>
          <w:t>adm</w:t>
        </w:r>
        <w:proofErr w:type="spellEnd"/>
        <w:r w:rsidR="00DD677D" w:rsidRPr="00DD677D">
          <w:rPr>
            <w:rStyle w:val="a4"/>
          </w:rPr>
          <w:t>-</w:t>
        </w:r>
        <w:proofErr w:type="spellStart"/>
        <w:r w:rsidR="00DD677D" w:rsidRPr="00F40F0E">
          <w:rPr>
            <w:rStyle w:val="a4"/>
            <w:lang w:val="en-US"/>
          </w:rPr>
          <w:t>kletnya</w:t>
        </w:r>
        <w:proofErr w:type="spellEnd"/>
        <w:r w:rsidR="00DD677D" w:rsidRPr="00F40F0E">
          <w:rPr>
            <w:rStyle w:val="a4"/>
          </w:rPr>
          <w:t>.</w:t>
        </w:r>
        <w:proofErr w:type="spellStart"/>
        <w:r w:rsidR="00DD677D" w:rsidRPr="00F40F0E">
          <w:rPr>
            <w:rStyle w:val="a4"/>
          </w:rPr>
          <w:t>ru</w:t>
        </w:r>
        <w:proofErr w:type="spellEnd"/>
      </w:hyperlink>
      <w:r w:rsidR="00CE61DD">
        <w:t>) 13</w:t>
      </w:r>
      <w:r>
        <w:t>.11.20</w:t>
      </w:r>
      <w:r w:rsidR="00B3465D">
        <w:t>2</w:t>
      </w:r>
      <w:r w:rsidR="00246207">
        <w:t>2</w:t>
      </w:r>
      <w:r>
        <w:t xml:space="preserve"> года, что соответствует принципу прозрачности (открытости), установленному статьёй 36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>
        <w:t> Проект Решения о бюджете, а также документы и материалы, предоставляемые одн</w:t>
      </w:r>
      <w:r w:rsidR="00DD677D">
        <w:t xml:space="preserve">овременно с ним, внесены в </w:t>
      </w:r>
      <w:proofErr w:type="spellStart"/>
      <w:r w:rsidR="003E5FD9" w:rsidRPr="003E5FD9">
        <w:t>Клетнян</w:t>
      </w:r>
      <w:r>
        <w:t>ский</w:t>
      </w:r>
      <w:proofErr w:type="spellEnd"/>
      <w:r>
        <w:t xml:space="preserve"> районный Совет народных депутатов </w:t>
      </w:r>
      <w:r w:rsidR="003E5FD9">
        <w:t>и в контрольн</w:t>
      </w:r>
      <w:proofErr w:type="gramStart"/>
      <w:r w:rsidR="003E5FD9">
        <w:t>о-</w:t>
      </w:r>
      <w:proofErr w:type="gramEnd"/>
      <w:r w:rsidR="003E5FD9">
        <w:t xml:space="preserve"> счетную палату Клетнянского муниципального района </w:t>
      </w:r>
      <w:r>
        <w:t>1</w:t>
      </w:r>
      <w:r w:rsidR="00246207">
        <w:t>4</w:t>
      </w:r>
      <w:r>
        <w:t>.11.20</w:t>
      </w:r>
      <w:r w:rsidR="00CE61DD">
        <w:t>2</w:t>
      </w:r>
      <w:r w:rsidR="00246207">
        <w:t>2</w:t>
      </w:r>
      <w:r>
        <w:t xml:space="preserve"> года, что соответствует статье 4 Порядка (не позднее 15 ноября текущего финансового года).</w:t>
      </w:r>
    </w:p>
    <w:p w:rsidR="008F31FD" w:rsidRDefault="008F31FD" w:rsidP="00AD76A1">
      <w:pPr>
        <w:pStyle w:val="a3"/>
        <w:jc w:val="both"/>
      </w:pPr>
      <w:r>
        <w:t>Состав документов и материалов, представленных одновременно с проектом Решения о бюджете, в целом соответствует перечню, установленному статьёй 184.2 Бюджетного кодекса Российской Федерации.</w:t>
      </w:r>
    </w:p>
    <w:p w:rsidR="008F31FD" w:rsidRPr="000906F3" w:rsidRDefault="008F31FD" w:rsidP="00AD76A1">
      <w:pPr>
        <w:pStyle w:val="a3"/>
        <w:jc w:val="both"/>
        <w:rPr>
          <w:b/>
        </w:rPr>
      </w:pPr>
      <w:r w:rsidRPr="000906F3">
        <w:rPr>
          <w:b/>
        </w:rPr>
        <w:lastRenderedPageBreak/>
        <w:t> Состав показателей, представляемых для утверждения в проекте Решения о бюджете, соответствует требованиям статьи 184.1 Бюджетного кодекса Российской Федерации и статьи 2 Порядка о бюджетном процессе.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 xml:space="preserve"> Представленный проект бюджета </w:t>
      </w:r>
      <w:r w:rsidR="003E5FD9" w:rsidRPr="005A3C94">
        <w:rPr>
          <w:b/>
        </w:rPr>
        <w:t>Клетнян</w:t>
      </w:r>
      <w:r w:rsidRPr="005A3C94">
        <w:rPr>
          <w:b/>
        </w:rPr>
        <w:t>ск</w:t>
      </w:r>
      <w:r w:rsidR="003E5FD9" w:rsidRPr="005A3C94">
        <w:rPr>
          <w:b/>
        </w:rPr>
        <w:t>ого</w:t>
      </w:r>
      <w:r w:rsidRPr="005A3C94">
        <w:rPr>
          <w:b/>
        </w:rPr>
        <w:t xml:space="preserve"> </w:t>
      </w:r>
      <w:r w:rsidR="003E5FD9" w:rsidRPr="005A3C94">
        <w:rPr>
          <w:b/>
        </w:rPr>
        <w:t>муниципального района Брянской области</w:t>
      </w:r>
      <w:r w:rsidR="00CE61DD" w:rsidRPr="005A3C94">
        <w:rPr>
          <w:b/>
        </w:rPr>
        <w:t xml:space="preserve"> на 202</w:t>
      </w:r>
      <w:r w:rsidR="001D1786">
        <w:rPr>
          <w:b/>
        </w:rPr>
        <w:t>3</w:t>
      </w:r>
      <w:r w:rsidR="00CE61DD" w:rsidRPr="005A3C94">
        <w:rPr>
          <w:b/>
        </w:rPr>
        <w:t xml:space="preserve"> и плановый период 202</w:t>
      </w:r>
      <w:r w:rsidR="001D1786">
        <w:rPr>
          <w:b/>
        </w:rPr>
        <w:t>4</w:t>
      </w:r>
      <w:r w:rsidR="00B3465D">
        <w:rPr>
          <w:b/>
        </w:rPr>
        <w:t xml:space="preserve"> </w:t>
      </w:r>
      <w:r w:rsidR="00CE61DD" w:rsidRPr="005A3C94">
        <w:rPr>
          <w:b/>
        </w:rPr>
        <w:t>и 202</w:t>
      </w:r>
      <w:r w:rsidR="001D1786">
        <w:rPr>
          <w:b/>
        </w:rPr>
        <w:t>5</w:t>
      </w:r>
      <w:r w:rsidRPr="005A3C94">
        <w:rPr>
          <w:b/>
        </w:rPr>
        <w:t xml:space="preserve"> годов (далее — проект бюджета) составлен сроком на три года (очередной финансовый год и плановый период), что соответствует статье 169 Бюджетного кодекса Российской Федерации.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Среднесрочный прогноз разработан на трёхлетний период, что соответствует требованиям статьи 173 Бюджетного кодекса Российской Федерации.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Представленный среднесрочный прогноз разработан на вариативной основе в составе базового</w:t>
      </w:r>
      <w:r w:rsidR="00CE61DD" w:rsidRPr="005A3C94">
        <w:rPr>
          <w:b/>
        </w:rPr>
        <w:t xml:space="preserve"> и</w:t>
      </w:r>
      <w:r w:rsidRPr="005A3C94">
        <w:rPr>
          <w:b/>
        </w:rPr>
        <w:t xml:space="preserve"> консервативного  вариантов. При разработке проекта бюджета </w:t>
      </w:r>
      <w:r w:rsidR="003E5FD9" w:rsidRPr="005A3C94">
        <w:rPr>
          <w:b/>
        </w:rPr>
        <w:t>Клетнян</w:t>
      </w:r>
      <w:r w:rsidRPr="005A3C94">
        <w:rPr>
          <w:b/>
        </w:rPr>
        <w:t>ского</w:t>
      </w:r>
      <w:r w:rsidR="003E5FD9" w:rsidRPr="005A3C94">
        <w:rPr>
          <w:b/>
        </w:rPr>
        <w:t xml:space="preserve"> муниципального</w:t>
      </w:r>
      <w:r w:rsidRPr="005A3C94">
        <w:rPr>
          <w:b/>
        </w:rPr>
        <w:t xml:space="preserve"> района на 202</w:t>
      </w:r>
      <w:r w:rsidR="001D1786">
        <w:rPr>
          <w:b/>
        </w:rPr>
        <w:t>3</w:t>
      </w:r>
      <w:r w:rsidRPr="005A3C94">
        <w:rPr>
          <w:b/>
        </w:rPr>
        <w:t xml:space="preserve"> год и плановый период 202</w:t>
      </w:r>
      <w:r w:rsidR="001D1786">
        <w:rPr>
          <w:b/>
        </w:rPr>
        <w:t>4</w:t>
      </w:r>
      <w:r w:rsidRPr="005A3C94">
        <w:rPr>
          <w:b/>
        </w:rPr>
        <w:t xml:space="preserve"> и 202</w:t>
      </w:r>
      <w:r w:rsidR="001D1786">
        <w:rPr>
          <w:b/>
        </w:rPr>
        <w:t>5</w:t>
      </w:r>
      <w:r w:rsidRPr="005A3C94">
        <w:rPr>
          <w:b/>
        </w:rPr>
        <w:t xml:space="preserve"> годов за основу принят 1 (базовый) вариант среднесрочного прогноза, характеризующий основные тенденции и параметры развития экономики и социальной сферы </w:t>
      </w:r>
      <w:r w:rsidR="003E5FD9" w:rsidRPr="005A3C94">
        <w:rPr>
          <w:b/>
        </w:rPr>
        <w:t>Клетнян</w:t>
      </w:r>
      <w:r w:rsidRPr="005A3C94">
        <w:rPr>
          <w:b/>
        </w:rPr>
        <w:t>ского</w:t>
      </w:r>
      <w:r w:rsidR="003E5FD9" w:rsidRPr="005A3C94">
        <w:rPr>
          <w:b/>
        </w:rPr>
        <w:t xml:space="preserve"> муниципального</w:t>
      </w:r>
      <w:r w:rsidRPr="005A3C94">
        <w:rPr>
          <w:b/>
        </w:rPr>
        <w:t xml:space="preserve"> района.</w:t>
      </w:r>
    </w:p>
    <w:p w:rsidR="008F31FD" w:rsidRPr="00B3465D" w:rsidRDefault="008F31FD" w:rsidP="00AD76A1">
      <w:pPr>
        <w:pStyle w:val="a3"/>
        <w:jc w:val="both"/>
        <w:rPr>
          <w:b/>
        </w:rPr>
      </w:pPr>
      <w:proofErr w:type="gramStart"/>
      <w:r w:rsidRPr="005A3C94">
        <w:rPr>
          <w:b/>
        </w:rPr>
        <w:t>Показатели среднесрочного прогноза в основном соответствуют целевым по</w:t>
      </w:r>
      <w:r w:rsidR="00CE61DD" w:rsidRPr="005A3C94">
        <w:rPr>
          <w:b/>
        </w:rPr>
        <w:t>казателям, определённы</w:t>
      </w:r>
      <w:r w:rsidR="00B3465D">
        <w:rPr>
          <w:b/>
        </w:rPr>
        <w:t>х</w:t>
      </w:r>
      <w:r w:rsidR="00CE61DD" w:rsidRPr="005A3C94">
        <w:rPr>
          <w:b/>
        </w:rPr>
        <w:t xml:space="preserve"> в указ</w:t>
      </w:r>
      <w:r w:rsidR="00B3465D">
        <w:rPr>
          <w:b/>
        </w:rPr>
        <w:t>ах</w:t>
      </w:r>
      <w:r w:rsidRPr="005A3C94">
        <w:rPr>
          <w:b/>
        </w:rPr>
        <w:t xml:space="preserve"> Президента Российской Федерации от 07.05.2018 № 204 «О национальных целях и стратегических задачах Российской Фе</w:t>
      </w:r>
      <w:r w:rsidR="00B3465D">
        <w:rPr>
          <w:b/>
        </w:rPr>
        <w:t xml:space="preserve">дерации на период до 2024 года» и от </w:t>
      </w:r>
      <w:r w:rsidR="00B3465D" w:rsidRPr="00B3465D">
        <w:rPr>
          <w:b/>
        </w:rPr>
        <w:t>21.07.2020 года № 474 «О национальных целях развития Российской Федерации</w:t>
      </w:r>
      <w:r w:rsidR="00E318CA">
        <w:rPr>
          <w:b/>
        </w:rPr>
        <w:t xml:space="preserve"> на </w:t>
      </w:r>
      <w:proofErr w:type="spellStart"/>
      <w:r w:rsidR="00E318CA">
        <w:rPr>
          <w:b/>
        </w:rPr>
        <w:t>пириод</w:t>
      </w:r>
      <w:proofErr w:type="spellEnd"/>
      <w:r w:rsidR="00E318CA">
        <w:rPr>
          <w:b/>
        </w:rPr>
        <w:t xml:space="preserve"> до 2030 года»,</w:t>
      </w:r>
      <w:r w:rsidR="00B3465D" w:rsidRPr="00B3465D">
        <w:rPr>
          <w:b/>
        </w:rPr>
        <w:t xml:space="preserve"> направленные на улучшение качества жизни и благосостояния населения</w:t>
      </w:r>
      <w:r w:rsidR="00B3465D">
        <w:rPr>
          <w:b/>
        </w:rPr>
        <w:t>»</w:t>
      </w:r>
      <w:proofErr w:type="gramEnd"/>
    </w:p>
    <w:p w:rsidR="008F31FD" w:rsidRDefault="008F31FD" w:rsidP="00AD76A1">
      <w:pPr>
        <w:pStyle w:val="a3"/>
        <w:jc w:val="both"/>
      </w:pPr>
      <w:r>
        <w:t xml:space="preserve">Проект бюджета </w:t>
      </w:r>
      <w:r w:rsidR="003E5FD9">
        <w:t>Клетнян</w:t>
      </w:r>
      <w:r>
        <w:t>ского</w:t>
      </w:r>
      <w:r w:rsidR="003E5FD9">
        <w:t xml:space="preserve"> муниципального</w:t>
      </w:r>
      <w:r>
        <w:t xml:space="preserve"> района</w:t>
      </w:r>
      <w:r w:rsidR="003E5FD9">
        <w:t xml:space="preserve"> Брянской области</w:t>
      </w:r>
      <w:r>
        <w:t xml:space="preserve"> составлен, базируясь на среднесрочном прогнозе, в том числе учитывая динамику его основных параметров (промышленное производство, сельское хозяйство, инвестиции в основной капитал, фонд заработной платы, потребительские цены), что соответствует статье 169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 w:rsidRPr="00942E53">
        <w:rPr>
          <w:b/>
        </w:rPr>
        <w:t xml:space="preserve">Бюджет формировался в соответствии с основными направлениями налоговой и бюджетной политики </w:t>
      </w:r>
      <w:r w:rsidR="003E5FD9" w:rsidRPr="00942E53">
        <w:rPr>
          <w:b/>
        </w:rPr>
        <w:t>Клетнян</w:t>
      </w:r>
      <w:r w:rsidRPr="00942E53">
        <w:rPr>
          <w:b/>
        </w:rPr>
        <w:t>ского</w:t>
      </w:r>
      <w:r w:rsidR="00685FC1" w:rsidRPr="00942E53">
        <w:rPr>
          <w:b/>
        </w:rPr>
        <w:t xml:space="preserve"> муниципального</w:t>
      </w:r>
      <w:r w:rsidRPr="00942E53">
        <w:rPr>
          <w:b/>
        </w:rPr>
        <w:t xml:space="preserve"> района</w:t>
      </w:r>
      <w:r w:rsidR="00685FC1" w:rsidRPr="00942E53">
        <w:rPr>
          <w:b/>
        </w:rPr>
        <w:t xml:space="preserve"> Брянской области</w:t>
      </w:r>
      <w:r w:rsidRPr="00942E53">
        <w:rPr>
          <w:b/>
        </w:rPr>
        <w:t>, разработанными на предстоящий трехлетний период в целях обеспечения бюджетной устойчивости в среднесрочной и долгосрочной перспективе и сбалансированности районного бюджета</w:t>
      </w:r>
      <w:r>
        <w:t>.</w:t>
      </w:r>
    </w:p>
    <w:p w:rsidR="008F31FD" w:rsidRPr="00942E53" w:rsidRDefault="008F31FD" w:rsidP="00AD76A1">
      <w:pPr>
        <w:pStyle w:val="a3"/>
        <w:jc w:val="both"/>
        <w:rPr>
          <w:b/>
        </w:rPr>
      </w:pPr>
      <w:r w:rsidRPr="00942E53">
        <w:rPr>
          <w:b/>
        </w:rPr>
        <w:t>Прогнозирование налоговых и неналоговых доходов районного бюджета осуществлялось в соответствии с действующим законодательством исходя из прогнозных условий социально-экономического развития района, с учетом изменений, вступ</w:t>
      </w:r>
      <w:r w:rsidR="001D1786">
        <w:rPr>
          <w:b/>
        </w:rPr>
        <w:t>ающих в действие с 1 января 2023</w:t>
      </w:r>
      <w:r w:rsidRPr="00942E53">
        <w:rPr>
          <w:b/>
        </w:rPr>
        <w:t xml:space="preserve"> года и последующие годы.</w:t>
      </w:r>
    </w:p>
    <w:p w:rsidR="00A64FD1" w:rsidRDefault="008F31FD" w:rsidP="00AD76A1">
      <w:pPr>
        <w:pStyle w:val="a3"/>
        <w:jc w:val="both"/>
        <w:rPr>
          <w:b/>
        </w:rPr>
      </w:pPr>
      <w:proofErr w:type="gramStart"/>
      <w:r w:rsidRPr="005A3C94">
        <w:rPr>
          <w:b/>
        </w:rPr>
        <w:t>В соответствии с проектом Реш</w:t>
      </w:r>
      <w:r w:rsidR="00CE61DD" w:rsidRPr="005A3C94">
        <w:rPr>
          <w:b/>
        </w:rPr>
        <w:t>ения о бюджете в 202</w:t>
      </w:r>
      <w:r w:rsidR="001D1786">
        <w:rPr>
          <w:b/>
        </w:rPr>
        <w:t>3</w:t>
      </w:r>
      <w:r w:rsidRPr="005A3C94">
        <w:rPr>
          <w:b/>
        </w:rPr>
        <w:t xml:space="preserve"> году относительно ожидаемого исполне</w:t>
      </w:r>
      <w:r w:rsidR="001D1786">
        <w:rPr>
          <w:b/>
        </w:rPr>
        <w:t>ния бюджета в 2022</w:t>
      </w:r>
      <w:r w:rsidR="00685FC1" w:rsidRPr="005A3C94">
        <w:rPr>
          <w:b/>
        </w:rPr>
        <w:t>году предусмо</w:t>
      </w:r>
      <w:r w:rsidRPr="005A3C94">
        <w:rPr>
          <w:b/>
        </w:rPr>
        <w:t>тр</w:t>
      </w:r>
      <w:r w:rsidR="00685FC1" w:rsidRPr="005A3C94">
        <w:rPr>
          <w:b/>
        </w:rPr>
        <w:t xml:space="preserve">ено </w:t>
      </w:r>
      <w:r w:rsidRPr="005A3C94">
        <w:rPr>
          <w:b/>
        </w:rPr>
        <w:t xml:space="preserve"> у</w:t>
      </w:r>
      <w:r w:rsidR="007B737F">
        <w:rPr>
          <w:b/>
        </w:rPr>
        <w:t>меньш</w:t>
      </w:r>
      <w:r w:rsidR="00685FC1" w:rsidRPr="005A3C94">
        <w:rPr>
          <w:b/>
        </w:rPr>
        <w:t>е</w:t>
      </w:r>
      <w:r w:rsidRPr="005A3C94">
        <w:rPr>
          <w:b/>
        </w:rPr>
        <w:t>ни</w:t>
      </w:r>
      <w:r w:rsidR="00CE61DD" w:rsidRPr="005A3C94">
        <w:rPr>
          <w:b/>
        </w:rPr>
        <w:t xml:space="preserve">е </w:t>
      </w:r>
      <w:r w:rsidR="00E318CA">
        <w:rPr>
          <w:b/>
        </w:rPr>
        <w:t>до</w:t>
      </w:r>
      <w:r w:rsidR="007B737F">
        <w:rPr>
          <w:b/>
        </w:rPr>
        <w:t>ходов районного бюджета на 5,9</w:t>
      </w:r>
      <w:r w:rsidR="00685FC1" w:rsidRPr="005A3C94">
        <w:rPr>
          <w:b/>
        </w:rPr>
        <w:t xml:space="preserve"> процент</w:t>
      </w:r>
      <w:r w:rsidR="007B737F">
        <w:rPr>
          <w:b/>
        </w:rPr>
        <w:t xml:space="preserve">а или на </w:t>
      </w:r>
      <w:r w:rsidR="004003D5">
        <w:rPr>
          <w:b/>
        </w:rPr>
        <w:t>60 824,1</w:t>
      </w:r>
      <w:r w:rsidR="007B737F">
        <w:rPr>
          <w:b/>
        </w:rPr>
        <w:t xml:space="preserve"> тыс. руб.</w:t>
      </w:r>
      <w:r w:rsidR="00CE61DD" w:rsidRPr="005A3C94">
        <w:rPr>
          <w:b/>
        </w:rPr>
        <w:t>, в 202</w:t>
      </w:r>
      <w:r w:rsidR="007B737F">
        <w:rPr>
          <w:b/>
        </w:rPr>
        <w:t>4</w:t>
      </w:r>
      <w:r w:rsidR="00CE61DD" w:rsidRPr="005A3C94">
        <w:rPr>
          <w:b/>
        </w:rPr>
        <w:t xml:space="preserve"> году относительно прогноза 202</w:t>
      </w:r>
      <w:r w:rsidR="007B737F">
        <w:rPr>
          <w:b/>
        </w:rPr>
        <w:t>3</w:t>
      </w:r>
      <w:r w:rsidRPr="005A3C94">
        <w:rPr>
          <w:b/>
        </w:rPr>
        <w:t xml:space="preserve"> года – </w:t>
      </w:r>
      <w:r w:rsidR="00A64FD1" w:rsidRPr="005A3C94">
        <w:rPr>
          <w:b/>
        </w:rPr>
        <w:t>у</w:t>
      </w:r>
      <w:r w:rsidR="004003D5">
        <w:rPr>
          <w:b/>
        </w:rPr>
        <w:t>меньш</w:t>
      </w:r>
      <w:r w:rsidRPr="005A3C94">
        <w:rPr>
          <w:b/>
        </w:rPr>
        <w:t xml:space="preserve">ение на </w:t>
      </w:r>
      <w:r w:rsidR="004003D5">
        <w:rPr>
          <w:b/>
        </w:rPr>
        <w:t>8,1</w:t>
      </w:r>
      <w:r w:rsidR="007B737F">
        <w:rPr>
          <w:b/>
        </w:rPr>
        <w:t xml:space="preserve"> </w:t>
      </w:r>
      <w:r w:rsidR="00E318CA">
        <w:rPr>
          <w:b/>
        </w:rPr>
        <w:t>процент</w:t>
      </w:r>
      <w:r w:rsidR="007B737F">
        <w:rPr>
          <w:b/>
        </w:rPr>
        <w:t xml:space="preserve"> или на </w:t>
      </w:r>
      <w:r w:rsidR="004003D5">
        <w:rPr>
          <w:b/>
        </w:rPr>
        <w:t>26 219,3</w:t>
      </w:r>
      <w:r w:rsidR="007B737F">
        <w:rPr>
          <w:b/>
        </w:rPr>
        <w:t xml:space="preserve"> тыс. руб.</w:t>
      </w:r>
      <w:r w:rsidR="00E318CA">
        <w:rPr>
          <w:b/>
        </w:rPr>
        <w:t>, в 202</w:t>
      </w:r>
      <w:r w:rsidR="007B737F">
        <w:rPr>
          <w:b/>
        </w:rPr>
        <w:t>5</w:t>
      </w:r>
      <w:r w:rsidRPr="005A3C94">
        <w:rPr>
          <w:b/>
        </w:rPr>
        <w:t xml:space="preserve"> году относительно прогн</w:t>
      </w:r>
      <w:r w:rsidR="00CE61DD" w:rsidRPr="005A3C94">
        <w:rPr>
          <w:b/>
        </w:rPr>
        <w:t>оза 202</w:t>
      </w:r>
      <w:r w:rsidR="007B737F">
        <w:rPr>
          <w:b/>
        </w:rPr>
        <w:t>4</w:t>
      </w:r>
      <w:r w:rsidRPr="005A3C94">
        <w:rPr>
          <w:b/>
        </w:rPr>
        <w:t xml:space="preserve"> года – </w:t>
      </w:r>
      <w:r w:rsidR="007B737F">
        <w:rPr>
          <w:b/>
        </w:rPr>
        <w:t>увеличе</w:t>
      </w:r>
      <w:r w:rsidRPr="005A3C94">
        <w:rPr>
          <w:b/>
        </w:rPr>
        <w:t xml:space="preserve">ние на </w:t>
      </w:r>
      <w:r w:rsidR="007B737F">
        <w:rPr>
          <w:b/>
        </w:rPr>
        <w:t>10</w:t>
      </w:r>
      <w:r w:rsidR="004003D5">
        <w:rPr>
          <w:b/>
        </w:rPr>
        <w:t>2,3</w:t>
      </w:r>
      <w:r w:rsidRPr="005A3C94">
        <w:rPr>
          <w:b/>
        </w:rPr>
        <w:t xml:space="preserve"> процент</w:t>
      </w:r>
      <w:r w:rsidR="007B737F">
        <w:rPr>
          <w:b/>
        </w:rPr>
        <w:t xml:space="preserve">а или </w:t>
      </w:r>
      <w:r w:rsidR="004003D5">
        <w:rPr>
          <w:b/>
        </w:rPr>
        <w:t>больше</w:t>
      </w:r>
      <w:proofErr w:type="gramEnd"/>
      <w:r w:rsidR="004003D5">
        <w:rPr>
          <w:b/>
        </w:rPr>
        <w:t xml:space="preserve"> на 6 937,2</w:t>
      </w:r>
      <w:r w:rsidR="007B737F">
        <w:rPr>
          <w:b/>
        </w:rPr>
        <w:t xml:space="preserve"> тыс. руб.</w:t>
      </w:r>
      <w:r w:rsidRPr="005A3C94">
        <w:rPr>
          <w:b/>
        </w:rPr>
        <w:t xml:space="preserve"> </w:t>
      </w:r>
    </w:p>
    <w:p w:rsidR="001A384C" w:rsidRPr="005A3C94" w:rsidRDefault="001A384C" w:rsidP="001A384C">
      <w:pPr>
        <w:widowControl w:val="0"/>
        <w:spacing w:before="120"/>
        <w:jc w:val="both"/>
        <w:rPr>
          <w:b/>
          <w:szCs w:val="24"/>
        </w:rPr>
      </w:pPr>
      <w:r w:rsidRPr="005A3C94">
        <w:rPr>
          <w:b/>
          <w:szCs w:val="24"/>
        </w:rPr>
        <w:t>Снижение темпов роста доходной</w:t>
      </w:r>
      <w:r>
        <w:rPr>
          <w:b/>
          <w:szCs w:val="24"/>
        </w:rPr>
        <w:t xml:space="preserve"> части районного бюджета в </w:t>
      </w:r>
      <w:r>
        <w:rPr>
          <w:b/>
          <w:szCs w:val="24"/>
        </w:rPr>
        <w:br/>
        <w:t>2023 - 2024</w:t>
      </w:r>
      <w:r w:rsidRPr="005A3C94">
        <w:rPr>
          <w:b/>
          <w:szCs w:val="24"/>
        </w:rPr>
        <w:t xml:space="preserve"> годах обусловлено  снижением </w:t>
      </w:r>
      <w:r w:rsidRPr="005A3C94">
        <w:rPr>
          <w:b/>
          <w:spacing w:val="-6"/>
          <w:szCs w:val="24"/>
        </w:rPr>
        <w:t xml:space="preserve"> </w:t>
      </w:r>
      <w:r w:rsidRPr="005A3C94">
        <w:rPr>
          <w:b/>
          <w:szCs w:val="24"/>
        </w:rPr>
        <w:t xml:space="preserve">безвозмездных поступлений на </w:t>
      </w:r>
      <w:r>
        <w:rPr>
          <w:b/>
          <w:szCs w:val="24"/>
        </w:rPr>
        <w:t>20,3</w:t>
      </w:r>
      <w:r w:rsidRPr="005A3C94">
        <w:rPr>
          <w:b/>
          <w:szCs w:val="24"/>
        </w:rPr>
        <w:t xml:space="preserve"> % и </w:t>
      </w:r>
      <w:r>
        <w:rPr>
          <w:b/>
          <w:szCs w:val="24"/>
        </w:rPr>
        <w:lastRenderedPageBreak/>
        <w:t>12,1</w:t>
      </w:r>
      <w:r w:rsidRPr="005A3C94">
        <w:rPr>
          <w:b/>
          <w:szCs w:val="24"/>
        </w:rPr>
        <w:t>% соответственно.</w:t>
      </w:r>
    </w:p>
    <w:p w:rsidR="00A64FD1" w:rsidRPr="00A64FD1" w:rsidRDefault="00942E53" w:rsidP="00A64FD1">
      <w:pPr>
        <w:shd w:val="clear" w:color="auto" w:fill="FFFFFF"/>
        <w:spacing w:before="120"/>
        <w:jc w:val="both"/>
        <w:rPr>
          <w:color w:val="000000"/>
          <w:szCs w:val="24"/>
        </w:rPr>
      </w:pPr>
      <w:r w:rsidRPr="005A3C94">
        <w:rPr>
          <w:b/>
          <w:color w:val="000000"/>
          <w:szCs w:val="24"/>
        </w:rPr>
        <w:t xml:space="preserve">А </w:t>
      </w:r>
      <w:r w:rsidR="005A3C94" w:rsidRPr="005A3C94">
        <w:rPr>
          <w:b/>
          <w:color w:val="000000"/>
          <w:szCs w:val="24"/>
        </w:rPr>
        <w:t xml:space="preserve">собственные доходы районного бюджета </w:t>
      </w:r>
      <w:r w:rsidRPr="005A3C94">
        <w:rPr>
          <w:b/>
          <w:color w:val="000000"/>
          <w:szCs w:val="24"/>
        </w:rPr>
        <w:t>п</w:t>
      </w:r>
      <w:r w:rsidR="00A64FD1" w:rsidRPr="005A3C94">
        <w:rPr>
          <w:b/>
          <w:color w:val="000000"/>
          <w:szCs w:val="24"/>
        </w:rPr>
        <w:t>рогнозиру</w:t>
      </w:r>
      <w:r w:rsidR="005A3C94" w:rsidRPr="005A3C94">
        <w:rPr>
          <w:b/>
          <w:color w:val="000000"/>
          <w:szCs w:val="24"/>
        </w:rPr>
        <w:t>ются к  увеличению</w:t>
      </w:r>
      <w:r w:rsidR="005A3C94">
        <w:rPr>
          <w:color w:val="000000"/>
          <w:szCs w:val="24"/>
        </w:rPr>
        <w:t>:</w:t>
      </w:r>
      <w:r w:rsidR="00A64FD1" w:rsidRPr="00A64FD1">
        <w:rPr>
          <w:color w:val="000000"/>
          <w:szCs w:val="24"/>
        </w:rPr>
        <w:t xml:space="preserve"> налоговые и неналоговые доходы  районного бюджета </w:t>
      </w:r>
      <w:r w:rsidR="00A64FD1" w:rsidRPr="005A3C94">
        <w:rPr>
          <w:b/>
          <w:color w:val="000000"/>
          <w:szCs w:val="24"/>
        </w:rPr>
        <w:t>в 202</w:t>
      </w:r>
      <w:r w:rsidR="007B737F">
        <w:rPr>
          <w:b/>
          <w:color w:val="000000"/>
          <w:szCs w:val="24"/>
        </w:rPr>
        <w:t>3</w:t>
      </w:r>
      <w:r w:rsidR="00A64FD1" w:rsidRPr="005A3C94">
        <w:rPr>
          <w:b/>
          <w:color w:val="000000"/>
          <w:szCs w:val="24"/>
        </w:rPr>
        <w:t>г</w:t>
      </w:r>
      <w:r w:rsidR="00CE61DD" w:rsidRPr="005A3C94">
        <w:rPr>
          <w:b/>
          <w:color w:val="000000"/>
          <w:szCs w:val="24"/>
        </w:rPr>
        <w:t>оду</w:t>
      </w:r>
      <w:r w:rsidR="00CE61DD">
        <w:rPr>
          <w:color w:val="000000"/>
          <w:szCs w:val="24"/>
        </w:rPr>
        <w:t xml:space="preserve"> ожидаются на уровне </w:t>
      </w:r>
      <w:r w:rsidR="007B737F">
        <w:rPr>
          <w:color w:val="000000"/>
          <w:szCs w:val="24"/>
        </w:rPr>
        <w:t>82 096,3</w:t>
      </w:r>
      <w:r w:rsidR="00A64FD1" w:rsidRPr="00A64FD1">
        <w:rPr>
          <w:color w:val="000000"/>
          <w:szCs w:val="24"/>
        </w:rPr>
        <w:t xml:space="preserve"> тыс. рублей (2</w:t>
      </w:r>
      <w:r w:rsidR="007B737F">
        <w:rPr>
          <w:color w:val="000000"/>
          <w:szCs w:val="24"/>
        </w:rPr>
        <w:t>5,4</w:t>
      </w:r>
      <w:r w:rsidR="00A64FD1" w:rsidRPr="00A64FD1">
        <w:rPr>
          <w:color w:val="000000"/>
          <w:szCs w:val="24"/>
        </w:rPr>
        <w:t>% от общих доходов бюджета</w:t>
      </w:r>
      <w:r w:rsidR="00CE61DD">
        <w:rPr>
          <w:color w:val="000000"/>
          <w:szCs w:val="24"/>
        </w:rPr>
        <w:t>), темп</w:t>
      </w:r>
      <w:r w:rsidR="007B737F">
        <w:rPr>
          <w:color w:val="000000"/>
          <w:szCs w:val="24"/>
        </w:rPr>
        <w:t xml:space="preserve"> роста</w:t>
      </w:r>
      <w:r w:rsidR="00CE61DD">
        <w:rPr>
          <w:color w:val="000000"/>
          <w:szCs w:val="24"/>
        </w:rPr>
        <w:t xml:space="preserve">  к ожидаемой оценке 202</w:t>
      </w:r>
      <w:r w:rsidR="007B737F">
        <w:rPr>
          <w:color w:val="000000"/>
          <w:szCs w:val="24"/>
        </w:rPr>
        <w:t>2</w:t>
      </w:r>
      <w:r w:rsidR="00A64FD1" w:rsidRPr="00A64FD1">
        <w:rPr>
          <w:color w:val="000000"/>
          <w:szCs w:val="24"/>
        </w:rPr>
        <w:t xml:space="preserve"> года составит </w:t>
      </w:r>
      <w:r w:rsidR="00E318CA">
        <w:rPr>
          <w:b/>
          <w:color w:val="000000"/>
          <w:szCs w:val="24"/>
        </w:rPr>
        <w:t>10</w:t>
      </w:r>
      <w:r w:rsidR="007B737F">
        <w:rPr>
          <w:b/>
          <w:color w:val="000000"/>
          <w:szCs w:val="24"/>
        </w:rPr>
        <w:t>0,8</w:t>
      </w:r>
      <w:r w:rsidR="00A64FD1" w:rsidRPr="005A3C94">
        <w:rPr>
          <w:b/>
          <w:color w:val="000000"/>
          <w:szCs w:val="24"/>
        </w:rPr>
        <w:t xml:space="preserve"> процента</w:t>
      </w:r>
      <w:r w:rsidR="00A64FD1" w:rsidRPr="00A64FD1">
        <w:rPr>
          <w:color w:val="000000"/>
          <w:szCs w:val="24"/>
        </w:rPr>
        <w:t xml:space="preserve"> </w:t>
      </w:r>
      <w:proofErr w:type="gramStart"/>
      <w:r w:rsidR="00A64FD1" w:rsidRPr="00A64FD1">
        <w:rPr>
          <w:color w:val="000000"/>
          <w:szCs w:val="24"/>
        </w:rPr>
        <w:t>(</w:t>
      </w:r>
      <w:r w:rsidR="00CE61DD">
        <w:rPr>
          <w:color w:val="000000"/>
          <w:szCs w:val="24"/>
        </w:rPr>
        <w:t xml:space="preserve"> </w:t>
      </w:r>
      <w:proofErr w:type="gramEnd"/>
      <w:r w:rsidR="00CE61DD">
        <w:rPr>
          <w:color w:val="000000"/>
          <w:szCs w:val="24"/>
        </w:rPr>
        <w:t xml:space="preserve">+ </w:t>
      </w:r>
      <w:r w:rsidR="00E318CA">
        <w:rPr>
          <w:color w:val="000000"/>
          <w:szCs w:val="24"/>
        </w:rPr>
        <w:t>6</w:t>
      </w:r>
      <w:r w:rsidR="007B737F">
        <w:rPr>
          <w:color w:val="000000"/>
          <w:szCs w:val="24"/>
        </w:rPr>
        <w:t>78,5</w:t>
      </w:r>
      <w:r w:rsidR="00CE61DD">
        <w:rPr>
          <w:color w:val="000000"/>
          <w:szCs w:val="24"/>
        </w:rPr>
        <w:t xml:space="preserve"> </w:t>
      </w:r>
      <w:r w:rsidR="00A64FD1" w:rsidRPr="00A64FD1">
        <w:rPr>
          <w:color w:val="000000"/>
          <w:szCs w:val="24"/>
        </w:rPr>
        <w:t>тыс. рублей).</w:t>
      </w:r>
    </w:p>
    <w:p w:rsidR="00A64FD1" w:rsidRDefault="00A64FD1" w:rsidP="00A64FD1">
      <w:pPr>
        <w:shd w:val="clear" w:color="auto" w:fill="FFFFFF"/>
        <w:jc w:val="both"/>
        <w:rPr>
          <w:color w:val="000000"/>
          <w:szCs w:val="24"/>
        </w:rPr>
      </w:pPr>
      <w:r w:rsidRPr="00A64FD1">
        <w:rPr>
          <w:color w:val="000000"/>
          <w:szCs w:val="24"/>
        </w:rPr>
        <w:t xml:space="preserve">Налоговые и неналоговые доходы районного бюджета </w:t>
      </w:r>
      <w:r w:rsidRPr="005A3C94">
        <w:rPr>
          <w:b/>
          <w:color w:val="000000"/>
          <w:szCs w:val="24"/>
        </w:rPr>
        <w:t>на 202</w:t>
      </w:r>
      <w:r w:rsidR="001A384C">
        <w:rPr>
          <w:b/>
          <w:color w:val="000000"/>
          <w:szCs w:val="24"/>
        </w:rPr>
        <w:t>4</w:t>
      </w:r>
      <w:r w:rsidRPr="00A64FD1">
        <w:rPr>
          <w:color w:val="000000"/>
          <w:szCs w:val="24"/>
        </w:rPr>
        <w:t xml:space="preserve"> </w:t>
      </w:r>
      <w:r w:rsidR="00767A2F">
        <w:rPr>
          <w:color w:val="000000"/>
          <w:szCs w:val="24"/>
        </w:rPr>
        <w:t xml:space="preserve">год </w:t>
      </w:r>
      <w:r w:rsidR="001A384C">
        <w:rPr>
          <w:color w:val="000000"/>
          <w:szCs w:val="24"/>
        </w:rPr>
        <w:t>планируются в сумме 85 034,4</w:t>
      </w:r>
      <w:r w:rsidRPr="00A64FD1">
        <w:rPr>
          <w:color w:val="000000"/>
          <w:szCs w:val="24"/>
        </w:rPr>
        <w:t xml:space="preserve"> тыс. рублей (2</w:t>
      </w:r>
      <w:r w:rsidR="001A384C">
        <w:rPr>
          <w:color w:val="000000"/>
          <w:szCs w:val="24"/>
        </w:rPr>
        <w:t>8,7</w:t>
      </w:r>
      <w:r w:rsidRPr="00A64FD1">
        <w:rPr>
          <w:color w:val="000000"/>
          <w:szCs w:val="24"/>
        </w:rPr>
        <w:t>% от общих доходов бюджета)</w:t>
      </w:r>
      <w:proofErr w:type="gramStart"/>
      <w:r w:rsidRPr="00A64FD1">
        <w:rPr>
          <w:color w:val="000000"/>
          <w:szCs w:val="24"/>
        </w:rPr>
        <w:t>,</w:t>
      </w:r>
      <w:r w:rsidR="00942E53">
        <w:rPr>
          <w:color w:val="000000"/>
          <w:szCs w:val="24"/>
        </w:rPr>
        <w:t>т</w:t>
      </w:r>
      <w:proofErr w:type="gramEnd"/>
      <w:r w:rsidR="00942E53">
        <w:rPr>
          <w:color w:val="000000"/>
          <w:szCs w:val="24"/>
        </w:rPr>
        <w:t>емп</w:t>
      </w:r>
      <w:r w:rsidR="00E318CA">
        <w:rPr>
          <w:color w:val="000000"/>
          <w:szCs w:val="24"/>
        </w:rPr>
        <w:t xml:space="preserve"> роста</w:t>
      </w:r>
      <w:r w:rsidR="001A384C">
        <w:rPr>
          <w:color w:val="000000"/>
          <w:szCs w:val="24"/>
        </w:rPr>
        <w:t xml:space="preserve"> относительно прогноза 2023</w:t>
      </w:r>
      <w:r w:rsidR="002D7428">
        <w:rPr>
          <w:color w:val="000000"/>
          <w:szCs w:val="24"/>
        </w:rPr>
        <w:t xml:space="preserve"> </w:t>
      </w:r>
      <w:r w:rsidR="00942E53">
        <w:rPr>
          <w:color w:val="000000"/>
          <w:szCs w:val="24"/>
        </w:rPr>
        <w:t xml:space="preserve">года </w:t>
      </w:r>
      <w:r w:rsidR="00942E53" w:rsidRPr="005A3C94">
        <w:rPr>
          <w:b/>
          <w:color w:val="000000"/>
          <w:szCs w:val="24"/>
        </w:rPr>
        <w:t>10</w:t>
      </w:r>
      <w:r w:rsidR="001A384C">
        <w:rPr>
          <w:b/>
          <w:color w:val="000000"/>
          <w:szCs w:val="24"/>
        </w:rPr>
        <w:t>3,6</w:t>
      </w:r>
      <w:r w:rsidR="00942E53">
        <w:rPr>
          <w:color w:val="000000"/>
          <w:szCs w:val="24"/>
        </w:rPr>
        <w:t>%</w:t>
      </w:r>
      <w:r w:rsidR="001A384C">
        <w:rPr>
          <w:color w:val="000000"/>
          <w:szCs w:val="24"/>
        </w:rPr>
        <w:t xml:space="preserve"> ( + 2 938,1 тыс. руб.)</w:t>
      </w:r>
      <w:r w:rsidR="00942E53">
        <w:rPr>
          <w:color w:val="000000"/>
          <w:szCs w:val="24"/>
        </w:rPr>
        <w:t>;</w:t>
      </w:r>
      <w:r w:rsidRPr="00A64FD1">
        <w:rPr>
          <w:color w:val="000000"/>
          <w:szCs w:val="24"/>
        </w:rPr>
        <w:t xml:space="preserve"> </w:t>
      </w:r>
      <w:r w:rsidRPr="005A3C94">
        <w:rPr>
          <w:b/>
          <w:color w:val="000000"/>
          <w:szCs w:val="24"/>
        </w:rPr>
        <w:t>на 202</w:t>
      </w:r>
      <w:r w:rsidR="001A384C">
        <w:rPr>
          <w:b/>
          <w:color w:val="000000"/>
          <w:szCs w:val="24"/>
        </w:rPr>
        <w:t>5</w:t>
      </w:r>
      <w:r w:rsidRPr="005A3C94">
        <w:rPr>
          <w:b/>
          <w:color w:val="000000"/>
          <w:szCs w:val="24"/>
        </w:rPr>
        <w:t xml:space="preserve"> год</w:t>
      </w:r>
      <w:r w:rsidRPr="00A64FD1">
        <w:rPr>
          <w:color w:val="000000"/>
          <w:szCs w:val="24"/>
        </w:rPr>
        <w:t xml:space="preserve"> - в сумме </w:t>
      </w:r>
      <w:r w:rsidR="007D3035">
        <w:rPr>
          <w:color w:val="000000"/>
          <w:szCs w:val="24"/>
        </w:rPr>
        <w:t>88 999,9</w:t>
      </w:r>
      <w:r w:rsidRPr="00A64FD1">
        <w:rPr>
          <w:color w:val="000000"/>
          <w:szCs w:val="24"/>
        </w:rPr>
        <w:t xml:space="preserve"> тыс. рублей (29</w:t>
      </w:r>
      <w:r w:rsidR="00BC5582">
        <w:rPr>
          <w:color w:val="000000"/>
          <w:szCs w:val="24"/>
        </w:rPr>
        <w:t>,</w:t>
      </w:r>
      <w:r w:rsidR="007D3035">
        <w:rPr>
          <w:color w:val="000000"/>
          <w:szCs w:val="24"/>
        </w:rPr>
        <w:t>3</w:t>
      </w:r>
      <w:r w:rsidRPr="00A64FD1">
        <w:rPr>
          <w:color w:val="000000"/>
          <w:szCs w:val="24"/>
        </w:rPr>
        <w:t>% от общих доходов  бюджета)</w:t>
      </w:r>
      <w:r w:rsidR="00942E53">
        <w:rPr>
          <w:color w:val="000000"/>
          <w:szCs w:val="24"/>
        </w:rPr>
        <w:t xml:space="preserve">, темп </w:t>
      </w:r>
      <w:r w:rsidR="00BC5582">
        <w:rPr>
          <w:color w:val="000000"/>
          <w:szCs w:val="24"/>
        </w:rPr>
        <w:t>роста относительно прогноза 202</w:t>
      </w:r>
      <w:r w:rsidR="007D3035">
        <w:rPr>
          <w:color w:val="000000"/>
          <w:szCs w:val="24"/>
        </w:rPr>
        <w:t>4</w:t>
      </w:r>
      <w:r w:rsidR="00942E53">
        <w:rPr>
          <w:color w:val="000000"/>
          <w:szCs w:val="24"/>
        </w:rPr>
        <w:t xml:space="preserve"> года </w:t>
      </w:r>
      <w:r w:rsidR="00942E53" w:rsidRPr="005A3C94">
        <w:rPr>
          <w:b/>
          <w:color w:val="000000"/>
          <w:szCs w:val="24"/>
        </w:rPr>
        <w:t>10</w:t>
      </w:r>
      <w:r w:rsidR="007D3035">
        <w:rPr>
          <w:b/>
          <w:color w:val="000000"/>
          <w:szCs w:val="24"/>
        </w:rPr>
        <w:t>4,7</w:t>
      </w:r>
      <w:r w:rsidR="00942E53" w:rsidRPr="005A3C94">
        <w:rPr>
          <w:b/>
          <w:color w:val="000000"/>
          <w:szCs w:val="24"/>
        </w:rPr>
        <w:t>%.</w:t>
      </w:r>
      <w:r w:rsidRPr="00A64FD1">
        <w:rPr>
          <w:color w:val="000000"/>
          <w:szCs w:val="24"/>
        </w:rPr>
        <w:t xml:space="preserve"> </w:t>
      </w:r>
      <w:r w:rsidR="00843C4A">
        <w:rPr>
          <w:color w:val="000000"/>
          <w:szCs w:val="24"/>
        </w:rPr>
        <w:t>( + 3965,5 тыс. руб.).</w:t>
      </w:r>
    </w:p>
    <w:p w:rsidR="00767A2F" w:rsidRDefault="00767A2F" w:rsidP="00767A2F">
      <w:pPr>
        <w:shd w:val="clear" w:color="auto" w:fill="FFFFFF"/>
        <w:jc w:val="both"/>
        <w:rPr>
          <w:color w:val="000000"/>
          <w:szCs w:val="24"/>
        </w:rPr>
      </w:pPr>
      <w:r w:rsidRPr="00767A2F">
        <w:rPr>
          <w:color w:val="000000"/>
          <w:szCs w:val="24"/>
        </w:rPr>
        <w:t>В структуре налоговых и неналоговых доходов районного бюджета в 202</w:t>
      </w:r>
      <w:r w:rsidR="00843C4A">
        <w:rPr>
          <w:color w:val="000000"/>
          <w:szCs w:val="24"/>
        </w:rPr>
        <w:t>3</w:t>
      </w:r>
      <w:r w:rsidRPr="00767A2F">
        <w:rPr>
          <w:color w:val="000000"/>
          <w:szCs w:val="24"/>
        </w:rPr>
        <w:t xml:space="preserve"> году на</w:t>
      </w:r>
      <w:r w:rsidR="00843C4A">
        <w:rPr>
          <w:color w:val="000000"/>
          <w:szCs w:val="24"/>
        </w:rPr>
        <w:t>логовые доходы составят 79 897,0</w:t>
      </w:r>
      <w:r w:rsidRPr="00767A2F">
        <w:rPr>
          <w:color w:val="000000"/>
          <w:szCs w:val="24"/>
        </w:rPr>
        <w:t xml:space="preserve"> тыс. рублей (9</w:t>
      </w:r>
      <w:r w:rsidR="00843C4A">
        <w:rPr>
          <w:color w:val="000000"/>
          <w:szCs w:val="24"/>
        </w:rPr>
        <w:t>7,3</w:t>
      </w:r>
      <w:r w:rsidRPr="00767A2F">
        <w:rPr>
          <w:color w:val="000000"/>
          <w:szCs w:val="24"/>
        </w:rPr>
        <w:t xml:space="preserve">%), неналоговые доходы – </w:t>
      </w:r>
      <w:r w:rsidR="003905F4">
        <w:rPr>
          <w:color w:val="000000"/>
          <w:szCs w:val="24"/>
        </w:rPr>
        <w:t>2 199,3 тыс. рублей (2,7</w:t>
      </w:r>
      <w:r w:rsidRPr="00767A2F">
        <w:rPr>
          <w:color w:val="000000"/>
          <w:szCs w:val="24"/>
        </w:rPr>
        <w:t xml:space="preserve">%). </w:t>
      </w:r>
    </w:p>
    <w:p w:rsidR="003905F4" w:rsidRDefault="003905F4" w:rsidP="003905F4">
      <w:pPr>
        <w:shd w:val="clear" w:color="auto" w:fill="FFFFFF"/>
        <w:jc w:val="both"/>
        <w:rPr>
          <w:color w:val="000000"/>
          <w:szCs w:val="24"/>
        </w:rPr>
      </w:pPr>
      <w:r w:rsidRPr="00767A2F">
        <w:rPr>
          <w:color w:val="000000"/>
          <w:szCs w:val="24"/>
        </w:rPr>
        <w:t>В структуре налоговых и неналоговых доходов районного бюджета в 202</w:t>
      </w:r>
      <w:r>
        <w:rPr>
          <w:color w:val="000000"/>
          <w:szCs w:val="24"/>
        </w:rPr>
        <w:t>4</w:t>
      </w:r>
      <w:r w:rsidRPr="00767A2F">
        <w:rPr>
          <w:color w:val="000000"/>
          <w:szCs w:val="24"/>
        </w:rPr>
        <w:t xml:space="preserve"> году на</w:t>
      </w:r>
      <w:r>
        <w:rPr>
          <w:color w:val="000000"/>
          <w:szCs w:val="24"/>
        </w:rPr>
        <w:t>логовые доходы составят 82 788,0</w:t>
      </w:r>
      <w:r w:rsidRPr="00767A2F">
        <w:rPr>
          <w:color w:val="000000"/>
          <w:szCs w:val="24"/>
        </w:rPr>
        <w:t xml:space="preserve"> тыс. рублей (9</w:t>
      </w:r>
      <w:r>
        <w:rPr>
          <w:color w:val="000000"/>
          <w:szCs w:val="24"/>
        </w:rPr>
        <w:t>7,4</w:t>
      </w:r>
      <w:r w:rsidRPr="00767A2F">
        <w:rPr>
          <w:color w:val="000000"/>
          <w:szCs w:val="24"/>
        </w:rPr>
        <w:t xml:space="preserve">%), неналоговые доходы – </w:t>
      </w:r>
      <w:r>
        <w:rPr>
          <w:color w:val="000000"/>
          <w:szCs w:val="24"/>
        </w:rPr>
        <w:t>2 246,4 тыс. рублей (2,6</w:t>
      </w:r>
      <w:r w:rsidRPr="00767A2F">
        <w:rPr>
          <w:color w:val="000000"/>
          <w:szCs w:val="24"/>
        </w:rPr>
        <w:t xml:space="preserve">%). </w:t>
      </w:r>
    </w:p>
    <w:p w:rsidR="003905F4" w:rsidRDefault="003905F4" w:rsidP="003905F4">
      <w:pPr>
        <w:shd w:val="clear" w:color="auto" w:fill="FFFFFF"/>
        <w:jc w:val="both"/>
        <w:rPr>
          <w:color w:val="000000"/>
          <w:szCs w:val="24"/>
        </w:rPr>
      </w:pPr>
      <w:r w:rsidRPr="00767A2F">
        <w:rPr>
          <w:color w:val="000000"/>
          <w:szCs w:val="24"/>
        </w:rPr>
        <w:t>В структуре налоговых и неналоговых доходов районного бюджета в 202</w:t>
      </w:r>
      <w:r>
        <w:rPr>
          <w:color w:val="000000"/>
          <w:szCs w:val="24"/>
        </w:rPr>
        <w:t>5</w:t>
      </w:r>
      <w:r w:rsidRPr="00767A2F">
        <w:rPr>
          <w:color w:val="000000"/>
          <w:szCs w:val="24"/>
        </w:rPr>
        <w:t xml:space="preserve"> году на</w:t>
      </w:r>
      <w:r>
        <w:rPr>
          <w:color w:val="000000"/>
          <w:szCs w:val="24"/>
        </w:rPr>
        <w:t>логовые доходы составят 86 734,0</w:t>
      </w:r>
      <w:r w:rsidRPr="00767A2F">
        <w:rPr>
          <w:color w:val="000000"/>
          <w:szCs w:val="24"/>
        </w:rPr>
        <w:t xml:space="preserve"> тыс. рублей (9</w:t>
      </w:r>
      <w:r>
        <w:rPr>
          <w:color w:val="000000"/>
          <w:szCs w:val="24"/>
        </w:rPr>
        <w:t>7,5</w:t>
      </w:r>
      <w:r w:rsidRPr="00767A2F">
        <w:rPr>
          <w:color w:val="000000"/>
          <w:szCs w:val="24"/>
        </w:rPr>
        <w:t xml:space="preserve">%), неналоговые доходы – </w:t>
      </w:r>
      <w:r>
        <w:rPr>
          <w:color w:val="000000"/>
          <w:szCs w:val="24"/>
        </w:rPr>
        <w:t>2 265,9 тыс. рублей (2,5</w:t>
      </w:r>
      <w:r w:rsidRPr="00767A2F">
        <w:rPr>
          <w:color w:val="000000"/>
          <w:szCs w:val="24"/>
        </w:rPr>
        <w:t xml:space="preserve">%). </w:t>
      </w:r>
    </w:p>
    <w:p w:rsidR="003905F4" w:rsidRDefault="003905F4" w:rsidP="00767A2F">
      <w:pPr>
        <w:shd w:val="clear" w:color="auto" w:fill="FFFFFF"/>
        <w:jc w:val="both"/>
        <w:rPr>
          <w:color w:val="000000"/>
          <w:szCs w:val="24"/>
        </w:rPr>
      </w:pPr>
    </w:p>
    <w:p w:rsidR="00767A2F" w:rsidRDefault="00767A2F" w:rsidP="00767A2F">
      <w:pPr>
        <w:widowControl w:val="0"/>
        <w:jc w:val="both"/>
        <w:rPr>
          <w:b/>
          <w:szCs w:val="24"/>
        </w:rPr>
      </w:pPr>
      <w:proofErr w:type="gramStart"/>
      <w:r w:rsidRPr="005A3C94">
        <w:rPr>
          <w:b/>
          <w:szCs w:val="24"/>
        </w:rPr>
        <w:t>В структуре собственных доходов проекта районного бюджета удельный вес налоговых доходов имеет тенденцию к увеличению с 9</w:t>
      </w:r>
      <w:r w:rsidR="00402B33">
        <w:rPr>
          <w:b/>
          <w:szCs w:val="24"/>
        </w:rPr>
        <w:t>5,4</w:t>
      </w:r>
      <w:r w:rsidRPr="005A3C94">
        <w:rPr>
          <w:b/>
          <w:szCs w:val="24"/>
        </w:rPr>
        <w:t>% по оценке 202</w:t>
      </w:r>
      <w:r w:rsidR="00402B33">
        <w:rPr>
          <w:b/>
          <w:szCs w:val="24"/>
        </w:rPr>
        <w:t>2 года до 97,3</w:t>
      </w:r>
      <w:r w:rsidRPr="005A3C94">
        <w:rPr>
          <w:b/>
          <w:szCs w:val="24"/>
        </w:rPr>
        <w:t>% в 202</w:t>
      </w:r>
      <w:r w:rsidR="00402B33">
        <w:rPr>
          <w:b/>
          <w:szCs w:val="24"/>
        </w:rPr>
        <w:t>3</w:t>
      </w:r>
      <w:r w:rsidRPr="005A3C94">
        <w:rPr>
          <w:b/>
          <w:szCs w:val="24"/>
        </w:rPr>
        <w:t xml:space="preserve"> году и до 9</w:t>
      </w:r>
      <w:r w:rsidR="00402B33">
        <w:rPr>
          <w:b/>
          <w:szCs w:val="24"/>
        </w:rPr>
        <w:t>7,4</w:t>
      </w:r>
      <w:r w:rsidRPr="005A3C94">
        <w:rPr>
          <w:b/>
          <w:szCs w:val="24"/>
        </w:rPr>
        <w:t>%  в 202</w:t>
      </w:r>
      <w:r w:rsidR="00402B33">
        <w:rPr>
          <w:b/>
          <w:szCs w:val="24"/>
        </w:rPr>
        <w:t>4</w:t>
      </w:r>
      <w:r w:rsidRPr="005A3C94">
        <w:rPr>
          <w:b/>
          <w:szCs w:val="24"/>
        </w:rPr>
        <w:t xml:space="preserve"> и до 9</w:t>
      </w:r>
      <w:r w:rsidR="00402B33">
        <w:rPr>
          <w:b/>
          <w:szCs w:val="24"/>
        </w:rPr>
        <w:t>7,5</w:t>
      </w:r>
      <w:r w:rsidRPr="005A3C94">
        <w:rPr>
          <w:b/>
          <w:szCs w:val="24"/>
        </w:rPr>
        <w:t>% в  202</w:t>
      </w:r>
      <w:r w:rsidR="00402B33">
        <w:rPr>
          <w:b/>
          <w:szCs w:val="24"/>
        </w:rPr>
        <w:t>5</w:t>
      </w:r>
      <w:r w:rsidRPr="005A3C94">
        <w:rPr>
          <w:b/>
          <w:szCs w:val="24"/>
        </w:rPr>
        <w:t xml:space="preserve"> году.</w:t>
      </w:r>
      <w:proofErr w:type="gramEnd"/>
    </w:p>
    <w:p w:rsidR="00B93FFB" w:rsidRDefault="00B93FFB" w:rsidP="00B93FFB">
      <w:pPr>
        <w:jc w:val="both"/>
        <w:rPr>
          <w:rFonts w:cs="Times New Roman"/>
          <w:color w:val="000000"/>
          <w:szCs w:val="24"/>
        </w:rPr>
      </w:pPr>
    </w:p>
    <w:p w:rsidR="00B93FFB" w:rsidRPr="00B93FFB" w:rsidRDefault="00B93FFB" w:rsidP="00B93FFB">
      <w:pPr>
        <w:jc w:val="both"/>
        <w:rPr>
          <w:rFonts w:cs="Times New Roman"/>
          <w:color w:val="000000"/>
          <w:szCs w:val="24"/>
        </w:rPr>
      </w:pPr>
      <w:r w:rsidRPr="00B93FFB">
        <w:rPr>
          <w:rFonts w:cs="Times New Roman"/>
          <w:color w:val="000000"/>
          <w:szCs w:val="24"/>
        </w:rPr>
        <w:t>Основными доходами, формирующими районный бюджет</w:t>
      </w:r>
      <w:r>
        <w:rPr>
          <w:rFonts w:cs="Times New Roman"/>
          <w:color w:val="000000"/>
          <w:szCs w:val="24"/>
        </w:rPr>
        <w:t xml:space="preserve"> в 2023 году</w:t>
      </w:r>
      <w:r w:rsidRPr="00B93FFB">
        <w:rPr>
          <w:rFonts w:cs="Times New Roman"/>
          <w:color w:val="000000"/>
          <w:szCs w:val="24"/>
        </w:rPr>
        <w:t xml:space="preserve">, являются 4 доходных источника: налог на доходы физических лиц (доля </w:t>
      </w:r>
      <w:r w:rsidRPr="00B93FFB">
        <w:rPr>
          <w:rFonts w:cs="Times New Roman"/>
          <w:b/>
          <w:color w:val="000000"/>
          <w:szCs w:val="24"/>
        </w:rPr>
        <w:t>82,2,0</w:t>
      </w:r>
      <w:r w:rsidRPr="00B93FFB">
        <w:rPr>
          <w:rFonts w:cs="Times New Roman"/>
          <w:color w:val="000000"/>
          <w:szCs w:val="24"/>
        </w:rPr>
        <w:t>% или 67</w:t>
      </w:r>
      <w:r w:rsidRPr="00B93FFB">
        <w:rPr>
          <w:rFonts w:cs="Times New Roman"/>
          <w:b/>
          <w:color w:val="000000"/>
          <w:szCs w:val="24"/>
        </w:rPr>
        <w:t>,0</w:t>
      </w:r>
      <w:r w:rsidRPr="00B93FFB">
        <w:rPr>
          <w:rFonts w:cs="Times New Roman"/>
          <w:color w:val="000000"/>
          <w:szCs w:val="24"/>
        </w:rPr>
        <w:t xml:space="preserve"> млн. рублей), акцизы (</w:t>
      </w:r>
      <w:r w:rsidRPr="00B93FFB">
        <w:rPr>
          <w:rFonts w:cs="Times New Roman"/>
          <w:b/>
          <w:color w:val="000000"/>
          <w:szCs w:val="24"/>
        </w:rPr>
        <w:t>9,6</w:t>
      </w:r>
      <w:r w:rsidRPr="00B93FFB">
        <w:rPr>
          <w:rFonts w:cs="Times New Roman"/>
          <w:color w:val="000000"/>
          <w:szCs w:val="24"/>
        </w:rPr>
        <w:t xml:space="preserve">% или </w:t>
      </w:r>
      <w:r w:rsidRPr="00B93FFB">
        <w:rPr>
          <w:rFonts w:cs="Times New Roman"/>
          <w:b/>
          <w:color w:val="000000"/>
          <w:szCs w:val="24"/>
        </w:rPr>
        <w:t>7,8</w:t>
      </w:r>
      <w:r w:rsidRPr="00B93FFB">
        <w:rPr>
          <w:rFonts w:cs="Times New Roman"/>
          <w:color w:val="000000"/>
          <w:szCs w:val="24"/>
        </w:rPr>
        <w:t xml:space="preserve"> млн. рублей), налоги на совокупный доход (доля </w:t>
      </w:r>
      <w:r w:rsidRPr="00B93FFB">
        <w:rPr>
          <w:rFonts w:cs="Times New Roman"/>
          <w:b/>
          <w:color w:val="000000"/>
          <w:szCs w:val="24"/>
        </w:rPr>
        <w:t>3,9</w:t>
      </w:r>
      <w:r w:rsidRPr="00B93FFB">
        <w:rPr>
          <w:rFonts w:cs="Times New Roman"/>
          <w:color w:val="000000"/>
          <w:szCs w:val="24"/>
        </w:rPr>
        <w:t>% или 3</w:t>
      </w:r>
      <w:r w:rsidRPr="00B93FFB">
        <w:rPr>
          <w:rFonts w:cs="Times New Roman"/>
          <w:b/>
          <w:color w:val="000000"/>
          <w:szCs w:val="24"/>
        </w:rPr>
        <w:t>,2</w:t>
      </w:r>
      <w:r w:rsidRPr="00B93FFB">
        <w:rPr>
          <w:rFonts w:cs="Times New Roman"/>
          <w:color w:val="000000"/>
          <w:szCs w:val="24"/>
        </w:rPr>
        <w:t xml:space="preserve"> млн. рублей), государственная пошлина, сборы (доля </w:t>
      </w:r>
      <w:r w:rsidRPr="00B93FFB">
        <w:rPr>
          <w:rFonts w:cs="Times New Roman"/>
          <w:b/>
          <w:color w:val="000000"/>
          <w:szCs w:val="24"/>
        </w:rPr>
        <w:t>1,6</w:t>
      </w:r>
      <w:r w:rsidRPr="00B93FFB">
        <w:rPr>
          <w:rFonts w:cs="Times New Roman"/>
          <w:color w:val="000000"/>
          <w:szCs w:val="24"/>
        </w:rPr>
        <w:t xml:space="preserve">% или </w:t>
      </w:r>
      <w:r w:rsidRPr="00B93FFB">
        <w:rPr>
          <w:rFonts w:cs="Times New Roman"/>
          <w:b/>
          <w:color w:val="000000"/>
          <w:szCs w:val="24"/>
        </w:rPr>
        <w:t>1,3</w:t>
      </w:r>
      <w:r w:rsidRPr="00B93FFB">
        <w:rPr>
          <w:rFonts w:cs="Times New Roman"/>
          <w:color w:val="000000"/>
          <w:szCs w:val="24"/>
        </w:rPr>
        <w:t xml:space="preserve"> млн. рублей). На долю этих налогов приходится </w:t>
      </w:r>
      <w:r w:rsidRPr="00B93FFB">
        <w:rPr>
          <w:rFonts w:cs="Times New Roman"/>
          <w:b/>
          <w:color w:val="000000"/>
          <w:szCs w:val="24"/>
        </w:rPr>
        <w:t>97</w:t>
      </w:r>
      <w:r>
        <w:rPr>
          <w:rFonts w:cs="Times New Roman"/>
          <w:b/>
          <w:color w:val="000000"/>
          <w:szCs w:val="24"/>
        </w:rPr>
        <w:t>,3</w:t>
      </w:r>
      <w:r w:rsidRPr="00B93FFB">
        <w:rPr>
          <w:rFonts w:cs="Times New Roman"/>
          <w:color w:val="000000"/>
          <w:szCs w:val="24"/>
        </w:rPr>
        <w:t xml:space="preserve"> процентов налоговых и неналоговых доходов. </w:t>
      </w:r>
    </w:p>
    <w:p w:rsidR="008F31FD" w:rsidRPr="005A3C94" w:rsidRDefault="00767A2F" w:rsidP="00AD76A1">
      <w:pPr>
        <w:pStyle w:val="a3"/>
        <w:jc w:val="both"/>
        <w:rPr>
          <w:b/>
        </w:rPr>
      </w:pPr>
      <w:r w:rsidRPr="005A3C94">
        <w:rPr>
          <w:b/>
        </w:rPr>
        <w:t>О</w:t>
      </w:r>
      <w:r w:rsidR="008F31FD" w:rsidRPr="005A3C94">
        <w:rPr>
          <w:b/>
        </w:rPr>
        <w:t xml:space="preserve">сновную долю доходов бюджета </w:t>
      </w:r>
      <w:r w:rsidR="0098041E" w:rsidRPr="005A3C94">
        <w:rPr>
          <w:b/>
        </w:rPr>
        <w:t>Клетнян</w:t>
      </w:r>
      <w:r w:rsidR="008F31FD" w:rsidRPr="005A3C94">
        <w:rPr>
          <w:b/>
        </w:rPr>
        <w:t>ского района, как и в предше</w:t>
      </w:r>
      <w:r w:rsidR="00B93FFB">
        <w:rPr>
          <w:b/>
        </w:rPr>
        <w:t>ствующие годы, в 2023</w:t>
      </w:r>
      <w:r w:rsidRPr="005A3C94">
        <w:rPr>
          <w:b/>
        </w:rPr>
        <w:t xml:space="preserve"> году будет</w:t>
      </w:r>
      <w:r w:rsidR="008F31FD" w:rsidRPr="005A3C94">
        <w:rPr>
          <w:b/>
        </w:rPr>
        <w:t xml:space="preserve"> составлять налог на доходы физических лиц.</w:t>
      </w:r>
    </w:p>
    <w:p w:rsidR="0098041E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По сравнению с ожидаемыми поступлениями 20</w:t>
      </w:r>
      <w:r w:rsidR="00B93FFB">
        <w:rPr>
          <w:b/>
        </w:rPr>
        <w:t>22</w:t>
      </w:r>
      <w:r w:rsidRPr="005A3C94">
        <w:rPr>
          <w:b/>
        </w:rPr>
        <w:t xml:space="preserve"> года</w:t>
      </w:r>
      <w:r w:rsidR="00B93FFB">
        <w:rPr>
          <w:b/>
        </w:rPr>
        <w:t xml:space="preserve"> (64 488,3 тыс. руб.)</w:t>
      </w:r>
      <w:r w:rsidR="00083C6D">
        <w:rPr>
          <w:b/>
        </w:rPr>
        <w:t>,</w:t>
      </w:r>
      <w:r w:rsidRPr="005A3C94">
        <w:rPr>
          <w:b/>
        </w:rPr>
        <w:t xml:space="preserve"> поступления налога</w:t>
      </w:r>
      <w:r w:rsidR="00B93FFB">
        <w:rPr>
          <w:b/>
        </w:rPr>
        <w:t xml:space="preserve"> на доходы физических лиц в 2023</w:t>
      </w:r>
      <w:r w:rsidRPr="005A3C94">
        <w:rPr>
          <w:b/>
        </w:rPr>
        <w:t xml:space="preserve"> году увеличатся на </w:t>
      </w:r>
      <w:r w:rsidR="00B93FFB">
        <w:rPr>
          <w:b/>
        </w:rPr>
        <w:t>104,8</w:t>
      </w:r>
      <w:r w:rsidRPr="005A3C94">
        <w:rPr>
          <w:b/>
        </w:rPr>
        <w:t xml:space="preserve"> процентов</w:t>
      </w:r>
      <w:r w:rsidR="00B93FFB">
        <w:rPr>
          <w:b/>
        </w:rPr>
        <w:t xml:space="preserve">  или на 3 094,7 тыс. руб. </w:t>
      </w:r>
      <w:proofErr w:type="gramStart"/>
      <w:r w:rsidR="00D6790A">
        <w:rPr>
          <w:b/>
        </w:rPr>
        <w:t xml:space="preserve">( </w:t>
      </w:r>
      <w:proofErr w:type="gramEnd"/>
      <w:r w:rsidR="00B93FFB">
        <w:rPr>
          <w:b/>
        </w:rPr>
        <w:t>прогноз</w:t>
      </w:r>
      <w:r w:rsidR="00D6790A">
        <w:rPr>
          <w:b/>
        </w:rPr>
        <w:t xml:space="preserve"> 202</w:t>
      </w:r>
      <w:r w:rsidR="00B93FFB">
        <w:rPr>
          <w:b/>
        </w:rPr>
        <w:t>3</w:t>
      </w:r>
      <w:r w:rsidR="00D6790A">
        <w:rPr>
          <w:b/>
        </w:rPr>
        <w:t xml:space="preserve"> года </w:t>
      </w:r>
      <w:r w:rsidR="00B93FFB">
        <w:rPr>
          <w:b/>
        </w:rPr>
        <w:t>–</w:t>
      </w:r>
      <w:r w:rsidR="00D6790A">
        <w:rPr>
          <w:b/>
        </w:rPr>
        <w:t xml:space="preserve"> 6</w:t>
      </w:r>
      <w:r w:rsidR="00B93FFB">
        <w:rPr>
          <w:b/>
        </w:rPr>
        <w:t>7 583,0</w:t>
      </w:r>
      <w:r w:rsidR="00D6790A">
        <w:rPr>
          <w:b/>
        </w:rPr>
        <w:t xml:space="preserve"> тыс. руб.)</w:t>
      </w:r>
    </w:p>
    <w:p w:rsidR="00C82A97" w:rsidRPr="005A3C94" w:rsidRDefault="00016EB8" w:rsidP="00AD76A1">
      <w:pPr>
        <w:pStyle w:val="a3"/>
        <w:jc w:val="both"/>
        <w:rPr>
          <w:b/>
        </w:rPr>
      </w:pPr>
      <w:r w:rsidRPr="005A3C94">
        <w:rPr>
          <w:b/>
        </w:rPr>
        <w:t>Прогнозируемая</w:t>
      </w:r>
      <w:r w:rsidR="008F31FD" w:rsidRPr="005A3C94">
        <w:rPr>
          <w:b/>
        </w:rPr>
        <w:t xml:space="preserve"> динамика поступления налога на доходы </w:t>
      </w:r>
      <w:r w:rsidR="000906F3">
        <w:rPr>
          <w:b/>
        </w:rPr>
        <w:t>физических лиц (202</w:t>
      </w:r>
      <w:r w:rsidR="00D8004D">
        <w:rPr>
          <w:b/>
        </w:rPr>
        <w:t>3 год – 104,8</w:t>
      </w:r>
      <w:r w:rsidR="008F31FD" w:rsidRPr="005A3C94">
        <w:rPr>
          <w:b/>
        </w:rPr>
        <w:t xml:space="preserve"> процентов, 202</w:t>
      </w:r>
      <w:r w:rsidR="00D8004D">
        <w:rPr>
          <w:b/>
        </w:rPr>
        <w:t>4</w:t>
      </w:r>
      <w:r w:rsidR="008F31FD" w:rsidRPr="005A3C94">
        <w:rPr>
          <w:b/>
        </w:rPr>
        <w:t xml:space="preserve"> год – 10</w:t>
      </w:r>
      <w:r w:rsidR="00D6790A">
        <w:rPr>
          <w:b/>
        </w:rPr>
        <w:t>3</w:t>
      </w:r>
      <w:r w:rsidR="00D8004D">
        <w:rPr>
          <w:b/>
        </w:rPr>
        <w:t>,8</w:t>
      </w:r>
      <w:r w:rsidR="008F31FD" w:rsidRPr="005A3C94">
        <w:rPr>
          <w:b/>
        </w:rPr>
        <w:t xml:space="preserve"> процентов, 202</w:t>
      </w:r>
      <w:r w:rsidR="00B93FFB">
        <w:rPr>
          <w:b/>
        </w:rPr>
        <w:t>5</w:t>
      </w:r>
      <w:r w:rsidR="008F31FD" w:rsidRPr="005A3C94">
        <w:rPr>
          <w:b/>
        </w:rPr>
        <w:t xml:space="preserve"> год – </w:t>
      </w:r>
      <w:r w:rsidR="00D8004D">
        <w:rPr>
          <w:b/>
        </w:rPr>
        <w:t>104,9</w:t>
      </w:r>
      <w:r w:rsidR="008F31FD" w:rsidRPr="005A3C94">
        <w:rPr>
          <w:b/>
        </w:rPr>
        <w:t xml:space="preserve"> процентов) в основном соответствует темпам роста фонда заработной платы, предусмотренным прогнозом социально-экономического развития </w:t>
      </w:r>
      <w:r w:rsidR="0098041E" w:rsidRPr="005A3C94">
        <w:rPr>
          <w:b/>
        </w:rPr>
        <w:t>Клетнян</w:t>
      </w:r>
      <w:r w:rsidR="008F31FD" w:rsidRPr="005A3C94">
        <w:rPr>
          <w:b/>
        </w:rPr>
        <w:t>ского района</w:t>
      </w:r>
      <w:r w:rsidR="00C82A97" w:rsidRPr="005A3C94">
        <w:rPr>
          <w:b/>
        </w:rPr>
        <w:t>.</w:t>
      </w:r>
    </w:p>
    <w:p w:rsidR="008F31FD" w:rsidRPr="005A3C94" w:rsidRDefault="008F31FD" w:rsidP="00AD76A1">
      <w:pPr>
        <w:pStyle w:val="a3"/>
        <w:jc w:val="both"/>
        <w:rPr>
          <w:b/>
          <w:u w:val="single"/>
        </w:rPr>
      </w:pPr>
      <w:r w:rsidRPr="005A3C94">
        <w:rPr>
          <w:b/>
          <w:u w:val="single"/>
        </w:rPr>
        <w:t xml:space="preserve">Проверка и анализ доходов, отражённых в проекте Решения о бюджете, показали, что при прогнозировании отдельных видов доходов, по мнению КСП </w:t>
      </w:r>
      <w:r w:rsidR="00E22D1A" w:rsidRPr="005A3C94">
        <w:rPr>
          <w:b/>
          <w:u w:val="single"/>
        </w:rPr>
        <w:t>Клетнян</w:t>
      </w:r>
      <w:r w:rsidRPr="005A3C94">
        <w:rPr>
          <w:b/>
          <w:u w:val="single"/>
        </w:rPr>
        <w:t>ского района реалистичность расчётов</w:t>
      </w:r>
      <w:r w:rsidR="00E22D1A" w:rsidRPr="005A3C94">
        <w:rPr>
          <w:b/>
          <w:u w:val="single"/>
        </w:rPr>
        <w:t xml:space="preserve"> обеспечена</w:t>
      </w:r>
      <w:r w:rsidRPr="005A3C94">
        <w:rPr>
          <w:b/>
          <w:u w:val="single"/>
        </w:rPr>
        <w:t>.</w:t>
      </w:r>
    </w:p>
    <w:p w:rsidR="008F31FD" w:rsidRDefault="008F31FD" w:rsidP="00AD76A1">
      <w:pPr>
        <w:pStyle w:val="a3"/>
        <w:jc w:val="both"/>
        <w:rPr>
          <w:b/>
          <w:u w:val="single"/>
        </w:rPr>
      </w:pPr>
      <w:r w:rsidRPr="000906F3">
        <w:rPr>
          <w:b/>
          <w:u w:val="single"/>
        </w:rPr>
        <w:lastRenderedPageBreak/>
        <w:t xml:space="preserve">По всем направления безвозмездных поступлений в проекте Решения о бюджете источником финансового </w:t>
      </w:r>
      <w:proofErr w:type="gramStart"/>
      <w:r w:rsidRPr="000906F3">
        <w:rPr>
          <w:b/>
          <w:u w:val="single"/>
        </w:rPr>
        <w:t>обеспечения</w:t>
      </w:r>
      <w:proofErr w:type="gramEnd"/>
      <w:r w:rsidRPr="000906F3">
        <w:rPr>
          <w:b/>
          <w:u w:val="single"/>
        </w:rPr>
        <w:t xml:space="preserve"> которых являются субсидии и иные межбюджетные трансферты из областного бюджета</w:t>
      </w:r>
      <w:r>
        <w:t>, отраженные в приложении к проекту областного бюджета, которым предусматривается распределение межбюджетных трансфертов бюджетам муниципальных обра</w:t>
      </w:r>
      <w:r w:rsidR="00016EB8">
        <w:t>зований Брянской области на 202</w:t>
      </w:r>
      <w:r w:rsidR="00EB64C4">
        <w:t>3</w:t>
      </w:r>
      <w:r w:rsidR="00016EB8">
        <w:t xml:space="preserve"> год и на плановый период 202</w:t>
      </w:r>
      <w:r w:rsidR="00EB64C4">
        <w:t>4</w:t>
      </w:r>
      <w:r w:rsidR="00016EB8">
        <w:t xml:space="preserve"> и 202</w:t>
      </w:r>
      <w:r w:rsidR="00EB64C4">
        <w:t>5</w:t>
      </w:r>
      <w:r>
        <w:t xml:space="preserve"> годов, </w:t>
      </w:r>
      <w:r w:rsidRPr="000906F3">
        <w:rPr>
          <w:b/>
          <w:u w:val="single"/>
        </w:rPr>
        <w:t>предлагаемые к утверждению показатели соответствуют.</w:t>
      </w:r>
    </w:p>
    <w:p w:rsidR="00EB64C4" w:rsidRPr="00EB64C4" w:rsidRDefault="00EB64C4" w:rsidP="00EB64C4">
      <w:pPr>
        <w:pStyle w:val="aa"/>
        <w:keepNext/>
        <w:spacing w:after="0" w:line="276" w:lineRule="auto"/>
        <w:ind w:left="0"/>
        <w:jc w:val="center"/>
        <w:rPr>
          <w:color w:val="000000" w:themeColor="text1"/>
        </w:rPr>
      </w:pPr>
      <w:r w:rsidRPr="00EB64C4">
        <w:rPr>
          <w:color w:val="000000" w:themeColor="text1"/>
        </w:rPr>
        <w:t>Структура безвозмездных поступлений в районный бюджет на 2023 – 2025 годы</w:t>
      </w:r>
    </w:p>
    <w:tbl>
      <w:tblPr>
        <w:tblW w:w="9695" w:type="dxa"/>
        <w:tblInd w:w="93" w:type="dxa"/>
        <w:tblLayout w:type="fixed"/>
        <w:tblLook w:val="04A0"/>
      </w:tblPr>
      <w:tblGrid>
        <w:gridCol w:w="1794"/>
        <w:gridCol w:w="1544"/>
        <w:gridCol w:w="1589"/>
        <w:gridCol w:w="1589"/>
        <w:gridCol w:w="1589"/>
        <w:gridCol w:w="1590"/>
      </w:tblGrid>
      <w:tr w:rsidR="00EB64C4" w:rsidRPr="00EB64C4" w:rsidTr="009472DF">
        <w:trPr>
          <w:trHeight w:val="182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2022 год,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2023 год,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отклонение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2024 год,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2025 год,</w:t>
            </w:r>
          </w:p>
        </w:tc>
      </w:tr>
      <w:tr w:rsidR="00EB64C4" w:rsidRPr="00EB64C4" w:rsidTr="009472DF">
        <w:trPr>
          <w:cantSplit/>
          <w:trHeight w:val="264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64C4" w:rsidRPr="00EB64C4" w:rsidRDefault="00EB64C4" w:rsidP="009472D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рублей, первоначально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рублей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рублей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рублей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EB64C4" w:rsidRDefault="00EB64C4" w:rsidP="009472D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64C4">
              <w:rPr>
                <w:rFonts w:cs="Times New Roman"/>
                <w:color w:val="000000"/>
                <w:szCs w:val="24"/>
              </w:rPr>
              <w:t>рублей</w:t>
            </w:r>
          </w:p>
        </w:tc>
      </w:tr>
      <w:tr w:rsidR="00EB64C4" w:rsidRPr="00EB64C4" w:rsidTr="009472DF">
        <w:trPr>
          <w:trHeight w:val="246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Безвозмездные поступления всего,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245 541 860,25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bCs/>
                <w:color w:val="000000"/>
                <w:sz w:val="20"/>
                <w:szCs w:val="20"/>
              </w:rPr>
              <w:t>240 602 567,79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-4 939 292,46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211 445 200,68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214 416 887,37</w:t>
            </w:r>
          </w:p>
        </w:tc>
      </w:tr>
      <w:tr w:rsidR="00EB64C4" w:rsidRPr="00EB64C4" w:rsidTr="009472DF">
        <w:trPr>
          <w:trHeight w:val="12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64C4" w:rsidRPr="00EB64C4" w:rsidTr="009472DF">
        <w:trPr>
          <w:cantSplit/>
          <w:trHeight w:val="12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70 582 000,00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bCs/>
                <w:color w:val="000000"/>
                <w:sz w:val="20"/>
                <w:szCs w:val="20"/>
              </w:rPr>
              <w:t>73 307 640,00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2 725 640,00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36 153 000,00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39 949 000,00</w:t>
            </w:r>
          </w:p>
        </w:tc>
      </w:tr>
      <w:tr w:rsidR="00EB64C4" w:rsidRPr="00EB64C4" w:rsidTr="009472DF">
        <w:trPr>
          <w:cantSplit/>
          <w:trHeight w:val="12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29 380 963,51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bCs/>
                <w:color w:val="000000"/>
                <w:sz w:val="20"/>
                <w:szCs w:val="20"/>
              </w:rPr>
              <w:t>10 049 886,04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-19 331 077,47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13 820 948,73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11 499 295,82</w:t>
            </w:r>
          </w:p>
        </w:tc>
      </w:tr>
      <w:tr w:rsidR="00EB64C4" w:rsidRPr="00EB64C4" w:rsidTr="009472DF">
        <w:trPr>
          <w:cantSplit/>
          <w:trHeight w:val="12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131 240 691,34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142 679 824,55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11 439 133,21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146 945 312,55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148 410 890,55</w:t>
            </w:r>
          </w:p>
        </w:tc>
      </w:tr>
      <w:tr w:rsidR="00EB64C4" w:rsidRPr="00EB64C4" w:rsidTr="009472DF">
        <w:trPr>
          <w:cantSplit/>
          <w:trHeight w:val="229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14 338 205,40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14 565 217,20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227 011,80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14 525 939,40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C4" w:rsidRPr="00452DFA" w:rsidRDefault="00EB64C4" w:rsidP="009472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2DFA">
              <w:rPr>
                <w:rFonts w:cs="Times New Roman"/>
                <w:color w:val="000000"/>
                <w:sz w:val="20"/>
                <w:szCs w:val="20"/>
              </w:rPr>
              <w:t>14 557 701,00</w:t>
            </w:r>
          </w:p>
        </w:tc>
      </w:tr>
    </w:tbl>
    <w:p w:rsidR="00EB64C4" w:rsidRPr="00EB64C4" w:rsidRDefault="00EB64C4" w:rsidP="00EB64C4">
      <w:pPr>
        <w:pStyle w:val="ac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EB64C4" w:rsidRPr="00EB64C4" w:rsidRDefault="00EB64C4" w:rsidP="003869D0">
      <w:pPr>
        <w:pStyle w:val="ac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EB64C4">
        <w:rPr>
          <w:rFonts w:ascii="Times New Roman" w:hAnsi="Times New Roman"/>
          <w:sz w:val="24"/>
          <w:szCs w:val="24"/>
        </w:rPr>
        <w:t>Дотации райо</w:t>
      </w:r>
      <w:r w:rsidR="00083C6D">
        <w:rPr>
          <w:rFonts w:ascii="Times New Roman" w:hAnsi="Times New Roman"/>
          <w:sz w:val="24"/>
          <w:szCs w:val="24"/>
        </w:rPr>
        <w:t>ну из областного бюджета на 2023</w:t>
      </w:r>
      <w:r w:rsidRPr="00EB64C4">
        <w:rPr>
          <w:rFonts w:ascii="Times New Roman" w:hAnsi="Times New Roman"/>
          <w:sz w:val="24"/>
          <w:szCs w:val="24"/>
        </w:rPr>
        <w:t xml:space="preserve"> </w:t>
      </w:r>
      <w:r w:rsidR="00083C6D">
        <w:rPr>
          <w:rFonts w:ascii="Times New Roman" w:hAnsi="Times New Roman"/>
          <w:sz w:val="24"/>
          <w:szCs w:val="24"/>
        </w:rPr>
        <w:t>год предусмотрены в размере 73 307,6</w:t>
      </w:r>
      <w:r w:rsidRPr="00EB64C4">
        <w:rPr>
          <w:rFonts w:ascii="Times New Roman" w:hAnsi="Times New Roman"/>
          <w:sz w:val="24"/>
          <w:szCs w:val="24"/>
        </w:rPr>
        <w:t xml:space="preserve"> </w:t>
      </w:r>
      <w:r w:rsidR="00083C6D">
        <w:rPr>
          <w:rFonts w:ascii="Times New Roman" w:hAnsi="Times New Roman"/>
          <w:sz w:val="24"/>
          <w:szCs w:val="24"/>
        </w:rPr>
        <w:t xml:space="preserve">тыс. руб. </w:t>
      </w:r>
      <w:proofErr w:type="gramStart"/>
      <w:r w:rsidR="00083C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83C6D">
        <w:rPr>
          <w:rFonts w:ascii="Times New Roman" w:hAnsi="Times New Roman"/>
          <w:sz w:val="24"/>
          <w:szCs w:val="24"/>
        </w:rPr>
        <w:t>30,5% от общего объема)</w:t>
      </w:r>
      <w:r w:rsidRPr="00EB64C4">
        <w:rPr>
          <w:rFonts w:ascii="Times New Roman" w:hAnsi="Times New Roman"/>
          <w:sz w:val="24"/>
          <w:szCs w:val="24"/>
        </w:rPr>
        <w:t>,  больше уровня 2022 года на 2</w:t>
      </w:r>
      <w:r w:rsidR="00083C6D">
        <w:rPr>
          <w:rFonts w:ascii="Times New Roman" w:hAnsi="Times New Roman"/>
          <w:sz w:val="24"/>
          <w:szCs w:val="24"/>
        </w:rPr>
        <w:t> </w:t>
      </w:r>
      <w:r w:rsidRPr="00EB64C4">
        <w:rPr>
          <w:rFonts w:ascii="Times New Roman" w:hAnsi="Times New Roman"/>
          <w:sz w:val="24"/>
          <w:szCs w:val="24"/>
        </w:rPr>
        <w:t>7</w:t>
      </w:r>
      <w:r w:rsidR="00083C6D">
        <w:rPr>
          <w:rFonts w:ascii="Times New Roman" w:hAnsi="Times New Roman"/>
          <w:sz w:val="24"/>
          <w:szCs w:val="24"/>
        </w:rPr>
        <w:t>25,6 тыс</w:t>
      </w:r>
      <w:r w:rsidRPr="00EB64C4">
        <w:rPr>
          <w:rFonts w:ascii="Times New Roman" w:hAnsi="Times New Roman"/>
          <w:sz w:val="24"/>
          <w:szCs w:val="24"/>
        </w:rPr>
        <w:t>. рублей или 103,9 процента.</w:t>
      </w:r>
    </w:p>
    <w:p w:rsidR="00EB64C4" w:rsidRPr="00EB64C4" w:rsidRDefault="00EB64C4" w:rsidP="003869D0">
      <w:pPr>
        <w:pStyle w:val="ac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EB64C4">
        <w:rPr>
          <w:rFonts w:ascii="Times New Roman" w:hAnsi="Times New Roman"/>
          <w:sz w:val="24"/>
          <w:szCs w:val="24"/>
        </w:rPr>
        <w:t>Предварительно объем субсидий на 2023 год составляет 10</w:t>
      </w:r>
      <w:r w:rsidR="00083C6D">
        <w:rPr>
          <w:rFonts w:ascii="Times New Roman" w:hAnsi="Times New Roman"/>
          <w:sz w:val="24"/>
          <w:szCs w:val="24"/>
        </w:rPr>
        <w:t> </w:t>
      </w:r>
      <w:r w:rsidRPr="00EB64C4">
        <w:rPr>
          <w:rFonts w:ascii="Times New Roman" w:hAnsi="Times New Roman"/>
          <w:sz w:val="24"/>
          <w:szCs w:val="24"/>
        </w:rPr>
        <w:t>0</w:t>
      </w:r>
      <w:r w:rsidR="00083C6D">
        <w:rPr>
          <w:rFonts w:ascii="Times New Roman" w:hAnsi="Times New Roman"/>
          <w:sz w:val="24"/>
          <w:szCs w:val="24"/>
        </w:rPr>
        <w:t>49,9</w:t>
      </w:r>
      <w:r w:rsidRPr="00EB64C4">
        <w:rPr>
          <w:rFonts w:ascii="Times New Roman" w:hAnsi="Times New Roman"/>
          <w:sz w:val="24"/>
          <w:szCs w:val="24"/>
        </w:rPr>
        <w:t xml:space="preserve"> </w:t>
      </w:r>
      <w:r w:rsidR="00083C6D">
        <w:rPr>
          <w:rFonts w:ascii="Times New Roman" w:hAnsi="Times New Roman"/>
          <w:sz w:val="24"/>
          <w:szCs w:val="24"/>
        </w:rPr>
        <w:t>тыс</w:t>
      </w:r>
      <w:r w:rsidRPr="00EB64C4">
        <w:rPr>
          <w:rFonts w:ascii="Times New Roman" w:hAnsi="Times New Roman"/>
          <w:sz w:val="24"/>
          <w:szCs w:val="24"/>
        </w:rPr>
        <w:t>. руб</w:t>
      </w:r>
      <w:r w:rsidR="00083C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83C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83C6D">
        <w:rPr>
          <w:rFonts w:ascii="Times New Roman" w:hAnsi="Times New Roman"/>
          <w:sz w:val="24"/>
          <w:szCs w:val="24"/>
        </w:rPr>
        <w:t>4,2%</w:t>
      </w:r>
      <w:r w:rsidR="00452DFA">
        <w:rPr>
          <w:rFonts w:ascii="Times New Roman" w:hAnsi="Times New Roman"/>
          <w:sz w:val="24"/>
          <w:szCs w:val="24"/>
        </w:rPr>
        <w:t xml:space="preserve"> от общего объема</w:t>
      </w:r>
      <w:r w:rsidR="00083C6D">
        <w:rPr>
          <w:rFonts w:ascii="Times New Roman" w:hAnsi="Times New Roman"/>
          <w:sz w:val="24"/>
          <w:szCs w:val="24"/>
        </w:rPr>
        <w:t>)</w:t>
      </w:r>
      <w:r w:rsidRPr="00EB64C4">
        <w:rPr>
          <w:rFonts w:ascii="Times New Roman" w:hAnsi="Times New Roman"/>
          <w:sz w:val="24"/>
          <w:szCs w:val="24"/>
        </w:rPr>
        <w:t>, что на 193</w:t>
      </w:r>
      <w:r w:rsidR="00083C6D">
        <w:rPr>
          <w:rFonts w:ascii="Times New Roman" w:hAnsi="Times New Roman"/>
          <w:sz w:val="24"/>
          <w:szCs w:val="24"/>
        </w:rPr>
        <w:t>31,1</w:t>
      </w:r>
      <w:r w:rsidRPr="00EB64C4">
        <w:rPr>
          <w:rFonts w:ascii="Times New Roman" w:hAnsi="Times New Roman"/>
          <w:sz w:val="24"/>
          <w:szCs w:val="24"/>
        </w:rPr>
        <w:t xml:space="preserve"> </w:t>
      </w:r>
      <w:r w:rsidR="00083C6D">
        <w:rPr>
          <w:rFonts w:ascii="Times New Roman" w:hAnsi="Times New Roman"/>
          <w:sz w:val="24"/>
          <w:szCs w:val="24"/>
        </w:rPr>
        <w:t>тыс</w:t>
      </w:r>
      <w:r w:rsidRPr="00EB64C4">
        <w:rPr>
          <w:rFonts w:ascii="Times New Roman" w:hAnsi="Times New Roman"/>
          <w:sz w:val="24"/>
          <w:szCs w:val="24"/>
        </w:rPr>
        <w:t>. рублей меньше уровня 2022 года.</w:t>
      </w:r>
    </w:p>
    <w:p w:rsidR="00EB64C4" w:rsidRPr="00EB64C4" w:rsidRDefault="00EB64C4" w:rsidP="00EB64C4">
      <w:pPr>
        <w:pStyle w:val="aa"/>
        <w:keepNext/>
        <w:spacing w:after="0" w:line="276" w:lineRule="auto"/>
        <w:ind w:left="0"/>
        <w:jc w:val="both"/>
        <w:rPr>
          <w:color w:val="000000" w:themeColor="text1"/>
        </w:rPr>
      </w:pPr>
    </w:p>
    <w:p w:rsidR="00EB64C4" w:rsidRPr="00EB64C4" w:rsidRDefault="00EB64C4" w:rsidP="003869D0">
      <w:pPr>
        <w:pStyle w:val="ac"/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B64C4">
        <w:rPr>
          <w:rFonts w:ascii="Times New Roman" w:hAnsi="Times New Roman"/>
          <w:color w:val="000000" w:themeColor="text1"/>
          <w:sz w:val="24"/>
          <w:szCs w:val="24"/>
        </w:rPr>
        <w:t>Общий объем субве</w:t>
      </w:r>
      <w:r w:rsidR="00083C6D">
        <w:rPr>
          <w:rFonts w:ascii="Times New Roman" w:hAnsi="Times New Roman"/>
          <w:color w:val="000000" w:themeColor="text1"/>
          <w:sz w:val="24"/>
          <w:szCs w:val="24"/>
        </w:rPr>
        <w:t>нций на 2023 год составляет 142 679,8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C6D">
        <w:rPr>
          <w:rFonts w:ascii="Times New Roman" w:hAnsi="Times New Roman"/>
          <w:color w:val="000000" w:themeColor="text1"/>
          <w:sz w:val="24"/>
          <w:szCs w:val="24"/>
        </w:rPr>
        <w:t>тыс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>. рублей (59</w:t>
      </w:r>
      <w:r w:rsidR="00452DFA">
        <w:rPr>
          <w:rFonts w:ascii="Times New Roman" w:hAnsi="Times New Roman"/>
          <w:color w:val="000000" w:themeColor="text1"/>
          <w:sz w:val="24"/>
          <w:szCs w:val="24"/>
        </w:rPr>
        <w:t>,3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>% от общего объема ме</w:t>
      </w:r>
      <w:r w:rsidR="00083C6D">
        <w:rPr>
          <w:rFonts w:ascii="Times New Roman" w:hAnsi="Times New Roman"/>
          <w:color w:val="000000" w:themeColor="text1"/>
          <w:sz w:val="24"/>
          <w:szCs w:val="24"/>
        </w:rPr>
        <w:t>жбюджетных трансфертов) и на 11 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83C6D">
        <w:rPr>
          <w:rFonts w:ascii="Times New Roman" w:hAnsi="Times New Roman"/>
          <w:color w:val="000000" w:themeColor="text1"/>
          <w:sz w:val="24"/>
          <w:szCs w:val="24"/>
        </w:rPr>
        <w:t xml:space="preserve">39,1 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C6D">
        <w:rPr>
          <w:rFonts w:ascii="Times New Roman" w:hAnsi="Times New Roman"/>
          <w:color w:val="000000" w:themeColor="text1"/>
          <w:sz w:val="24"/>
          <w:szCs w:val="24"/>
        </w:rPr>
        <w:t>тыс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>. руб</w:t>
      </w:r>
      <w:r w:rsidR="00083C6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52D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4C4">
        <w:rPr>
          <w:rFonts w:ascii="Times New Roman" w:hAnsi="Times New Roman"/>
          <w:color w:val="000000" w:themeColor="text1"/>
          <w:sz w:val="24"/>
          <w:szCs w:val="24"/>
        </w:rPr>
        <w:t xml:space="preserve"> больше уровня 2022 года.</w:t>
      </w:r>
    </w:p>
    <w:p w:rsidR="00EB64C4" w:rsidRPr="00EB64C4" w:rsidRDefault="00EB64C4" w:rsidP="003869D0">
      <w:pPr>
        <w:pStyle w:val="ac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EB64C4">
        <w:rPr>
          <w:rFonts w:ascii="Times New Roman" w:hAnsi="Times New Roman"/>
          <w:sz w:val="24"/>
          <w:szCs w:val="24"/>
        </w:rPr>
        <w:t>Общий объем иных межбюджетных трансфе</w:t>
      </w:r>
      <w:r w:rsidR="00E22AD6">
        <w:rPr>
          <w:rFonts w:ascii="Times New Roman" w:hAnsi="Times New Roman"/>
          <w:sz w:val="24"/>
          <w:szCs w:val="24"/>
        </w:rPr>
        <w:t>ртов на 2023 год составляет 14 565,2</w:t>
      </w:r>
      <w:r w:rsidRPr="00EB64C4">
        <w:rPr>
          <w:rFonts w:ascii="Times New Roman" w:hAnsi="Times New Roman"/>
          <w:sz w:val="24"/>
          <w:szCs w:val="24"/>
        </w:rPr>
        <w:t xml:space="preserve"> </w:t>
      </w:r>
      <w:r w:rsidR="00E22AD6">
        <w:rPr>
          <w:rFonts w:ascii="Times New Roman" w:hAnsi="Times New Roman"/>
          <w:sz w:val="24"/>
          <w:szCs w:val="24"/>
        </w:rPr>
        <w:t>тыс</w:t>
      </w:r>
      <w:r w:rsidRPr="00EB64C4">
        <w:rPr>
          <w:rFonts w:ascii="Times New Roman" w:hAnsi="Times New Roman"/>
          <w:sz w:val="24"/>
          <w:szCs w:val="24"/>
        </w:rPr>
        <w:t>. рублей (6,0% общего объема межбюджетных трансфертов).</w:t>
      </w:r>
    </w:p>
    <w:p w:rsidR="008F31FD" w:rsidRDefault="008F31FD" w:rsidP="00AD76A1">
      <w:pPr>
        <w:pStyle w:val="a3"/>
        <w:jc w:val="both"/>
        <w:rPr>
          <w:b/>
        </w:rPr>
      </w:pPr>
      <w:proofErr w:type="gramStart"/>
      <w:r w:rsidRPr="005A3C94">
        <w:rPr>
          <w:b/>
        </w:rPr>
        <w:t>Согласно представленному проекту бюджета общий объём расх</w:t>
      </w:r>
      <w:r w:rsidR="003869D0">
        <w:rPr>
          <w:b/>
        </w:rPr>
        <w:t>одов бюджета запланирован в 2023</w:t>
      </w:r>
      <w:r w:rsidRPr="005A3C94">
        <w:rPr>
          <w:b/>
        </w:rPr>
        <w:t xml:space="preserve"> году с </w:t>
      </w:r>
      <w:r w:rsidR="00016EB8" w:rsidRPr="005A3C94">
        <w:rPr>
          <w:b/>
        </w:rPr>
        <w:t>увелич</w:t>
      </w:r>
      <w:r w:rsidR="00E22D1A" w:rsidRPr="005A3C94">
        <w:rPr>
          <w:b/>
        </w:rPr>
        <w:t>е</w:t>
      </w:r>
      <w:r w:rsidRPr="005A3C94">
        <w:rPr>
          <w:b/>
        </w:rPr>
        <w:t>нием объёма расходов по отношению к ож</w:t>
      </w:r>
      <w:r w:rsidR="003869D0">
        <w:rPr>
          <w:b/>
        </w:rPr>
        <w:t>идаемому исполнению бюджета 2022</w:t>
      </w:r>
      <w:r w:rsidRPr="005A3C94">
        <w:rPr>
          <w:b/>
        </w:rPr>
        <w:t xml:space="preserve"> года на </w:t>
      </w:r>
      <w:r w:rsidR="00016EB8" w:rsidRPr="005A3C94">
        <w:rPr>
          <w:b/>
        </w:rPr>
        <w:t>10</w:t>
      </w:r>
      <w:r w:rsidR="003869D0">
        <w:rPr>
          <w:b/>
        </w:rPr>
        <w:t>2,6</w:t>
      </w:r>
      <w:r w:rsidRPr="005A3C94">
        <w:rPr>
          <w:b/>
        </w:rPr>
        <w:t xml:space="preserve"> процентов, в 202</w:t>
      </w:r>
      <w:r w:rsidR="003869D0">
        <w:rPr>
          <w:b/>
        </w:rPr>
        <w:t>4</w:t>
      </w:r>
      <w:r w:rsidRPr="005A3C94">
        <w:rPr>
          <w:b/>
        </w:rPr>
        <w:t xml:space="preserve"> году — с </w:t>
      </w:r>
      <w:r w:rsidR="00E22D1A" w:rsidRPr="005A3C94">
        <w:rPr>
          <w:b/>
        </w:rPr>
        <w:t>у</w:t>
      </w:r>
      <w:r w:rsidR="00016EB8" w:rsidRPr="005A3C94">
        <w:rPr>
          <w:b/>
        </w:rPr>
        <w:t>меньше</w:t>
      </w:r>
      <w:r w:rsidRPr="005A3C94">
        <w:rPr>
          <w:b/>
        </w:rPr>
        <w:t>нием общего объёма расхо</w:t>
      </w:r>
      <w:r w:rsidR="003869D0">
        <w:rPr>
          <w:b/>
        </w:rPr>
        <w:t>дов по отношению к прогнозу 2023</w:t>
      </w:r>
      <w:r w:rsidRPr="005A3C94">
        <w:rPr>
          <w:b/>
        </w:rPr>
        <w:t xml:space="preserve"> года на </w:t>
      </w:r>
      <w:r w:rsidR="003869D0">
        <w:rPr>
          <w:b/>
        </w:rPr>
        <w:t>8,1</w:t>
      </w:r>
      <w:r w:rsidRPr="005A3C94">
        <w:rPr>
          <w:b/>
        </w:rPr>
        <w:t xml:space="preserve"> процента, в 202</w:t>
      </w:r>
      <w:r w:rsidR="003869D0">
        <w:rPr>
          <w:b/>
        </w:rPr>
        <w:t>5</w:t>
      </w:r>
      <w:r w:rsidRPr="005A3C94">
        <w:rPr>
          <w:b/>
        </w:rPr>
        <w:t xml:space="preserve"> году — </w:t>
      </w:r>
      <w:r w:rsidR="003869D0">
        <w:rPr>
          <w:b/>
        </w:rPr>
        <w:t>с</w:t>
      </w:r>
      <w:r w:rsidRPr="005A3C94">
        <w:rPr>
          <w:b/>
        </w:rPr>
        <w:t xml:space="preserve"> </w:t>
      </w:r>
      <w:r w:rsidR="003869D0">
        <w:rPr>
          <w:b/>
        </w:rPr>
        <w:t>увеличе</w:t>
      </w:r>
      <w:r w:rsidRPr="005A3C94">
        <w:rPr>
          <w:b/>
        </w:rPr>
        <w:t>нием общего объ</w:t>
      </w:r>
      <w:r w:rsidR="00016EB8" w:rsidRPr="005A3C94">
        <w:rPr>
          <w:b/>
        </w:rPr>
        <w:t>ёма расходов по отношению к 202</w:t>
      </w:r>
      <w:r w:rsidR="003869D0">
        <w:rPr>
          <w:b/>
        </w:rPr>
        <w:t>4</w:t>
      </w:r>
      <w:r w:rsidRPr="005A3C94">
        <w:rPr>
          <w:b/>
        </w:rPr>
        <w:t xml:space="preserve"> году на</w:t>
      </w:r>
      <w:r w:rsidR="00E22D1A" w:rsidRPr="005A3C94">
        <w:rPr>
          <w:b/>
        </w:rPr>
        <w:t xml:space="preserve"> </w:t>
      </w:r>
      <w:r w:rsidR="003869D0">
        <w:rPr>
          <w:b/>
        </w:rPr>
        <w:t>102,3</w:t>
      </w:r>
      <w:r w:rsidRPr="005A3C94">
        <w:rPr>
          <w:b/>
        </w:rPr>
        <w:t xml:space="preserve"> процент</w:t>
      </w:r>
      <w:r w:rsidR="003869D0">
        <w:rPr>
          <w:b/>
        </w:rPr>
        <w:t>а</w:t>
      </w:r>
      <w:r w:rsidRPr="005A3C94">
        <w:rPr>
          <w:b/>
        </w:rPr>
        <w:t>.</w:t>
      </w:r>
      <w:proofErr w:type="gramEnd"/>
    </w:p>
    <w:tbl>
      <w:tblPr>
        <w:tblStyle w:val="a9"/>
        <w:tblW w:w="9797" w:type="dxa"/>
        <w:tblLayout w:type="fixed"/>
        <w:tblLook w:val="04A0"/>
      </w:tblPr>
      <w:tblGrid>
        <w:gridCol w:w="1490"/>
        <w:gridCol w:w="603"/>
        <w:gridCol w:w="12"/>
        <w:gridCol w:w="1380"/>
        <w:gridCol w:w="1305"/>
        <w:gridCol w:w="962"/>
        <w:gridCol w:w="1031"/>
        <w:gridCol w:w="1565"/>
        <w:gridCol w:w="1449"/>
      </w:tblGrid>
      <w:tr w:rsidR="007358DA" w:rsidTr="007358DA">
        <w:tc>
          <w:tcPr>
            <w:tcW w:w="1490" w:type="dxa"/>
            <w:vAlign w:val="center"/>
          </w:tcPr>
          <w:p w:rsidR="007358DA" w:rsidRDefault="007358DA" w:rsidP="006D366B">
            <w:pPr>
              <w:rPr>
                <w:rFonts w:ascii="Garamond" w:hAnsi="Garamond"/>
                <w:color w:val="000000" w:themeColor="text1"/>
              </w:rPr>
            </w:pPr>
            <w:r w:rsidRPr="00110D62">
              <w:rPr>
                <w:rFonts w:ascii="Garamond" w:hAnsi="Garamond"/>
                <w:color w:val="000000" w:themeColor="text1"/>
              </w:rPr>
              <w:t> </w:t>
            </w:r>
            <w:r>
              <w:rPr>
                <w:rFonts w:ascii="Garamond" w:hAnsi="Garamond"/>
                <w:color w:val="000000" w:themeColor="text1"/>
              </w:rPr>
              <w:t>Показатели</w:t>
            </w:r>
          </w:p>
          <w:p w:rsidR="007358DA" w:rsidRDefault="007358DA" w:rsidP="006D366B">
            <w:pPr>
              <w:rPr>
                <w:rFonts w:ascii="Garamond" w:hAnsi="Garamond"/>
                <w:color w:val="000000" w:themeColor="text1"/>
              </w:rPr>
            </w:pPr>
          </w:p>
          <w:p w:rsidR="007358DA" w:rsidRPr="00110D62" w:rsidRDefault="007358DA" w:rsidP="006D366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603" w:type="dxa"/>
            <w:vAlign w:val="center"/>
          </w:tcPr>
          <w:p w:rsidR="007358DA" w:rsidRPr="00110D62" w:rsidRDefault="007358DA" w:rsidP="000F6E9A">
            <w:pPr>
              <w:ind w:left="84" w:firstLine="14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60165">
              <w:rPr>
                <w:rFonts w:ascii="Garamond" w:hAnsi="Garamond"/>
              </w:rPr>
              <w:t> </w:t>
            </w:r>
            <w:proofErr w:type="spellStart"/>
            <w:r w:rsidRPr="00F60165">
              <w:rPr>
                <w:rFonts w:ascii="Garamond" w:hAnsi="Garamond"/>
              </w:rPr>
              <w:t>Рз</w:t>
            </w:r>
            <w:proofErr w:type="spellEnd"/>
          </w:p>
        </w:tc>
        <w:tc>
          <w:tcPr>
            <w:tcW w:w="1392" w:type="dxa"/>
            <w:gridSpan w:val="2"/>
            <w:vAlign w:val="center"/>
          </w:tcPr>
          <w:p w:rsidR="007358DA" w:rsidRPr="00110D62" w:rsidRDefault="007358DA" w:rsidP="000F6E9A">
            <w:pPr>
              <w:ind w:left="84" w:firstLine="14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Утверждено на 2022</w:t>
            </w: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05" w:type="dxa"/>
            <w:vAlign w:val="center"/>
          </w:tcPr>
          <w:p w:rsidR="007358DA" w:rsidRPr="00110D62" w:rsidRDefault="007358DA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Прогноз на 2023</w:t>
            </w: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2" w:type="dxa"/>
            <w:vAlign w:val="center"/>
          </w:tcPr>
          <w:p w:rsidR="007358DA" w:rsidRDefault="007358DA" w:rsidP="003869D0">
            <w:pPr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t>Доля в общем объеме</w:t>
            </w:r>
          </w:p>
          <w:p w:rsidR="007358DA" w:rsidRDefault="007358DA" w:rsidP="003869D0">
            <w:pPr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7358DA" w:rsidRDefault="007358DA" w:rsidP="003869D0">
            <w:pPr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>Отклонение</w:t>
            </w:r>
          </w:p>
          <w:p w:rsidR="007358DA" w:rsidRDefault="007358DA" w:rsidP="003869D0">
            <w:pPr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202</w:t>
            </w: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t>3</w:t>
            </w: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>/202</w:t>
            </w: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t>2</w:t>
            </w: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t>,</w:t>
            </w:r>
          </w:p>
          <w:p w:rsidR="007358DA" w:rsidRPr="00110D62" w:rsidRDefault="007358DA" w:rsidP="003869D0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>процентов</w:t>
            </w:r>
          </w:p>
          <w:p w:rsidR="007358DA" w:rsidRPr="00110D62" w:rsidRDefault="007358DA" w:rsidP="006D366B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7358DA" w:rsidRPr="00110D62" w:rsidRDefault="007358DA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Прогноз на 2024</w:t>
            </w: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49" w:type="dxa"/>
            <w:vAlign w:val="center"/>
          </w:tcPr>
          <w:p w:rsidR="007358DA" w:rsidRPr="00110D62" w:rsidRDefault="007358DA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Прогноз на 2025</w:t>
            </w: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358DA" w:rsidTr="007358DA">
        <w:tc>
          <w:tcPr>
            <w:tcW w:w="1490" w:type="dxa"/>
            <w:vAlign w:val="center"/>
          </w:tcPr>
          <w:p w:rsidR="007358DA" w:rsidRPr="00E22AD6" w:rsidRDefault="007358DA" w:rsidP="006D366B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2A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15" w:type="dxa"/>
            <w:gridSpan w:val="2"/>
            <w:vAlign w:val="center"/>
          </w:tcPr>
          <w:p w:rsidR="007358DA" w:rsidRPr="00E22AD6" w:rsidRDefault="007358DA" w:rsidP="007358DA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358DA" w:rsidRPr="00E22AD6" w:rsidRDefault="007358DA" w:rsidP="009472D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2A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314 596 460</w:t>
            </w:r>
          </w:p>
        </w:tc>
        <w:tc>
          <w:tcPr>
            <w:tcW w:w="1305" w:type="dxa"/>
            <w:vAlign w:val="center"/>
          </w:tcPr>
          <w:p w:rsidR="007358DA" w:rsidRPr="00E22AD6" w:rsidRDefault="007358DA" w:rsidP="009472D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2A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322 698 868</w:t>
            </w:r>
          </w:p>
        </w:tc>
        <w:tc>
          <w:tcPr>
            <w:tcW w:w="962" w:type="dxa"/>
            <w:vAlign w:val="center"/>
          </w:tcPr>
          <w:p w:rsidR="007358DA" w:rsidRPr="00E22AD6" w:rsidRDefault="007358DA" w:rsidP="009472D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2A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1" w:type="dxa"/>
            <w:vAlign w:val="center"/>
          </w:tcPr>
          <w:p w:rsidR="007358DA" w:rsidRPr="00E22AD6" w:rsidRDefault="007358DA" w:rsidP="009472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22AD6">
              <w:rPr>
                <w:rFonts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1565" w:type="dxa"/>
            <w:vAlign w:val="center"/>
          </w:tcPr>
          <w:p w:rsidR="007358DA" w:rsidRPr="00E22AD6" w:rsidRDefault="007358DA" w:rsidP="009472D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2A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296 479 601</w:t>
            </w:r>
          </w:p>
        </w:tc>
        <w:tc>
          <w:tcPr>
            <w:tcW w:w="1449" w:type="dxa"/>
            <w:vAlign w:val="center"/>
          </w:tcPr>
          <w:p w:rsidR="007358DA" w:rsidRPr="00E22AD6" w:rsidRDefault="007358DA" w:rsidP="009472D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22AD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303 416 788</w:t>
            </w:r>
          </w:p>
        </w:tc>
      </w:tr>
      <w:tr w:rsidR="006E37E6" w:rsidTr="007358DA">
        <w:tc>
          <w:tcPr>
            <w:tcW w:w="1490" w:type="dxa"/>
            <w:vAlign w:val="center"/>
          </w:tcPr>
          <w:p w:rsidR="006E37E6" w:rsidRPr="006E37E6" w:rsidRDefault="006E37E6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gridSpan w:val="2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35 166 725</w:t>
            </w:r>
          </w:p>
        </w:tc>
        <w:tc>
          <w:tcPr>
            <w:tcW w:w="130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40 535 084</w:t>
            </w:r>
          </w:p>
        </w:tc>
        <w:tc>
          <w:tcPr>
            <w:tcW w:w="962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12,6</w:t>
            </w:r>
          </w:p>
        </w:tc>
        <w:tc>
          <w:tcPr>
            <w:tcW w:w="1031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115,3</w:t>
            </w:r>
          </w:p>
        </w:tc>
        <w:tc>
          <w:tcPr>
            <w:tcW w:w="156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38 431 018</w:t>
            </w:r>
          </w:p>
        </w:tc>
        <w:tc>
          <w:tcPr>
            <w:tcW w:w="1449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42 008 073</w:t>
            </w:r>
          </w:p>
        </w:tc>
      </w:tr>
      <w:tr w:rsidR="006E37E6" w:rsidTr="007358DA">
        <w:tc>
          <w:tcPr>
            <w:tcW w:w="1490" w:type="dxa"/>
            <w:vAlign w:val="center"/>
          </w:tcPr>
          <w:p w:rsidR="006E37E6" w:rsidRPr="006E37E6" w:rsidRDefault="006E37E6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 xml:space="preserve">Национальная </w:t>
            </w:r>
            <w:r w:rsidRPr="006E37E6">
              <w:rPr>
                <w:rFonts w:cs="Times New Roman"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615" w:type="dxa"/>
            <w:gridSpan w:val="2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1380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1 901 934</w:t>
            </w:r>
          </w:p>
        </w:tc>
        <w:tc>
          <w:tcPr>
            <w:tcW w:w="130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2 298 979</w:t>
            </w:r>
          </w:p>
        </w:tc>
        <w:tc>
          <w:tcPr>
            <w:tcW w:w="962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031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120,9</w:t>
            </w:r>
          </w:p>
        </w:tc>
        <w:tc>
          <w:tcPr>
            <w:tcW w:w="156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2 402 558</w:t>
            </w:r>
          </w:p>
        </w:tc>
        <w:tc>
          <w:tcPr>
            <w:tcW w:w="1449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2 487 256</w:t>
            </w:r>
          </w:p>
        </w:tc>
      </w:tr>
      <w:tr w:rsidR="006E37E6" w:rsidTr="007358DA">
        <w:tc>
          <w:tcPr>
            <w:tcW w:w="1490" w:type="dxa"/>
            <w:vAlign w:val="center"/>
          </w:tcPr>
          <w:p w:rsidR="006E37E6" w:rsidRPr="006E37E6" w:rsidRDefault="006E37E6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3 399 970</w:t>
            </w:r>
          </w:p>
        </w:tc>
        <w:tc>
          <w:tcPr>
            <w:tcW w:w="130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3 810 800</w:t>
            </w:r>
          </w:p>
        </w:tc>
        <w:tc>
          <w:tcPr>
            <w:tcW w:w="962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031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112,1</w:t>
            </w:r>
          </w:p>
        </w:tc>
        <w:tc>
          <w:tcPr>
            <w:tcW w:w="156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3 319 900</w:t>
            </w:r>
          </w:p>
        </w:tc>
        <w:tc>
          <w:tcPr>
            <w:tcW w:w="1449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3 319 900</w:t>
            </w:r>
          </w:p>
        </w:tc>
      </w:tr>
      <w:tr w:rsidR="006E37E6" w:rsidTr="007358DA">
        <w:tc>
          <w:tcPr>
            <w:tcW w:w="1490" w:type="dxa"/>
            <w:vAlign w:val="center"/>
          </w:tcPr>
          <w:p w:rsidR="006E37E6" w:rsidRPr="006E37E6" w:rsidRDefault="006E37E6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gridSpan w:val="2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11 107 800</w:t>
            </w:r>
          </w:p>
        </w:tc>
        <w:tc>
          <w:tcPr>
            <w:tcW w:w="130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11 783 891</w:t>
            </w:r>
          </w:p>
        </w:tc>
        <w:tc>
          <w:tcPr>
            <w:tcW w:w="962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1031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106,1</w:t>
            </w:r>
          </w:p>
        </w:tc>
        <w:tc>
          <w:tcPr>
            <w:tcW w:w="156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9 777 396</w:t>
            </w:r>
          </w:p>
        </w:tc>
        <w:tc>
          <w:tcPr>
            <w:tcW w:w="1449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12 816 295</w:t>
            </w:r>
          </w:p>
        </w:tc>
      </w:tr>
      <w:tr w:rsidR="006E37E6" w:rsidTr="007358DA">
        <w:tc>
          <w:tcPr>
            <w:tcW w:w="1490" w:type="dxa"/>
            <w:vAlign w:val="center"/>
          </w:tcPr>
          <w:p w:rsidR="006E37E6" w:rsidRPr="006E37E6" w:rsidRDefault="006E37E6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dxa"/>
            <w:gridSpan w:val="2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12 049 759</w:t>
            </w:r>
          </w:p>
        </w:tc>
        <w:tc>
          <w:tcPr>
            <w:tcW w:w="130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846 242</w:t>
            </w:r>
          </w:p>
        </w:tc>
        <w:tc>
          <w:tcPr>
            <w:tcW w:w="962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1031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156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1 341 953</w:t>
            </w:r>
          </w:p>
        </w:tc>
        <w:tc>
          <w:tcPr>
            <w:tcW w:w="1449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66 519</w:t>
            </w:r>
          </w:p>
        </w:tc>
      </w:tr>
      <w:tr w:rsidR="006E37E6" w:rsidTr="007358DA">
        <w:tc>
          <w:tcPr>
            <w:tcW w:w="1490" w:type="dxa"/>
            <w:vAlign w:val="center"/>
          </w:tcPr>
          <w:p w:rsidR="006E37E6" w:rsidRPr="006E37E6" w:rsidRDefault="006E37E6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5" w:type="dxa"/>
            <w:gridSpan w:val="2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380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35 600</w:t>
            </w:r>
          </w:p>
        </w:tc>
        <w:tc>
          <w:tcPr>
            <w:tcW w:w="962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35 600</w:t>
            </w:r>
          </w:p>
        </w:tc>
        <w:tc>
          <w:tcPr>
            <w:tcW w:w="1449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35 600</w:t>
            </w:r>
          </w:p>
        </w:tc>
      </w:tr>
      <w:tr w:rsidR="006E37E6" w:rsidTr="007358DA">
        <w:tc>
          <w:tcPr>
            <w:tcW w:w="1490" w:type="dxa"/>
            <w:vAlign w:val="center"/>
          </w:tcPr>
          <w:p w:rsidR="006E37E6" w:rsidRPr="006E37E6" w:rsidRDefault="006E37E6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gridSpan w:val="2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1380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200 812 128</w:t>
            </w:r>
          </w:p>
        </w:tc>
        <w:tc>
          <w:tcPr>
            <w:tcW w:w="130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211 351 094</w:t>
            </w:r>
          </w:p>
        </w:tc>
        <w:tc>
          <w:tcPr>
            <w:tcW w:w="962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65,5</w:t>
            </w:r>
          </w:p>
        </w:tc>
        <w:tc>
          <w:tcPr>
            <w:tcW w:w="1031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105,2</w:t>
            </w:r>
          </w:p>
        </w:tc>
        <w:tc>
          <w:tcPr>
            <w:tcW w:w="156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189 702 095</w:t>
            </w:r>
          </w:p>
        </w:tc>
        <w:tc>
          <w:tcPr>
            <w:tcW w:w="1449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193 470 404</w:t>
            </w:r>
          </w:p>
        </w:tc>
      </w:tr>
      <w:tr w:rsidR="006E37E6" w:rsidTr="007358DA">
        <w:tc>
          <w:tcPr>
            <w:tcW w:w="1490" w:type="dxa"/>
            <w:vAlign w:val="center"/>
          </w:tcPr>
          <w:p w:rsidR="006E37E6" w:rsidRPr="006E37E6" w:rsidRDefault="006E37E6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dxa"/>
            <w:gridSpan w:val="2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1380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21 022 668</w:t>
            </w:r>
          </w:p>
        </w:tc>
        <w:tc>
          <w:tcPr>
            <w:tcW w:w="130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26 009 758</w:t>
            </w:r>
          </w:p>
        </w:tc>
        <w:tc>
          <w:tcPr>
            <w:tcW w:w="962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8,1</w:t>
            </w:r>
          </w:p>
        </w:tc>
        <w:tc>
          <w:tcPr>
            <w:tcW w:w="1031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123,7</w:t>
            </w:r>
          </w:p>
        </w:tc>
        <w:tc>
          <w:tcPr>
            <w:tcW w:w="156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24 478 140</w:t>
            </w:r>
          </w:p>
        </w:tc>
        <w:tc>
          <w:tcPr>
            <w:tcW w:w="1449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20 809 000</w:t>
            </w:r>
          </w:p>
        </w:tc>
      </w:tr>
      <w:tr w:rsidR="006E37E6" w:rsidTr="007358DA">
        <w:tc>
          <w:tcPr>
            <w:tcW w:w="1490" w:type="dxa"/>
            <w:vAlign w:val="center"/>
          </w:tcPr>
          <w:p w:rsidR="006E37E6" w:rsidRPr="006E37E6" w:rsidRDefault="006E37E6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dxa"/>
            <w:gridSpan w:val="2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24 141 716</w:t>
            </w:r>
          </w:p>
        </w:tc>
        <w:tc>
          <w:tcPr>
            <w:tcW w:w="130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20 095 953</w:t>
            </w:r>
          </w:p>
        </w:tc>
        <w:tc>
          <w:tcPr>
            <w:tcW w:w="962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6,2</w:t>
            </w:r>
          </w:p>
        </w:tc>
        <w:tc>
          <w:tcPr>
            <w:tcW w:w="1031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83,2</w:t>
            </w:r>
          </w:p>
        </w:tc>
        <w:tc>
          <w:tcPr>
            <w:tcW w:w="156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24 296 641</w:t>
            </w:r>
          </w:p>
        </w:tc>
        <w:tc>
          <w:tcPr>
            <w:tcW w:w="1449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25 709 441</w:t>
            </w:r>
          </w:p>
        </w:tc>
      </w:tr>
      <w:tr w:rsidR="006E37E6" w:rsidTr="007358DA">
        <w:tc>
          <w:tcPr>
            <w:tcW w:w="1490" w:type="dxa"/>
            <w:vAlign w:val="center"/>
          </w:tcPr>
          <w:p w:rsidR="006E37E6" w:rsidRPr="006E37E6" w:rsidRDefault="006E37E6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5" w:type="dxa"/>
            <w:gridSpan w:val="2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2 634 760</w:t>
            </w:r>
          </w:p>
        </w:tc>
        <w:tc>
          <w:tcPr>
            <w:tcW w:w="130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2 005 167</w:t>
            </w:r>
          </w:p>
        </w:tc>
        <w:tc>
          <w:tcPr>
            <w:tcW w:w="962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0,6</w:t>
            </w:r>
          </w:p>
        </w:tc>
        <w:tc>
          <w:tcPr>
            <w:tcW w:w="1031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76,1</w:t>
            </w:r>
          </w:p>
        </w:tc>
        <w:tc>
          <w:tcPr>
            <w:tcW w:w="156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268 000</w:t>
            </w:r>
          </w:p>
        </w:tc>
        <w:tc>
          <w:tcPr>
            <w:tcW w:w="1449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268 000</w:t>
            </w:r>
          </w:p>
        </w:tc>
      </w:tr>
      <w:tr w:rsidR="006E37E6" w:rsidTr="007358DA">
        <w:tc>
          <w:tcPr>
            <w:tcW w:w="1490" w:type="dxa"/>
            <w:vAlign w:val="center"/>
          </w:tcPr>
          <w:p w:rsidR="006E37E6" w:rsidRPr="006E37E6" w:rsidRDefault="006E37E6" w:rsidP="009472DF">
            <w:pPr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615" w:type="dxa"/>
            <w:gridSpan w:val="2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2 359 000</w:t>
            </w:r>
          </w:p>
        </w:tc>
        <w:tc>
          <w:tcPr>
            <w:tcW w:w="130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3 926 300</w:t>
            </w:r>
          </w:p>
        </w:tc>
        <w:tc>
          <w:tcPr>
            <w:tcW w:w="962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031" w:type="dxa"/>
            <w:vAlign w:val="center"/>
          </w:tcPr>
          <w:p w:rsidR="006E37E6" w:rsidRPr="006E37E6" w:rsidRDefault="006E37E6" w:rsidP="009472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166,4</w:t>
            </w:r>
          </w:p>
        </w:tc>
        <w:tc>
          <w:tcPr>
            <w:tcW w:w="1565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2 426 300</w:t>
            </w:r>
          </w:p>
        </w:tc>
        <w:tc>
          <w:tcPr>
            <w:tcW w:w="1449" w:type="dxa"/>
            <w:vAlign w:val="center"/>
          </w:tcPr>
          <w:p w:rsidR="006E37E6" w:rsidRPr="006E37E6" w:rsidRDefault="006E37E6" w:rsidP="009472D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E37E6">
              <w:rPr>
                <w:rFonts w:cs="Times New Roman"/>
                <w:sz w:val="20"/>
                <w:szCs w:val="20"/>
              </w:rPr>
              <w:t>2 426 300</w:t>
            </w:r>
          </w:p>
        </w:tc>
      </w:tr>
    </w:tbl>
    <w:p w:rsidR="008F31FD" w:rsidRDefault="008F31FD" w:rsidP="00AD76A1">
      <w:pPr>
        <w:pStyle w:val="a3"/>
        <w:jc w:val="both"/>
      </w:pPr>
      <w:r>
        <w:t xml:space="preserve">Проект Решения о бюджете сформирован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 классификации расходов, в целом на основании Приказа № 85н.</w:t>
      </w:r>
    </w:p>
    <w:p w:rsidR="007D676A" w:rsidRPr="005A3C94" w:rsidRDefault="008F31FD" w:rsidP="007D676A">
      <w:pPr>
        <w:pStyle w:val="2"/>
        <w:jc w:val="both"/>
        <w:rPr>
          <w:sz w:val="24"/>
          <w:szCs w:val="24"/>
        </w:rPr>
      </w:pPr>
      <w:proofErr w:type="gramStart"/>
      <w:r w:rsidRPr="005A3C94">
        <w:rPr>
          <w:sz w:val="24"/>
          <w:szCs w:val="24"/>
        </w:rPr>
        <w:t xml:space="preserve">Ведомственная </w:t>
      </w:r>
      <w:r w:rsidR="00E22D1A" w:rsidRPr="005A3C94">
        <w:rPr>
          <w:sz w:val="24"/>
          <w:szCs w:val="24"/>
        </w:rPr>
        <w:t>структура расходов бюджета Клетнян</w:t>
      </w:r>
      <w:r w:rsidRPr="005A3C94">
        <w:rPr>
          <w:sz w:val="24"/>
          <w:szCs w:val="24"/>
        </w:rPr>
        <w:t>ского</w:t>
      </w:r>
      <w:r w:rsidR="00E22D1A" w:rsidRPr="005A3C94">
        <w:rPr>
          <w:sz w:val="24"/>
          <w:szCs w:val="24"/>
        </w:rPr>
        <w:t xml:space="preserve"> муниципального</w:t>
      </w:r>
      <w:r w:rsidRPr="005A3C94">
        <w:rPr>
          <w:sz w:val="24"/>
          <w:szCs w:val="24"/>
        </w:rPr>
        <w:t xml:space="preserve"> района на </w:t>
      </w:r>
      <w:r w:rsidR="00016EB8" w:rsidRPr="005A3C94">
        <w:rPr>
          <w:sz w:val="24"/>
          <w:szCs w:val="24"/>
        </w:rPr>
        <w:t>202</w:t>
      </w:r>
      <w:r w:rsidR="000324A2">
        <w:rPr>
          <w:sz w:val="24"/>
          <w:szCs w:val="24"/>
        </w:rPr>
        <w:t>2</w:t>
      </w:r>
      <w:r w:rsidR="00E22D1A" w:rsidRPr="005A3C94">
        <w:rPr>
          <w:sz w:val="24"/>
          <w:szCs w:val="24"/>
        </w:rPr>
        <w:t>-202</w:t>
      </w:r>
      <w:r w:rsidR="000324A2">
        <w:rPr>
          <w:sz w:val="24"/>
          <w:szCs w:val="24"/>
        </w:rPr>
        <w:t>5</w:t>
      </w:r>
      <w:r w:rsidR="00E22D1A" w:rsidRPr="005A3C94">
        <w:rPr>
          <w:sz w:val="24"/>
          <w:szCs w:val="24"/>
        </w:rPr>
        <w:t xml:space="preserve"> годы сформирована по </w:t>
      </w:r>
      <w:r w:rsidR="00DE57BF" w:rsidRPr="005A3C94">
        <w:rPr>
          <w:sz w:val="24"/>
          <w:szCs w:val="24"/>
        </w:rPr>
        <w:t>5</w:t>
      </w:r>
      <w:r w:rsidRPr="005A3C94">
        <w:rPr>
          <w:sz w:val="24"/>
          <w:szCs w:val="24"/>
        </w:rPr>
        <w:t xml:space="preserve"> главным распорядителям бюджетных средств, разделам, подразделам и целевым статьям, предусматривающим привязку бюджетных ассигнований к муниципальным программам, подпрограммам, основным мероприятиям муниципальных программ и </w:t>
      </w:r>
      <w:proofErr w:type="spellStart"/>
      <w:r w:rsidRPr="005A3C94">
        <w:rPr>
          <w:sz w:val="24"/>
          <w:szCs w:val="24"/>
        </w:rPr>
        <w:t>непрограммным</w:t>
      </w:r>
      <w:proofErr w:type="spellEnd"/>
      <w:r w:rsidRPr="005A3C94">
        <w:rPr>
          <w:sz w:val="24"/>
          <w:szCs w:val="24"/>
        </w:rPr>
        <w:t xml:space="preserve"> направлениям деятельности, группам и подгруппам видов расходов классификации расходов бюджетов, в целом на основании </w:t>
      </w:r>
      <w:r w:rsidR="007D676A" w:rsidRPr="005A3C94">
        <w:rPr>
          <w:sz w:val="24"/>
          <w:szCs w:val="24"/>
        </w:rPr>
        <w:t xml:space="preserve"> Приказа Минфина России от 6 июня 2019 г. № 85н «О</w:t>
      </w:r>
      <w:proofErr w:type="gramEnd"/>
      <w:r w:rsidR="007D676A" w:rsidRPr="005A3C94">
        <w:rPr>
          <w:sz w:val="24"/>
          <w:szCs w:val="24"/>
        </w:rPr>
        <w:t xml:space="preserve"> </w:t>
      </w:r>
      <w:proofErr w:type="gramStart"/>
      <w:r w:rsidR="007D676A" w:rsidRPr="005A3C94">
        <w:rPr>
          <w:sz w:val="24"/>
          <w:szCs w:val="24"/>
        </w:rPr>
        <w:t>Порядке</w:t>
      </w:r>
      <w:proofErr w:type="gramEnd"/>
      <w:r w:rsidR="007D676A" w:rsidRPr="005A3C94">
        <w:rPr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структуре и принципах назначения».</w:t>
      </w:r>
    </w:p>
    <w:p w:rsidR="00666228" w:rsidRDefault="00666228" w:rsidP="00AD76A1">
      <w:pPr>
        <w:pStyle w:val="a3"/>
        <w:jc w:val="both"/>
        <w:rPr>
          <w:b/>
        </w:rPr>
      </w:pPr>
      <w:proofErr w:type="gramStart"/>
      <w:r>
        <w:rPr>
          <w:b/>
        </w:rPr>
        <w:t>П</w:t>
      </w:r>
      <w:r w:rsidR="008F31FD" w:rsidRPr="005A3C94">
        <w:rPr>
          <w:b/>
        </w:rPr>
        <w:t>редусмотрен</w:t>
      </w:r>
      <w:proofErr w:type="gramEnd"/>
      <w:r w:rsidR="008F31FD" w:rsidRPr="005A3C94">
        <w:rPr>
          <w:b/>
        </w:rPr>
        <w:t xml:space="preserve"> </w:t>
      </w:r>
      <w:r>
        <w:rPr>
          <w:b/>
        </w:rPr>
        <w:t>следующие</w:t>
      </w:r>
      <w:r w:rsidR="008F31FD" w:rsidRPr="005A3C94">
        <w:rPr>
          <w:b/>
        </w:rPr>
        <w:t xml:space="preserve"> объём</w:t>
      </w:r>
      <w:r>
        <w:rPr>
          <w:b/>
        </w:rPr>
        <w:t>ы</w:t>
      </w:r>
      <w:r w:rsidR="008F31FD" w:rsidRPr="005A3C94">
        <w:rPr>
          <w:b/>
        </w:rPr>
        <w:t xml:space="preserve"> бюджетных ассигнований</w:t>
      </w:r>
      <w:r>
        <w:rPr>
          <w:b/>
        </w:rPr>
        <w:t>:</w:t>
      </w:r>
    </w:p>
    <w:p w:rsidR="00666228" w:rsidRDefault="00666228" w:rsidP="00AD76A1">
      <w:pPr>
        <w:pStyle w:val="a3"/>
        <w:jc w:val="both"/>
        <w:rPr>
          <w:b/>
        </w:rPr>
      </w:pPr>
      <w:r>
        <w:rPr>
          <w:b/>
        </w:rPr>
        <w:t>Администрации Клетнянского района – 99 863,2 тыс. руб.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что</w:t>
      </w:r>
    </w:p>
    <w:p w:rsidR="00666228" w:rsidRDefault="00666228" w:rsidP="00AD76A1">
      <w:pPr>
        <w:pStyle w:val="a3"/>
        <w:jc w:val="both"/>
        <w:rPr>
          <w:b/>
        </w:rPr>
      </w:pPr>
      <w:r>
        <w:rPr>
          <w:b/>
        </w:rPr>
        <w:t>О</w:t>
      </w:r>
      <w:r w:rsidR="008F31FD" w:rsidRPr="005A3C94">
        <w:rPr>
          <w:b/>
        </w:rPr>
        <w:t xml:space="preserve">тделу образования администрации </w:t>
      </w:r>
      <w:r w:rsidR="001E4C2B" w:rsidRPr="005A3C94">
        <w:rPr>
          <w:b/>
        </w:rPr>
        <w:t>Клетнянско</w:t>
      </w:r>
      <w:r w:rsidR="008F31FD" w:rsidRPr="005A3C94">
        <w:rPr>
          <w:b/>
        </w:rPr>
        <w:t>го района</w:t>
      </w:r>
      <w:r>
        <w:rPr>
          <w:b/>
        </w:rPr>
        <w:t xml:space="preserve"> – 210 293,3 тыс. руб.</w:t>
      </w:r>
    </w:p>
    <w:p w:rsidR="00666228" w:rsidRDefault="00666228" w:rsidP="00AD76A1">
      <w:pPr>
        <w:pStyle w:val="a3"/>
        <w:jc w:val="both"/>
        <w:rPr>
          <w:b/>
        </w:rPr>
      </w:pPr>
    </w:p>
    <w:p w:rsidR="006F72EE" w:rsidRDefault="006F72EE" w:rsidP="00AD76A1">
      <w:pPr>
        <w:pStyle w:val="a3"/>
        <w:jc w:val="both"/>
        <w:rPr>
          <w:b/>
        </w:rPr>
      </w:pPr>
    </w:p>
    <w:p w:rsidR="007D4298" w:rsidRDefault="007D4298" w:rsidP="00AD76A1">
      <w:pPr>
        <w:pStyle w:val="a3"/>
        <w:jc w:val="both"/>
        <w:rPr>
          <w:b/>
        </w:rPr>
      </w:pPr>
      <w:r>
        <w:rPr>
          <w:b/>
        </w:rPr>
        <w:t>Ф</w:t>
      </w:r>
      <w:r w:rsidR="008F31FD" w:rsidRPr="005A3C94">
        <w:rPr>
          <w:b/>
        </w:rPr>
        <w:t xml:space="preserve">инансовому управлению администрации </w:t>
      </w:r>
      <w:r w:rsidR="001E4C2B" w:rsidRPr="005A3C94">
        <w:rPr>
          <w:b/>
        </w:rPr>
        <w:t>Клетнян</w:t>
      </w:r>
      <w:r w:rsidR="00FC101A" w:rsidRPr="005A3C94">
        <w:rPr>
          <w:b/>
        </w:rPr>
        <w:t xml:space="preserve">ского района </w:t>
      </w:r>
      <w:r>
        <w:rPr>
          <w:b/>
        </w:rPr>
        <w:t>-11 381,4 тыс. руб.,</w:t>
      </w:r>
    </w:p>
    <w:p w:rsidR="007D4298" w:rsidRDefault="007D4298" w:rsidP="00AD76A1">
      <w:pPr>
        <w:pStyle w:val="a3"/>
        <w:jc w:val="both"/>
        <w:rPr>
          <w:b/>
        </w:rPr>
      </w:pPr>
      <w:proofErr w:type="spellStart"/>
      <w:r>
        <w:rPr>
          <w:b/>
        </w:rPr>
        <w:t>Клетнянскому</w:t>
      </w:r>
      <w:proofErr w:type="spellEnd"/>
      <w:r>
        <w:rPr>
          <w:b/>
        </w:rPr>
        <w:t xml:space="preserve"> районному Совету народных депутатов – 392,7 тыс. руб.,</w:t>
      </w:r>
    </w:p>
    <w:p w:rsidR="007D4298" w:rsidRDefault="007D4298" w:rsidP="00AD76A1">
      <w:pPr>
        <w:pStyle w:val="a3"/>
        <w:jc w:val="both"/>
        <w:rPr>
          <w:b/>
        </w:rPr>
      </w:pPr>
      <w:r>
        <w:rPr>
          <w:b/>
        </w:rPr>
        <w:t>КСП – 768,2 тыс. руб.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Проект решения сформирован в формате программного бюджета. На 202</w:t>
      </w:r>
      <w:r w:rsidR="007D4298">
        <w:rPr>
          <w:b/>
        </w:rPr>
        <w:t>3</w:t>
      </w:r>
      <w:r w:rsidRPr="005A3C94">
        <w:rPr>
          <w:b/>
        </w:rPr>
        <w:t>-202</w:t>
      </w:r>
      <w:r w:rsidR="007D4298">
        <w:rPr>
          <w:b/>
        </w:rPr>
        <w:t>5</w:t>
      </w:r>
      <w:r w:rsidRPr="005A3C94">
        <w:rPr>
          <w:b/>
        </w:rPr>
        <w:t xml:space="preserve"> годы предусмотрены бюджетные ассигнования на реализацию </w:t>
      </w:r>
      <w:r w:rsidR="00DE57BF" w:rsidRPr="005A3C94">
        <w:rPr>
          <w:b/>
        </w:rPr>
        <w:t>3</w:t>
      </w:r>
      <w:r w:rsidRPr="005A3C94">
        <w:rPr>
          <w:b/>
        </w:rPr>
        <w:t xml:space="preserve"> муниципальных программ </w:t>
      </w:r>
      <w:r w:rsidR="00DE57BF" w:rsidRPr="005A3C94">
        <w:rPr>
          <w:b/>
        </w:rPr>
        <w:t>Клетнян</w:t>
      </w:r>
      <w:r w:rsidRPr="005A3C94">
        <w:rPr>
          <w:b/>
        </w:rPr>
        <w:t>ского</w:t>
      </w:r>
      <w:r w:rsidR="00DE57BF" w:rsidRPr="005A3C94">
        <w:rPr>
          <w:b/>
        </w:rPr>
        <w:t xml:space="preserve"> муниципального</w:t>
      </w:r>
      <w:r w:rsidRPr="005A3C94">
        <w:rPr>
          <w:b/>
        </w:rPr>
        <w:t xml:space="preserve"> района.</w:t>
      </w:r>
    </w:p>
    <w:p w:rsidR="009472DF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 xml:space="preserve">Доля расходов в рамках реализации муниципальных программ </w:t>
      </w:r>
      <w:r w:rsidR="00DE57BF" w:rsidRPr="005A3C94">
        <w:rPr>
          <w:b/>
        </w:rPr>
        <w:t>Клетнян</w:t>
      </w:r>
      <w:r w:rsidRPr="005A3C94">
        <w:rPr>
          <w:b/>
        </w:rPr>
        <w:t>ского</w:t>
      </w:r>
      <w:r w:rsidR="00DE57BF" w:rsidRPr="005A3C94">
        <w:rPr>
          <w:b/>
        </w:rPr>
        <w:t xml:space="preserve"> муниципального</w:t>
      </w:r>
      <w:r w:rsidR="007D676A" w:rsidRPr="005A3C94">
        <w:rPr>
          <w:b/>
        </w:rPr>
        <w:t xml:space="preserve"> района в 202</w:t>
      </w:r>
      <w:r w:rsidR="007D4298">
        <w:rPr>
          <w:b/>
        </w:rPr>
        <w:t>3</w:t>
      </w:r>
      <w:r w:rsidRPr="005A3C94">
        <w:rPr>
          <w:b/>
        </w:rPr>
        <w:t xml:space="preserve"> году </w:t>
      </w:r>
      <w:r w:rsidR="009472DF">
        <w:rPr>
          <w:b/>
        </w:rPr>
        <w:t>составляет 99,3% , аналогично с 2022 годом.</w:t>
      </w:r>
    </w:p>
    <w:p w:rsidR="00BE280F" w:rsidRPr="005A3C94" w:rsidRDefault="009472DF" w:rsidP="00AD76A1">
      <w:pPr>
        <w:pStyle w:val="a3"/>
        <w:jc w:val="both"/>
        <w:rPr>
          <w:b/>
        </w:rPr>
      </w:pPr>
      <w:r w:rsidRPr="005A3C94">
        <w:rPr>
          <w:b/>
        </w:rPr>
        <w:t xml:space="preserve"> </w:t>
      </w:r>
      <w:r w:rsidR="00DE57BF" w:rsidRPr="005A3C94">
        <w:rPr>
          <w:b/>
        </w:rPr>
        <w:t>Расходы бюджета Клетнян</w:t>
      </w:r>
      <w:r w:rsidR="008F31FD" w:rsidRPr="005A3C94">
        <w:rPr>
          <w:b/>
        </w:rPr>
        <w:t>ского района на 202</w:t>
      </w:r>
      <w:r w:rsidR="00BE280F" w:rsidRPr="005A3C94">
        <w:rPr>
          <w:b/>
        </w:rPr>
        <w:t>1</w:t>
      </w:r>
      <w:r w:rsidR="008F31FD" w:rsidRPr="005A3C94">
        <w:rPr>
          <w:b/>
        </w:rPr>
        <w:t xml:space="preserve"> год и на плановый период 202</w:t>
      </w:r>
      <w:r w:rsidR="00BE280F" w:rsidRPr="005A3C94">
        <w:rPr>
          <w:b/>
        </w:rPr>
        <w:t>2</w:t>
      </w:r>
      <w:r w:rsidR="008F31FD" w:rsidRPr="005A3C94">
        <w:rPr>
          <w:b/>
        </w:rPr>
        <w:t xml:space="preserve"> и 202</w:t>
      </w:r>
      <w:r w:rsidR="00BE280F" w:rsidRPr="005A3C94">
        <w:rPr>
          <w:b/>
        </w:rPr>
        <w:t>3</w:t>
      </w:r>
      <w:r w:rsidR="008F31FD" w:rsidRPr="005A3C94">
        <w:rPr>
          <w:b/>
        </w:rPr>
        <w:t xml:space="preserve"> годов сформированы в рамках </w:t>
      </w:r>
      <w:r w:rsidR="00DE57BF" w:rsidRPr="005A3C94">
        <w:rPr>
          <w:b/>
        </w:rPr>
        <w:t>3</w:t>
      </w:r>
      <w:r w:rsidR="008F31FD" w:rsidRPr="005A3C94">
        <w:rPr>
          <w:b/>
        </w:rPr>
        <w:t xml:space="preserve"> действующих муниципальных программ</w:t>
      </w:r>
      <w:r>
        <w:rPr>
          <w:b/>
        </w:rPr>
        <w:t>, на реализацию которых планируется направить в 2023 году - 320,5 млн. руб., в 2024 году – 292,0 млн. руб., в 2025 году – 295,3 тыс. руб</w:t>
      </w:r>
      <w:proofErr w:type="gramStart"/>
      <w:r>
        <w:rPr>
          <w:b/>
        </w:rPr>
        <w:t>.</w:t>
      </w:r>
      <w:r w:rsidR="008F31FD" w:rsidRPr="005A3C94">
        <w:rPr>
          <w:b/>
        </w:rPr>
        <w:t xml:space="preserve">. </w:t>
      </w:r>
      <w:proofErr w:type="gramEnd"/>
    </w:p>
    <w:p w:rsidR="008F31FD" w:rsidRDefault="00BE280F" w:rsidP="00AD76A1">
      <w:pPr>
        <w:pStyle w:val="a3"/>
        <w:jc w:val="both"/>
      </w:pPr>
      <w:r>
        <w:t>Финансовое обеспечение</w:t>
      </w:r>
      <w:r w:rsidR="008F31FD">
        <w:t xml:space="preserve"> двух </w:t>
      </w:r>
      <w:r w:rsidR="00DE57BF">
        <w:t>подп</w:t>
      </w:r>
      <w:r w:rsidR="008F31FD">
        <w:t xml:space="preserve">рограмм </w:t>
      </w:r>
      <w:r w:rsidR="00DE57BF">
        <w:t xml:space="preserve">в муниципальной программе «Обеспечение реализации полномочий Клетнянского муниципального района» - </w:t>
      </w:r>
      <w:r w:rsidR="008F31FD">
        <w:t xml:space="preserve">«Развитие </w:t>
      </w:r>
      <w:r w:rsidR="00DE57BF">
        <w:t xml:space="preserve">сельского хозяйства в </w:t>
      </w:r>
      <w:proofErr w:type="spellStart"/>
      <w:r w:rsidR="00DE57BF">
        <w:t>Клетнянском</w:t>
      </w:r>
      <w:proofErr w:type="spellEnd"/>
      <w:r w:rsidR="00DE57BF">
        <w:t xml:space="preserve"> </w:t>
      </w:r>
      <w:r w:rsidR="00612D4D">
        <w:t>района</w:t>
      </w:r>
      <w:r w:rsidR="008F31FD">
        <w:t>»</w:t>
      </w:r>
      <w:r w:rsidR="00002E51">
        <w:t xml:space="preserve"> и «Развитие малого и среднего предпринимательства в </w:t>
      </w:r>
      <w:proofErr w:type="spellStart"/>
      <w:r w:rsidR="00002E51">
        <w:t>Клетнянском</w:t>
      </w:r>
      <w:proofErr w:type="spellEnd"/>
      <w:r w:rsidR="00002E51">
        <w:t xml:space="preserve"> района Брянской области»</w:t>
      </w:r>
      <w:r w:rsidR="008F31FD">
        <w:t xml:space="preserve"> не запланирован</w:t>
      </w:r>
      <w:r>
        <w:t>о</w:t>
      </w:r>
      <w:r w:rsidR="008F31FD">
        <w:t>. Новых муниципальных программ не предусмотрено.</w:t>
      </w:r>
    </w:p>
    <w:p w:rsidR="008F31FD" w:rsidRDefault="008F31FD" w:rsidP="00AD76A1">
      <w:pPr>
        <w:pStyle w:val="a3"/>
        <w:jc w:val="both"/>
      </w:pPr>
      <w:r>
        <w:t xml:space="preserve">В соответствии с Порядком разработки, реализации и оценки </w:t>
      </w:r>
      <w:proofErr w:type="gramStart"/>
      <w:r>
        <w:t>эффективности</w:t>
      </w:r>
      <w:proofErr w:type="gramEnd"/>
      <w:r>
        <w:t xml:space="preserve"> муниципальных и ведомственных целевых программ </w:t>
      </w:r>
      <w:r w:rsidR="00002E51">
        <w:t>Клетнян</w:t>
      </w:r>
      <w:r>
        <w:t>ского района, утвержденным по</w:t>
      </w:r>
      <w:r w:rsidR="00002E51">
        <w:t>становлением администрации Клетнян</w:t>
      </w:r>
      <w:r>
        <w:t xml:space="preserve">ского района от </w:t>
      </w:r>
      <w:r w:rsidR="00002E51">
        <w:t>30</w:t>
      </w:r>
      <w:r>
        <w:t>.0</w:t>
      </w:r>
      <w:r w:rsidR="00002E51">
        <w:t>9</w:t>
      </w:r>
      <w:r>
        <w:t>.201</w:t>
      </w:r>
      <w:r w:rsidR="00002E51">
        <w:t>3</w:t>
      </w:r>
      <w:r>
        <w:t xml:space="preserve"> № </w:t>
      </w:r>
      <w:r w:rsidR="00002E51">
        <w:t>662</w:t>
      </w:r>
      <w:r>
        <w:t xml:space="preserve"> разработка муниципальных программ осуществляется на основании перечня муниципальных программ, утверждаемого постановлен</w:t>
      </w:r>
      <w:r w:rsidR="00002E51">
        <w:t>ием администрации Клетнян</w:t>
      </w:r>
      <w:r>
        <w:t>ского района.</w:t>
      </w:r>
    </w:p>
    <w:p w:rsidR="008F31FD" w:rsidRDefault="008F31FD" w:rsidP="00AD76A1">
      <w:pPr>
        <w:pStyle w:val="a3"/>
        <w:jc w:val="both"/>
      </w:pPr>
      <w:proofErr w:type="gramStart"/>
      <w:r>
        <w:t xml:space="preserve">Необходимо отметить, что в соответствии с положениями Порядка разработки, реализации и оценки эффективности муниципальных и ведомственных целевых программ  </w:t>
      </w:r>
      <w:r w:rsidR="00612D4D">
        <w:t>Клетнян</w:t>
      </w:r>
      <w:r>
        <w:t xml:space="preserve">ского района  муниципальная  программа — это документ стратегического планирования,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r w:rsidR="00C01E48">
        <w:t>Клетнян</w:t>
      </w:r>
      <w:r>
        <w:t>ского района.</w:t>
      </w:r>
      <w:proofErr w:type="gramEnd"/>
    </w:p>
    <w:p w:rsidR="008F31FD" w:rsidRDefault="008F31FD" w:rsidP="00AD76A1">
      <w:pPr>
        <w:pStyle w:val="a3"/>
        <w:jc w:val="both"/>
      </w:pPr>
      <w:proofErr w:type="gramStart"/>
      <w:r>
        <w:t xml:space="preserve">Кроме того, муниципальная программа разрабатываются исходя из положений посланий Президента Российской Федерации Федеральному Собранию, посланий Президента 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области, </w:t>
      </w:r>
      <w:r w:rsidR="00D77AB9">
        <w:t>Клетнян</w:t>
      </w:r>
      <w:r>
        <w:t xml:space="preserve">ского муниципального района, Федеральных законов, Законов Брянской области, нормативных правовых актов </w:t>
      </w:r>
      <w:r w:rsidR="00D77AB9">
        <w:t>Клетнян</w:t>
      </w:r>
      <w:r>
        <w:t>ского муниципального района.</w:t>
      </w:r>
      <w:proofErr w:type="gramEnd"/>
    </w:p>
    <w:p w:rsidR="008F31FD" w:rsidRDefault="008F31FD" w:rsidP="00AD76A1">
      <w:pPr>
        <w:pStyle w:val="a3"/>
        <w:jc w:val="both"/>
      </w:pPr>
      <w:proofErr w:type="gramStart"/>
      <w:r>
        <w:t xml:space="preserve">Стратегией социально-экономического развития </w:t>
      </w:r>
      <w:r w:rsidR="00D77AB9">
        <w:t>Клетнян</w:t>
      </w:r>
      <w:r>
        <w:t xml:space="preserve">ского муниципального района на период до 2030 год одной из задач в рамках приоритетного направления </w:t>
      </w:r>
      <w:r>
        <w:lastRenderedPageBreak/>
        <w:t>«</w:t>
      </w:r>
      <w:r w:rsidR="00612D4D">
        <w:t>Агропромышленный комплекс</w:t>
      </w:r>
      <w:r>
        <w:t xml:space="preserve">» определено сохранение </w:t>
      </w:r>
      <w:r w:rsidR="00612D4D">
        <w:t xml:space="preserve">подпрограммы - «Развитие сельского хозяйства в </w:t>
      </w:r>
      <w:proofErr w:type="spellStart"/>
      <w:r w:rsidR="00612D4D">
        <w:t>Клетнянском</w:t>
      </w:r>
      <w:proofErr w:type="spellEnd"/>
      <w:r w:rsidR="00612D4D">
        <w:t xml:space="preserve"> района»  и разработка новой программы «Развитие сельского хозяйства Клетнянского муниципального района на период до 2030 года», так же и по подпрограмме и «Развитие малого и среднего предпринимательства в </w:t>
      </w:r>
      <w:proofErr w:type="spellStart"/>
      <w:r w:rsidR="00612D4D">
        <w:t>Клетнянском</w:t>
      </w:r>
      <w:proofErr w:type="spellEnd"/>
      <w:r w:rsidR="00612D4D">
        <w:t xml:space="preserve"> района Брянской области»</w:t>
      </w:r>
      <w:proofErr w:type="gramEnd"/>
    </w:p>
    <w:p w:rsidR="008F31FD" w:rsidRDefault="008F31FD" w:rsidP="00AD76A1">
      <w:pPr>
        <w:pStyle w:val="a3"/>
        <w:jc w:val="both"/>
      </w:pPr>
      <w:r>
        <w:t xml:space="preserve">В этой связи, по мнению Контрольно-счетной палаты </w:t>
      </w:r>
      <w:r w:rsidR="00D77AB9">
        <w:t>Клетнян</w:t>
      </w:r>
      <w:r>
        <w:t>ского района, прекращение</w:t>
      </w:r>
      <w:r w:rsidR="00612D4D">
        <w:t xml:space="preserve"> финансирования</w:t>
      </w:r>
      <w:r>
        <w:t xml:space="preserve"> реализации </w:t>
      </w:r>
      <w:r w:rsidR="00612D4D">
        <w:t xml:space="preserve"> двух подпрограмм</w:t>
      </w:r>
      <w:r>
        <w:t xml:space="preserve"> не соответствует принципам статьи 172 Бюджетного кодекса РФ в части составления проектов бюджетов на основе прогноза социально-экономического развития, бюджетном прогнозе и положений Порядка разработки, реализации и оценки </w:t>
      </w:r>
      <w:proofErr w:type="gramStart"/>
      <w:r>
        <w:t>эффективности</w:t>
      </w:r>
      <w:proofErr w:type="gramEnd"/>
      <w:r>
        <w:t xml:space="preserve"> муниципальных и ведомственных целевых программ </w:t>
      </w:r>
      <w:r w:rsidR="00612D4D">
        <w:t>Клетнян</w:t>
      </w:r>
      <w:r>
        <w:t>ского района в части формирование муниципальных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местном уровнях.</w:t>
      </w:r>
    </w:p>
    <w:p w:rsidR="008F31FD" w:rsidRPr="002F152B" w:rsidRDefault="008F31FD" w:rsidP="00AD76A1">
      <w:pPr>
        <w:pStyle w:val="a3"/>
        <w:jc w:val="both"/>
        <w:rPr>
          <w:b/>
        </w:rPr>
      </w:pPr>
      <w:r w:rsidRPr="002F152B">
        <w:rPr>
          <w:b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>В целом в проекте Решения о бюджете соблюдены принципы полноты отражения расходов бюджета и общего (совокупного) покрытия расходов бюджета, предусмотренные статьями 32 и 35 Бюджетного кодекса Российской Федерации (отсутствие закрепления конкретных видов расходов за определёнными видами доходов).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>Объёмы бюджетных ассигнований, направляемых на исполнение публичных нормативных обязательств, соответствуют объёму, указанному в пункте 12 проекта Решения о бюджете.</w:t>
      </w:r>
    </w:p>
    <w:p w:rsidR="008F31FD" w:rsidRPr="00EB2F7B" w:rsidRDefault="008F31FD" w:rsidP="00AD76A1">
      <w:pPr>
        <w:pStyle w:val="a3"/>
        <w:jc w:val="both"/>
        <w:rPr>
          <w:b/>
        </w:rPr>
      </w:pPr>
      <w:proofErr w:type="gramStart"/>
      <w:r w:rsidRPr="00EB2F7B">
        <w:rPr>
          <w:b/>
        </w:rPr>
        <w:t>В структуре общих расходов бюджета муниципального образования на исполнение публичных нормативных обязательств весь объём приходится на раздел 10 «Социальная политика» и включает в себя выплаты ежемесячных денежных средств на содержание и проезд ребенка, переданного на воспитание в семью опекуна (попечителя), в приемную семью, выплаты единовременного пособия при всех формах устройства детей, лишенных родительского попечения, в семью.</w:t>
      </w:r>
      <w:proofErr w:type="gramEnd"/>
    </w:p>
    <w:p w:rsidR="008F31FD" w:rsidRDefault="008F31FD" w:rsidP="00AD76A1">
      <w:pPr>
        <w:pStyle w:val="a3"/>
        <w:jc w:val="both"/>
      </w:pPr>
      <w:r>
        <w:t>Источником финансирования утверждаемых проектом Решения о бюджете публичных н</w:t>
      </w:r>
      <w:r w:rsidR="000906F3">
        <w:t>о</w:t>
      </w:r>
      <w:r>
        <w:t>рмативных выплат являются средства областного бюджета.</w:t>
      </w:r>
    </w:p>
    <w:p w:rsidR="008F31FD" w:rsidRDefault="008F31FD" w:rsidP="00AD76A1">
      <w:pPr>
        <w:pStyle w:val="a3"/>
        <w:jc w:val="both"/>
      </w:pPr>
      <w:r>
        <w:t>Анализ показал, чт</w:t>
      </w:r>
      <w:r w:rsidR="002F152B">
        <w:t>о бюджетные ассигнования на 202</w:t>
      </w:r>
      <w:r w:rsidR="009472DF">
        <w:t>3</w:t>
      </w:r>
      <w:r w:rsidR="002F152B">
        <w:t>-202</w:t>
      </w:r>
      <w:r w:rsidR="009472DF">
        <w:t>5</w:t>
      </w:r>
      <w:r>
        <w:t xml:space="preserve"> годы, запланированные на исполнение публичных нормативных обязательств, соответствуют данным проекта областного закона о бюджете.</w:t>
      </w:r>
    </w:p>
    <w:p w:rsidR="009472DF" w:rsidRDefault="009472DF" w:rsidP="009472DF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 w:rsidRPr="009472DF">
        <w:rPr>
          <w:rFonts w:ascii="Times New Roman" w:hAnsi="Times New Roman"/>
          <w:sz w:val="24"/>
          <w:szCs w:val="24"/>
        </w:rPr>
        <w:t>Общий объем социально значимых расходов районного бюджета на 2023 год составляет 259,5 млн. рублей (80,4% от общего объема запланированных ра</w:t>
      </w:r>
      <w:r w:rsidRPr="009472DF">
        <w:rPr>
          <w:rFonts w:ascii="Times New Roman" w:hAnsi="Times New Roman"/>
          <w:sz w:val="24"/>
          <w:szCs w:val="24"/>
        </w:rPr>
        <w:t>с</w:t>
      </w:r>
      <w:r w:rsidRPr="009472DF">
        <w:rPr>
          <w:rFonts w:ascii="Times New Roman" w:hAnsi="Times New Roman"/>
          <w:sz w:val="24"/>
          <w:szCs w:val="24"/>
        </w:rPr>
        <w:t>ходов). При этом 71,7% общего объема расходов районного бюджета – расходы на образование и социальную защиту населения.</w:t>
      </w:r>
    </w:p>
    <w:p w:rsidR="008D58A5" w:rsidRPr="008D58A5" w:rsidRDefault="008D58A5" w:rsidP="008D58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8D58A5">
        <w:rPr>
          <w:rFonts w:cs="Times New Roman"/>
          <w:color w:val="000000"/>
          <w:szCs w:val="24"/>
          <w:u w:val="single"/>
        </w:rPr>
        <w:lastRenderedPageBreak/>
        <w:t>В бюджетных ассигнованиях на 2023 год в полном объеме предусмотрены средства</w:t>
      </w:r>
      <w:r w:rsidRPr="008D58A5">
        <w:rPr>
          <w:rFonts w:cs="Times New Roman"/>
          <w:color w:val="000000" w:themeColor="text1"/>
          <w:szCs w:val="24"/>
        </w:rPr>
        <w:t>:</w:t>
      </w:r>
    </w:p>
    <w:p w:rsidR="008D58A5" w:rsidRPr="008D58A5" w:rsidRDefault="008526A2" w:rsidP="008526A2">
      <w:pPr>
        <w:jc w:val="both"/>
      </w:pPr>
      <w:r>
        <w:t>-</w:t>
      </w:r>
      <w:r w:rsidR="008D58A5" w:rsidRPr="008D58A5">
        <w:t xml:space="preserve">обеспечения минимального </w:t>
      </w:r>
      <w:proofErr w:type="gramStart"/>
      <w:r w:rsidR="008D58A5" w:rsidRPr="008D58A5">
        <w:t>размера оплаты труда</w:t>
      </w:r>
      <w:proofErr w:type="gramEnd"/>
      <w:r w:rsidR="008D58A5" w:rsidRPr="008D58A5">
        <w:t xml:space="preserve"> работникам</w:t>
      </w:r>
      <w:r w:rsidR="008D58A5" w:rsidRPr="008526A2">
        <w:rPr>
          <w:color w:val="000000" w:themeColor="text1"/>
        </w:rPr>
        <w:t xml:space="preserve"> муниц</w:t>
      </w:r>
      <w:r w:rsidR="008D58A5" w:rsidRPr="008526A2">
        <w:rPr>
          <w:color w:val="000000" w:themeColor="text1"/>
        </w:rPr>
        <w:t>и</w:t>
      </w:r>
      <w:r w:rsidR="008D58A5" w:rsidRPr="008526A2">
        <w:rPr>
          <w:color w:val="000000" w:themeColor="text1"/>
        </w:rPr>
        <w:t xml:space="preserve">пальных учреждений с 1 января 2023 года </w:t>
      </w:r>
      <w:r w:rsidR="008D58A5" w:rsidRPr="008D58A5">
        <w:t>в размере, установленном фед</w:t>
      </w:r>
      <w:r w:rsidR="008D58A5" w:rsidRPr="008D58A5">
        <w:t>е</w:t>
      </w:r>
      <w:r w:rsidR="008D58A5" w:rsidRPr="008D58A5">
        <w:t>ральным законом 16 242 рубля</w:t>
      </w:r>
      <w:r w:rsidR="008D58A5" w:rsidRPr="008526A2">
        <w:rPr>
          <w:color w:val="000000" w:themeColor="text1"/>
        </w:rPr>
        <w:t>;</w:t>
      </w:r>
    </w:p>
    <w:p w:rsidR="008D58A5" w:rsidRPr="008526A2" w:rsidRDefault="008526A2" w:rsidP="008526A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-н</w:t>
      </w:r>
      <w:r w:rsidR="008D58A5" w:rsidRPr="008526A2">
        <w:rPr>
          <w:color w:val="000000" w:themeColor="text1"/>
        </w:rPr>
        <w:t>а выполнение «майских» указов Президента в части повышения средней заработной платы отдельных категорий работников;</w:t>
      </w:r>
    </w:p>
    <w:p w:rsidR="008D58A5" w:rsidRPr="008526A2" w:rsidRDefault="008526A2" w:rsidP="008526A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D58A5" w:rsidRPr="008526A2">
        <w:rPr>
          <w:color w:val="000000" w:themeColor="text1"/>
        </w:rPr>
        <w:t xml:space="preserve"> на индексацию с 1 октября 2023 года на 5,5 % действующего фонда опл</w:t>
      </w:r>
      <w:r w:rsidR="008D58A5" w:rsidRPr="008526A2">
        <w:rPr>
          <w:color w:val="000000" w:themeColor="text1"/>
        </w:rPr>
        <w:t>а</w:t>
      </w:r>
      <w:r w:rsidR="008D58A5" w:rsidRPr="008526A2">
        <w:rPr>
          <w:color w:val="000000" w:themeColor="text1"/>
        </w:rPr>
        <w:t>ты труда работников муниципальных учреждений, на которых не распр</w:t>
      </w:r>
      <w:r w:rsidR="008D58A5" w:rsidRPr="008526A2">
        <w:rPr>
          <w:color w:val="000000" w:themeColor="text1"/>
        </w:rPr>
        <w:t>о</w:t>
      </w:r>
      <w:r w:rsidR="008D58A5" w:rsidRPr="008526A2">
        <w:rPr>
          <w:color w:val="000000" w:themeColor="text1"/>
        </w:rPr>
        <w:t>страняется действие «майских» указов Президента и органов местного с</w:t>
      </w:r>
      <w:r w:rsidR="008D58A5" w:rsidRPr="008526A2">
        <w:rPr>
          <w:color w:val="000000" w:themeColor="text1"/>
        </w:rPr>
        <w:t>а</w:t>
      </w:r>
      <w:r w:rsidR="008D58A5" w:rsidRPr="008526A2">
        <w:rPr>
          <w:color w:val="000000" w:themeColor="text1"/>
        </w:rPr>
        <w:t>моуправления;</w:t>
      </w:r>
    </w:p>
    <w:p w:rsidR="008D58A5" w:rsidRPr="008526A2" w:rsidRDefault="008526A2" w:rsidP="008526A2">
      <w:pPr>
        <w:autoSpaceDE w:val="0"/>
        <w:autoSpaceDN w:val="0"/>
        <w:adjustRightInd w:val="0"/>
        <w:jc w:val="both"/>
        <w:rPr>
          <w:rStyle w:val="00210"/>
          <w:rFonts w:eastAsiaTheme="minorHAnsi"/>
          <w:color w:val="000000" w:themeColor="text1"/>
          <w:sz w:val="24"/>
          <w:szCs w:val="24"/>
        </w:rPr>
      </w:pPr>
      <w:r>
        <w:rPr>
          <w:color w:val="000000"/>
        </w:rPr>
        <w:t>-и</w:t>
      </w:r>
      <w:r w:rsidR="008D58A5" w:rsidRPr="008526A2">
        <w:rPr>
          <w:color w:val="000000"/>
        </w:rPr>
        <w:t>ндексация расходов на коммунальные услуги и связь на 6,1 %.</w:t>
      </w:r>
    </w:p>
    <w:p w:rsidR="008D58A5" w:rsidRPr="008D58A5" w:rsidRDefault="008D58A5" w:rsidP="008D58A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8D58A5">
        <w:rPr>
          <w:rFonts w:ascii="Times New Roman" w:hAnsi="Times New Roman" w:cs="Times New Roman"/>
          <w:color w:val="000000"/>
          <w:sz w:val="24"/>
          <w:szCs w:val="24"/>
        </w:rPr>
        <w:t>Согласно указам Президента, средняя заработная плата педагогических р</w:t>
      </w:r>
      <w:r w:rsidRPr="008D58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8A5">
        <w:rPr>
          <w:rFonts w:ascii="Times New Roman" w:hAnsi="Times New Roman" w:cs="Times New Roman"/>
          <w:color w:val="000000"/>
          <w:sz w:val="24"/>
          <w:szCs w:val="24"/>
        </w:rPr>
        <w:t>ботников возрастет на 6,1% и составит в школах 32491,0 рубль, педагогических работников дошкольного воспитания 31959,0 рублей, педагогических работн</w:t>
      </w:r>
      <w:r w:rsidRPr="008D58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58A5">
        <w:rPr>
          <w:rFonts w:ascii="Times New Roman" w:hAnsi="Times New Roman" w:cs="Times New Roman"/>
          <w:color w:val="000000"/>
          <w:sz w:val="24"/>
          <w:szCs w:val="24"/>
        </w:rPr>
        <w:t>ков дополнительного образования 35706,0 рублей, работников культуры на 9,0% - 27611,0 рублей.</w:t>
      </w:r>
    </w:p>
    <w:p w:rsidR="008F31FD" w:rsidRPr="00EB2F7B" w:rsidRDefault="00BE280F" w:rsidP="00AD76A1">
      <w:pPr>
        <w:pStyle w:val="a3"/>
        <w:jc w:val="both"/>
        <w:rPr>
          <w:b/>
        </w:rPr>
      </w:pPr>
      <w:r w:rsidRPr="00EB2F7B">
        <w:rPr>
          <w:b/>
        </w:rPr>
        <w:t>Пунктом 1</w:t>
      </w:r>
      <w:r w:rsidR="00C32F4E">
        <w:rPr>
          <w:b/>
        </w:rPr>
        <w:t>6</w:t>
      </w:r>
      <w:r w:rsidR="008F31FD" w:rsidRPr="00EB2F7B">
        <w:rPr>
          <w:b/>
        </w:rPr>
        <w:t xml:space="preserve"> проекта Решения о бюджете предлагается установить ежегодные размеры резервного фонда в объёме </w:t>
      </w:r>
      <w:r w:rsidR="007940C8" w:rsidRPr="00EB2F7B">
        <w:rPr>
          <w:b/>
        </w:rPr>
        <w:t>1</w:t>
      </w:r>
      <w:r w:rsidR="00612D4D" w:rsidRPr="00EB2F7B">
        <w:rPr>
          <w:b/>
        </w:rPr>
        <w:t>0</w:t>
      </w:r>
      <w:r w:rsidR="008F31FD" w:rsidRPr="00EB2F7B">
        <w:rPr>
          <w:b/>
        </w:rPr>
        <w:t>0</w:t>
      </w:r>
      <w:r w:rsidR="009472DF">
        <w:rPr>
          <w:b/>
        </w:rPr>
        <w:t>0</w:t>
      </w:r>
      <w:r w:rsidR="008F31FD" w:rsidRPr="00EB2F7B">
        <w:rPr>
          <w:b/>
        </w:rPr>
        <w:t xml:space="preserve">, тыс. рублей, что не превышает 3 процентов утверждаемого проектом Решения о бюджете общего объёма расходов бюджета </w:t>
      </w:r>
      <w:r w:rsidR="00612D4D" w:rsidRPr="00EB2F7B">
        <w:rPr>
          <w:b/>
        </w:rPr>
        <w:t>Клетнян</w:t>
      </w:r>
      <w:r w:rsidR="008F31FD" w:rsidRPr="00EB2F7B">
        <w:rPr>
          <w:b/>
        </w:rPr>
        <w:t>ского района и соответствует требованиям пункта 3 статьи 81 Бюджетного кодекса Российской Федерации.</w:t>
      </w:r>
    </w:p>
    <w:p w:rsidR="000906F3" w:rsidRDefault="008F31FD" w:rsidP="00AD76A1">
      <w:pPr>
        <w:pStyle w:val="a3"/>
        <w:jc w:val="both"/>
      </w:pPr>
      <w:r w:rsidRPr="000906F3">
        <w:t xml:space="preserve">Размер дорожного фонда </w:t>
      </w:r>
      <w:r w:rsidR="00612D4D" w:rsidRPr="000906F3">
        <w:t>Клетнян</w:t>
      </w:r>
      <w:r w:rsidRPr="000906F3">
        <w:t>ского района установлен в соответствии с норами действующего бюджетного законодательства.</w:t>
      </w:r>
    </w:p>
    <w:p w:rsidR="009472DF" w:rsidRPr="0014625B" w:rsidRDefault="009472DF" w:rsidP="0014625B">
      <w:pPr>
        <w:jc w:val="both"/>
        <w:rPr>
          <w:rStyle w:val="00210"/>
          <w:rFonts w:eastAsiaTheme="minorHAnsi"/>
          <w:color w:val="000000" w:themeColor="text1"/>
          <w:sz w:val="24"/>
          <w:szCs w:val="24"/>
        </w:rPr>
      </w:pPr>
      <w:proofErr w:type="gramStart"/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>На реализацию переданных полномочий по решению отдельных вопросов местного значения муниципальных районов в соответствии с закл</w:t>
      </w:r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>ю</w:t>
      </w:r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>ченными соглашениями на дорожную деятельность</w:t>
      </w:r>
      <w:proofErr w:type="gramEnd"/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 xml:space="preserve"> в отношении автомобил</w:t>
      </w:r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>ь</w:t>
      </w:r>
      <w:r w:rsidRPr="0014625B">
        <w:rPr>
          <w:rStyle w:val="00210"/>
          <w:rFonts w:eastAsiaTheme="minorHAnsi"/>
          <w:color w:val="000000" w:themeColor="text1"/>
          <w:sz w:val="24"/>
          <w:szCs w:val="24"/>
        </w:rPr>
        <w:t>ных дорог местного значения предусмотрено 7832,0 тыс. рублей, темп роста 100,6 процента.</w:t>
      </w:r>
    </w:p>
    <w:p w:rsidR="008F31FD" w:rsidRPr="000906F3" w:rsidRDefault="008F31FD" w:rsidP="00AD76A1">
      <w:pPr>
        <w:pStyle w:val="a3"/>
        <w:jc w:val="both"/>
      </w:pPr>
      <w:r w:rsidRPr="000906F3">
        <w:t xml:space="preserve">Основным направлением расходования бюджетных ассигнований дорожного фонда, является дорожная деятельность в отношении автомобильных дорог местного значения в границах населенных пунктов в рамках предоставления иных межбюджетных трансфертов бюджетам поселений на осуществление части полномочий, </w:t>
      </w:r>
      <w:proofErr w:type="gramStart"/>
      <w:r w:rsidRPr="000906F3">
        <w:t>предусмотренных</w:t>
      </w:r>
      <w:proofErr w:type="gramEnd"/>
      <w:r w:rsidRPr="000906F3">
        <w:t xml:space="preserve"> заключенными соглашениями.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 xml:space="preserve">Исполнение бюджета </w:t>
      </w:r>
      <w:r w:rsidR="00612D4D" w:rsidRPr="00EB2F7B">
        <w:rPr>
          <w:b/>
        </w:rPr>
        <w:t>Клетнян</w:t>
      </w:r>
      <w:r w:rsidR="002F152B" w:rsidRPr="00EB2F7B">
        <w:rPr>
          <w:b/>
        </w:rPr>
        <w:t>ского района в текущем 202</w:t>
      </w:r>
      <w:r w:rsidR="00C32F4E">
        <w:rPr>
          <w:b/>
        </w:rPr>
        <w:t>2</w:t>
      </w:r>
      <w:r w:rsidRPr="00EB2F7B">
        <w:rPr>
          <w:b/>
        </w:rPr>
        <w:t xml:space="preserve"> году ожидается с дефицитом в размере </w:t>
      </w:r>
      <w:r w:rsidR="00C32F4E">
        <w:rPr>
          <w:b/>
        </w:rPr>
        <w:t>5 379,8</w:t>
      </w:r>
      <w:r w:rsidRPr="00EB2F7B">
        <w:rPr>
          <w:b/>
        </w:rPr>
        <w:t xml:space="preserve"> тыс. рублей, </w:t>
      </w:r>
      <w:proofErr w:type="gramStart"/>
      <w:r w:rsidRPr="00EB2F7B">
        <w:rPr>
          <w:b/>
        </w:rPr>
        <w:t>при</w:t>
      </w:r>
      <w:proofErr w:type="gramEnd"/>
      <w:r w:rsidRPr="00EB2F7B">
        <w:rPr>
          <w:b/>
        </w:rPr>
        <w:t xml:space="preserve"> установленном решением о бюджете на 20</w:t>
      </w:r>
      <w:r w:rsidR="00C32F4E">
        <w:rPr>
          <w:b/>
        </w:rPr>
        <w:t>22</w:t>
      </w:r>
      <w:r w:rsidRPr="00EB2F7B">
        <w:rPr>
          <w:b/>
        </w:rPr>
        <w:t xml:space="preserve"> год результата исполнения бюджета — дефицита в размере </w:t>
      </w:r>
      <w:r w:rsidR="00674AAB" w:rsidRPr="00EB2F7B">
        <w:rPr>
          <w:b/>
        </w:rPr>
        <w:t>18</w:t>
      </w:r>
      <w:r w:rsidR="00C32F4E">
        <w:rPr>
          <w:b/>
        </w:rPr>
        <w:t> 017,7</w:t>
      </w:r>
      <w:r w:rsidRPr="00EB2F7B">
        <w:rPr>
          <w:b/>
        </w:rPr>
        <w:t xml:space="preserve"> тыс. рублей.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>Проектом Решения о бюджете</w:t>
      </w:r>
      <w:r w:rsidR="00C32F4E">
        <w:rPr>
          <w:b/>
        </w:rPr>
        <w:t xml:space="preserve"> на 2023</w:t>
      </w:r>
      <w:r w:rsidR="002F152B" w:rsidRPr="00EB2F7B">
        <w:rPr>
          <w:b/>
        </w:rPr>
        <w:t xml:space="preserve"> -202</w:t>
      </w:r>
      <w:r w:rsidR="00C32F4E">
        <w:rPr>
          <w:b/>
        </w:rPr>
        <w:t>5</w:t>
      </w:r>
      <w:r w:rsidR="00A54269" w:rsidRPr="00EB2F7B">
        <w:rPr>
          <w:b/>
        </w:rPr>
        <w:t xml:space="preserve"> года</w:t>
      </w:r>
      <w:r w:rsidRPr="00EB2F7B">
        <w:rPr>
          <w:b/>
        </w:rPr>
        <w:t xml:space="preserve"> предусмотрено формирование сбалансированного бюджета (без дефицита).</w:t>
      </w:r>
    </w:p>
    <w:p w:rsidR="008F31FD" w:rsidRPr="000906F3" w:rsidRDefault="008F31FD" w:rsidP="00AD76A1">
      <w:pPr>
        <w:pStyle w:val="a3"/>
        <w:jc w:val="both"/>
        <w:rPr>
          <w:b/>
        </w:rPr>
      </w:pPr>
      <w:r w:rsidRPr="000906F3">
        <w:rPr>
          <w:b/>
        </w:rPr>
        <w:t>При проверке соблюдения положений статьи 23 Бюджетного кодекса Российской Федерации и Приказа № 85н в части отнесения источников внутреннего финансирования дефицита бюджета, отражённых в проекте Решения о бюджете, к соответствующим кодам бюджетной классификации, нарушений не установлено.</w:t>
      </w:r>
    </w:p>
    <w:p w:rsidR="008F31FD" w:rsidRPr="000906F3" w:rsidRDefault="00C32F4E" w:rsidP="00AD76A1">
      <w:pPr>
        <w:pStyle w:val="a3"/>
        <w:jc w:val="both"/>
        <w:rPr>
          <w:b/>
        </w:rPr>
      </w:pPr>
      <w:r>
        <w:rPr>
          <w:b/>
        </w:rPr>
        <w:lastRenderedPageBreak/>
        <w:t xml:space="preserve">В соответствии с приложением </w:t>
      </w:r>
      <w:r w:rsidR="008F31FD" w:rsidRPr="000906F3">
        <w:rPr>
          <w:b/>
        </w:rPr>
        <w:t xml:space="preserve"> к проекту Решения запланирован единственный источник финансирования дефицита бюджета — изменение остатков средств на счете по учету средств бюджета в течени</w:t>
      </w:r>
      <w:proofErr w:type="gramStart"/>
      <w:r w:rsidR="008F31FD" w:rsidRPr="000906F3">
        <w:rPr>
          <w:b/>
        </w:rPr>
        <w:t>и</w:t>
      </w:r>
      <w:proofErr w:type="gramEnd"/>
      <w:r w:rsidR="008F31FD" w:rsidRPr="000906F3">
        <w:rPr>
          <w:b/>
        </w:rPr>
        <w:t xml:space="preserve"> финансового года.</w:t>
      </w:r>
    </w:p>
    <w:p w:rsidR="008F31FD" w:rsidRPr="00EB2F7B" w:rsidRDefault="008F31FD" w:rsidP="00AD76A1">
      <w:pPr>
        <w:pStyle w:val="a3"/>
        <w:jc w:val="both"/>
        <w:rPr>
          <w:b/>
          <w:u w:val="single"/>
        </w:rPr>
      </w:pPr>
      <w:r w:rsidRPr="00EB2F7B">
        <w:rPr>
          <w:b/>
          <w:u w:val="single"/>
        </w:rPr>
        <w:t>По результатам проведенной экспертизы отмечу, что представленный на рассмотрение проект бюджета составлен качественно и подготовлен в соответствии с действующим федеральным и региональным законодательством в области бюджетных отношений.</w:t>
      </w:r>
    </w:p>
    <w:p w:rsidR="008F31FD" w:rsidRPr="00EB2F7B" w:rsidRDefault="008F31FD" w:rsidP="00AD76A1">
      <w:pPr>
        <w:pStyle w:val="a3"/>
        <w:jc w:val="both"/>
        <w:rPr>
          <w:b/>
          <w:u w:val="single"/>
        </w:rPr>
      </w:pPr>
      <w:r w:rsidRPr="00EB2F7B">
        <w:rPr>
          <w:b/>
          <w:u w:val="single"/>
        </w:rPr>
        <w:t> В проекте бюджета соблюдены все ограничения, установленные Бюджетным кодексом в части установления дефицита бюджета, сумм условно утверждаемых расходов, размера резервного фонда, а также соблюдены остальные требования по составу показателей проекта о бюджете и их объему.</w:t>
      </w:r>
    </w:p>
    <w:p w:rsidR="008F31FD" w:rsidRPr="00EB2F7B" w:rsidRDefault="008F31FD" w:rsidP="00AD76A1">
      <w:pPr>
        <w:pStyle w:val="a3"/>
        <w:jc w:val="both"/>
        <w:rPr>
          <w:b/>
          <w:u w:val="single"/>
        </w:rPr>
      </w:pPr>
      <w:r w:rsidRPr="00EB2F7B">
        <w:rPr>
          <w:b/>
          <w:u w:val="single"/>
        </w:rPr>
        <w:t>Контрольно-счетная палата поддерживает рассмотрение данного проекта решения о бюджете</w:t>
      </w:r>
      <w:r w:rsidR="009919CF" w:rsidRPr="00EB2F7B">
        <w:rPr>
          <w:b/>
          <w:u w:val="single"/>
        </w:rPr>
        <w:t xml:space="preserve"> в первом чтении</w:t>
      </w:r>
      <w:r w:rsidRPr="00EB2F7B">
        <w:rPr>
          <w:b/>
          <w:u w:val="single"/>
        </w:rPr>
        <w:t>.</w:t>
      </w:r>
    </w:p>
    <w:p w:rsidR="00873936" w:rsidRPr="00EB2F7B" w:rsidRDefault="00AD76A1">
      <w:pPr>
        <w:rPr>
          <w:b/>
        </w:rPr>
      </w:pPr>
      <w:r w:rsidRPr="00EB2F7B">
        <w:rPr>
          <w:b/>
        </w:rPr>
        <w:t xml:space="preserve">                                          Благодарю  за внимание!</w:t>
      </w:r>
    </w:p>
    <w:sectPr w:rsidR="00873936" w:rsidRPr="00EB2F7B" w:rsidSect="008739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52" w:rsidRDefault="00C12D52" w:rsidP="00CE61DD">
      <w:pPr>
        <w:spacing w:line="240" w:lineRule="auto"/>
      </w:pPr>
      <w:r>
        <w:separator/>
      </w:r>
    </w:p>
  </w:endnote>
  <w:endnote w:type="continuationSeparator" w:id="0">
    <w:p w:rsidR="00C12D52" w:rsidRDefault="00C12D52" w:rsidP="00CE6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52" w:rsidRDefault="00C12D52" w:rsidP="00CE61DD">
      <w:pPr>
        <w:spacing w:line="240" w:lineRule="auto"/>
      </w:pPr>
      <w:r>
        <w:separator/>
      </w:r>
    </w:p>
  </w:footnote>
  <w:footnote w:type="continuationSeparator" w:id="0">
    <w:p w:rsidR="00C12D52" w:rsidRDefault="00C12D52" w:rsidP="00CE61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5469"/>
      <w:docPartObj>
        <w:docPartGallery w:val="Page Numbers (Top of Page)"/>
        <w:docPartUnique/>
      </w:docPartObj>
    </w:sdtPr>
    <w:sdtContent>
      <w:p w:rsidR="009472DF" w:rsidRDefault="009472DF">
        <w:pPr>
          <w:pStyle w:val="a5"/>
          <w:jc w:val="right"/>
        </w:pPr>
        <w:fldSimple w:instr=" PAGE   \* MERGEFORMAT ">
          <w:r w:rsidR="00C32F4E">
            <w:rPr>
              <w:noProof/>
            </w:rPr>
            <w:t>9</w:t>
          </w:r>
        </w:fldSimple>
      </w:p>
    </w:sdtContent>
  </w:sdt>
  <w:p w:rsidR="009472DF" w:rsidRDefault="00947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600"/>
    <w:multiLevelType w:val="hybridMultilevel"/>
    <w:tmpl w:val="951AA556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9F91ADE"/>
    <w:multiLevelType w:val="hybridMultilevel"/>
    <w:tmpl w:val="D0409D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1FD"/>
    <w:rsid w:val="00002E51"/>
    <w:rsid w:val="00016EB8"/>
    <w:rsid w:val="000324A2"/>
    <w:rsid w:val="00083C6D"/>
    <w:rsid w:val="000906F3"/>
    <w:rsid w:val="000C2A0A"/>
    <w:rsid w:val="000F6E9A"/>
    <w:rsid w:val="0014625B"/>
    <w:rsid w:val="00187B21"/>
    <w:rsid w:val="001A384C"/>
    <w:rsid w:val="001D1786"/>
    <w:rsid w:val="001D63D1"/>
    <w:rsid w:val="001E4C2B"/>
    <w:rsid w:val="00246207"/>
    <w:rsid w:val="002D7428"/>
    <w:rsid w:val="002F152B"/>
    <w:rsid w:val="003114DC"/>
    <w:rsid w:val="00322AAB"/>
    <w:rsid w:val="003421CD"/>
    <w:rsid w:val="003869D0"/>
    <w:rsid w:val="003905F4"/>
    <w:rsid w:val="003A4B49"/>
    <w:rsid w:val="003E5FD9"/>
    <w:rsid w:val="004003D5"/>
    <w:rsid w:val="00402B33"/>
    <w:rsid w:val="00404FB3"/>
    <w:rsid w:val="00452DFA"/>
    <w:rsid w:val="0048637E"/>
    <w:rsid w:val="00502F4B"/>
    <w:rsid w:val="00532C99"/>
    <w:rsid w:val="0059598C"/>
    <w:rsid w:val="005A3C94"/>
    <w:rsid w:val="00612D4D"/>
    <w:rsid w:val="0063147F"/>
    <w:rsid w:val="00666228"/>
    <w:rsid w:val="00674AAB"/>
    <w:rsid w:val="00677AED"/>
    <w:rsid w:val="00685FC1"/>
    <w:rsid w:val="006D366B"/>
    <w:rsid w:val="006E37E6"/>
    <w:rsid w:val="006F669D"/>
    <w:rsid w:val="006F72EE"/>
    <w:rsid w:val="0071117A"/>
    <w:rsid w:val="007358DA"/>
    <w:rsid w:val="00767A2F"/>
    <w:rsid w:val="007940C8"/>
    <w:rsid w:val="007B737F"/>
    <w:rsid w:val="007D3035"/>
    <w:rsid w:val="007D4298"/>
    <w:rsid w:val="007D676A"/>
    <w:rsid w:val="007E5138"/>
    <w:rsid w:val="00843C4A"/>
    <w:rsid w:val="008526A2"/>
    <w:rsid w:val="00870ABC"/>
    <w:rsid w:val="00873936"/>
    <w:rsid w:val="00874C4E"/>
    <w:rsid w:val="0089682D"/>
    <w:rsid w:val="008D58A5"/>
    <w:rsid w:val="008F1153"/>
    <w:rsid w:val="008F31FD"/>
    <w:rsid w:val="00942E53"/>
    <w:rsid w:val="009472DF"/>
    <w:rsid w:val="0098041E"/>
    <w:rsid w:val="009919CF"/>
    <w:rsid w:val="009E60B3"/>
    <w:rsid w:val="00A54269"/>
    <w:rsid w:val="00A64FD1"/>
    <w:rsid w:val="00AA1F46"/>
    <w:rsid w:val="00AB4DB1"/>
    <w:rsid w:val="00AC464F"/>
    <w:rsid w:val="00AD76A1"/>
    <w:rsid w:val="00B12408"/>
    <w:rsid w:val="00B24680"/>
    <w:rsid w:val="00B3465D"/>
    <w:rsid w:val="00B5093B"/>
    <w:rsid w:val="00B93FFB"/>
    <w:rsid w:val="00BC5582"/>
    <w:rsid w:val="00BD38A0"/>
    <w:rsid w:val="00BE280F"/>
    <w:rsid w:val="00BF4EE3"/>
    <w:rsid w:val="00C01E48"/>
    <w:rsid w:val="00C12D52"/>
    <w:rsid w:val="00C32F4E"/>
    <w:rsid w:val="00C74DAF"/>
    <w:rsid w:val="00C82A97"/>
    <w:rsid w:val="00CA3E92"/>
    <w:rsid w:val="00CE61DD"/>
    <w:rsid w:val="00D6790A"/>
    <w:rsid w:val="00D77AB9"/>
    <w:rsid w:val="00D8004D"/>
    <w:rsid w:val="00DC36D0"/>
    <w:rsid w:val="00DD677D"/>
    <w:rsid w:val="00DE57BF"/>
    <w:rsid w:val="00E12CD8"/>
    <w:rsid w:val="00E22AD6"/>
    <w:rsid w:val="00E22D1A"/>
    <w:rsid w:val="00E318CA"/>
    <w:rsid w:val="00E34C9E"/>
    <w:rsid w:val="00E84736"/>
    <w:rsid w:val="00EA4F19"/>
    <w:rsid w:val="00EB0E67"/>
    <w:rsid w:val="00EB2F7B"/>
    <w:rsid w:val="00EB64C4"/>
    <w:rsid w:val="00F26C15"/>
    <w:rsid w:val="00F80702"/>
    <w:rsid w:val="00F96732"/>
    <w:rsid w:val="00F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D676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1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F31F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1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D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CE61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1DD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01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6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 Indent"/>
    <w:aliases w:val="Нумерованный список !!,Надин стиль,Основной текст 1,Основной текст без отступа"/>
    <w:basedOn w:val="a"/>
    <w:link w:val="ab"/>
    <w:rsid w:val="00EB64C4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a"/>
    <w:rsid w:val="00EB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юджет"/>
    <w:basedOn w:val="a"/>
    <w:link w:val="ad"/>
    <w:qFormat/>
    <w:rsid w:val="00EB64C4"/>
    <w:pPr>
      <w:spacing w:after="120" w:line="25" w:lineRule="atLeast"/>
      <w:ind w:firstLine="709"/>
      <w:jc w:val="both"/>
    </w:pPr>
    <w:rPr>
      <w:rFonts w:ascii="Garamond" w:eastAsia="Times New Roman" w:hAnsi="Garamond" w:cs="Times New Roman"/>
      <w:sz w:val="28"/>
      <w:szCs w:val="28"/>
      <w:lang w:eastAsia="ru-RU"/>
    </w:rPr>
  </w:style>
  <w:style w:type="character" w:customStyle="1" w:styleId="ad">
    <w:name w:val="Бюджет Знак"/>
    <w:basedOn w:val="a0"/>
    <w:link w:val="ac"/>
    <w:rsid w:val="00EB64C4"/>
    <w:rPr>
      <w:rFonts w:ascii="Garamond" w:eastAsia="Times New Roman" w:hAnsi="Garamond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a"/>
    <w:link w:val="00210"/>
    <w:rsid w:val="009472DF"/>
    <w:pPr>
      <w:spacing w:before="120" w:line="24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a0"/>
    <w:link w:val="0021"/>
    <w:rsid w:val="00947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472DF"/>
    <w:pPr>
      <w:spacing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8D5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m-kletn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4294054500</TotalTime>
  <Pages>9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23</cp:revision>
  <cp:lastPrinted>2020-11-26T09:23:00Z</cp:lastPrinted>
  <dcterms:created xsi:type="dcterms:W3CDTF">2022-11-22T12:07:00Z</dcterms:created>
  <dcterms:modified xsi:type="dcterms:W3CDTF">2022-11-23T07:42:00Z</dcterms:modified>
</cp:coreProperties>
</file>