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2C89" w:rsidRPr="002C2C89" w:rsidRDefault="002C2C89" w:rsidP="009C23B3">
      <w:pPr>
        <w:spacing w:after="150" w:line="240" w:lineRule="auto"/>
        <w:jc w:val="center"/>
        <w:rPr>
          <w:rFonts w:ascii="Times New Roman" w:eastAsia="Times New Roman" w:hAnsi="Times New Roman" w:cs="Times New Roman"/>
          <w:b/>
          <w:color w:val="333333"/>
          <w:sz w:val="32"/>
          <w:szCs w:val="32"/>
          <w:lang w:eastAsia="ru-RU"/>
        </w:rPr>
      </w:pPr>
      <w:r w:rsidRPr="002C2C89">
        <w:rPr>
          <w:rFonts w:ascii="Times New Roman" w:eastAsia="Times New Roman" w:hAnsi="Times New Roman" w:cs="Times New Roman"/>
          <w:b/>
          <w:color w:val="333333"/>
          <w:sz w:val="32"/>
          <w:szCs w:val="32"/>
          <w:lang w:eastAsia="ru-RU"/>
        </w:rPr>
        <w:t>Справка о социально-экономическом</w:t>
      </w:r>
      <w:r w:rsidR="009C23B3" w:rsidRPr="002C2C89">
        <w:rPr>
          <w:rFonts w:ascii="Times New Roman" w:eastAsia="Times New Roman" w:hAnsi="Times New Roman" w:cs="Times New Roman"/>
          <w:b/>
          <w:color w:val="333333"/>
          <w:sz w:val="32"/>
          <w:szCs w:val="32"/>
          <w:lang w:eastAsia="ru-RU"/>
        </w:rPr>
        <w:t xml:space="preserve"> раз</w:t>
      </w:r>
      <w:r w:rsidR="0082304B" w:rsidRPr="002C2C89">
        <w:rPr>
          <w:rFonts w:ascii="Times New Roman" w:eastAsia="Times New Roman" w:hAnsi="Times New Roman" w:cs="Times New Roman"/>
          <w:b/>
          <w:color w:val="333333"/>
          <w:sz w:val="32"/>
          <w:szCs w:val="32"/>
          <w:lang w:eastAsia="ru-RU"/>
        </w:rPr>
        <w:t>вити</w:t>
      </w:r>
      <w:r w:rsidRPr="002C2C89">
        <w:rPr>
          <w:rFonts w:ascii="Times New Roman" w:eastAsia="Times New Roman" w:hAnsi="Times New Roman" w:cs="Times New Roman"/>
          <w:b/>
          <w:color w:val="333333"/>
          <w:sz w:val="32"/>
          <w:szCs w:val="32"/>
          <w:lang w:eastAsia="ru-RU"/>
        </w:rPr>
        <w:t>и</w:t>
      </w:r>
    </w:p>
    <w:p w:rsidR="007D21D8" w:rsidRPr="002C2C89" w:rsidRDefault="0082304B" w:rsidP="009C23B3">
      <w:pPr>
        <w:spacing w:after="150" w:line="240" w:lineRule="auto"/>
        <w:jc w:val="center"/>
        <w:rPr>
          <w:rFonts w:ascii="Times New Roman" w:eastAsia="Times New Roman" w:hAnsi="Times New Roman" w:cs="Times New Roman"/>
          <w:b/>
          <w:color w:val="333333"/>
          <w:sz w:val="32"/>
          <w:szCs w:val="32"/>
          <w:lang w:eastAsia="ru-RU"/>
        </w:rPr>
      </w:pPr>
      <w:r w:rsidRPr="002C2C89">
        <w:rPr>
          <w:rFonts w:ascii="Times New Roman" w:eastAsia="Times New Roman" w:hAnsi="Times New Roman" w:cs="Times New Roman"/>
          <w:b/>
          <w:color w:val="333333"/>
          <w:sz w:val="32"/>
          <w:szCs w:val="32"/>
          <w:lang w:eastAsia="ru-RU"/>
        </w:rPr>
        <w:t xml:space="preserve"> Клетнянского района в 2021</w:t>
      </w:r>
      <w:r w:rsidR="009C23B3" w:rsidRPr="002C2C89">
        <w:rPr>
          <w:rFonts w:ascii="Times New Roman" w:eastAsia="Times New Roman" w:hAnsi="Times New Roman" w:cs="Times New Roman"/>
          <w:b/>
          <w:color w:val="333333"/>
          <w:sz w:val="32"/>
          <w:szCs w:val="32"/>
          <w:lang w:eastAsia="ru-RU"/>
        </w:rPr>
        <w:t xml:space="preserve"> году</w:t>
      </w:r>
    </w:p>
    <w:p w:rsidR="00324B98" w:rsidRDefault="00324B98" w:rsidP="009C23B3">
      <w:pPr>
        <w:spacing w:after="150" w:line="240" w:lineRule="auto"/>
        <w:jc w:val="center"/>
        <w:rPr>
          <w:rFonts w:ascii="Times New Roman" w:eastAsia="Times New Roman" w:hAnsi="Times New Roman" w:cs="Times New Roman"/>
          <w:b/>
          <w:color w:val="333333"/>
          <w:sz w:val="28"/>
          <w:szCs w:val="28"/>
          <w:lang w:eastAsia="ru-RU"/>
        </w:rPr>
      </w:pPr>
    </w:p>
    <w:p w:rsidR="0034289A" w:rsidRDefault="00DB2909" w:rsidP="00E75520">
      <w:pP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По предварительным данным всероссийской переписи населения численность населения Клетнянского района составила 17406 человек, меньше уровня 2020 года на 157 человек. </w:t>
      </w:r>
    </w:p>
    <w:p w:rsidR="004947F8" w:rsidRDefault="004A3E11" w:rsidP="0023748D">
      <w:pPr>
        <w:tabs>
          <w:tab w:val="left" w:pos="345"/>
        </w:tabs>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4289A">
        <w:rPr>
          <w:rFonts w:ascii="Times New Roman" w:hAnsi="Times New Roman" w:cs="Times New Roman"/>
          <w:sz w:val="28"/>
          <w:szCs w:val="28"/>
        </w:rPr>
        <w:t xml:space="preserve">Согласно </w:t>
      </w:r>
      <w:r w:rsidR="0023748D">
        <w:rPr>
          <w:rFonts w:ascii="Times New Roman" w:hAnsi="Times New Roman" w:cs="Times New Roman"/>
          <w:sz w:val="28"/>
          <w:szCs w:val="28"/>
        </w:rPr>
        <w:t xml:space="preserve">предварительных </w:t>
      </w:r>
      <w:r w:rsidR="0034289A">
        <w:rPr>
          <w:rFonts w:ascii="Times New Roman" w:hAnsi="Times New Roman" w:cs="Times New Roman"/>
          <w:sz w:val="28"/>
          <w:szCs w:val="28"/>
        </w:rPr>
        <w:t>статистических данных за период 2021 года в районе родилось 98</w:t>
      </w:r>
      <w:r w:rsidR="00161581">
        <w:rPr>
          <w:rFonts w:ascii="Times New Roman" w:hAnsi="Times New Roman" w:cs="Times New Roman"/>
          <w:sz w:val="28"/>
          <w:szCs w:val="28"/>
        </w:rPr>
        <w:t xml:space="preserve"> ребенка</w:t>
      </w:r>
      <w:r w:rsidR="0034289A">
        <w:rPr>
          <w:rFonts w:ascii="Times New Roman" w:hAnsi="Times New Roman" w:cs="Times New Roman"/>
          <w:sz w:val="28"/>
          <w:szCs w:val="28"/>
        </w:rPr>
        <w:t>, больше на 2 ребенка к аналогичному периоду прошлого года, умерли 321</w:t>
      </w:r>
      <w:r w:rsidR="00161581">
        <w:rPr>
          <w:rFonts w:ascii="Times New Roman" w:hAnsi="Times New Roman" w:cs="Times New Roman"/>
          <w:sz w:val="28"/>
          <w:szCs w:val="28"/>
        </w:rPr>
        <w:t xml:space="preserve"> </w:t>
      </w:r>
      <w:r w:rsidR="0034289A">
        <w:rPr>
          <w:rFonts w:ascii="Times New Roman" w:hAnsi="Times New Roman" w:cs="Times New Roman"/>
          <w:sz w:val="28"/>
          <w:szCs w:val="28"/>
        </w:rPr>
        <w:t>жителей, больше на 38. Естественная убыль составили 223 человека и увеличилась к аналогичному периоду прошлого года на 36 человек.</w:t>
      </w:r>
      <w:r w:rsidR="00227A1D">
        <w:rPr>
          <w:rFonts w:ascii="Times New Roman" w:hAnsi="Times New Roman" w:cs="Times New Roman"/>
          <w:sz w:val="28"/>
          <w:szCs w:val="28"/>
        </w:rPr>
        <w:t xml:space="preserve"> Отрицательным остается и миграционное состояние района в количестве 94 человек: прибыло в район 259 человек, выбыли 353 человека.</w:t>
      </w:r>
      <w:r w:rsidR="00161581">
        <w:rPr>
          <w:rFonts w:ascii="Times New Roman" w:hAnsi="Times New Roman" w:cs="Times New Roman"/>
          <w:sz w:val="28"/>
          <w:szCs w:val="28"/>
        </w:rPr>
        <w:t xml:space="preserve"> </w:t>
      </w:r>
      <w:r w:rsidR="004947F8" w:rsidRPr="0047574E">
        <w:rPr>
          <w:rFonts w:ascii="Times New Roman" w:hAnsi="Times New Roman"/>
          <w:sz w:val="28"/>
          <w:szCs w:val="28"/>
        </w:rPr>
        <w:t>В отдел</w:t>
      </w:r>
      <w:r w:rsidR="004947F8">
        <w:rPr>
          <w:rFonts w:ascii="Times New Roman" w:hAnsi="Times New Roman"/>
          <w:sz w:val="28"/>
          <w:szCs w:val="28"/>
        </w:rPr>
        <w:t>е ЗАГС Клетнянского района по состоянию на 1 января 2022</w:t>
      </w:r>
      <w:r w:rsidR="004947F8" w:rsidRPr="0047574E">
        <w:rPr>
          <w:rFonts w:ascii="Times New Roman" w:hAnsi="Times New Roman"/>
          <w:sz w:val="28"/>
          <w:szCs w:val="28"/>
        </w:rPr>
        <w:t xml:space="preserve"> г</w:t>
      </w:r>
      <w:r w:rsidR="004947F8">
        <w:rPr>
          <w:rFonts w:ascii="Times New Roman" w:hAnsi="Times New Roman"/>
          <w:sz w:val="28"/>
          <w:szCs w:val="28"/>
        </w:rPr>
        <w:t>ода зарегистрировано 95 браков,</w:t>
      </w:r>
      <w:r w:rsidR="0023748D">
        <w:rPr>
          <w:rFonts w:ascii="Times New Roman" w:hAnsi="Times New Roman"/>
          <w:sz w:val="28"/>
          <w:szCs w:val="28"/>
        </w:rPr>
        <w:t xml:space="preserve"> </w:t>
      </w:r>
      <w:r w:rsidR="004947F8">
        <w:rPr>
          <w:rFonts w:ascii="Times New Roman" w:hAnsi="Times New Roman"/>
          <w:sz w:val="28"/>
          <w:szCs w:val="28"/>
        </w:rPr>
        <w:t>больше уровня 2020 года на 5 и 69</w:t>
      </w:r>
      <w:r w:rsidR="004947F8" w:rsidRPr="0047574E">
        <w:rPr>
          <w:rFonts w:ascii="Times New Roman" w:hAnsi="Times New Roman"/>
          <w:sz w:val="28"/>
          <w:szCs w:val="28"/>
        </w:rPr>
        <w:t xml:space="preserve"> расторжений брака</w:t>
      </w:r>
      <w:r w:rsidR="004947F8">
        <w:rPr>
          <w:rFonts w:ascii="Times New Roman" w:hAnsi="Times New Roman"/>
          <w:sz w:val="28"/>
          <w:szCs w:val="28"/>
        </w:rPr>
        <w:t>, меньше на 1</w:t>
      </w:r>
      <w:r w:rsidR="004947F8" w:rsidRPr="0047574E">
        <w:rPr>
          <w:rFonts w:ascii="Times New Roman" w:hAnsi="Times New Roman"/>
          <w:sz w:val="28"/>
          <w:szCs w:val="28"/>
        </w:rPr>
        <w:t>.</w:t>
      </w:r>
      <w:r>
        <w:rPr>
          <w:rFonts w:ascii="Times New Roman" w:hAnsi="Times New Roman" w:cs="Times New Roman"/>
          <w:sz w:val="28"/>
          <w:szCs w:val="28"/>
        </w:rPr>
        <w:t xml:space="preserve">   </w:t>
      </w:r>
    </w:p>
    <w:p w:rsidR="002E66A9" w:rsidRPr="0023748D" w:rsidRDefault="004A3E11" w:rsidP="0023748D">
      <w:pPr>
        <w:suppressAutoHyphens/>
        <w:autoSpaceDN w:val="0"/>
        <w:spacing w:line="360" w:lineRule="auto"/>
        <w:jc w:val="both"/>
        <w:textAlignment w:val="baseline"/>
        <w:rPr>
          <w:rFonts w:ascii="Times New Roman" w:eastAsia="Tahoma" w:hAnsi="Times New Roman" w:cs="Times New Roman"/>
          <w:kern w:val="3"/>
          <w:sz w:val="28"/>
          <w:szCs w:val="28"/>
          <w:lang w:eastAsia="zh-CN" w:bidi="hi-IN"/>
        </w:rPr>
      </w:pPr>
      <w:r>
        <w:rPr>
          <w:rFonts w:ascii="Times New Roman" w:hAnsi="Times New Roman" w:cs="Times New Roman"/>
          <w:sz w:val="28"/>
          <w:szCs w:val="28"/>
        </w:rPr>
        <w:t xml:space="preserve">   </w:t>
      </w:r>
      <w:r w:rsidRPr="00187AD9">
        <w:rPr>
          <w:rFonts w:ascii="Times New Roman" w:hAnsi="Times New Roman"/>
          <w:sz w:val="28"/>
          <w:szCs w:val="28"/>
        </w:rPr>
        <w:t>В</w:t>
      </w:r>
      <w:r>
        <w:rPr>
          <w:rFonts w:ascii="Times New Roman" w:hAnsi="Times New Roman"/>
          <w:sz w:val="28"/>
          <w:szCs w:val="28"/>
        </w:rPr>
        <w:t xml:space="preserve"> целях </w:t>
      </w:r>
      <w:proofErr w:type="spellStart"/>
      <w:r>
        <w:rPr>
          <w:rFonts w:ascii="Times New Roman" w:hAnsi="Times New Roman"/>
          <w:sz w:val="28"/>
          <w:szCs w:val="28"/>
        </w:rPr>
        <w:t>народосбережения</w:t>
      </w:r>
      <w:proofErr w:type="spellEnd"/>
      <w:r>
        <w:rPr>
          <w:rFonts w:ascii="Times New Roman" w:hAnsi="Times New Roman"/>
          <w:sz w:val="28"/>
          <w:szCs w:val="28"/>
        </w:rPr>
        <w:t xml:space="preserve">  </w:t>
      </w:r>
      <w:r w:rsidRPr="00187AD9">
        <w:rPr>
          <w:rFonts w:ascii="Times New Roman" w:hAnsi="Times New Roman"/>
          <w:sz w:val="28"/>
          <w:szCs w:val="28"/>
        </w:rPr>
        <w:t>на территории Клетнянского района</w:t>
      </w:r>
      <w:r>
        <w:rPr>
          <w:rFonts w:ascii="Times New Roman" w:hAnsi="Times New Roman"/>
          <w:sz w:val="28"/>
          <w:szCs w:val="28"/>
        </w:rPr>
        <w:t xml:space="preserve"> реализуется н</w:t>
      </w:r>
      <w:r w:rsidRPr="00187AD9">
        <w:rPr>
          <w:rFonts w:ascii="Times New Roman" w:hAnsi="Times New Roman"/>
          <w:sz w:val="28"/>
          <w:szCs w:val="28"/>
        </w:rPr>
        <w:t>ациональн</w:t>
      </w:r>
      <w:r>
        <w:rPr>
          <w:rFonts w:ascii="Times New Roman" w:hAnsi="Times New Roman"/>
          <w:sz w:val="28"/>
          <w:szCs w:val="28"/>
        </w:rPr>
        <w:t>ый</w:t>
      </w:r>
      <w:r w:rsidRPr="00187AD9">
        <w:rPr>
          <w:rFonts w:ascii="Times New Roman" w:hAnsi="Times New Roman"/>
          <w:sz w:val="28"/>
          <w:szCs w:val="28"/>
        </w:rPr>
        <w:t xml:space="preserve"> проект «Демография» </w:t>
      </w:r>
      <w:r>
        <w:rPr>
          <w:rFonts w:ascii="Times New Roman" w:hAnsi="Times New Roman"/>
          <w:sz w:val="28"/>
          <w:szCs w:val="28"/>
        </w:rPr>
        <w:t xml:space="preserve">и </w:t>
      </w:r>
      <w:r w:rsidRPr="00187AD9">
        <w:rPr>
          <w:rFonts w:ascii="Times New Roman" w:hAnsi="Times New Roman"/>
          <w:sz w:val="28"/>
          <w:szCs w:val="28"/>
        </w:rPr>
        <w:t>региональные проекты:    «Финансовая поддержка семей при рождении детей», «Старшее поколение», «Содействие занятости женщин – создание условий дошкольного образования для детей в возрасте до трёх лет», «Укрепление общественного здоровья», «Спорт норма жизни»</w:t>
      </w:r>
      <w:r>
        <w:rPr>
          <w:rFonts w:ascii="Times New Roman" w:hAnsi="Times New Roman"/>
          <w:sz w:val="28"/>
          <w:szCs w:val="28"/>
        </w:rPr>
        <w:t>.</w:t>
      </w:r>
      <w:r w:rsidR="002E66A9">
        <w:rPr>
          <w:rFonts w:ascii="Times New Roman" w:hAnsi="Times New Roman"/>
          <w:sz w:val="28"/>
          <w:szCs w:val="28"/>
        </w:rPr>
        <w:t xml:space="preserve"> По р</w:t>
      </w:r>
      <w:r w:rsidR="002E66A9" w:rsidRPr="002E66A9">
        <w:rPr>
          <w:rFonts w:ascii="PT Astra Serif" w:eastAsia="Tahoma" w:hAnsi="PT Astra Serif" w:cs="Noto Sans Devanagari"/>
          <w:bCs/>
          <w:kern w:val="3"/>
          <w:sz w:val="28"/>
          <w:szCs w:val="28"/>
          <w:lang w:eastAsia="zh-CN" w:bidi="hi-IN"/>
        </w:rPr>
        <w:t>егиональн</w:t>
      </w:r>
      <w:r w:rsidR="002E66A9">
        <w:rPr>
          <w:rFonts w:ascii="PT Astra Serif" w:eastAsia="Tahoma" w:hAnsi="PT Astra Serif" w:cs="Noto Sans Devanagari"/>
          <w:bCs/>
          <w:kern w:val="3"/>
          <w:sz w:val="28"/>
          <w:szCs w:val="28"/>
          <w:lang w:eastAsia="zh-CN" w:bidi="hi-IN"/>
        </w:rPr>
        <w:t>ому</w:t>
      </w:r>
      <w:r w:rsidR="002E66A9" w:rsidRPr="002E66A9">
        <w:rPr>
          <w:rFonts w:ascii="PT Astra Serif" w:eastAsia="Tahoma" w:hAnsi="PT Astra Serif" w:cs="Noto Sans Devanagari"/>
          <w:bCs/>
          <w:kern w:val="3"/>
          <w:sz w:val="28"/>
          <w:szCs w:val="28"/>
          <w:lang w:eastAsia="zh-CN" w:bidi="hi-IN"/>
        </w:rPr>
        <w:t xml:space="preserve"> проект</w:t>
      </w:r>
      <w:r w:rsidR="002E66A9">
        <w:rPr>
          <w:rFonts w:ascii="PT Astra Serif" w:eastAsia="Tahoma" w:hAnsi="PT Astra Serif" w:cs="Noto Sans Devanagari"/>
          <w:bCs/>
          <w:kern w:val="3"/>
          <w:sz w:val="28"/>
          <w:szCs w:val="28"/>
          <w:lang w:eastAsia="zh-CN" w:bidi="hi-IN"/>
        </w:rPr>
        <w:t xml:space="preserve">у </w:t>
      </w:r>
      <w:r w:rsidR="002E66A9" w:rsidRPr="002E66A9">
        <w:rPr>
          <w:rFonts w:ascii="PT Astra Serif" w:eastAsia="Tahoma" w:hAnsi="PT Astra Serif" w:cs="Noto Sans Devanagari"/>
          <w:bCs/>
          <w:kern w:val="3"/>
          <w:sz w:val="28"/>
          <w:szCs w:val="28"/>
          <w:lang w:eastAsia="zh-CN" w:bidi="hi-IN"/>
        </w:rPr>
        <w:t>«Финансовая поддержка семей при рождении детей»</w:t>
      </w:r>
      <w:r w:rsidR="002E66A9">
        <w:rPr>
          <w:rFonts w:ascii="PT Astra Serif" w:eastAsia="Tahoma" w:hAnsi="PT Astra Serif" w:cs="Noto Sans Devanagari"/>
          <w:bCs/>
          <w:kern w:val="3"/>
          <w:sz w:val="28"/>
          <w:szCs w:val="28"/>
          <w:lang w:eastAsia="zh-CN" w:bidi="hi-IN"/>
        </w:rPr>
        <w:t xml:space="preserve"> в 2021 году получателями пособий </w:t>
      </w:r>
      <w:r w:rsidR="002E66A9" w:rsidRPr="0023748D">
        <w:rPr>
          <w:rFonts w:ascii="Times New Roman" w:eastAsia="Tahoma" w:hAnsi="Times New Roman" w:cs="Times New Roman"/>
          <w:kern w:val="3"/>
          <w:sz w:val="28"/>
          <w:szCs w:val="28"/>
          <w:lang w:eastAsia="zh-CN" w:bidi="hi-IN"/>
        </w:rPr>
        <w:t xml:space="preserve">при рождении детей стали 330 семей и получили из федерального и областного бюджетов государственные пособия в общей сумме 27 млн.117 </w:t>
      </w:r>
      <w:proofErr w:type="spellStart"/>
      <w:r w:rsidR="002E66A9" w:rsidRPr="0023748D">
        <w:rPr>
          <w:rFonts w:ascii="Times New Roman" w:eastAsia="Tahoma" w:hAnsi="Times New Roman" w:cs="Times New Roman"/>
          <w:kern w:val="3"/>
          <w:sz w:val="28"/>
          <w:szCs w:val="28"/>
          <w:lang w:eastAsia="zh-CN" w:bidi="hi-IN"/>
        </w:rPr>
        <w:t>тыс.руб</w:t>
      </w:r>
      <w:proofErr w:type="spellEnd"/>
      <w:r w:rsidR="002E66A9" w:rsidRPr="0023748D">
        <w:rPr>
          <w:rFonts w:ascii="Times New Roman" w:eastAsia="Tahoma" w:hAnsi="Times New Roman" w:cs="Times New Roman"/>
          <w:kern w:val="3"/>
          <w:sz w:val="28"/>
          <w:szCs w:val="28"/>
          <w:lang w:eastAsia="zh-CN" w:bidi="hi-IN"/>
        </w:rPr>
        <w:t>.</w:t>
      </w:r>
      <w:r w:rsidR="002C2C89">
        <w:rPr>
          <w:rFonts w:ascii="Times New Roman" w:eastAsia="Tahoma" w:hAnsi="Times New Roman" w:cs="Times New Roman"/>
          <w:kern w:val="3"/>
          <w:sz w:val="28"/>
          <w:szCs w:val="28"/>
          <w:lang w:eastAsia="zh-CN" w:bidi="hi-IN"/>
        </w:rPr>
        <w:t xml:space="preserve"> </w:t>
      </w:r>
      <w:r w:rsidR="002E66A9" w:rsidRPr="0023748D">
        <w:rPr>
          <w:rFonts w:ascii="Times New Roman" w:eastAsia="Times New Roman" w:hAnsi="Times New Roman" w:cs="Times New Roman"/>
          <w:kern w:val="3"/>
          <w:sz w:val="28"/>
          <w:szCs w:val="28"/>
          <w:lang w:eastAsia="zh-CN" w:bidi="hi-IN"/>
        </w:rPr>
        <w:t>Право на получение областного сертификата с начала действия законодательства возникло у 230</w:t>
      </w:r>
      <w:r w:rsidR="00035297" w:rsidRPr="0023748D">
        <w:rPr>
          <w:rFonts w:ascii="Times New Roman" w:eastAsia="Times New Roman" w:hAnsi="Times New Roman" w:cs="Times New Roman"/>
          <w:kern w:val="3"/>
          <w:sz w:val="28"/>
          <w:szCs w:val="28"/>
          <w:lang w:eastAsia="zh-CN" w:bidi="hi-IN"/>
        </w:rPr>
        <w:t xml:space="preserve"> </w:t>
      </w:r>
      <w:r w:rsidR="002E66A9" w:rsidRPr="0023748D">
        <w:rPr>
          <w:rFonts w:ascii="Times New Roman" w:eastAsia="Times New Roman" w:hAnsi="Times New Roman" w:cs="Times New Roman"/>
          <w:kern w:val="3"/>
          <w:sz w:val="28"/>
          <w:szCs w:val="28"/>
          <w:lang w:eastAsia="zh-CN" w:bidi="hi-IN"/>
        </w:rPr>
        <w:t>семей, в том числе за 2021 год у 22.</w:t>
      </w:r>
    </w:p>
    <w:p w:rsidR="002C2C89" w:rsidRDefault="0023748D" w:rsidP="002C2C89">
      <w:pPr>
        <w:spacing w:after="150" w:line="360" w:lineRule="auto"/>
        <w:textAlignment w:val="top"/>
        <w:rPr>
          <w:rFonts w:ascii="PT Astra Serif" w:eastAsia="Tahoma" w:hAnsi="PT Astra Serif" w:cs="Noto Sans Devanagari"/>
          <w:bCs/>
          <w:kern w:val="3"/>
          <w:sz w:val="28"/>
          <w:szCs w:val="28"/>
          <w:lang w:eastAsia="zh-CN" w:bidi="hi-IN"/>
        </w:rPr>
      </w:pPr>
      <w:r>
        <w:rPr>
          <w:rFonts w:ascii="PT Astra Serif" w:eastAsia="Tahoma" w:hAnsi="PT Astra Serif" w:cs="Noto Sans Devanagari"/>
          <w:bCs/>
          <w:kern w:val="3"/>
          <w:sz w:val="28"/>
          <w:szCs w:val="28"/>
          <w:lang w:eastAsia="zh-CN" w:bidi="hi-IN"/>
        </w:rPr>
        <w:t xml:space="preserve">   </w:t>
      </w:r>
    </w:p>
    <w:p w:rsidR="002C2C89" w:rsidRDefault="002C2C89" w:rsidP="002C2C89">
      <w:pPr>
        <w:spacing w:after="150" w:line="360" w:lineRule="auto"/>
        <w:textAlignment w:val="top"/>
        <w:rPr>
          <w:rFonts w:ascii="PT Astra Serif" w:eastAsia="Tahoma" w:hAnsi="PT Astra Serif" w:cs="Noto Sans Devanagari"/>
          <w:bCs/>
          <w:kern w:val="3"/>
          <w:sz w:val="28"/>
          <w:szCs w:val="28"/>
          <w:lang w:eastAsia="zh-CN" w:bidi="hi-IN"/>
        </w:rPr>
      </w:pPr>
    </w:p>
    <w:p w:rsidR="002C2C89" w:rsidRDefault="0023748D" w:rsidP="002C2C89">
      <w:pPr>
        <w:spacing w:after="150" w:line="360" w:lineRule="auto"/>
        <w:textAlignment w:val="top"/>
        <w:rPr>
          <w:rFonts w:ascii="Times New Roman" w:eastAsia="Times New Roman" w:hAnsi="Times New Roman" w:cs="Times New Roman"/>
          <w:b/>
          <w:color w:val="262F38"/>
          <w:sz w:val="28"/>
          <w:szCs w:val="28"/>
          <w:lang w:eastAsia="ru-RU"/>
        </w:rPr>
      </w:pPr>
      <w:r>
        <w:rPr>
          <w:rFonts w:ascii="PT Astra Serif" w:eastAsia="Tahoma" w:hAnsi="PT Astra Serif" w:cs="Noto Sans Devanagari"/>
          <w:bCs/>
          <w:kern w:val="3"/>
          <w:sz w:val="28"/>
          <w:szCs w:val="28"/>
          <w:lang w:eastAsia="zh-CN" w:bidi="hi-IN"/>
        </w:rPr>
        <w:lastRenderedPageBreak/>
        <w:t xml:space="preserve"> </w:t>
      </w:r>
      <w:r w:rsidR="000E3AAD" w:rsidRPr="008472EB">
        <w:rPr>
          <w:rFonts w:ascii="Times New Roman" w:eastAsia="Times New Roman" w:hAnsi="Times New Roman" w:cs="Times New Roman"/>
          <w:b/>
          <w:color w:val="262F38"/>
          <w:sz w:val="28"/>
          <w:szCs w:val="28"/>
          <w:lang w:eastAsia="ru-RU"/>
        </w:rPr>
        <w:t>Занятость населения</w:t>
      </w:r>
    </w:p>
    <w:p w:rsidR="000E3AAD" w:rsidRDefault="000E3AAD" w:rsidP="002C2C89">
      <w:pPr>
        <w:spacing w:after="150" w:line="360" w:lineRule="auto"/>
        <w:textAlignment w:val="top"/>
        <w:rPr>
          <w:rFonts w:ascii="Times New Roman" w:eastAsia="Times New Roman" w:hAnsi="Times New Roman" w:cs="Times New Roman"/>
          <w:color w:val="000000"/>
          <w:sz w:val="28"/>
          <w:szCs w:val="28"/>
          <w:lang w:eastAsia="ru-RU"/>
        </w:rPr>
      </w:pPr>
      <w:r>
        <w:rPr>
          <w:rFonts w:ascii="Times New Roman" w:hAnsi="Times New Roman" w:cs="Times New Roman"/>
          <w:sz w:val="28"/>
          <w:szCs w:val="28"/>
        </w:rPr>
        <w:t xml:space="preserve">Численность рабочей силы района по данным Управления труда и занятости населения Брянской области сократилась за отчетный год на 100 человек и </w:t>
      </w:r>
      <w:r w:rsidRPr="003F6A2D">
        <w:rPr>
          <w:rFonts w:ascii="Times New Roman" w:eastAsia="Times New Roman" w:hAnsi="Times New Roman" w:cs="Times New Roman"/>
          <w:color w:val="262F38"/>
          <w:sz w:val="28"/>
          <w:szCs w:val="28"/>
          <w:lang w:eastAsia="ru-RU"/>
        </w:rPr>
        <w:t>составил</w:t>
      </w:r>
      <w:r>
        <w:rPr>
          <w:rFonts w:ascii="Times New Roman" w:eastAsia="Times New Roman" w:hAnsi="Times New Roman" w:cs="Times New Roman"/>
          <w:color w:val="262F38"/>
          <w:sz w:val="28"/>
          <w:szCs w:val="28"/>
          <w:lang w:eastAsia="ru-RU"/>
        </w:rPr>
        <w:t>а</w:t>
      </w:r>
      <w:r w:rsidRPr="003F6A2D">
        <w:rPr>
          <w:rFonts w:ascii="Times New Roman" w:eastAsia="Times New Roman" w:hAnsi="Times New Roman" w:cs="Times New Roman"/>
          <w:color w:val="262F38"/>
          <w:sz w:val="28"/>
          <w:szCs w:val="28"/>
          <w:lang w:eastAsia="ru-RU"/>
        </w:rPr>
        <w:t xml:space="preserve"> 8 тыс.</w:t>
      </w:r>
      <w:r>
        <w:rPr>
          <w:rFonts w:ascii="Times New Roman" w:eastAsia="Times New Roman" w:hAnsi="Times New Roman" w:cs="Times New Roman"/>
          <w:color w:val="262F38"/>
          <w:sz w:val="28"/>
          <w:szCs w:val="28"/>
          <w:lang w:eastAsia="ru-RU"/>
        </w:rPr>
        <w:t>4</w:t>
      </w:r>
      <w:r w:rsidRPr="003F6A2D">
        <w:rPr>
          <w:rFonts w:ascii="Times New Roman" w:eastAsia="Times New Roman" w:hAnsi="Times New Roman" w:cs="Times New Roman"/>
          <w:color w:val="262F38"/>
          <w:sz w:val="28"/>
          <w:szCs w:val="28"/>
          <w:lang w:eastAsia="ru-RU"/>
        </w:rPr>
        <w:t xml:space="preserve">00 человек. </w:t>
      </w:r>
      <w:r w:rsidRPr="003F6A2D">
        <w:rPr>
          <w:rFonts w:ascii="Times New Roman" w:eastAsia="Times New Roman" w:hAnsi="Times New Roman" w:cs="Times New Roman"/>
          <w:color w:val="000000"/>
          <w:sz w:val="28"/>
          <w:szCs w:val="28"/>
          <w:lang w:eastAsia="ru-RU"/>
        </w:rPr>
        <w:t>Среднесписочная численность работников предприятий и организаций - всего (по полному кругу предприятий) уменьшилась на 1</w:t>
      </w:r>
      <w:r>
        <w:rPr>
          <w:rFonts w:ascii="Times New Roman" w:eastAsia="Times New Roman" w:hAnsi="Times New Roman" w:cs="Times New Roman"/>
          <w:color w:val="000000"/>
          <w:sz w:val="28"/>
          <w:szCs w:val="28"/>
          <w:lang w:eastAsia="ru-RU"/>
        </w:rPr>
        <w:t>20</w:t>
      </w:r>
      <w:r w:rsidRPr="003F6A2D">
        <w:rPr>
          <w:rFonts w:ascii="Times New Roman" w:eastAsia="Times New Roman" w:hAnsi="Times New Roman" w:cs="Times New Roman"/>
          <w:color w:val="000000"/>
          <w:sz w:val="28"/>
          <w:szCs w:val="28"/>
          <w:lang w:eastAsia="ru-RU"/>
        </w:rPr>
        <w:t xml:space="preserve"> человек и составила 2</w:t>
      </w:r>
      <w:r>
        <w:rPr>
          <w:rFonts w:ascii="Times New Roman" w:eastAsia="Times New Roman" w:hAnsi="Times New Roman" w:cs="Times New Roman"/>
          <w:color w:val="000000"/>
          <w:sz w:val="28"/>
          <w:szCs w:val="28"/>
          <w:lang w:eastAsia="ru-RU"/>
        </w:rPr>
        <w:t>284</w:t>
      </w:r>
      <w:r w:rsidRPr="003F6A2D">
        <w:rPr>
          <w:rFonts w:ascii="Times New Roman" w:eastAsia="Times New Roman" w:hAnsi="Times New Roman" w:cs="Times New Roman"/>
          <w:color w:val="000000"/>
          <w:sz w:val="28"/>
          <w:szCs w:val="28"/>
          <w:lang w:eastAsia="ru-RU"/>
        </w:rPr>
        <w:t xml:space="preserve"> человек.</w:t>
      </w:r>
      <w:r>
        <w:rPr>
          <w:rFonts w:ascii="Times New Roman" w:eastAsia="Times New Roman" w:hAnsi="Times New Roman" w:cs="Times New Roman"/>
          <w:color w:val="000000"/>
          <w:sz w:val="28"/>
          <w:szCs w:val="28"/>
          <w:lang w:eastAsia="ru-RU"/>
        </w:rPr>
        <w:t xml:space="preserve"> В предприятиях субъектов малого предпринимательства работают 1206 человек, в отчетном году СМП открыли 30 новых рабочих мест.</w:t>
      </w:r>
    </w:p>
    <w:p w:rsidR="000E3AAD" w:rsidRPr="002B64F9" w:rsidRDefault="000E3AAD" w:rsidP="000E3AAD">
      <w:pPr>
        <w:spacing w:line="360" w:lineRule="auto"/>
        <w:ind w:firstLine="709"/>
        <w:jc w:val="both"/>
        <w:rPr>
          <w:rFonts w:ascii="Times New Roman" w:hAnsi="Times New Roman" w:cs="Times New Roman"/>
          <w:color w:val="000000"/>
          <w:sz w:val="28"/>
          <w:szCs w:val="28"/>
        </w:rPr>
      </w:pPr>
      <w:r w:rsidRPr="002B64F9">
        <w:rPr>
          <w:rFonts w:ascii="Times New Roman" w:hAnsi="Times New Roman" w:cs="Times New Roman"/>
          <w:sz w:val="28"/>
          <w:szCs w:val="28"/>
        </w:rPr>
        <w:t xml:space="preserve">По состоянию на </w:t>
      </w:r>
      <w:r w:rsidRPr="008472EB">
        <w:rPr>
          <w:rFonts w:ascii="Times New Roman" w:hAnsi="Times New Roman" w:cs="Times New Roman"/>
          <w:sz w:val="28"/>
          <w:szCs w:val="28"/>
        </w:rPr>
        <w:t>1 января 2022</w:t>
      </w:r>
      <w:r w:rsidRPr="002B64F9">
        <w:rPr>
          <w:rFonts w:ascii="Times New Roman" w:hAnsi="Times New Roman" w:cs="Times New Roman"/>
          <w:sz w:val="28"/>
          <w:szCs w:val="28"/>
        </w:rPr>
        <w:t xml:space="preserve"> года численность безработных граждан составила </w:t>
      </w:r>
      <w:r w:rsidRPr="008472EB">
        <w:rPr>
          <w:rFonts w:ascii="Times New Roman" w:hAnsi="Times New Roman" w:cs="Times New Roman"/>
          <w:sz w:val="28"/>
          <w:szCs w:val="28"/>
        </w:rPr>
        <w:t xml:space="preserve">168 </w:t>
      </w:r>
      <w:r w:rsidRPr="002B64F9">
        <w:rPr>
          <w:rFonts w:ascii="Times New Roman" w:hAnsi="Times New Roman" w:cs="Times New Roman"/>
          <w:sz w:val="28"/>
          <w:szCs w:val="28"/>
        </w:rPr>
        <w:t>человек</w:t>
      </w:r>
      <w:r w:rsidR="00711314">
        <w:rPr>
          <w:rFonts w:ascii="Times New Roman" w:hAnsi="Times New Roman" w:cs="Times New Roman"/>
          <w:sz w:val="28"/>
          <w:szCs w:val="28"/>
        </w:rPr>
        <w:t>, меньше уровня 2020 года на 109 человек</w:t>
      </w:r>
      <w:r w:rsidRPr="002B64F9">
        <w:rPr>
          <w:rFonts w:ascii="Times New Roman" w:hAnsi="Times New Roman" w:cs="Times New Roman"/>
          <w:sz w:val="28"/>
          <w:szCs w:val="28"/>
        </w:rPr>
        <w:t xml:space="preserve">. </w:t>
      </w:r>
      <w:r w:rsidR="0043192B">
        <w:rPr>
          <w:rFonts w:ascii="Times New Roman" w:hAnsi="Times New Roman" w:cs="Times New Roman"/>
          <w:sz w:val="28"/>
          <w:szCs w:val="28"/>
        </w:rPr>
        <w:t xml:space="preserve">Уровень официально зарегистрированной безработицы 2%. </w:t>
      </w:r>
      <w:r w:rsidRPr="008472EB">
        <w:rPr>
          <w:rFonts w:ascii="Times New Roman" w:hAnsi="Times New Roman" w:cs="Times New Roman"/>
          <w:sz w:val="28"/>
          <w:szCs w:val="28"/>
        </w:rPr>
        <w:t>В 2021 году</w:t>
      </w:r>
      <w:r>
        <w:rPr>
          <w:rFonts w:ascii="Times New Roman" w:hAnsi="Times New Roman" w:cs="Times New Roman"/>
          <w:sz w:val="28"/>
          <w:szCs w:val="28"/>
        </w:rPr>
        <w:t xml:space="preserve"> </w:t>
      </w:r>
      <w:r w:rsidRPr="002B64F9">
        <w:rPr>
          <w:rFonts w:ascii="Times New Roman" w:hAnsi="Times New Roman" w:cs="Times New Roman"/>
          <w:sz w:val="28"/>
          <w:szCs w:val="28"/>
        </w:rPr>
        <w:t>заявили о потребност</w:t>
      </w:r>
      <w:r w:rsidR="00711314">
        <w:rPr>
          <w:rFonts w:ascii="Times New Roman" w:hAnsi="Times New Roman" w:cs="Times New Roman"/>
          <w:sz w:val="28"/>
          <w:szCs w:val="28"/>
        </w:rPr>
        <w:t>и в работниках 65 работодателей</w:t>
      </w:r>
      <w:r w:rsidR="0043192B">
        <w:rPr>
          <w:rFonts w:ascii="Times New Roman" w:hAnsi="Times New Roman" w:cs="Times New Roman"/>
          <w:sz w:val="28"/>
          <w:szCs w:val="28"/>
        </w:rPr>
        <w:t xml:space="preserve"> района</w:t>
      </w:r>
      <w:r w:rsidR="00711314">
        <w:rPr>
          <w:rFonts w:ascii="Times New Roman" w:hAnsi="Times New Roman" w:cs="Times New Roman"/>
          <w:sz w:val="28"/>
          <w:szCs w:val="28"/>
        </w:rPr>
        <w:t>, и</w:t>
      </w:r>
      <w:r w:rsidRPr="002B64F9">
        <w:rPr>
          <w:rFonts w:ascii="Times New Roman" w:hAnsi="Times New Roman" w:cs="Times New Roman"/>
          <w:sz w:val="28"/>
          <w:szCs w:val="28"/>
        </w:rPr>
        <w:t xml:space="preserve">ми были поданы </w:t>
      </w:r>
      <w:r w:rsidR="0043192B">
        <w:rPr>
          <w:rFonts w:ascii="Times New Roman" w:hAnsi="Times New Roman" w:cs="Times New Roman"/>
          <w:sz w:val="28"/>
          <w:szCs w:val="28"/>
        </w:rPr>
        <w:t>в центр заня</w:t>
      </w:r>
      <w:r w:rsidR="00E15EF9">
        <w:rPr>
          <w:rFonts w:ascii="Times New Roman" w:hAnsi="Times New Roman" w:cs="Times New Roman"/>
          <w:sz w:val="28"/>
          <w:szCs w:val="28"/>
        </w:rPr>
        <w:t>тости</w:t>
      </w:r>
      <w:r w:rsidR="002B1DF6">
        <w:rPr>
          <w:rFonts w:ascii="Times New Roman" w:hAnsi="Times New Roman" w:cs="Times New Roman"/>
          <w:sz w:val="28"/>
          <w:szCs w:val="28"/>
        </w:rPr>
        <w:t xml:space="preserve"> </w:t>
      </w:r>
      <w:r w:rsidRPr="002B64F9">
        <w:rPr>
          <w:rFonts w:ascii="Times New Roman" w:hAnsi="Times New Roman" w:cs="Times New Roman"/>
          <w:sz w:val="28"/>
          <w:szCs w:val="28"/>
        </w:rPr>
        <w:t>705</w:t>
      </w:r>
      <w:r w:rsidR="008C2EE6">
        <w:rPr>
          <w:rFonts w:ascii="Times New Roman" w:hAnsi="Times New Roman" w:cs="Times New Roman"/>
          <w:sz w:val="28"/>
          <w:szCs w:val="28"/>
        </w:rPr>
        <w:t xml:space="preserve"> </w:t>
      </w:r>
      <w:r w:rsidRPr="002B64F9">
        <w:rPr>
          <w:rFonts w:ascii="Times New Roman" w:hAnsi="Times New Roman" w:cs="Times New Roman"/>
          <w:sz w:val="28"/>
          <w:szCs w:val="28"/>
        </w:rPr>
        <w:t xml:space="preserve">вакансий. </w:t>
      </w:r>
    </w:p>
    <w:p w:rsidR="000E3AAD" w:rsidRPr="00B70643" w:rsidRDefault="000E3AAD" w:rsidP="000E3AAD">
      <w:pPr>
        <w:spacing w:line="360" w:lineRule="auto"/>
        <w:ind w:firstLine="720"/>
        <w:jc w:val="both"/>
        <w:rPr>
          <w:rFonts w:ascii="Times New Roman" w:hAnsi="Times New Roman" w:cs="Times New Roman"/>
          <w:sz w:val="28"/>
          <w:szCs w:val="28"/>
        </w:rPr>
      </w:pPr>
      <w:r w:rsidRPr="00B70643">
        <w:rPr>
          <w:rFonts w:ascii="Times New Roman" w:hAnsi="Times New Roman" w:cs="Times New Roman"/>
          <w:color w:val="000000"/>
          <w:sz w:val="28"/>
          <w:szCs w:val="28"/>
          <w:shd w:val="clear" w:color="auto" w:fill="FFFFFF"/>
        </w:rPr>
        <w:t>Жители Клетнянского района уже более шести лет активно пользуются мерой государственной поддержки</w:t>
      </w:r>
      <w:r>
        <w:rPr>
          <w:rFonts w:ascii="Times New Roman" w:hAnsi="Times New Roman" w:cs="Times New Roman"/>
          <w:color w:val="000000"/>
          <w:sz w:val="28"/>
          <w:szCs w:val="28"/>
          <w:shd w:val="clear" w:color="auto" w:fill="FFFFFF"/>
        </w:rPr>
        <w:t xml:space="preserve"> в рамках программы</w:t>
      </w:r>
      <w:r w:rsidRPr="00B70643">
        <w:rPr>
          <w:rFonts w:ascii="Times New Roman" w:hAnsi="Times New Roman" w:cs="Times New Roman"/>
          <w:color w:val="000000"/>
          <w:sz w:val="28"/>
          <w:szCs w:val="28"/>
          <w:shd w:val="clear" w:color="auto" w:fill="FFFFFF"/>
        </w:rPr>
        <w:t xml:space="preserve"> «Социальный контракт»</w:t>
      </w:r>
      <w:r>
        <w:rPr>
          <w:rFonts w:ascii="Times New Roman" w:hAnsi="Times New Roman" w:cs="Times New Roman"/>
          <w:color w:val="000000"/>
          <w:sz w:val="28"/>
          <w:szCs w:val="28"/>
          <w:shd w:val="clear" w:color="auto" w:fill="FFFFFF"/>
        </w:rPr>
        <w:t>. В 2021 году комплексным центром социального обслуживания заключено 56 социальных контрактов на общую сумму 6 млн.</w:t>
      </w:r>
      <w:r w:rsidR="00E16EDD">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874</w:t>
      </w:r>
      <w:r w:rsidR="004247B0">
        <w:rPr>
          <w:rFonts w:ascii="Times New Roman" w:hAnsi="Times New Roman" w:cs="Times New Roman"/>
          <w:color w:val="000000"/>
          <w:sz w:val="28"/>
          <w:szCs w:val="28"/>
          <w:shd w:val="clear" w:color="auto" w:fill="FFFFFF"/>
        </w:rPr>
        <w:t xml:space="preserve"> </w:t>
      </w:r>
      <w:proofErr w:type="spellStart"/>
      <w:r>
        <w:rPr>
          <w:rFonts w:ascii="Times New Roman" w:hAnsi="Times New Roman" w:cs="Times New Roman"/>
          <w:color w:val="000000"/>
          <w:sz w:val="28"/>
          <w:szCs w:val="28"/>
          <w:shd w:val="clear" w:color="auto" w:fill="FFFFFF"/>
        </w:rPr>
        <w:t>тыс.руб</w:t>
      </w:r>
      <w:proofErr w:type="spellEnd"/>
      <w:r>
        <w:rPr>
          <w:rFonts w:ascii="Times New Roman" w:hAnsi="Times New Roman" w:cs="Times New Roman"/>
          <w:color w:val="000000"/>
          <w:sz w:val="28"/>
          <w:szCs w:val="28"/>
          <w:shd w:val="clear" w:color="auto" w:fill="FFFFFF"/>
        </w:rPr>
        <w:t>. О</w:t>
      </w:r>
      <w:r w:rsidRPr="00B70643">
        <w:rPr>
          <w:rFonts w:ascii="Times New Roman" w:hAnsi="Times New Roman" w:cs="Times New Roman"/>
          <w:color w:val="000000"/>
          <w:sz w:val="28"/>
          <w:szCs w:val="28"/>
          <w:shd w:val="clear" w:color="auto" w:fill="FFFFFF"/>
        </w:rPr>
        <w:t xml:space="preserve">ткрыли свое дело, получив поддержку государства в размере </w:t>
      </w:r>
      <w:r>
        <w:rPr>
          <w:rFonts w:ascii="Times New Roman" w:hAnsi="Times New Roman" w:cs="Times New Roman"/>
          <w:color w:val="000000"/>
          <w:sz w:val="28"/>
          <w:szCs w:val="28"/>
          <w:shd w:val="clear" w:color="auto" w:fill="FFFFFF"/>
        </w:rPr>
        <w:t xml:space="preserve">по 250 тыс. руб. </w:t>
      </w:r>
      <w:r w:rsidRPr="00B70643">
        <w:rPr>
          <w:rFonts w:ascii="Times New Roman" w:hAnsi="Times New Roman" w:cs="Times New Roman"/>
          <w:color w:val="000000"/>
          <w:sz w:val="28"/>
          <w:szCs w:val="28"/>
          <w:shd w:val="clear" w:color="auto" w:fill="FFFFFF"/>
        </w:rPr>
        <w:t>19 человек</w:t>
      </w:r>
      <w:r>
        <w:rPr>
          <w:rFonts w:ascii="Times New Roman" w:hAnsi="Times New Roman" w:cs="Times New Roman"/>
          <w:color w:val="000000"/>
          <w:sz w:val="28"/>
          <w:szCs w:val="28"/>
          <w:shd w:val="clear" w:color="auto" w:fill="FFFFFF"/>
        </w:rPr>
        <w:t xml:space="preserve">, на развитие </w:t>
      </w:r>
      <w:r w:rsidRPr="00B70643">
        <w:rPr>
          <w:rFonts w:ascii="Times New Roman" w:hAnsi="Times New Roman" w:cs="Times New Roman"/>
          <w:color w:val="000000"/>
          <w:sz w:val="28"/>
          <w:szCs w:val="28"/>
          <w:shd w:val="clear" w:color="auto" w:fill="FFFFFF"/>
        </w:rPr>
        <w:t>лично</w:t>
      </w:r>
      <w:r>
        <w:rPr>
          <w:rFonts w:ascii="Times New Roman" w:hAnsi="Times New Roman" w:cs="Times New Roman"/>
          <w:color w:val="000000"/>
          <w:sz w:val="28"/>
          <w:szCs w:val="28"/>
          <w:shd w:val="clear" w:color="auto" w:fill="FFFFFF"/>
        </w:rPr>
        <w:t>го</w:t>
      </w:r>
      <w:r w:rsidRPr="00B70643">
        <w:rPr>
          <w:rFonts w:ascii="Times New Roman" w:hAnsi="Times New Roman" w:cs="Times New Roman"/>
          <w:color w:val="000000"/>
          <w:sz w:val="28"/>
          <w:szCs w:val="28"/>
          <w:shd w:val="clear" w:color="auto" w:fill="FFFFFF"/>
        </w:rPr>
        <w:t xml:space="preserve"> подсобно</w:t>
      </w:r>
      <w:r>
        <w:rPr>
          <w:rFonts w:ascii="Times New Roman" w:hAnsi="Times New Roman" w:cs="Times New Roman"/>
          <w:color w:val="000000"/>
          <w:sz w:val="28"/>
          <w:szCs w:val="28"/>
          <w:shd w:val="clear" w:color="auto" w:fill="FFFFFF"/>
        </w:rPr>
        <w:t>го</w:t>
      </w:r>
      <w:r w:rsidRPr="00B70643">
        <w:rPr>
          <w:rFonts w:ascii="Times New Roman" w:hAnsi="Times New Roman" w:cs="Times New Roman"/>
          <w:color w:val="000000"/>
          <w:sz w:val="28"/>
          <w:szCs w:val="28"/>
          <w:shd w:val="clear" w:color="auto" w:fill="FFFFFF"/>
        </w:rPr>
        <w:t xml:space="preserve"> хозяйств</w:t>
      </w:r>
      <w:r>
        <w:rPr>
          <w:rFonts w:ascii="Times New Roman" w:hAnsi="Times New Roman" w:cs="Times New Roman"/>
          <w:color w:val="000000"/>
          <w:sz w:val="28"/>
          <w:szCs w:val="28"/>
          <w:shd w:val="clear" w:color="auto" w:fill="FFFFFF"/>
        </w:rPr>
        <w:t>а -</w:t>
      </w:r>
      <w:r w:rsidRPr="00B70643">
        <w:rPr>
          <w:rFonts w:ascii="Times New Roman" w:hAnsi="Times New Roman" w:cs="Times New Roman"/>
          <w:color w:val="000000"/>
          <w:sz w:val="28"/>
          <w:szCs w:val="28"/>
          <w:shd w:val="clear" w:color="auto" w:fill="FFFFFF"/>
        </w:rPr>
        <w:t xml:space="preserve"> покуп</w:t>
      </w:r>
      <w:r>
        <w:rPr>
          <w:rFonts w:ascii="Times New Roman" w:hAnsi="Times New Roman" w:cs="Times New Roman"/>
          <w:color w:val="000000"/>
          <w:sz w:val="28"/>
          <w:szCs w:val="28"/>
          <w:shd w:val="clear" w:color="auto" w:fill="FFFFFF"/>
        </w:rPr>
        <w:t>ку</w:t>
      </w:r>
      <w:r w:rsidRPr="00B70643">
        <w:rPr>
          <w:rFonts w:ascii="Times New Roman" w:hAnsi="Times New Roman" w:cs="Times New Roman"/>
          <w:color w:val="000000"/>
          <w:sz w:val="28"/>
          <w:szCs w:val="28"/>
          <w:shd w:val="clear" w:color="auto" w:fill="FFFFFF"/>
        </w:rPr>
        <w:t xml:space="preserve"> домашн</w:t>
      </w:r>
      <w:r>
        <w:rPr>
          <w:rFonts w:ascii="Times New Roman" w:hAnsi="Times New Roman" w:cs="Times New Roman"/>
          <w:color w:val="000000"/>
          <w:sz w:val="28"/>
          <w:szCs w:val="28"/>
          <w:shd w:val="clear" w:color="auto" w:fill="FFFFFF"/>
        </w:rPr>
        <w:t>ей</w:t>
      </w:r>
      <w:r w:rsidRPr="00B70643">
        <w:rPr>
          <w:rFonts w:ascii="Times New Roman" w:hAnsi="Times New Roman" w:cs="Times New Roman"/>
          <w:color w:val="000000"/>
          <w:sz w:val="28"/>
          <w:szCs w:val="28"/>
          <w:shd w:val="clear" w:color="auto" w:fill="FFFFFF"/>
        </w:rPr>
        <w:t xml:space="preserve"> птиц</w:t>
      </w:r>
      <w:r>
        <w:rPr>
          <w:rFonts w:ascii="Times New Roman" w:hAnsi="Times New Roman" w:cs="Times New Roman"/>
          <w:color w:val="000000"/>
          <w:sz w:val="28"/>
          <w:szCs w:val="28"/>
          <w:shd w:val="clear" w:color="auto" w:fill="FFFFFF"/>
        </w:rPr>
        <w:t>ы</w:t>
      </w:r>
      <w:r w:rsidRPr="00B70643">
        <w:rPr>
          <w:rFonts w:ascii="Times New Roman" w:hAnsi="Times New Roman" w:cs="Times New Roman"/>
          <w:color w:val="000000"/>
          <w:sz w:val="28"/>
          <w:szCs w:val="28"/>
          <w:shd w:val="clear" w:color="auto" w:fill="FFFFFF"/>
        </w:rPr>
        <w:t xml:space="preserve"> и животных</w:t>
      </w:r>
      <w:r>
        <w:rPr>
          <w:rFonts w:ascii="Times New Roman" w:hAnsi="Times New Roman" w:cs="Times New Roman"/>
          <w:color w:val="000000"/>
          <w:sz w:val="28"/>
          <w:szCs w:val="28"/>
          <w:shd w:val="clear" w:color="auto" w:fill="FFFFFF"/>
        </w:rPr>
        <w:t xml:space="preserve"> 6 семей получили по 100 </w:t>
      </w:r>
      <w:proofErr w:type="spellStart"/>
      <w:r>
        <w:rPr>
          <w:rFonts w:ascii="Times New Roman" w:hAnsi="Times New Roman" w:cs="Times New Roman"/>
          <w:color w:val="000000"/>
          <w:sz w:val="28"/>
          <w:szCs w:val="28"/>
          <w:shd w:val="clear" w:color="auto" w:fill="FFFFFF"/>
        </w:rPr>
        <w:t>тыс.руб</w:t>
      </w:r>
      <w:proofErr w:type="spellEnd"/>
      <w:r>
        <w:rPr>
          <w:rFonts w:ascii="Times New Roman" w:hAnsi="Times New Roman" w:cs="Times New Roman"/>
          <w:color w:val="000000"/>
          <w:sz w:val="28"/>
          <w:szCs w:val="28"/>
          <w:shd w:val="clear" w:color="auto" w:fill="FFFFFF"/>
        </w:rPr>
        <w:t xml:space="preserve">., в связи с трудной жизненной ситуацией получили поддержку 9 семей на общую сумму 580 </w:t>
      </w:r>
      <w:proofErr w:type="spellStart"/>
      <w:r>
        <w:rPr>
          <w:rFonts w:ascii="Times New Roman" w:hAnsi="Times New Roman" w:cs="Times New Roman"/>
          <w:color w:val="000000"/>
          <w:sz w:val="28"/>
          <w:szCs w:val="28"/>
          <w:shd w:val="clear" w:color="auto" w:fill="FFFFFF"/>
        </w:rPr>
        <w:t>тыс.руб</w:t>
      </w:r>
      <w:proofErr w:type="spellEnd"/>
      <w:r>
        <w:rPr>
          <w:rFonts w:ascii="Times New Roman" w:hAnsi="Times New Roman" w:cs="Times New Roman"/>
          <w:color w:val="000000"/>
          <w:sz w:val="28"/>
          <w:szCs w:val="28"/>
          <w:shd w:val="clear" w:color="auto" w:fill="FFFFFF"/>
        </w:rPr>
        <w:t>.</w:t>
      </w:r>
      <w:r w:rsidRPr="00B70643">
        <w:rPr>
          <w:rFonts w:ascii="Times New Roman" w:hAnsi="Times New Roman" w:cs="Times New Roman"/>
          <w:color w:val="000000"/>
          <w:sz w:val="28"/>
          <w:szCs w:val="28"/>
          <w:shd w:val="clear" w:color="auto" w:fill="FFFFFF"/>
        </w:rPr>
        <w:t xml:space="preserve"> на покупку одежды, обуви, учебных принадлежностей для детей-школьников</w:t>
      </w:r>
      <w:r>
        <w:rPr>
          <w:rFonts w:ascii="Times New Roman" w:hAnsi="Times New Roman" w:cs="Times New Roman"/>
          <w:color w:val="000000"/>
          <w:sz w:val="28"/>
          <w:szCs w:val="28"/>
          <w:shd w:val="clear" w:color="auto" w:fill="FFFFFF"/>
        </w:rPr>
        <w:t xml:space="preserve">, в связи с поиском работы 22 человека получили выплату на общую сумму 1 млн.63 </w:t>
      </w:r>
      <w:proofErr w:type="spellStart"/>
      <w:r>
        <w:rPr>
          <w:rFonts w:ascii="Times New Roman" w:hAnsi="Times New Roman" w:cs="Times New Roman"/>
          <w:color w:val="000000"/>
          <w:sz w:val="28"/>
          <w:szCs w:val="28"/>
          <w:shd w:val="clear" w:color="auto" w:fill="FFFFFF"/>
        </w:rPr>
        <w:t>тыс.руб</w:t>
      </w:r>
      <w:proofErr w:type="spellEnd"/>
      <w:r>
        <w:rPr>
          <w:rFonts w:ascii="Times New Roman" w:hAnsi="Times New Roman" w:cs="Times New Roman"/>
          <w:color w:val="000000"/>
          <w:sz w:val="28"/>
          <w:szCs w:val="28"/>
          <w:shd w:val="clear" w:color="auto" w:fill="FFFFFF"/>
        </w:rPr>
        <w:t>.</w:t>
      </w:r>
    </w:p>
    <w:p w:rsidR="000E3AAD" w:rsidRDefault="001B00E0" w:rsidP="000E3AA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E3AAD">
        <w:rPr>
          <w:rFonts w:ascii="Times New Roman" w:hAnsi="Times New Roman" w:cs="Times New Roman"/>
          <w:sz w:val="28"/>
          <w:szCs w:val="28"/>
        </w:rPr>
        <w:t>Основным п</w:t>
      </w:r>
      <w:r w:rsidR="000E3AAD" w:rsidRPr="00146259">
        <w:rPr>
          <w:rFonts w:ascii="Times New Roman" w:hAnsi="Times New Roman" w:cs="Times New Roman"/>
          <w:sz w:val="28"/>
          <w:szCs w:val="28"/>
        </w:rPr>
        <w:t>оказателем уровня жизни населения является уровень оплаты труда.</w:t>
      </w:r>
      <w:r w:rsidR="000E3AAD" w:rsidRPr="00530F30">
        <w:rPr>
          <w:rFonts w:ascii="Times New Roman" w:hAnsi="Times New Roman" w:cs="Times New Roman"/>
          <w:sz w:val="28"/>
          <w:szCs w:val="28"/>
        </w:rPr>
        <w:t xml:space="preserve"> По итогам 202</w:t>
      </w:r>
      <w:r w:rsidR="000E3AAD">
        <w:rPr>
          <w:rFonts w:ascii="Times New Roman" w:hAnsi="Times New Roman" w:cs="Times New Roman"/>
          <w:sz w:val="28"/>
          <w:szCs w:val="28"/>
        </w:rPr>
        <w:t>1</w:t>
      </w:r>
      <w:r w:rsidR="000E3AAD" w:rsidRPr="00530F30">
        <w:rPr>
          <w:rFonts w:ascii="Times New Roman" w:hAnsi="Times New Roman" w:cs="Times New Roman"/>
          <w:sz w:val="28"/>
          <w:szCs w:val="28"/>
        </w:rPr>
        <w:t xml:space="preserve"> года средний размер заработной платы работников организаций </w:t>
      </w:r>
      <w:r w:rsidR="000E3AAD">
        <w:rPr>
          <w:rFonts w:ascii="Times New Roman" w:hAnsi="Times New Roman" w:cs="Times New Roman"/>
          <w:sz w:val="28"/>
          <w:szCs w:val="28"/>
        </w:rPr>
        <w:t xml:space="preserve">Клетнянского </w:t>
      </w:r>
      <w:r w:rsidR="000E3AAD" w:rsidRPr="00530F30">
        <w:rPr>
          <w:rFonts w:ascii="Times New Roman" w:hAnsi="Times New Roman" w:cs="Times New Roman"/>
          <w:sz w:val="28"/>
          <w:szCs w:val="28"/>
        </w:rPr>
        <w:t xml:space="preserve">района увеличился относительно аналогичного </w:t>
      </w:r>
      <w:r w:rsidR="000E3AAD" w:rsidRPr="00530F30">
        <w:rPr>
          <w:rFonts w:ascii="Times New Roman" w:hAnsi="Times New Roman" w:cs="Times New Roman"/>
          <w:sz w:val="28"/>
          <w:szCs w:val="28"/>
        </w:rPr>
        <w:lastRenderedPageBreak/>
        <w:t>периода 20</w:t>
      </w:r>
      <w:r w:rsidR="000E3AAD">
        <w:rPr>
          <w:rFonts w:ascii="Times New Roman" w:hAnsi="Times New Roman" w:cs="Times New Roman"/>
          <w:sz w:val="28"/>
          <w:szCs w:val="28"/>
        </w:rPr>
        <w:t>20</w:t>
      </w:r>
      <w:r w:rsidR="000E3AAD" w:rsidRPr="00530F30">
        <w:rPr>
          <w:rFonts w:ascii="Times New Roman" w:hAnsi="Times New Roman" w:cs="Times New Roman"/>
          <w:sz w:val="28"/>
          <w:szCs w:val="28"/>
        </w:rPr>
        <w:t xml:space="preserve"> года на </w:t>
      </w:r>
      <w:r w:rsidR="000E3AAD">
        <w:rPr>
          <w:rFonts w:ascii="Times New Roman" w:hAnsi="Times New Roman" w:cs="Times New Roman"/>
          <w:sz w:val="28"/>
          <w:szCs w:val="28"/>
        </w:rPr>
        <w:t>6,4%</w:t>
      </w:r>
      <w:r w:rsidR="000E3AAD" w:rsidRPr="00530F30">
        <w:rPr>
          <w:rFonts w:ascii="Times New Roman" w:hAnsi="Times New Roman" w:cs="Times New Roman"/>
          <w:sz w:val="28"/>
          <w:szCs w:val="28"/>
        </w:rPr>
        <w:t xml:space="preserve"> и составил</w:t>
      </w:r>
      <w:r w:rsidR="000E3AAD">
        <w:rPr>
          <w:rFonts w:ascii="Times New Roman" w:hAnsi="Times New Roman" w:cs="Times New Roman"/>
          <w:sz w:val="28"/>
          <w:szCs w:val="28"/>
        </w:rPr>
        <w:t xml:space="preserve"> </w:t>
      </w:r>
      <w:r w:rsidR="000E3AAD" w:rsidRPr="00530F30">
        <w:rPr>
          <w:rFonts w:ascii="Times New Roman" w:hAnsi="Times New Roman" w:cs="Times New Roman"/>
          <w:sz w:val="28"/>
          <w:szCs w:val="28"/>
        </w:rPr>
        <w:t>2</w:t>
      </w:r>
      <w:r w:rsidR="000E3AAD">
        <w:rPr>
          <w:rFonts w:ascii="Times New Roman" w:hAnsi="Times New Roman" w:cs="Times New Roman"/>
          <w:sz w:val="28"/>
          <w:szCs w:val="28"/>
        </w:rPr>
        <w:t>7</w:t>
      </w:r>
      <w:r w:rsidR="004247B0">
        <w:rPr>
          <w:rFonts w:ascii="Times New Roman" w:hAnsi="Times New Roman" w:cs="Times New Roman"/>
          <w:sz w:val="28"/>
          <w:szCs w:val="28"/>
        </w:rPr>
        <w:t xml:space="preserve"> </w:t>
      </w:r>
      <w:r w:rsidR="000E3AAD">
        <w:rPr>
          <w:rFonts w:ascii="Times New Roman" w:hAnsi="Times New Roman" w:cs="Times New Roman"/>
          <w:sz w:val="28"/>
          <w:szCs w:val="28"/>
        </w:rPr>
        <w:t>тыс.125</w:t>
      </w:r>
      <w:r w:rsidR="000E3AAD" w:rsidRPr="00530F30">
        <w:rPr>
          <w:rFonts w:ascii="Times New Roman" w:hAnsi="Times New Roman" w:cs="Times New Roman"/>
          <w:sz w:val="28"/>
          <w:szCs w:val="28"/>
        </w:rPr>
        <w:t xml:space="preserve"> рубл</w:t>
      </w:r>
      <w:r w:rsidR="000E3AAD">
        <w:rPr>
          <w:rFonts w:ascii="Times New Roman" w:hAnsi="Times New Roman" w:cs="Times New Roman"/>
          <w:sz w:val="28"/>
          <w:szCs w:val="28"/>
        </w:rPr>
        <w:t xml:space="preserve">ей. Среднемесячная зарплата по отраслям составила: </w:t>
      </w:r>
    </w:p>
    <w:p w:rsidR="000E3AAD" w:rsidRDefault="000E3AAD" w:rsidP="000E3AA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в промышленности -24тыс.782 руб., рост на 5,9%,</w:t>
      </w:r>
    </w:p>
    <w:p w:rsidR="000E3AAD" w:rsidRDefault="000E3AAD" w:rsidP="000E3AA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в сельском хозяйстве-37тыс.967 руб.,</w:t>
      </w:r>
      <w:r w:rsidR="000D79BE">
        <w:rPr>
          <w:rFonts w:ascii="Times New Roman" w:hAnsi="Times New Roman" w:cs="Times New Roman"/>
          <w:sz w:val="28"/>
          <w:szCs w:val="28"/>
        </w:rPr>
        <w:t xml:space="preserve"> </w:t>
      </w:r>
      <w:r>
        <w:rPr>
          <w:rFonts w:ascii="Times New Roman" w:hAnsi="Times New Roman" w:cs="Times New Roman"/>
          <w:sz w:val="28"/>
          <w:szCs w:val="28"/>
        </w:rPr>
        <w:t>рост на 5%,</w:t>
      </w:r>
    </w:p>
    <w:p w:rsidR="000E3AAD" w:rsidRDefault="000E3AAD" w:rsidP="000E3AA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в образовании-25тыс.722 руб., рост на 12,6%,</w:t>
      </w:r>
    </w:p>
    <w:p w:rsidR="000E3AAD" w:rsidRDefault="000E3AAD" w:rsidP="000E3AA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в культуре и спорте-23тыс.240 руб.,</w:t>
      </w:r>
      <w:r w:rsidR="000D79BE">
        <w:rPr>
          <w:rFonts w:ascii="Times New Roman" w:hAnsi="Times New Roman" w:cs="Times New Roman"/>
          <w:sz w:val="28"/>
          <w:szCs w:val="28"/>
        </w:rPr>
        <w:t xml:space="preserve"> </w:t>
      </w:r>
      <w:r>
        <w:rPr>
          <w:rFonts w:ascii="Times New Roman" w:hAnsi="Times New Roman" w:cs="Times New Roman"/>
          <w:sz w:val="28"/>
          <w:szCs w:val="28"/>
        </w:rPr>
        <w:t>рост на 6,4%.</w:t>
      </w:r>
    </w:p>
    <w:p w:rsidR="000E3AAD" w:rsidRPr="000E3AAD" w:rsidRDefault="000E3AAD" w:rsidP="000E3AAD">
      <w:pPr>
        <w:spacing w:line="360" w:lineRule="auto"/>
        <w:ind w:firstLine="720"/>
        <w:rPr>
          <w:rFonts w:ascii="Times New Roman" w:hAnsi="Times New Roman" w:cs="Times New Roman"/>
          <w:b/>
          <w:sz w:val="28"/>
          <w:szCs w:val="28"/>
        </w:rPr>
      </w:pPr>
      <w:r w:rsidRPr="000E3AAD">
        <w:rPr>
          <w:rFonts w:ascii="Times New Roman" w:hAnsi="Times New Roman" w:cs="Times New Roman"/>
          <w:b/>
          <w:sz w:val="28"/>
          <w:szCs w:val="28"/>
        </w:rPr>
        <w:t>Характеристика состояния отраслей экономики</w:t>
      </w:r>
    </w:p>
    <w:p w:rsidR="007334C8" w:rsidRDefault="0023748D" w:rsidP="007334C8">
      <w:pPr>
        <w:suppressAutoHyphens/>
        <w:autoSpaceDN w:val="0"/>
        <w:textAlignment w:val="baseline"/>
        <w:rPr>
          <w:rFonts w:ascii="Times New Roman" w:eastAsia="Times New Roman" w:hAnsi="Times New Roman" w:cs="Times New Roman"/>
          <w:color w:val="262F38"/>
          <w:sz w:val="28"/>
          <w:szCs w:val="28"/>
          <w:lang w:eastAsia="ru-RU"/>
        </w:rPr>
      </w:pPr>
      <w:r>
        <w:rPr>
          <w:rFonts w:ascii="PT Astra Serif" w:eastAsia="Tahoma" w:hAnsi="PT Astra Serif" w:cs="Noto Sans Devanagari"/>
          <w:bCs/>
          <w:kern w:val="3"/>
          <w:sz w:val="28"/>
          <w:szCs w:val="28"/>
          <w:lang w:eastAsia="zh-CN" w:bidi="hi-IN"/>
        </w:rPr>
        <w:t xml:space="preserve">  </w:t>
      </w:r>
      <w:r w:rsidR="00A1255A">
        <w:rPr>
          <w:rFonts w:ascii="PT Astra Serif" w:eastAsia="Tahoma" w:hAnsi="PT Astra Serif" w:cs="Noto Sans Devanagari"/>
          <w:bCs/>
          <w:kern w:val="3"/>
          <w:sz w:val="28"/>
          <w:szCs w:val="28"/>
          <w:lang w:eastAsia="zh-CN" w:bidi="hi-IN"/>
        </w:rPr>
        <w:t>В структуре хозяйствующих субъектов</w:t>
      </w:r>
      <w:r w:rsidR="00613478" w:rsidRPr="003F6A2D">
        <w:rPr>
          <w:rFonts w:ascii="Times New Roman" w:eastAsia="Times New Roman" w:hAnsi="Times New Roman" w:cs="Times New Roman"/>
          <w:color w:val="262F38"/>
          <w:sz w:val="28"/>
          <w:szCs w:val="28"/>
          <w:lang w:eastAsia="ru-RU"/>
        </w:rPr>
        <w:t> Клетнянско</w:t>
      </w:r>
      <w:r w:rsidR="007334C8">
        <w:rPr>
          <w:rFonts w:ascii="Times New Roman" w:eastAsia="Times New Roman" w:hAnsi="Times New Roman" w:cs="Times New Roman"/>
          <w:color w:val="262F38"/>
          <w:sz w:val="28"/>
          <w:szCs w:val="28"/>
          <w:lang w:eastAsia="ru-RU"/>
        </w:rPr>
        <w:t>го</w:t>
      </w:r>
      <w:r w:rsidR="00613478" w:rsidRPr="003F6A2D">
        <w:rPr>
          <w:rFonts w:ascii="Times New Roman" w:eastAsia="Times New Roman" w:hAnsi="Times New Roman" w:cs="Times New Roman"/>
          <w:color w:val="262F38"/>
          <w:sz w:val="28"/>
          <w:szCs w:val="28"/>
          <w:lang w:eastAsia="ru-RU"/>
        </w:rPr>
        <w:t xml:space="preserve"> район</w:t>
      </w:r>
      <w:r w:rsidR="007334C8">
        <w:rPr>
          <w:rFonts w:ascii="Times New Roman" w:eastAsia="Times New Roman" w:hAnsi="Times New Roman" w:cs="Times New Roman"/>
          <w:color w:val="262F38"/>
          <w:sz w:val="28"/>
          <w:szCs w:val="28"/>
          <w:lang w:eastAsia="ru-RU"/>
        </w:rPr>
        <w:t>а</w:t>
      </w:r>
      <w:r w:rsidR="00613478" w:rsidRPr="003F6A2D">
        <w:rPr>
          <w:rFonts w:ascii="Times New Roman" w:eastAsia="Times New Roman" w:hAnsi="Times New Roman" w:cs="Times New Roman"/>
          <w:color w:val="262F38"/>
          <w:sz w:val="28"/>
          <w:szCs w:val="28"/>
          <w:lang w:eastAsia="ru-RU"/>
        </w:rPr>
        <w:t xml:space="preserve"> в отчетном году </w:t>
      </w:r>
      <w:r w:rsidR="007334C8">
        <w:rPr>
          <w:rFonts w:ascii="Times New Roman" w:eastAsia="Times New Roman" w:hAnsi="Times New Roman" w:cs="Times New Roman"/>
          <w:color w:val="262F38"/>
          <w:sz w:val="28"/>
          <w:szCs w:val="28"/>
          <w:lang w:eastAsia="ru-RU"/>
        </w:rPr>
        <w:t>учтены:</w:t>
      </w:r>
    </w:p>
    <w:p w:rsidR="007334C8" w:rsidRDefault="007334C8" w:rsidP="007334C8">
      <w:pPr>
        <w:suppressAutoHyphens/>
        <w:autoSpaceDN w:val="0"/>
        <w:textAlignment w:val="baseline"/>
        <w:rPr>
          <w:rFonts w:ascii="Times New Roman" w:eastAsia="Times New Roman" w:hAnsi="Times New Roman" w:cs="Times New Roman"/>
          <w:color w:val="262F38"/>
          <w:sz w:val="28"/>
          <w:szCs w:val="28"/>
          <w:lang w:eastAsia="ru-RU"/>
        </w:rPr>
      </w:pPr>
      <w:r>
        <w:rPr>
          <w:rFonts w:ascii="Times New Roman" w:eastAsia="Times New Roman" w:hAnsi="Times New Roman" w:cs="Times New Roman"/>
          <w:color w:val="262F38"/>
          <w:sz w:val="28"/>
          <w:szCs w:val="28"/>
          <w:lang w:eastAsia="ru-RU"/>
        </w:rPr>
        <w:t xml:space="preserve"> </w:t>
      </w:r>
      <w:r w:rsidR="00613478" w:rsidRPr="003F6A2D">
        <w:rPr>
          <w:rFonts w:ascii="Times New Roman" w:eastAsia="Times New Roman" w:hAnsi="Times New Roman" w:cs="Times New Roman"/>
          <w:color w:val="262F38"/>
          <w:sz w:val="28"/>
          <w:szCs w:val="28"/>
          <w:lang w:eastAsia="ru-RU"/>
        </w:rPr>
        <w:t>10</w:t>
      </w:r>
      <w:r w:rsidR="00613478">
        <w:rPr>
          <w:rFonts w:ascii="Times New Roman" w:eastAsia="Times New Roman" w:hAnsi="Times New Roman" w:cs="Times New Roman"/>
          <w:color w:val="262F38"/>
          <w:sz w:val="28"/>
          <w:szCs w:val="28"/>
          <w:lang w:eastAsia="ru-RU"/>
        </w:rPr>
        <w:t>0</w:t>
      </w:r>
      <w:r w:rsidR="00613478" w:rsidRPr="003F6A2D">
        <w:rPr>
          <w:rFonts w:ascii="Times New Roman" w:eastAsia="Times New Roman" w:hAnsi="Times New Roman" w:cs="Times New Roman"/>
          <w:color w:val="262F38"/>
          <w:sz w:val="28"/>
          <w:szCs w:val="28"/>
          <w:lang w:eastAsia="ru-RU"/>
        </w:rPr>
        <w:t xml:space="preserve"> предприятий, организаций</w:t>
      </w:r>
      <w:r w:rsidR="00613478">
        <w:rPr>
          <w:rFonts w:ascii="Times New Roman" w:eastAsia="Times New Roman" w:hAnsi="Times New Roman" w:cs="Times New Roman"/>
          <w:color w:val="262F38"/>
          <w:sz w:val="28"/>
          <w:szCs w:val="28"/>
          <w:lang w:eastAsia="ru-RU"/>
        </w:rPr>
        <w:t xml:space="preserve"> в форме юридическ</w:t>
      </w:r>
      <w:r>
        <w:rPr>
          <w:rFonts w:ascii="Times New Roman" w:eastAsia="Times New Roman" w:hAnsi="Times New Roman" w:cs="Times New Roman"/>
          <w:color w:val="262F38"/>
          <w:sz w:val="28"/>
          <w:szCs w:val="28"/>
          <w:lang w:eastAsia="ru-RU"/>
        </w:rPr>
        <w:t xml:space="preserve">их лиц (-6 к уровню 2020 года), в том числе </w:t>
      </w:r>
      <w:r w:rsidR="00613478">
        <w:rPr>
          <w:rFonts w:ascii="Times New Roman" w:eastAsia="Times New Roman" w:hAnsi="Times New Roman" w:cs="Times New Roman"/>
          <w:color w:val="262F38"/>
          <w:sz w:val="28"/>
          <w:szCs w:val="28"/>
          <w:lang w:eastAsia="ru-RU"/>
        </w:rPr>
        <w:t>субъектов малого бизнеса</w:t>
      </w:r>
      <w:r w:rsidR="004A3E11">
        <w:rPr>
          <w:rFonts w:ascii="Times New Roman" w:eastAsia="Times New Roman" w:hAnsi="Times New Roman" w:cs="Times New Roman"/>
          <w:color w:val="262F38"/>
          <w:sz w:val="28"/>
          <w:szCs w:val="28"/>
          <w:lang w:eastAsia="ru-RU"/>
        </w:rPr>
        <w:t xml:space="preserve"> </w:t>
      </w:r>
      <w:r w:rsidR="00613478">
        <w:rPr>
          <w:rFonts w:ascii="Times New Roman" w:eastAsia="Times New Roman" w:hAnsi="Times New Roman" w:cs="Times New Roman"/>
          <w:color w:val="262F38"/>
          <w:sz w:val="28"/>
          <w:szCs w:val="28"/>
          <w:lang w:eastAsia="ru-RU"/>
        </w:rPr>
        <w:t>36 малых предприятий в форме юридических лиц</w:t>
      </w:r>
      <w:r>
        <w:rPr>
          <w:rFonts w:ascii="Times New Roman" w:eastAsia="Times New Roman" w:hAnsi="Times New Roman" w:cs="Times New Roman"/>
          <w:color w:val="262F38"/>
          <w:sz w:val="28"/>
          <w:szCs w:val="28"/>
          <w:lang w:eastAsia="ru-RU"/>
        </w:rPr>
        <w:t>;</w:t>
      </w:r>
    </w:p>
    <w:p w:rsidR="007334C8" w:rsidRDefault="00613478" w:rsidP="007334C8">
      <w:pPr>
        <w:suppressAutoHyphens/>
        <w:autoSpaceDN w:val="0"/>
        <w:textAlignment w:val="baseline"/>
        <w:rPr>
          <w:rFonts w:ascii="Times New Roman" w:eastAsia="Times New Roman" w:hAnsi="Times New Roman" w:cs="Times New Roman"/>
          <w:color w:val="262F38"/>
          <w:sz w:val="28"/>
          <w:szCs w:val="28"/>
          <w:lang w:eastAsia="ru-RU"/>
        </w:rPr>
      </w:pPr>
      <w:r w:rsidRPr="003F6A2D">
        <w:rPr>
          <w:rFonts w:ascii="Times New Roman" w:eastAsia="Times New Roman" w:hAnsi="Times New Roman" w:cs="Times New Roman"/>
          <w:color w:val="262F38"/>
          <w:sz w:val="28"/>
          <w:szCs w:val="28"/>
          <w:lang w:eastAsia="ru-RU"/>
        </w:rPr>
        <w:t> </w:t>
      </w:r>
      <w:r>
        <w:rPr>
          <w:rFonts w:ascii="Times New Roman" w:eastAsia="Times New Roman" w:hAnsi="Times New Roman" w:cs="Times New Roman"/>
          <w:color w:val="262F38"/>
          <w:sz w:val="28"/>
          <w:szCs w:val="28"/>
          <w:lang w:eastAsia="ru-RU"/>
        </w:rPr>
        <w:t>297</w:t>
      </w:r>
      <w:r w:rsidRPr="003F6A2D">
        <w:rPr>
          <w:rFonts w:ascii="Times New Roman" w:eastAsia="Times New Roman" w:hAnsi="Times New Roman" w:cs="Times New Roman"/>
          <w:color w:val="262F38"/>
          <w:sz w:val="28"/>
          <w:szCs w:val="28"/>
          <w:lang w:eastAsia="ru-RU"/>
        </w:rPr>
        <w:t xml:space="preserve"> индивидуальных предпринимателей</w:t>
      </w:r>
      <w:r w:rsidR="003C2B25">
        <w:rPr>
          <w:rFonts w:ascii="Times New Roman" w:eastAsia="Times New Roman" w:hAnsi="Times New Roman" w:cs="Times New Roman"/>
          <w:color w:val="262F38"/>
          <w:sz w:val="28"/>
          <w:szCs w:val="28"/>
          <w:lang w:eastAsia="ru-RU"/>
        </w:rPr>
        <w:t xml:space="preserve"> (-8 к уровню 2020 года</w:t>
      </w:r>
      <w:r w:rsidR="003C2B25" w:rsidRPr="004A3E11">
        <w:rPr>
          <w:rFonts w:ascii="Times New Roman" w:eastAsia="Times New Roman" w:hAnsi="Times New Roman" w:cs="Times New Roman"/>
          <w:color w:val="262F38"/>
          <w:sz w:val="28"/>
          <w:szCs w:val="28"/>
          <w:lang w:eastAsia="ru-RU"/>
        </w:rPr>
        <w:t>)</w:t>
      </w:r>
      <w:r w:rsidRPr="004A3E11">
        <w:rPr>
          <w:rFonts w:ascii="Times New Roman" w:eastAsia="Times New Roman" w:hAnsi="Times New Roman" w:cs="Times New Roman"/>
          <w:color w:val="262F38"/>
          <w:sz w:val="28"/>
          <w:szCs w:val="28"/>
          <w:lang w:eastAsia="ru-RU"/>
        </w:rPr>
        <w:t xml:space="preserve">, </w:t>
      </w:r>
    </w:p>
    <w:p w:rsidR="00613478" w:rsidRDefault="00613478" w:rsidP="007334C8">
      <w:pPr>
        <w:suppressAutoHyphens/>
        <w:autoSpaceDN w:val="0"/>
        <w:textAlignment w:val="baseline"/>
        <w:rPr>
          <w:rFonts w:ascii="Times New Roman" w:eastAsia="Times New Roman" w:hAnsi="Times New Roman" w:cs="Times New Roman"/>
          <w:color w:val="262F38"/>
          <w:sz w:val="28"/>
          <w:szCs w:val="28"/>
          <w:lang w:eastAsia="ru-RU"/>
        </w:rPr>
      </w:pPr>
      <w:r w:rsidRPr="004A3E11">
        <w:rPr>
          <w:rFonts w:ascii="Times New Roman" w:eastAsia="Times New Roman" w:hAnsi="Times New Roman" w:cs="Times New Roman"/>
          <w:color w:val="262F38"/>
          <w:sz w:val="28"/>
          <w:szCs w:val="28"/>
          <w:lang w:eastAsia="ru-RU"/>
        </w:rPr>
        <w:t>в статусе «</w:t>
      </w:r>
      <w:proofErr w:type="spellStart"/>
      <w:r w:rsidRPr="004A3E11">
        <w:rPr>
          <w:rFonts w:ascii="Times New Roman" w:eastAsia="Times New Roman" w:hAnsi="Times New Roman" w:cs="Times New Roman"/>
          <w:color w:val="262F38"/>
          <w:sz w:val="28"/>
          <w:szCs w:val="28"/>
          <w:lang w:eastAsia="ru-RU"/>
        </w:rPr>
        <w:t>самозанятых</w:t>
      </w:r>
      <w:proofErr w:type="spellEnd"/>
      <w:r w:rsidRPr="004A3E11">
        <w:rPr>
          <w:rFonts w:ascii="Times New Roman" w:eastAsia="Times New Roman" w:hAnsi="Times New Roman" w:cs="Times New Roman"/>
          <w:color w:val="262F38"/>
          <w:sz w:val="28"/>
          <w:szCs w:val="28"/>
          <w:lang w:eastAsia="ru-RU"/>
        </w:rPr>
        <w:t xml:space="preserve">» зарегистрированы </w:t>
      </w:r>
      <w:r w:rsidR="004A3E11">
        <w:rPr>
          <w:rFonts w:ascii="Times New Roman" w:eastAsia="Times New Roman" w:hAnsi="Times New Roman" w:cs="Times New Roman"/>
          <w:color w:val="262F38"/>
          <w:sz w:val="28"/>
          <w:szCs w:val="28"/>
          <w:lang w:eastAsia="ru-RU"/>
        </w:rPr>
        <w:t>619 граждан района</w:t>
      </w:r>
      <w:r w:rsidR="004947F8">
        <w:rPr>
          <w:rFonts w:ascii="Times New Roman" w:eastAsia="Times New Roman" w:hAnsi="Times New Roman" w:cs="Times New Roman"/>
          <w:color w:val="262F38"/>
          <w:sz w:val="28"/>
          <w:szCs w:val="28"/>
          <w:lang w:eastAsia="ru-RU"/>
        </w:rPr>
        <w:t>, и</w:t>
      </w:r>
      <w:r w:rsidR="007334C8">
        <w:rPr>
          <w:rFonts w:ascii="Times New Roman" w:eastAsia="Times New Roman" w:hAnsi="Times New Roman" w:cs="Times New Roman"/>
          <w:color w:val="262F38"/>
          <w:sz w:val="28"/>
          <w:szCs w:val="28"/>
          <w:lang w:eastAsia="ru-RU"/>
        </w:rPr>
        <w:t>х</w:t>
      </w:r>
      <w:r w:rsidR="004947F8">
        <w:rPr>
          <w:rFonts w:ascii="Times New Roman" w:eastAsia="Times New Roman" w:hAnsi="Times New Roman" w:cs="Times New Roman"/>
          <w:color w:val="262F38"/>
          <w:sz w:val="28"/>
          <w:szCs w:val="28"/>
          <w:lang w:eastAsia="ru-RU"/>
        </w:rPr>
        <w:t xml:space="preserve"> количество к уровню 2020 года увеличилось в 5 раз</w:t>
      </w:r>
      <w:r w:rsidR="007334C8">
        <w:rPr>
          <w:rFonts w:ascii="Times New Roman" w:eastAsia="Times New Roman" w:hAnsi="Times New Roman" w:cs="Times New Roman"/>
          <w:color w:val="262F38"/>
          <w:sz w:val="28"/>
          <w:szCs w:val="28"/>
          <w:lang w:eastAsia="ru-RU"/>
        </w:rPr>
        <w:t xml:space="preserve"> </w:t>
      </w:r>
      <w:r w:rsidR="004947F8">
        <w:rPr>
          <w:rFonts w:ascii="Times New Roman" w:eastAsia="Times New Roman" w:hAnsi="Times New Roman" w:cs="Times New Roman"/>
          <w:color w:val="262F38"/>
          <w:sz w:val="28"/>
          <w:szCs w:val="28"/>
          <w:lang w:eastAsia="ru-RU"/>
        </w:rPr>
        <w:t>(</w:t>
      </w:r>
      <w:r w:rsidR="007334C8">
        <w:rPr>
          <w:rFonts w:ascii="Times New Roman" w:eastAsia="Times New Roman" w:hAnsi="Times New Roman" w:cs="Times New Roman"/>
          <w:color w:val="262F38"/>
          <w:sz w:val="28"/>
          <w:szCs w:val="28"/>
          <w:lang w:eastAsia="ru-RU"/>
        </w:rPr>
        <w:t xml:space="preserve">в 2020 году </w:t>
      </w:r>
      <w:r w:rsidR="004947F8">
        <w:rPr>
          <w:rFonts w:ascii="Times New Roman" w:eastAsia="Times New Roman" w:hAnsi="Times New Roman" w:cs="Times New Roman"/>
          <w:color w:val="262F38"/>
          <w:sz w:val="28"/>
          <w:szCs w:val="28"/>
          <w:lang w:eastAsia="ru-RU"/>
        </w:rPr>
        <w:t>было 118)</w:t>
      </w:r>
      <w:r w:rsidRPr="004A3E11">
        <w:rPr>
          <w:rFonts w:ascii="Times New Roman" w:eastAsia="Times New Roman" w:hAnsi="Times New Roman" w:cs="Times New Roman"/>
          <w:color w:val="262F38"/>
          <w:sz w:val="28"/>
          <w:szCs w:val="28"/>
          <w:lang w:eastAsia="ru-RU"/>
        </w:rPr>
        <w:t>.</w:t>
      </w:r>
    </w:p>
    <w:p w:rsidR="00C26CD7" w:rsidRDefault="00C26CD7" w:rsidP="00C26CD7">
      <w:pPr>
        <w:spacing w:after="150" w:line="360" w:lineRule="auto"/>
        <w:textAlignment w:val="top"/>
        <w:rPr>
          <w:rFonts w:ascii="Times New Roman" w:eastAsia="Times New Roman" w:hAnsi="Times New Roman" w:cs="Times New Roman"/>
          <w:color w:val="262F38"/>
          <w:sz w:val="28"/>
          <w:szCs w:val="28"/>
          <w:lang w:eastAsia="ru-RU"/>
        </w:rPr>
      </w:pPr>
      <w:r>
        <w:rPr>
          <w:rFonts w:ascii="Times New Roman" w:eastAsia="Times New Roman" w:hAnsi="Times New Roman" w:cs="Times New Roman"/>
          <w:color w:val="262F38"/>
          <w:sz w:val="28"/>
          <w:szCs w:val="28"/>
          <w:lang w:eastAsia="ru-RU"/>
        </w:rPr>
        <w:t xml:space="preserve">          Итоги экономической деятельности хозяйствующих субъектов имеют </w:t>
      </w:r>
      <w:r w:rsidR="007334C8">
        <w:rPr>
          <w:rFonts w:ascii="Times New Roman" w:eastAsia="Times New Roman" w:hAnsi="Times New Roman" w:cs="Times New Roman"/>
          <w:color w:val="262F38"/>
          <w:sz w:val="28"/>
          <w:szCs w:val="28"/>
          <w:lang w:eastAsia="ru-RU"/>
        </w:rPr>
        <w:t xml:space="preserve">следующую </w:t>
      </w:r>
      <w:r>
        <w:rPr>
          <w:rFonts w:ascii="Times New Roman" w:eastAsia="Times New Roman" w:hAnsi="Times New Roman" w:cs="Times New Roman"/>
          <w:color w:val="262F38"/>
          <w:sz w:val="28"/>
          <w:szCs w:val="28"/>
          <w:lang w:eastAsia="ru-RU"/>
        </w:rPr>
        <w:t>динамику:</w:t>
      </w:r>
    </w:p>
    <w:p w:rsidR="00F13835" w:rsidRDefault="00C26CD7" w:rsidP="00C26CD7">
      <w:pPr>
        <w:spacing w:after="150" w:line="360" w:lineRule="auto"/>
        <w:textAlignment w:val="top"/>
        <w:rPr>
          <w:rFonts w:ascii="Times New Roman" w:eastAsia="Times New Roman" w:hAnsi="Times New Roman" w:cs="Times New Roman"/>
          <w:color w:val="262F38"/>
          <w:sz w:val="28"/>
          <w:szCs w:val="28"/>
          <w:lang w:eastAsia="ru-RU"/>
        </w:rPr>
      </w:pPr>
      <w:r>
        <w:rPr>
          <w:rFonts w:ascii="Times New Roman" w:eastAsia="Times New Roman" w:hAnsi="Times New Roman" w:cs="Times New Roman"/>
          <w:color w:val="262F38"/>
          <w:sz w:val="28"/>
          <w:szCs w:val="28"/>
          <w:lang w:eastAsia="ru-RU"/>
        </w:rPr>
        <w:t xml:space="preserve">-оборот организаций по хозяйственным видам экономической деятельности составил </w:t>
      </w:r>
      <w:r w:rsidRPr="003F6A2D">
        <w:rPr>
          <w:rFonts w:ascii="Times New Roman" w:eastAsia="Times New Roman" w:hAnsi="Times New Roman" w:cs="Times New Roman"/>
          <w:color w:val="262F38"/>
          <w:sz w:val="28"/>
          <w:szCs w:val="28"/>
          <w:lang w:eastAsia="ru-RU"/>
        </w:rPr>
        <w:t>1 млрд.</w:t>
      </w:r>
      <w:r w:rsidR="00200D58">
        <w:rPr>
          <w:rFonts w:ascii="Times New Roman" w:eastAsia="Times New Roman" w:hAnsi="Times New Roman" w:cs="Times New Roman"/>
          <w:color w:val="262F38"/>
          <w:sz w:val="28"/>
          <w:szCs w:val="28"/>
          <w:lang w:eastAsia="ru-RU"/>
        </w:rPr>
        <w:t>129 млн.102</w:t>
      </w:r>
      <w:r w:rsidRPr="003F6A2D">
        <w:rPr>
          <w:rFonts w:ascii="Times New Roman" w:eastAsia="Times New Roman" w:hAnsi="Times New Roman" w:cs="Times New Roman"/>
          <w:color w:val="262F38"/>
          <w:sz w:val="28"/>
          <w:szCs w:val="28"/>
          <w:lang w:eastAsia="ru-RU"/>
        </w:rPr>
        <w:t xml:space="preserve"> тысячи рублей, темп роста к уровню 20</w:t>
      </w:r>
      <w:r w:rsidR="00200D58">
        <w:rPr>
          <w:rFonts w:ascii="Times New Roman" w:eastAsia="Times New Roman" w:hAnsi="Times New Roman" w:cs="Times New Roman"/>
          <w:color w:val="262F38"/>
          <w:sz w:val="28"/>
          <w:szCs w:val="28"/>
          <w:lang w:eastAsia="ru-RU"/>
        </w:rPr>
        <w:t>20</w:t>
      </w:r>
      <w:r w:rsidRPr="003F6A2D">
        <w:rPr>
          <w:rFonts w:ascii="Times New Roman" w:eastAsia="Times New Roman" w:hAnsi="Times New Roman" w:cs="Times New Roman"/>
          <w:color w:val="262F38"/>
          <w:sz w:val="28"/>
          <w:szCs w:val="28"/>
          <w:lang w:eastAsia="ru-RU"/>
        </w:rPr>
        <w:t xml:space="preserve"> года 108,8%. Произведено и отгружено </w:t>
      </w:r>
      <w:r>
        <w:rPr>
          <w:rFonts w:ascii="Times New Roman" w:eastAsia="Times New Roman" w:hAnsi="Times New Roman" w:cs="Times New Roman"/>
          <w:color w:val="262F38"/>
          <w:sz w:val="28"/>
          <w:szCs w:val="28"/>
          <w:lang w:eastAsia="ru-RU"/>
        </w:rPr>
        <w:t xml:space="preserve">предприятиями и </w:t>
      </w:r>
      <w:r w:rsidRPr="003F6A2D">
        <w:rPr>
          <w:rFonts w:ascii="Times New Roman" w:eastAsia="Times New Roman" w:hAnsi="Times New Roman" w:cs="Times New Roman"/>
          <w:color w:val="262F38"/>
          <w:sz w:val="28"/>
          <w:szCs w:val="28"/>
          <w:lang w:eastAsia="ru-RU"/>
        </w:rPr>
        <w:t>организациями района</w:t>
      </w:r>
      <w:r w:rsidR="00200D58">
        <w:rPr>
          <w:rFonts w:ascii="Times New Roman" w:eastAsia="Times New Roman" w:hAnsi="Times New Roman" w:cs="Times New Roman"/>
          <w:color w:val="262F38"/>
          <w:sz w:val="28"/>
          <w:szCs w:val="28"/>
          <w:lang w:eastAsia="ru-RU"/>
        </w:rPr>
        <w:t xml:space="preserve"> (без субъектов малого предпринимательства)</w:t>
      </w:r>
      <w:r w:rsidRPr="003F6A2D">
        <w:rPr>
          <w:rFonts w:ascii="Times New Roman" w:eastAsia="Times New Roman" w:hAnsi="Times New Roman" w:cs="Times New Roman"/>
          <w:color w:val="262F38"/>
          <w:sz w:val="28"/>
          <w:szCs w:val="28"/>
          <w:lang w:eastAsia="ru-RU"/>
        </w:rPr>
        <w:t xml:space="preserve"> потребителям товаров собственного производства, работ и услуг по всем видам экономической деятельности </w:t>
      </w:r>
      <w:r w:rsidR="0023748D">
        <w:rPr>
          <w:rFonts w:ascii="Times New Roman" w:eastAsia="Times New Roman" w:hAnsi="Times New Roman" w:cs="Times New Roman"/>
          <w:color w:val="262F38"/>
          <w:sz w:val="28"/>
          <w:szCs w:val="28"/>
          <w:lang w:eastAsia="ru-RU"/>
        </w:rPr>
        <w:t xml:space="preserve">в действующих ценах </w:t>
      </w:r>
      <w:r w:rsidRPr="003F6A2D">
        <w:rPr>
          <w:rFonts w:ascii="Times New Roman" w:eastAsia="Times New Roman" w:hAnsi="Times New Roman" w:cs="Times New Roman"/>
          <w:color w:val="262F38"/>
          <w:sz w:val="28"/>
          <w:szCs w:val="28"/>
          <w:lang w:eastAsia="ru-RU"/>
        </w:rPr>
        <w:t>в сумме 4</w:t>
      </w:r>
      <w:r w:rsidR="00200D58">
        <w:rPr>
          <w:rFonts w:ascii="Times New Roman" w:eastAsia="Times New Roman" w:hAnsi="Times New Roman" w:cs="Times New Roman"/>
          <w:color w:val="262F38"/>
          <w:sz w:val="28"/>
          <w:szCs w:val="28"/>
          <w:lang w:eastAsia="ru-RU"/>
        </w:rPr>
        <w:t>30млн.740тыс</w:t>
      </w:r>
      <w:r w:rsidR="002611CF">
        <w:rPr>
          <w:rFonts w:ascii="Times New Roman" w:eastAsia="Times New Roman" w:hAnsi="Times New Roman" w:cs="Times New Roman"/>
          <w:color w:val="262F38"/>
          <w:sz w:val="28"/>
          <w:szCs w:val="28"/>
          <w:lang w:eastAsia="ru-RU"/>
        </w:rPr>
        <w:t>.</w:t>
      </w:r>
      <w:r w:rsidRPr="003F6A2D">
        <w:rPr>
          <w:rFonts w:ascii="Times New Roman" w:eastAsia="Times New Roman" w:hAnsi="Times New Roman" w:cs="Times New Roman"/>
          <w:color w:val="262F38"/>
          <w:sz w:val="28"/>
          <w:szCs w:val="28"/>
          <w:lang w:eastAsia="ru-RU"/>
        </w:rPr>
        <w:t>руб., темп роста к уровню 20</w:t>
      </w:r>
      <w:r w:rsidR="00200D58">
        <w:rPr>
          <w:rFonts w:ascii="Times New Roman" w:eastAsia="Times New Roman" w:hAnsi="Times New Roman" w:cs="Times New Roman"/>
          <w:color w:val="262F38"/>
          <w:sz w:val="28"/>
          <w:szCs w:val="28"/>
          <w:lang w:eastAsia="ru-RU"/>
        </w:rPr>
        <w:t>20</w:t>
      </w:r>
      <w:r w:rsidRPr="003F6A2D">
        <w:rPr>
          <w:rFonts w:ascii="Times New Roman" w:eastAsia="Times New Roman" w:hAnsi="Times New Roman" w:cs="Times New Roman"/>
          <w:color w:val="262F38"/>
          <w:sz w:val="28"/>
          <w:szCs w:val="28"/>
          <w:lang w:eastAsia="ru-RU"/>
        </w:rPr>
        <w:t xml:space="preserve"> года 10</w:t>
      </w:r>
      <w:r w:rsidR="00200D58">
        <w:rPr>
          <w:rFonts w:ascii="Times New Roman" w:eastAsia="Times New Roman" w:hAnsi="Times New Roman" w:cs="Times New Roman"/>
          <w:color w:val="262F38"/>
          <w:sz w:val="28"/>
          <w:szCs w:val="28"/>
          <w:lang w:eastAsia="ru-RU"/>
        </w:rPr>
        <w:t>3,5</w:t>
      </w:r>
      <w:r w:rsidRPr="003F6A2D">
        <w:rPr>
          <w:rFonts w:ascii="Times New Roman" w:eastAsia="Times New Roman" w:hAnsi="Times New Roman" w:cs="Times New Roman"/>
          <w:color w:val="262F38"/>
          <w:sz w:val="28"/>
          <w:szCs w:val="28"/>
          <w:lang w:eastAsia="ru-RU"/>
        </w:rPr>
        <w:t>%. Промышленными предприятиями района произведено проду</w:t>
      </w:r>
      <w:r>
        <w:rPr>
          <w:rFonts w:ascii="Times New Roman" w:eastAsia="Times New Roman" w:hAnsi="Times New Roman" w:cs="Times New Roman"/>
          <w:color w:val="262F38"/>
          <w:sz w:val="28"/>
          <w:szCs w:val="28"/>
          <w:lang w:eastAsia="ru-RU"/>
        </w:rPr>
        <w:t>к</w:t>
      </w:r>
      <w:r w:rsidRPr="003F6A2D">
        <w:rPr>
          <w:rFonts w:ascii="Times New Roman" w:eastAsia="Times New Roman" w:hAnsi="Times New Roman" w:cs="Times New Roman"/>
          <w:color w:val="262F38"/>
          <w:sz w:val="28"/>
          <w:szCs w:val="28"/>
          <w:lang w:eastAsia="ru-RU"/>
        </w:rPr>
        <w:t>ции в сумме 8</w:t>
      </w:r>
      <w:r w:rsidR="00200D58">
        <w:rPr>
          <w:rFonts w:ascii="Times New Roman" w:eastAsia="Times New Roman" w:hAnsi="Times New Roman" w:cs="Times New Roman"/>
          <w:color w:val="262F38"/>
          <w:sz w:val="28"/>
          <w:szCs w:val="28"/>
          <w:lang w:eastAsia="ru-RU"/>
        </w:rPr>
        <w:t>2</w:t>
      </w:r>
      <w:r w:rsidR="0023748D">
        <w:rPr>
          <w:rFonts w:ascii="Times New Roman" w:eastAsia="Times New Roman" w:hAnsi="Times New Roman" w:cs="Times New Roman"/>
          <w:color w:val="262F38"/>
          <w:sz w:val="28"/>
          <w:szCs w:val="28"/>
          <w:lang w:eastAsia="ru-RU"/>
        </w:rPr>
        <w:t xml:space="preserve"> </w:t>
      </w:r>
      <w:r w:rsidRPr="003F6A2D">
        <w:rPr>
          <w:rFonts w:ascii="Times New Roman" w:eastAsia="Times New Roman" w:hAnsi="Times New Roman" w:cs="Times New Roman"/>
          <w:color w:val="262F38"/>
          <w:sz w:val="28"/>
          <w:szCs w:val="28"/>
          <w:lang w:eastAsia="ru-RU"/>
        </w:rPr>
        <w:t xml:space="preserve">млн.руб., к уровню прошлого года допущено снижение на </w:t>
      </w:r>
      <w:r w:rsidR="00200D58">
        <w:rPr>
          <w:rFonts w:ascii="Times New Roman" w:eastAsia="Times New Roman" w:hAnsi="Times New Roman" w:cs="Times New Roman"/>
          <w:color w:val="262F38"/>
          <w:sz w:val="28"/>
          <w:szCs w:val="28"/>
          <w:lang w:eastAsia="ru-RU"/>
        </w:rPr>
        <w:t>2,3</w:t>
      </w:r>
      <w:r w:rsidRPr="003F6A2D">
        <w:rPr>
          <w:rFonts w:ascii="Times New Roman" w:eastAsia="Times New Roman" w:hAnsi="Times New Roman" w:cs="Times New Roman"/>
          <w:color w:val="262F38"/>
          <w:sz w:val="28"/>
          <w:szCs w:val="28"/>
          <w:lang w:eastAsia="ru-RU"/>
        </w:rPr>
        <w:t>%</w:t>
      </w:r>
      <w:r w:rsidR="00200D58">
        <w:rPr>
          <w:rFonts w:ascii="Times New Roman" w:eastAsia="Times New Roman" w:hAnsi="Times New Roman" w:cs="Times New Roman"/>
          <w:color w:val="262F38"/>
          <w:sz w:val="28"/>
          <w:szCs w:val="28"/>
          <w:lang w:eastAsia="ru-RU"/>
        </w:rPr>
        <w:t>, в том числе объем производства пищевых продуктов снижен на 10%</w:t>
      </w:r>
      <w:r w:rsidRPr="003F6A2D">
        <w:rPr>
          <w:rFonts w:ascii="Times New Roman" w:eastAsia="Times New Roman" w:hAnsi="Times New Roman" w:cs="Times New Roman"/>
          <w:color w:val="262F38"/>
          <w:sz w:val="28"/>
          <w:szCs w:val="28"/>
          <w:lang w:eastAsia="ru-RU"/>
        </w:rPr>
        <w:t>.</w:t>
      </w:r>
      <w:r w:rsidR="002B3F22">
        <w:rPr>
          <w:rFonts w:ascii="Times New Roman" w:eastAsia="Times New Roman" w:hAnsi="Times New Roman" w:cs="Times New Roman"/>
          <w:color w:val="262F38"/>
          <w:sz w:val="28"/>
          <w:szCs w:val="28"/>
          <w:lang w:eastAsia="ru-RU"/>
        </w:rPr>
        <w:t xml:space="preserve"> </w:t>
      </w:r>
      <w:r w:rsidR="00200D58">
        <w:rPr>
          <w:rFonts w:ascii="Times New Roman" w:eastAsia="Times New Roman" w:hAnsi="Times New Roman" w:cs="Times New Roman"/>
          <w:color w:val="262F38"/>
          <w:sz w:val="28"/>
          <w:szCs w:val="28"/>
          <w:lang w:eastAsia="ru-RU"/>
        </w:rPr>
        <w:t>Увеличены объемы производства по лесозаготовкам на 57,4%</w:t>
      </w:r>
      <w:r w:rsidR="00F13835">
        <w:rPr>
          <w:rFonts w:ascii="Times New Roman" w:eastAsia="Times New Roman" w:hAnsi="Times New Roman" w:cs="Times New Roman"/>
          <w:color w:val="262F38"/>
          <w:sz w:val="28"/>
          <w:szCs w:val="28"/>
          <w:lang w:eastAsia="ru-RU"/>
        </w:rPr>
        <w:t>, по обеспечению электрической энергией, газом и паром на 6,1%, по водоснабжению на 6,9%, по строительству на 17,9%.</w:t>
      </w:r>
    </w:p>
    <w:p w:rsidR="00C87AAE" w:rsidRPr="00C87AAE" w:rsidRDefault="00E20C13" w:rsidP="0023748D">
      <w:p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262F38"/>
          <w:sz w:val="28"/>
          <w:szCs w:val="28"/>
          <w:lang w:eastAsia="ru-RU"/>
        </w:rPr>
        <w:lastRenderedPageBreak/>
        <w:t xml:space="preserve">       </w:t>
      </w:r>
      <w:r w:rsidR="00C87AAE" w:rsidRPr="00C87AAE">
        <w:rPr>
          <w:rFonts w:ascii="Times New Roman" w:eastAsia="Times New Roman" w:hAnsi="Times New Roman" w:cs="Times New Roman"/>
          <w:color w:val="262F38"/>
          <w:sz w:val="28"/>
          <w:szCs w:val="28"/>
          <w:lang w:eastAsia="ru-RU"/>
        </w:rPr>
        <w:t xml:space="preserve">В отчетном году </w:t>
      </w:r>
      <w:r w:rsidR="000E24B0" w:rsidRPr="00C87AAE">
        <w:rPr>
          <w:rFonts w:ascii="Times New Roman" w:hAnsi="Times New Roman" w:cs="Times New Roman"/>
          <w:sz w:val="28"/>
          <w:szCs w:val="28"/>
        </w:rPr>
        <w:t>осуществля</w:t>
      </w:r>
      <w:r>
        <w:rPr>
          <w:rFonts w:ascii="Times New Roman" w:hAnsi="Times New Roman" w:cs="Times New Roman"/>
          <w:sz w:val="28"/>
          <w:szCs w:val="28"/>
        </w:rPr>
        <w:t>ли</w:t>
      </w:r>
      <w:r w:rsidR="000E24B0" w:rsidRPr="00C87AAE">
        <w:rPr>
          <w:rFonts w:ascii="Times New Roman" w:hAnsi="Times New Roman" w:cs="Times New Roman"/>
          <w:sz w:val="28"/>
          <w:szCs w:val="28"/>
        </w:rPr>
        <w:t xml:space="preserve"> деятельность 1</w:t>
      </w:r>
      <w:r w:rsidR="00C87AAE" w:rsidRPr="00C87AAE">
        <w:rPr>
          <w:rFonts w:ascii="Times New Roman" w:hAnsi="Times New Roman" w:cs="Times New Roman"/>
          <w:sz w:val="28"/>
          <w:szCs w:val="28"/>
        </w:rPr>
        <w:t>2</w:t>
      </w:r>
      <w:r w:rsidR="000E24B0" w:rsidRPr="00C87AAE">
        <w:rPr>
          <w:rFonts w:ascii="Times New Roman" w:hAnsi="Times New Roman" w:cs="Times New Roman"/>
          <w:sz w:val="28"/>
          <w:szCs w:val="28"/>
        </w:rPr>
        <w:t xml:space="preserve"> предприятий промышленных видов деятельности, в т. ч. </w:t>
      </w:r>
      <w:r w:rsidR="00C87AAE" w:rsidRPr="00C87AAE">
        <w:rPr>
          <w:rFonts w:ascii="Times New Roman" w:hAnsi="Times New Roman" w:cs="Times New Roman"/>
          <w:sz w:val="28"/>
          <w:szCs w:val="28"/>
        </w:rPr>
        <w:t>6</w:t>
      </w:r>
      <w:r w:rsidR="000E24B0" w:rsidRPr="00C87AAE">
        <w:rPr>
          <w:rFonts w:ascii="Times New Roman" w:hAnsi="Times New Roman" w:cs="Times New Roman"/>
          <w:sz w:val="28"/>
          <w:szCs w:val="28"/>
        </w:rPr>
        <w:t xml:space="preserve"> предприятий обрабатывающих производств,</w:t>
      </w:r>
      <w:r w:rsidR="00C87AAE" w:rsidRPr="00C87AAE">
        <w:rPr>
          <w:rFonts w:ascii="Times New Roman" w:hAnsi="Times New Roman" w:cs="Times New Roman"/>
          <w:sz w:val="28"/>
          <w:szCs w:val="28"/>
        </w:rPr>
        <w:t>6</w:t>
      </w:r>
      <w:r w:rsidR="000E24B0" w:rsidRPr="00C87AAE">
        <w:rPr>
          <w:rFonts w:ascii="Times New Roman" w:hAnsi="Times New Roman" w:cs="Times New Roman"/>
          <w:sz w:val="28"/>
          <w:szCs w:val="28"/>
        </w:rPr>
        <w:t xml:space="preserve"> лесозаготовительные предприятия.</w:t>
      </w:r>
      <w:r>
        <w:rPr>
          <w:rFonts w:ascii="Times New Roman" w:hAnsi="Times New Roman" w:cs="Times New Roman"/>
          <w:sz w:val="28"/>
          <w:szCs w:val="28"/>
        </w:rPr>
        <w:t xml:space="preserve"> </w:t>
      </w:r>
      <w:r w:rsidR="00C87AAE" w:rsidRPr="00C87AAE">
        <w:rPr>
          <w:rFonts w:ascii="Times New Roman" w:hAnsi="Times New Roman" w:cs="Times New Roman"/>
          <w:sz w:val="28"/>
          <w:szCs w:val="28"/>
        </w:rPr>
        <w:t xml:space="preserve">Прекратило </w:t>
      </w:r>
      <w:r w:rsidR="00460022">
        <w:rPr>
          <w:rFonts w:ascii="Times New Roman" w:hAnsi="Times New Roman" w:cs="Times New Roman"/>
          <w:sz w:val="28"/>
          <w:szCs w:val="28"/>
        </w:rPr>
        <w:t xml:space="preserve">экономическую </w:t>
      </w:r>
      <w:r w:rsidR="00C87AAE" w:rsidRPr="00C87AAE">
        <w:rPr>
          <w:rFonts w:ascii="Times New Roman" w:hAnsi="Times New Roman" w:cs="Times New Roman"/>
          <w:sz w:val="28"/>
          <w:szCs w:val="28"/>
        </w:rPr>
        <w:t xml:space="preserve">деятельность </w:t>
      </w:r>
      <w:r>
        <w:rPr>
          <w:rFonts w:ascii="Times New Roman" w:hAnsi="Times New Roman" w:cs="Times New Roman"/>
          <w:sz w:val="28"/>
          <w:szCs w:val="28"/>
        </w:rPr>
        <w:t xml:space="preserve">малое </w:t>
      </w:r>
      <w:r w:rsidR="00C87AAE" w:rsidRPr="00C87AAE">
        <w:rPr>
          <w:rFonts w:ascii="Times New Roman" w:hAnsi="Times New Roman" w:cs="Times New Roman"/>
          <w:sz w:val="28"/>
          <w:szCs w:val="28"/>
        </w:rPr>
        <w:t>предприятие ООО «</w:t>
      </w:r>
      <w:r w:rsidR="00C87AAE" w:rsidRPr="00C87AAE">
        <w:rPr>
          <w:rFonts w:ascii="Times New Roman" w:eastAsia="Times New Roman" w:hAnsi="Times New Roman" w:cs="Times New Roman"/>
          <w:color w:val="000000"/>
          <w:sz w:val="28"/>
          <w:szCs w:val="28"/>
          <w:lang w:eastAsia="ru-RU"/>
        </w:rPr>
        <w:t>ЛЕС-ЭКСПОРТ ПЛЮС»</w:t>
      </w:r>
      <w:r w:rsidR="00460022">
        <w:rPr>
          <w:rFonts w:ascii="Times New Roman" w:eastAsia="Times New Roman" w:hAnsi="Times New Roman" w:cs="Times New Roman"/>
          <w:color w:val="000000"/>
          <w:sz w:val="28"/>
          <w:szCs w:val="28"/>
          <w:lang w:eastAsia="ru-RU"/>
        </w:rPr>
        <w:t>.</w:t>
      </w:r>
    </w:p>
    <w:p w:rsidR="00C26CD7" w:rsidRDefault="00F13835" w:rsidP="00C26CD7">
      <w:pPr>
        <w:spacing w:after="150" w:line="360" w:lineRule="auto"/>
        <w:textAlignment w:val="top"/>
        <w:rPr>
          <w:rFonts w:ascii="Times New Roman" w:hAnsi="Times New Roman" w:cs="Times New Roman"/>
          <w:sz w:val="28"/>
          <w:szCs w:val="28"/>
        </w:rPr>
      </w:pPr>
      <w:r>
        <w:rPr>
          <w:rFonts w:ascii="Times New Roman" w:eastAsia="Times New Roman" w:hAnsi="Times New Roman" w:cs="Times New Roman"/>
          <w:color w:val="262F38"/>
          <w:sz w:val="28"/>
          <w:szCs w:val="28"/>
          <w:lang w:eastAsia="ru-RU"/>
        </w:rPr>
        <w:t xml:space="preserve">     Итоговые показатели работы </w:t>
      </w:r>
      <w:r w:rsidR="00711314">
        <w:rPr>
          <w:rFonts w:ascii="Times New Roman" w:eastAsia="Times New Roman" w:hAnsi="Times New Roman" w:cs="Times New Roman"/>
          <w:color w:val="262F38"/>
          <w:sz w:val="28"/>
          <w:szCs w:val="28"/>
          <w:lang w:eastAsia="ru-RU"/>
        </w:rPr>
        <w:t xml:space="preserve">основного крупного </w:t>
      </w:r>
      <w:r>
        <w:rPr>
          <w:rFonts w:ascii="Times New Roman" w:eastAsia="Times New Roman" w:hAnsi="Times New Roman" w:cs="Times New Roman"/>
          <w:color w:val="262F38"/>
          <w:sz w:val="28"/>
          <w:szCs w:val="28"/>
          <w:lang w:eastAsia="ru-RU"/>
        </w:rPr>
        <w:t>предприяти</w:t>
      </w:r>
      <w:r w:rsidR="00711314">
        <w:rPr>
          <w:rFonts w:ascii="Times New Roman" w:eastAsia="Times New Roman" w:hAnsi="Times New Roman" w:cs="Times New Roman"/>
          <w:color w:val="262F38"/>
          <w:sz w:val="28"/>
          <w:szCs w:val="28"/>
          <w:lang w:eastAsia="ru-RU"/>
        </w:rPr>
        <w:t>я</w:t>
      </w:r>
      <w:r>
        <w:rPr>
          <w:rFonts w:ascii="Times New Roman" w:eastAsia="Times New Roman" w:hAnsi="Times New Roman" w:cs="Times New Roman"/>
          <w:color w:val="262F38"/>
          <w:sz w:val="28"/>
          <w:szCs w:val="28"/>
          <w:lang w:eastAsia="ru-RU"/>
        </w:rPr>
        <w:t xml:space="preserve"> </w:t>
      </w:r>
      <w:r w:rsidR="00C26CD7">
        <w:rPr>
          <w:rFonts w:ascii="Times New Roman" w:eastAsia="Times New Roman" w:hAnsi="Times New Roman" w:cs="Times New Roman"/>
          <w:color w:val="262F38"/>
          <w:sz w:val="28"/>
          <w:szCs w:val="28"/>
          <w:lang w:eastAsia="ru-RU"/>
        </w:rPr>
        <w:t>ОАО «</w:t>
      </w:r>
      <w:proofErr w:type="spellStart"/>
      <w:r w:rsidR="00C26CD7">
        <w:rPr>
          <w:rFonts w:ascii="Times New Roman" w:eastAsia="Times New Roman" w:hAnsi="Times New Roman" w:cs="Times New Roman"/>
          <w:color w:val="262F38"/>
          <w:sz w:val="28"/>
          <w:szCs w:val="28"/>
          <w:lang w:eastAsia="ru-RU"/>
        </w:rPr>
        <w:t>Клетнянский</w:t>
      </w:r>
      <w:proofErr w:type="spellEnd"/>
      <w:r w:rsidR="00C26CD7">
        <w:rPr>
          <w:rFonts w:ascii="Times New Roman" w:eastAsia="Times New Roman" w:hAnsi="Times New Roman" w:cs="Times New Roman"/>
          <w:color w:val="262F38"/>
          <w:sz w:val="28"/>
          <w:szCs w:val="28"/>
          <w:lang w:eastAsia="ru-RU"/>
        </w:rPr>
        <w:t xml:space="preserve"> хлебозавод»</w:t>
      </w:r>
      <w:r w:rsidR="00742296">
        <w:rPr>
          <w:rFonts w:ascii="Times New Roman" w:eastAsia="Times New Roman" w:hAnsi="Times New Roman" w:cs="Times New Roman"/>
          <w:color w:val="262F38"/>
          <w:sz w:val="28"/>
          <w:szCs w:val="28"/>
          <w:lang w:eastAsia="ru-RU"/>
        </w:rPr>
        <w:t xml:space="preserve"> свидетельствуют о </w:t>
      </w:r>
      <w:r>
        <w:rPr>
          <w:rFonts w:ascii="Times New Roman" w:eastAsia="Times New Roman" w:hAnsi="Times New Roman" w:cs="Times New Roman"/>
          <w:color w:val="262F38"/>
          <w:sz w:val="28"/>
          <w:szCs w:val="28"/>
          <w:lang w:eastAsia="ru-RU"/>
        </w:rPr>
        <w:t>снижен</w:t>
      </w:r>
      <w:r w:rsidR="00742296">
        <w:rPr>
          <w:rFonts w:ascii="Times New Roman" w:eastAsia="Times New Roman" w:hAnsi="Times New Roman" w:cs="Times New Roman"/>
          <w:color w:val="262F38"/>
          <w:sz w:val="28"/>
          <w:szCs w:val="28"/>
          <w:lang w:eastAsia="ru-RU"/>
        </w:rPr>
        <w:t>ии</w:t>
      </w:r>
      <w:r>
        <w:rPr>
          <w:rFonts w:ascii="Times New Roman" w:eastAsia="Times New Roman" w:hAnsi="Times New Roman" w:cs="Times New Roman"/>
          <w:color w:val="262F38"/>
          <w:sz w:val="28"/>
          <w:szCs w:val="28"/>
          <w:lang w:eastAsia="ru-RU"/>
        </w:rPr>
        <w:t xml:space="preserve"> объем</w:t>
      </w:r>
      <w:r w:rsidR="00742296">
        <w:rPr>
          <w:rFonts w:ascii="Times New Roman" w:eastAsia="Times New Roman" w:hAnsi="Times New Roman" w:cs="Times New Roman"/>
          <w:color w:val="262F38"/>
          <w:sz w:val="28"/>
          <w:szCs w:val="28"/>
          <w:lang w:eastAsia="ru-RU"/>
        </w:rPr>
        <w:t>ов</w:t>
      </w:r>
      <w:r w:rsidR="00E20C13">
        <w:rPr>
          <w:rFonts w:ascii="Times New Roman" w:eastAsia="Times New Roman" w:hAnsi="Times New Roman" w:cs="Times New Roman"/>
          <w:color w:val="262F38"/>
          <w:sz w:val="28"/>
          <w:szCs w:val="28"/>
          <w:lang w:eastAsia="ru-RU"/>
        </w:rPr>
        <w:t xml:space="preserve"> </w:t>
      </w:r>
      <w:r w:rsidR="0054161B">
        <w:rPr>
          <w:rFonts w:ascii="Times New Roman" w:eastAsia="Times New Roman" w:hAnsi="Times New Roman" w:cs="Times New Roman"/>
          <w:color w:val="262F38"/>
          <w:sz w:val="28"/>
          <w:szCs w:val="28"/>
          <w:lang w:eastAsia="ru-RU"/>
        </w:rPr>
        <w:t xml:space="preserve">производства </w:t>
      </w:r>
      <w:r w:rsidR="00742296">
        <w:rPr>
          <w:rFonts w:ascii="Times New Roman" w:eastAsia="Times New Roman" w:hAnsi="Times New Roman" w:cs="Times New Roman"/>
          <w:color w:val="262F38"/>
          <w:sz w:val="28"/>
          <w:szCs w:val="28"/>
          <w:lang w:eastAsia="ru-RU"/>
        </w:rPr>
        <w:t xml:space="preserve">хлебобулочных изделий </w:t>
      </w:r>
      <w:r w:rsidR="00C26CD7">
        <w:rPr>
          <w:rFonts w:ascii="Times New Roman" w:eastAsia="Times New Roman" w:hAnsi="Times New Roman" w:cs="Times New Roman"/>
          <w:color w:val="262F38"/>
          <w:sz w:val="28"/>
          <w:szCs w:val="28"/>
          <w:lang w:eastAsia="ru-RU"/>
        </w:rPr>
        <w:t>к уровню 20</w:t>
      </w:r>
      <w:r w:rsidR="00742296">
        <w:rPr>
          <w:rFonts w:ascii="Times New Roman" w:eastAsia="Times New Roman" w:hAnsi="Times New Roman" w:cs="Times New Roman"/>
          <w:color w:val="262F38"/>
          <w:sz w:val="28"/>
          <w:szCs w:val="28"/>
          <w:lang w:eastAsia="ru-RU"/>
        </w:rPr>
        <w:t>20</w:t>
      </w:r>
      <w:r w:rsidR="00C26CD7">
        <w:rPr>
          <w:rFonts w:ascii="Times New Roman" w:eastAsia="Times New Roman" w:hAnsi="Times New Roman" w:cs="Times New Roman"/>
          <w:color w:val="262F38"/>
          <w:sz w:val="28"/>
          <w:szCs w:val="28"/>
          <w:lang w:eastAsia="ru-RU"/>
        </w:rPr>
        <w:t xml:space="preserve"> года на</w:t>
      </w:r>
      <w:r w:rsidR="0054161B">
        <w:rPr>
          <w:rFonts w:ascii="Times New Roman" w:eastAsia="Times New Roman" w:hAnsi="Times New Roman" w:cs="Times New Roman"/>
          <w:color w:val="262F38"/>
          <w:sz w:val="28"/>
          <w:szCs w:val="28"/>
          <w:lang w:eastAsia="ru-RU"/>
        </w:rPr>
        <w:t xml:space="preserve"> 122,6 тонн или </w:t>
      </w:r>
      <w:r w:rsidR="0054161B" w:rsidRPr="0054161B">
        <w:rPr>
          <w:rFonts w:ascii="Times New Roman" w:hAnsi="Times New Roman" w:cs="Times New Roman"/>
          <w:sz w:val="28"/>
          <w:szCs w:val="28"/>
        </w:rPr>
        <w:t>14,4%</w:t>
      </w:r>
      <w:r w:rsidR="0054161B">
        <w:rPr>
          <w:sz w:val="28"/>
          <w:szCs w:val="28"/>
        </w:rPr>
        <w:t xml:space="preserve">, </w:t>
      </w:r>
      <w:r w:rsidR="0023748D" w:rsidRPr="0023748D">
        <w:rPr>
          <w:rFonts w:ascii="Times New Roman" w:hAnsi="Times New Roman" w:cs="Times New Roman"/>
          <w:sz w:val="28"/>
          <w:szCs w:val="28"/>
        </w:rPr>
        <w:t xml:space="preserve">их </w:t>
      </w:r>
      <w:r w:rsidR="009C097A" w:rsidRPr="009C097A">
        <w:rPr>
          <w:rFonts w:ascii="Times New Roman" w:hAnsi="Times New Roman" w:cs="Times New Roman"/>
          <w:sz w:val="28"/>
          <w:szCs w:val="28"/>
        </w:rPr>
        <w:t>произведено 727,7 тонн</w:t>
      </w:r>
      <w:r w:rsidR="009C097A">
        <w:rPr>
          <w:rFonts w:ascii="Times New Roman" w:hAnsi="Times New Roman" w:cs="Times New Roman"/>
          <w:sz w:val="28"/>
          <w:szCs w:val="28"/>
        </w:rPr>
        <w:t>, меньше произведено и безалкогольных напитков на 19,6 тыс.литров, всего произведено 124,2 тыс.литров. Рост цен на основное сырье-муку в течение года до 25%, на ГСМ до 8%, на энергоресурсы до 4,5% привели в результате к убытку предприятия более 3 млн.руб.</w:t>
      </w:r>
    </w:p>
    <w:p w:rsidR="001E18FD" w:rsidRDefault="004247B0" w:rsidP="004247B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2021 году сохранили деятельность все </w:t>
      </w:r>
      <w:r w:rsidR="00562736">
        <w:rPr>
          <w:rFonts w:ascii="Times New Roman" w:hAnsi="Times New Roman" w:cs="Times New Roman"/>
          <w:sz w:val="28"/>
          <w:szCs w:val="28"/>
        </w:rPr>
        <w:t xml:space="preserve">сельскохозяйственные </w:t>
      </w:r>
      <w:r>
        <w:rPr>
          <w:rFonts w:ascii="Times New Roman" w:hAnsi="Times New Roman" w:cs="Times New Roman"/>
          <w:sz w:val="28"/>
          <w:szCs w:val="28"/>
        </w:rPr>
        <w:t xml:space="preserve">предприятия, а это </w:t>
      </w:r>
      <w:r w:rsidR="006C5C8A" w:rsidRPr="00910146">
        <w:rPr>
          <w:rFonts w:ascii="Times New Roman" w:hAnsi="Times New Roman" w:cs="Times New Roman"/>
          <w:sz w:val="28"/>
          <w:szCs w:val="28"/>
        </w:rPr>
        <w:t xml:space="preserve">7 </w:t>
      </w:r>
      <w:r w:rsidR="006C5C8A">
        <w:rPr>
          <w:rFonts w:ascii="Times New Roman" w:hAnsi="Times New Roman" w:cs="Times New Roman"/>
          <w:sz w:val="28"/>
          <w:szCs w:val="28"/>
        </w:rPr>
        <w:t xml:space="preserve">коллективных сельхозпредприятий и </w:t>
      </w:r>
      <w:r w:rsidR="006C5C8A" w:rsidRPr="00910146">
        <w:rPr>
          <w:rFonts w:ascii="Times New Roman" w:hAnsi="Times New Roman" w:cs="Times New Roman"/>
          <w:sz w:val="28"/>
          <w:szCs w:val="28"/>
        </w:rPr>
        <w:t>10 фермерских хозяйств</w:t>
      </w:r>
      <w:r w:rsidR="006C5C8A">
        <w:rPr>
          <w:rFonts w:ascii="Times New Roman" w:hAnsi="Times New Roman" w:cs="Times New Roman"/>
          <w:sz w:val="28"/>
          <w:szCs w:val="28"/>
        </w:rPr>
        <w:t>.</w:t>
      </w:r>
      <w:r>
        <w:rPr>
          <w:rFonts w:ascii="Times New Roman" w:hAnsi="Times New Roman" w:cs="Times New Roman"/>
          <w:sz w:val="28"/>
          <w:szCs w:val="28"/>
        </w:rPr>
        <w:t xml:space="preserve"> </w:t>
      </w:r>
      <w:r w:rsidR="00562736">
        <w:rPr>
          <w:rFonts w:ascii="Times New Roman" w:hAnsi="Times New Roman" w:cs="Times New Roman"/>
          <w:sz w:val="28"/>
          <w:szCs w:val="28"/>
        </w:rPr>
        <w:t>Значительные объекты производства (посевные площади, КРС) имеют на территории Клетнянского района ООО «Брянская мясная компания»</w:t>
      </w:r>
      <w:r w:rsidR="00711314">
        <w:rPr>
          <w:rFonts w:ascii="Times New Roman" w:hAnsi="Times New Roman" w:cs="Times New Roman"/>
          <w:sz w:val="28"/>
          <w:szCs w:val="28"/>
        </w:rPr>
        <w:t>, ООО «</w:t>
      </w:r>
      <w:proofErr w:type="spellStart"/>
      <w:r w:rsidR="00711314">
        <w:rPr>
          <w:rFonts w:ascii="Times New Roman" w:hAnsi="Times New Roman" w:cs="Times New Roman"/>
          <w:sz w:val="28"/>
          <w:szCs w:val="28"/>
        </w:rPr>
        <w:t>Мираторг</w:t>
      </w:r>
      <w:proofErr w:type="spellEnd"/>
      <w:r w:rsidR="00711314">
        <w:rPr>
          <w:rFonts w:ascii="Times New Roman" w:hAnsi="Times New Roman" w:cs="Times New Roman"/>
          <w:sz w:val="28"/>
          <w:szCs w:val="28"/>
        </w:rPr>
        <w:t>-Орел»</w:t>
      </w:r>
      <w:r w:rsidR="00562736" w:rsidRPr="00910146">
        <w:rPr>
          <w:rFonts w:ascii="Times New Roman" w:hAnsi="Times New Roman" w:cs="Times New Roman"/>
          <w:sz w:val="28"/>
          <w:szCs w:val="28"/>
        </w:rPr>
        <w:t>.</w:t>
      </w:r>
      <w:r w:rsidR="00562736" w:rsidRPr="00910146">
        <w:rPr>
          <w:rFonts w:ascii="Times New Roman" w:hAnsi="Times New Roman" w:cs="Times New Roman"/>
          <w:sz w:val="28"/>
          <w:szCs w:val="28"/>
        </w:rPr>
        <w:tab/>
      </w:r>
      <w:r w:rsidR="00562736">
        <w:rPr>
          <w:rFonts w:ascii="Times New Roman" w:hAnsi="Times New Roman" w:cs="Times New Roman"/>
          <w:sz w:val="28"/>
          <w:szCs w:val="28"/>
        </w:rPr>
        <w:t xml:space="preserve">Продолжает реализацию </w:t>
      </w:r>
    </w:p>
    <w:p w:rsidR="006C5C8A" w:rsidRPr="00910146" w:rsidRDefault="00562736" w:rsidP="004247B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инвестиционного проекта </w:t>
      </w:r>
      <w:r w:rsidRPr="00910146">
        <w:rPr>
          <w:rFonts w:ascii="Times New Roman" w:hAnsi="Times New Roman" w:cs="Times New Roman"/>
          <w:sz w:val="28"/>
          <w:szCs w:val="28"/>
        </w:rPr>
        <w:t>по закладке яблоневого сада интенсивного типа</w:t>
      </w:r>
      <w:r>
        <w:rPr>
          <w:rFonts w:ascii="Times New Roman" w:hAnsi="Times New Roman" w:cs="Times New Roman"/>
          <w:sz w:val="28"/>
          <w:szCs w:val="28"/>
        </w:rPr>
        <w:t xml:space="preserve"> ООО «Брянский сад»</w:t>
      </w:r>
      <w:r w:rsidRPr="00910146">
        <w:rPr>
          <w:rFonts w:ascii="Times New Roman" w:hAnsi="Times New Roman" w:cs="Times New Roman"/>
          <w:sz w:val="28"/>
          <w:szCs w:val="28"/>
        </w:rPr>
        <w:t xml:space="preserve">. </w:t>
      </w:r>
      <w:r w:rsidRPr="009D6058">
        <w:rPr>
          <w:rFonts w:ascii="Times New Roman" w:hAnsi="Times New Roman" w:cs="Times New Roman"/>
          <w:sz w:val="28"/>
          <w:szCs w:val="28"/>
        </w:rPr>
        <w:t>За это время посажено 24</w:t>
      </w:r>
      <w:r>
        <w:rPr>
          <w:rFonts w:ascii="Times New Roman" w:hAnsi="Times New Roman" w:cs="Times New Roman"/>
          <w:sz w:val="28"/>
          <w:szCs w:val="28"/>
        </w:rPr>
        <w:t>2</w:t>
      </w:r>
      <w:r w:rsidRPr="009D6058">
        <w:rPr>
          <w:rFonts w:ascii="Times New Roman" w:hAnsi="Times New Roman" w:cs="Times New Roman"/>
          <w:sz w:val="28"/>
          <w:szCs w:val="28"/>
        </w:rPr>
        <w:t xml:space="preserve"> га сада</w:t>
      </w:r>
      <w:r>
        <w:rPr>
          <w:rFonts w:ascii="Times New Roman" w:hAnsi="Times New Roman" w:cs="Times New Roman"/>
          <w:sz w:val="28"/>
          <w:szCs w:val="28"/>
        </w:rPr>
        <w:t xml:space="preserve">, в том числе в отчетном году 32 га. </w:t>
      </w:r>
      <w:r w:rsidRPr="00910146">
        <w:rPr>
          <w:rFonts w:ascii="Times New Roman" w:hAnsi="Times New Roman" w:cs="Times New Roman"/>
          <w:sz w:val="28"/>
          <w:szCs w:val="28"/>
        </w:rPr>
        <w:tab/>
      </w:r>
    </w:p>
    <w:p w:rsidR="006C5C8A" w:rsidRPr="00A12CD6" w:rsidRDefault="006C5C8A" w:rsidP="0023748D">
      <w:pPr>
        <w:spacing w:line="360" w:lineRule="auto"/>
        <w:jc w:val="both"/>
        <w:rPr>
          <w:rFonts w:ascii="Times New Roman" w:hAnsi="Times New Roman" w:cs="Times New Roman"/>
          <w:sz w:val="28"/>
          <w:szCs w:val="28"/>
        </w:rPr>
      </w:pPr>
      <w:r w:rsidRPr="00910146">
        <w:rPr>
          <w:rFonts w:ascii="Times New Roman" w:hAnsi="Times New Roman" w:cs="Times New Roman"/>
          <w:sz w:val="28"/>
          <w:szCs w:val="28"/>
        </w:rPr>
        <w:tab/>
      </w:r>
      <w:r w:rsidRPr="00015936">
        <w:rPr>
          <w:rFonts w:ascii="Times New Roman" w:hAnsi="Times New Roman" w:cs="Times New Roman"/>
          <w:sz w:val="28"/>
          <w:szCs w:val="28"/>
        </w:rPr>
        <w:t xml:space="preserve"> </w:t>
      </w:r>
      <w:r w:rsidR="00282E88">
        <w:rPr>
          <w:rFonts w:ascii="Times New Roman" w:hAnsi="Times New Roman" w:cs="Times New Roman"/>
          <w:sz w:val="28"/>
          <w:szCs w:val="28"/>
        </w:rPr>
        <w:t xml:space="preserve">Финансовая поддержка </w:t>
      </w:r>
      <w:proofErr w:type="spellStart"/>
      <w:r w:rsidR="00282E88">
        <w:rPr>
          <w:rFonts w:ascii="Times New Roman" w:hAnsi="Times New Roman" w:cs="Times New Roman"/>
          <w:sz w:val="28"/>
          <w:szCs w:val="28"/>
        </w:rPr>
        <w:t>сельхозтоваропроизводителей</w:t>
      </w:r>
      <w:proofErr w:type="spellEnd"/>
      <w:r w:rsidR="00CE5662">
        <w:rPr>
          <w:rFonts w:ascii="Times New Roman" w:hAnsi="Times New Roman" w:cs="Times New Roman"/>
          <w:sz w:val="28"/>
          <w:szCs w:val="28"/>
        </w:rPr>
        <w:t xml:space="preserve"> </w:t>
      </w:r>
      <w:r w:rsidRPr="009D6058">
        <w:rPr>
          <w:rFonts w:ascii="Times New Roman" w:hAnsi="Times New Roman" w:cs="Times New Roman"/>
          <w:sz w:val="28"/>
          <w:szCs w:val="28"/>
        </w:rPr>
        <w:t xml:space="preserve">за отчетный период </w:t>
      </w:r>
      <w:r w:rsidR="00CE5662">
        <w:rPr>
          <w:rFonts w:ascii="Times New Roman" w:hAnsi="Times New Roman" w:cs="Times New Roman"/>
          <w:sz w:val="28"/>
          <w:szCs w:val="28"/>
        </w:rPr>
        <w:t xml:space="preserve">составила </w:t>
      </w:r>
      <w:r w:rsidRPr="002C2C89">
        <w:rPr>
          <w:rFonts w:ascii="Times New Roman" w:hAnsi="Times New Roman" w:cs="Times New Roman"/>
          <w:sz w:val="28"/>
          <w:szCs w:val="28"/>
        </w:rPr>
        <w:t>29</w:t>
      </w:r>
      <w:r w:rsidR="00282E88" w:rsidRPr="002C2C89">
        <w:rPr>
          <w:rFonts w:ascii="Times New Roman" w:hAnsi="Times New Roman" w:cs="Times New Roman"/>
          <w:sz w:val="28"/>
          <w:szCs w:val="28"/>
        </w:rPr>
        <w:t xml:space="preserve"> млн.</w:t>
      </w:r>
      <w:r w:rsidRPr="002C2C89">
        <w:rPr>
          <w:rFonts w:ascii="Times New Roman" w:hAnsi="Times New Roman" w:cs="Times New Roman"/>
          <w:sz w:val="28"/>
          <w:szCs w:val="28"/>
        </w:rPr>
        <w:t> 409</w:t>
      </w:r>
      <w:r w:rsidR="00282E88" w:rsidRPr="002C2C89">
        <w:rPr>
          <w:rFonts w:ascii="Times New Roman" w:hAnsi="Times New Roman" w:cs="Times New Roman"/>
          <w:sz w:val="28"/>
          <w:szCs w:val="28"/>
        </w:rPr>
        <w:t>тыс.</w:t>
      </w:r>
      <w:r w:rsidRPr="002C2C89">
        <w:rPr>
          <w:rFonts w:ascii="Times New Roman" w:hAnsi="Times New Roman" w:cs="Times New Roman"/>
          <w:sz w:val="28"/>
          <w:szCs w:val="28"/>
        </w:rPr>
        <w:t xml:space="preserve"> рублей</w:t>
      </w:r>
      <w:r w:rsidRPr="009D6058">
        <w:rPr>
          <w:rFonts w:ascii="Times New Roman" w:hAnsi="Times New Roman" w:cs="Times New Roman"/>
          <w:sz w:val="28"/>
          <w:szCs w:val="28"/>
        </w:rPr>
        <w:t xml:space="preserve"> из областного бюджета</w:t>
      </w:r>
      <w:r w:rsidR="004247B0">
        <w:rPr>
          <w:rFonts w:ascii="Times New Roman" w:hAnsi="Times New Roman" w:cs="Times New Roman"/>
          <w:sz w:val="28"/>
          <w:szCs w:val="28"/>
        </w:rPr>
        <w:t xml:space="preserve">. </w:t>
      </w:r>
    </w:p>
    <w:p w:rsidR="000E24B0" w:rsidRPr="00332351" w:rsidRDefault="00332351" w:rsidP="00F24929">
      <w:pPr>
        <w:spacing w:after="0" w:line="360" w:lineRule="auto"/>
        <w:jc w:val="both"/>
        <w:rPr>
          <w:rFonts w:ascii="Times New Roman" w:eastAsia="Times New Roman" w:hAnsi="Times New Roman" w:cs="Times New Roman"/>
          <w:b/>
          <w:sz w:val="28"/>
          <w:szCs w:val="28"/>
          <w:lang w:eastAsia="ru-RU"/>
        </w:rPr>
      </w:pPr>
      <w:r w:rsidRPr="00332351">
        <w:rPr>
          <w:rFonts w:ascii="Times New Roman" w:eastAsia="Times New Roman" w:hAnsi="Times New Roman" w:cs="Times New Roman"/>
          <w:b/>
          <w:sz w:val="28"/>
          <w:szCs w:val="28"/>
          <w:lang w:eastAsia="ru-RU"/>
        </w:rPr>
        <w:t>Жилищно-коммунальное хозяйство</w:t>
      </w:r>
    </w:p>
    <w:p w:rsidR="000A7BC9" w:rsidRPr="00E24D80" w:rsidRDefault="00CE5662" w:rsidP="00ED0605">
      <w:pPr>
        <w:pStyle w:val="ConsPlusTitle"/>
        <w:spacing w:line="360" w:lineRule="auto"/>
        <w:rPr>
          <w:rFonts w:ascii="Times New Roman" w:hAnsi="Times New Roman" w:cs="Times New Roman"/>
          <w:b w:val="0"/>
          <w:sz w:val="28"/>
          <w:szCs w:val="28"/>
        </w:rPr>
      </w:pPr>
      <w:r>
        <w:rPr>
          <w:rFonts w:ascii="Times New Roman" w:hAnsi="Times New Roman" w:cs="Times New Roman"/>
          <w:b w:val="0"/>
          <w:sz w:val="28"/>
          <w:szCs w:val="28"/>
        </w:rPr>
        <w:t xml:space="preserve">       </w:t>
      </w:r>
      <w:r w:rsidR="00332351" w:rsidRPr="00C04CC9">
        <w:rPr>
          <w:rFonts w:ascii="Times New Roman" w:hAnsi="Times New Roman" w:cs="Times New Roman"/>
          <w:b w:val="0"/>
          <w:sz w:val="28"/>
          <w:szCs w:val="28"/>
        </w:rPr>
        <w:t xml:space="preserve">Жизнь каждого из нас ежедневно связана </w:t>
      </w:r>
      <w:r w:rsidR="000172B6">
        <w:rPr>
          <w:rFonts w:ascii="Times New Roman" w:hAnsi="Times New Roman" w:cs="Times New Roman"/>
          <w:b w:val="0"/>
          <w:sz w:val="28"/>
          <w:szCs w:val="28"/>
        </w:rPr>
        <w:t>с необходимостью получения</w:t>
      </w:r>
      <w:r>
        <w:rPr>
          <w:rFonts w:ascii="Times New Roman" w:hAnsi="Times New Roman" w:cs="Times New Roman"/>
          <w:b w:val="0"/>
          <w:sz w:val="28"/>
          <w:szCs w:val="28"/>
        </w:rPr>
        <w:t xml:space="preserve"> </w:t>
      </w:r>
      <w:r w:rsidR="00F24929" w:rsidRPr="00C04CC9">
        <w:rPr>
          <w:rFonts w:ascii="Times New Roman" w:hAnsi="Times New Roman" w:cs="Times New Roman"/>
          <w:b w:val="0"/>
          <w:bCs/>
          <w:sz w:val="28"/>
          <w:szCs w:val="28"/>
        </w:rPr>
        <w:t>жилищно-коммунальн</w:t>
      </w:r>
      <w:r w:rsidR="000172B6">
        <w:rPr>
          <w:rFonts w:ascii="Times New Roman" w:hAnsi="Times New Roman" w:cs="Times New Roman"/>
          <w:b w:val="0"/>
          <w:bCs/>
          <w:sz w:val="28"/>
          <w:szCs w:val="28"/>
        </w:rPr>
        <w:t>ых услуг хорошего качества</w:t>
      </w:r>
      <w:r w:rsidR="00F24929" w:rsidRPr="00C04CC9">
        <w:rPr>
          <w:rFonts w:ascii="Times New Roman" w:hAnsi="Times New Roman" w:cs="Times New Roman"/>
          <w:b w:val="0"/>
          <w:bCs/>
          <w:sz w:val="28"/>
          <w:szCs w:val="28"/>
        </w:rPr>
        <w:t>.</w:t>
      </w:r>
      <w:r w:rsidR="00F24929" w:rsidRPr="00C04CC9">
        <w:rPr>
          <w:rFonts w:ascii="Times New Roman" w:hAnsi="Times New Roman" w:cs="Times New Roman"/>
          <w:b w:val="0"/>
          <w:sz w:val="28"/>
          <w:szCs w:val="28"/>
        </w:rPr>
        <w:t xml:space="preserve"> В районе эти услуги оказывают предприятия </w:t>
      </w:r>
      <w:r>
        <w:rPr>
          <w:rFonts w:ascii="Times New Roman" w:hAnsi="Times New Roman" w:cs="Times New Roman"/>
          <w:b w:val="0"/>
          <w:sz w:val="28"/>
          <w:szCs w:val="28"/>
        </w:rPr>
        <w:t xml:space="preserve"> </w:t>
      </w:r>
      <w:r w:rsidR="00F24929" w:rsidRPr="00C04CC9">
        <w:rPr>
          <w:rFonts w:ascii="Times New Roman" w:hAnsi="Times New Roman" w:cs="Times New Roman"/>
          <w:b w:val="0"/>
          <w:sz w:val="28"/>
          <w:szCs w:val="28"/>
        </w:rPr>
        <w:t>МУП «</w:t>
      </w:r>
      <w:proofErr w:type="spellStart"/>
      <w:r w:rsidR="00F24929" w:rsidRPr="00C04CC9">
        <w:rPr>
          <w:rFonts w:ascii="Times New Roman" w:hAnsi="Times New Roman" w:cs="Times New Roman"/>
          <w:b w:val="0"/>
          <w:sz w:val="28"/>
          <w:szCs w:val="28"/>
        </w:rPr>
        <w:t>Клетня</w:t>
      </w:r>
      <w:proofErr w:type="spellEnd"/>
      <w:r w:rsidR="00F24929" w:rsidRPr="00C04CC9">
        <w:rPr>
          <w:rFonts w:ascii="Times New Roman" w:hAnsi="Times New Roman" w:cs="Times New Roman"/>
          <w:b w:val="0"/>
          <w:sz w:val="28"/>
          <w:szCs w:val="28"/>
        </w:rPr>
        <w:t>-Сервис» и МУП «Содружество». МУП «</w:t>
      </w:r>
      <w:proofErr w:type="spellStart"/>
      <w:r w:rsidR="00F24929" w:rsidRPr="00C04CC9">
        <w:rPr>
          <w:rFonts w:ascii="Times New Roman" w:hAnsi="Times New Roman" w:cs="Times New Roman"/>
          <w:b w:val="0"/>
          <w:sz w:val="28"/>
          <w:szCs w:val="28"/>
        </w:rPr>
        <w:t>Клетня</w:t>
      </w:r>
      <w:proofErr w:type="spellEnd"/>
      <w:r w:rsidR="00F24929" w:rsidRPr="00C04CC9">
        <w:rPr>
          <w:rFonts w:ascii="Times New Roman" w:hAnsi="Times New Roman" w:cs="Times New Roman"/>
          <w:b w:val="0"/>
          <w:sz w:val="28"/>
          <w:szCs w:val="28"/>
        </w:rPr>
        <w:t xml:space="preserve">-Сервис» за отчетный год оказало услуг в объеме </w:t>
      </w:r>
      <w:r w:rsidR="00332351" w:rsidRPr="00C04CC9">
        <w:rPr>
          <w:rFonts w:ascii="Times New Roman" w:hAnsi="Times New Roman" w:cs="Times New Roman"/>
          <w:b w:val="0"/>
          <w:sz w:val="28"/>
          <w:szCs w:val="28"/>
        </w:rPr>
        <w:t>30 млн.941 тыс.руб.</w:t>
      </w:r>
      <w:r w:rsidR="00F24929" w:rsidRPr="00C04CC9">
        <w:rPr>
          <w:rFonts w:ascii="Times New Roman" w:hAnsi="Times New Roman" w:cs="Times New Roman"/>
          <w:b w:val="0"/>
          <w:sz w:val="28"/>
          <w:szCs w:val="28"/>
        </w:rPr>
        <w:t xml:space="preserve">, </w:t>
      </w:r>
      <w:r w:rsidR="00332351" w:rsidRPr="00C04CC9">
        <w:rPr>
          <w:rFonts w:ascii="Times New Roman" w:hAnsi="Times New Roman" w:cs="Times New Roman"/>
          <w:b w:val="0"/>
          <w:sz w:val="28"/>
          <w:szCs w:val="28"/>
        </w:rPr>
        <w:t xml:space="preserve">больше </w:t>
      </w:r>
      <w:r w:rsidR="00F24929" w:rsidRPr="00C04CC9">
        <w:rPr>
          <w:rFonts w:ascii="Times New Roman" w:hAnsi="Times New Roman" w:cs="Times New Roman"/>
          <w:b w:val="0"/>
          <w:sz w:val="28"/>
          <w:szCs w:val="28"/>
        </w:rPr>
        <w:t>уровня 20</w:t>
      </w:r>
      <w:r w:rsidR="00332351" w:rsidRPr="00C04CC9">
        <w:rPr>
          <w:rFonts w:ascii="Times New Roman" w:hAnsi="Times New Roman" w:cs="Times New Roman"/>
          <w:b w:val="0"/>
          <w:sz w:val="28"/>
          <w:szCs w:val="28"/>
        </w:rPr>
        <w:t>20</w:t>
      </w:r>
      <w:r w:rsidR="00F24929" w:rsidRPr="00C04CC9">
        <w:rPr>
          <w:rFonts w:ascii="Times New Roman" w:hAnsi="Times New Roman" w:cs="Times New Roman"/>
          <w:b w:val="0"/>
          <w:sz w:val="28"/>
          <w:szCs w:val="28"/>
        </w:rPr>
        <w:t xml:space="preserve"> года на 6 млн.руб</w:t>
      </w:r>
      <w:r w:rsidR="00041D49" w:rsidRPr="00C04CC9">
        <w:rPr>
          <w:rFonts w:ascii="Times New Roman" w:hAnsi="Times New Roman" w:cs="Times New Roman"/>
          <w:b w:val="0"/>
          <w:sz w:val="28"/>
          <w:szCs w:val="28"/>
        </w:rPr>
        <w:t xml:space="preserve">. или </w:t>
      </w:r>
      <w:r w:rsidR="00F24929" w:rsidRPr="00C04CC9">
        <w:rPr>
          <w:rFonts w:ascii="Times New Roman" w:hAnsi="Times New Roman" w:cs="Times New Roman"/>
          <w:b w:val="0"/>
          <w:sz w:val="28"/>
          <w:szCs w:val="28"/>
        </w:rPr>
        <w:t>на 2</w:t>
      </w:r>
      <w:r w:rsidR="00041D49" w:rsidRPr="00C04CC9">
        <w:rPr>
          <w:rFonts w:ascii="Times New Roman" w:hAnsi="Times New Roman" w:cs="Times New Roman"/>
          <w:b w:val="0"/>
          <w:sz w:val="28"/>
          <w:szCs w:val="28"/>
        </w:rPr>
        <w:t>6</w:t>
      </w:r>
      <w:r w:rsidR="00F24929" w:rsidRPr="00C04CC9">
        <w:rPr>
          <w:rFonts w:ascii="Times New Roman" w:hAnsi="Times New Roman" w:cs="Times New Roman"/>
          <w:b w:val="0"/>
          <w:sz w:val="28"/>
          <w:szCs w:val="28"/>
        </w:rPr>
        <w:t xml:space="preserve">%, </w:t>
      </w:r>
      <w:r w:rsidR="00F24929" w:rsidRPr="00C04CC9">
        <w:rPr>
          <w:rFonts w:ascii="Times New Roman" w:hAnsi="Times New Roman" w:cs="Times New Roman"/>
          <w:b w:val="0"/>
          <w:sz w:val="28"/>
          <w:szCs w:val="28"/>
        </w:rPr>
        <w:lastRenderedPageBreak/>
        <w:t xml:space="preserve">среднесписочная численность предприятия сократилась на </w:t>
      </w:r>
      <w:r w:rsidR="00041D49" w:rsidRPr="00C04CC9">
        <w:rPr>
          <w:rFonts w:ascii="Times New Roman" w:hAnsi="Times New Roman" w:cs="Times New Roman"/>
          <w:b w:val="0"/>
          <w:sz w:val="28"/>
          <w:szCs w:val="28"/>
        </w:rPr>
        <w:t>2</w:t>
      </w:r>
      <w:r w:rsidR="00F24929" w:rsidRPr="00C04CC9">
        <w:rPr>
          <w:rFonts w:ascii="Times New Roman" w:hAnsi="Times New Roman" w:cs="Times New Roman"/>
          <w:b w:val="0"/>
          <w:sz w:val="28"/>
          <w:szCs w:val="28"/>
        </w:rPr>
        <w:t xml:space="preserve"> человек</w:t>
      </w:r>
      <w:r w:rsidR="00041D49" w:rsidRPr="00C04CC9">
        <w:rPr>
          <w:rFonts w:ascii="Times New Roman" w:hAnsi="Times New Roman" w:cs="Times New Roman"/>
          <w:b w:val="0"/>
          <w:sz w:val="28"/>
          <w:szCs w:val="28"/>
        </w:rPr>
        <w:t>а</w:t>
      </w:r>
      <w:r w:rsidR="00F24929" w:rsidRPr="00C04CC9">
        <w:rPr>
          <w:rFonts w:ascii="Times New Roman" w:hAnsi="Times New Roman" w:cs="Times New Roman"/>
          <w:b w:val="0"/>
          <w:sz w:val="28"/>
          <w:szCs w:val="28"/>
        </w:rPr>
        <w:t xml:space="preserve"> и составила на конец 202</w:t>
      </w:r>
      <w:r w:rsidR="00041D49" w:rsidRPr="00C04CC9">
        <w:rPr>
          <w:rFonts w:ascii="Times New Roman" w:hAnsi="Times New Roman" w:cs="Times New Roman"/>
          <w:b w:val="0"/>
          <w:sz w:val="28"/>
          <w:szCs w:val="28"/>
        </w:rPr>
        <w:t>1 года 65</w:t>
      </w:r>
      <w:r w:rsidR="00F24929" w:rsidRPr="00C04CC9">
        <w:rPr>
          <w:rFonts w:ascii="Times New Roman" w:hAnsi="Times New Roman" w:cs="Times New Roman"/>
          <w:b w:val="0"/>
          <w:sz w:val="28"/>
          <w:szCs w:val="28"/>
        </w:rPr>
        <w:t xml:space="preserve"> человек.</w:t>
      </w:r>
      <w:r w:rsidR="000A7BC9" w:rsidRPr="00C04CC9">
        <w:rPr>
          <w:rFonts w:ascii="Times New Roman" w:hAnsi="Times New Roman" w:cs="Times New Roman"/>
          <w:b w:val="0"/>
          <w:sz w:val="28"/>
          <w:szCs w:val="28"/>
        </w:rPr>
        <w:t xml:space="preserve"> Среднемесячная заработная плата работников предприятия увеличилась на 2 тыс.619 руб. (на 14,9%) и составила 20 тыс.156 руб. </w:t>
      </w:r>
      <w:r w:rsidR="001023F3" w:rsidRPr="00C04CC9">
        <w:rPr>
          <w:rFonts w:ascii="Times New Roman" w:hAnsi="Times New Roman" w:cs="Times New Roman"/>
          <w:b w:val="0"/>
          <w:sz w:val="28"/>
          <w:szCs w:val="28"/>
        </w:rPr>
        <w:t xml:space="preserve">Финансовый результат по итогам 2021 года по предварительным данным сложился в виду убытка в сумме 443 тыс.руб., что меньше уровня 2020 года в 8 раз (был убыток 3млн.494тыс.руб.). Финансовые проблемы у предприятия в отчетном году были в связи с просроченными налоговыми платежами, налоговая инспекция №5 уведомляла о начале оформления процедуры банкротства. Учитывая значимость деятельности предприятия, было принято решение о финансовой помощи-предоставлении субсидии из бюджета городского поселения </w:t>
      </w:r>
      <w:r w:rsidR="00C04CC9">
        <w:rPr>
          <w:rFonts w:ascii="Times New Roman" w:hAnsi="Times New Roman" w:cs="Times New Roman"/>
          <w:b w:val="0"/>
          <w:sz w:val="28"/>
          <w:szCs w:val="28"/>
        </w:rPr>
        <w:t xml:space="preserve">в целях </w:t>
      </w:r>
      <w:r w:rsidR="00C04CC9" w:rsidRPr="008B334D">
        <w:rPr>
          <w:rFonts w:ascii="Times New Roman" w:hAnsi="Times New Roman" w:cs="Times New Roman"/>
          <w:b w:val="0"/>
          <w:sz w:val="28"/>
          <w:szCs w:val="28"/>
        </w:rPr>
        <w:t>предупреждения банкротства и восстановления</w:t>
      </w:r>
      <w:r>
        <w:rPr>
          <w:rFonts w:ascii="Times New Roman" w:hAnsi="Times New Roman" w:cs="Times New Roman"/>
          <w:b w:val="0"/>
          <w:sz w:val="28"/>
          <w:szCs w:val="28"/>
        </w:rPr>
        <w:t xml:space="preserve"> </w:t>
      </w:r>
      <w:r w:rsidR="00C04CC9" w:rsidRPr="00ED0605">
        <w:rPr>
          <w:rFonts w:ascii="Times New Roman" w:hAnsi="Times New Roman" w:cs="Times New Roman"/>
          <w:b w:val="0"/>
          <w:sz w:val="28"/>
          <w:szCs w:val="28"/>
        </w:rPr>
        <w:t>платежеспособности</w:t>
      </w:r>
      <w:r>
        <w:rPr>
          <w:rFonts w:ascii="Times New Roman" w:hAnsi="Times New Roman" w:cs="Times New Roman"/>
          <w:b w:val="0"/>
          <w:sz w:val="28"/>
          <w:szCs w:val="28"/>
        </w:rPr>
        <w:t xml:space="preserve"> </w:t>
      </w:r>
      <w:r w:rsidR="00ED0605" w:rsidRPr="00ED0605">
        <w:rPr>
          <w:rFonts w:ascii="Times New Roman" w:hAnsi="Times New Roman" w:cs="Times New Roman"/>
          <w:b w:val="0"/>
          <w:sz w:val="28"/>
          <w:szCs w:val="28"/>
        </w:rPr>
        <w:t>в сумме</w:t>
      </w:r>
      <w:r>
        <w:rPr>
          <w:rFonts w:ascii="Times New Roman" w:hAnsi="Times New Roman" w:cs="Times New Roman"/>
          <w:b w:val="0"/>
          <w:sz w:val="28"/>
          <w:szCs w:val="28"/>
        </w:rPr>
        <w:t xml:space="preserve"> </w:t>
      </w:r>
      <w:r w:rsidR="00B2746F" w:rsidRPr="00B2746F">
        <w:rPr>
          <w:rFonts w:ascii="Times New Roman" w:hAnsi="Times New Roman" w:cs="Times New Roman"/>
          <w:b w:val="0"/>
          <w:sz w:val="28"/>
          <w:szCs w:val="28"/>
        </w:rPr>
        <w:t>4млн.871тыс.500</w:t>
      </w:r>
      <w:r w:rsidR="00E24D80" w:rsidRPr="00E24D80">
        <w:rPr>
          <w:rFonts w:ascii="Times New Roman" w:hAnsi="Times New Roman" w:cs="Times New Roman"/>
          <w:b w:val="0"/>
          <w:sz w:val="28"/>
          <w:szCs w:val="28"/>
        </w:rPr>
        <w:t>руб.</w:t>
      </w:r>
      <w:r w:rsidR="00B2746F">
        <w:rPr>
          <w:rFonts w:ascii="Times New Roman" w:hAnsi="Times New Roman" w:cs="Times New Roman"/>
          <w:b w:val="0"/>
          <w:sz w:val="28"/>
          <w:szCs w:val="28"/>
        </w:rPr>
        <w:t xml:space="preserve"> По состоянию на 1 января 2022 года снова имеются проблемы кредиторской задолженности по налогам и внебюджетным фондам в сумме 3млн.436 тыс.руб.</w:t>
      </w:r>
      <w:r>
        <w:rPr>
          <w:rFonts w:ascii="Times New Roman" w:hAnsi="Times New Roman" w:cs="Times New Roman"/>
          <w:b w:val="0"/>
          <w:sz w:val="28"/>
          <w:szCs w:val="28"/>
        </w:rPr>
        <w:t xml:space="preserve"> </w:t>
      </w:r>
      <w:r w:rsidR="00B2746F">
        <w:rPr>
          <w:rFonts w:ascii="Times New Roman" w:hAnsi="Times New Roman" w:cs="Times New Roman"/>
          <w:b w:val="0"/>
          <w:sz w:val="28"/>
          <w:szCs w:val="28"/>
        </w:rPr>
        <w:t xml:space="preserve">Необходимо </w:t>
      </w:r>
      <w:r w:rsidR="00273B5D">
        <w:rPr>
          <w:rFonts w:ascii="Times New Roman" w:hAnsi="Times New Roman" w:cs="Times New Roman"/>
          <w:b w:val="0"/>
          <w:sz w:val="28"/>
          <w:szCs w:val="28"/>
        </w:rPr>
        <w:t>указать</w:t>
      </w:r>
      <w:r>
        <w:rPr>
          <w:rFonts w:ascii="Times New Roman" w:hAnsi="Times New Roman" w:cs="Times New Roman"/>
          <w:b w:val="0"/>
          <w:sz w:val="28"/>
          <w:szCs w:val="28"/>
        </w:rPr>
        <w:t>, что проблема нарушения платежеспособности</w:t>
      </w:r>
      <w:r w:rsidR="00273B5D">
        <w:rPr>
          <w:rFonts w:ascii="Times New Roman" w:hAnsi="Times New Roman" w:cs="Times New Roman"/>
          <w:b w:val="0"/>
          <w:sz w:val="28"/>
          <w:szCs w:val="28"/>
        </w:rPr>
        <w:t xml:space="preserve"> </w:t>
      </w:r>
      <w:r>
        <w:rPr>
          <w:rFonts w:ascii="Times New Roman" w:hAnsi="Times New Roman" w:cs="Times New Roman"/>
          <w:b w:val="0"/>
          <w:sz w:val="28"/>
          <w:szCs w:val="28"/>
        </w:rPr>
        <w:t>заключается в</w:t>
      </w:r>
      <w:r w:rsidR="00273B5D">
        <w:rPr>
          <w:rFonts w:ascii="Times New Roman" w:hAnsi="Times New Roman" w:cs="Times New Roman"/>
          <w:b w:val="0"/>
          <w:sz w:val="28"/>
          <w:szCs w:val="28"/>
        </w:rPr>
        <w:t xml:space="preserve"> неудовлетворительн</w:t>
      </w:r>
      <w:r>
        <w:rPr>
          <w:rFonts w:ascii="Times New Roman" w:hAnsi="Times New Roman" w:cs="Times New Roman"/>
          <w:b w:val="0"/>
          <w:sz w:val="28"/>
          <w:szCs w:val="28"/>
        </w:rPr>
        <w:t>ой</w:t>
      </w:r>
      <w:r w:rsidR="00273B5D">
        <w:rPr>
          <w:rFonts w:ascii="Times New Roman" w:hAnsi="Times New Roman" w:cs="Times New Roman"/>
          <w:b w:val="0"/>
          <w:sz w:val="28"/>
          <w:szCs w:val="28"/>
        </w:rPr>
        <w:t xml:space="preserve"> работ</w:t>
      </w:r>
      <w:r>
        <w:rPr>
          <w:rFonts w:ascii="Times New Roman" w:hAnsi="Times New Roman" w:cs="Times New Roman"/>
          <w:b w:val="0"/>
          <w:sz w:val="28"/>
          <w:szCs w:val="28"/>
        </w:rPr>
        <w:t>е</w:t>
      </w:r>
      <w:r w:rsidR="00273B5D">
        <w:rPr>
          <w:rFonts w:ascii="Times New Roman" w:hAnsi="Times New Roman" w:cs="Times New Roman"/>
          <w:b w:val="0"/>
          <w:sz w:val="28"/>
          <w:szCs w:val="28"/>
        </w:rPr>
        <w:t xml:space="preserve"> предприятия с должниками за жилищно-коммунальные услуги (задолженность 8 млн.914 тыс.руб.)</w:t>
      </w:r>
      <w:r w:rsidR="003D243E">
        <w:rPr>
          <w:rFonts w:ascii="Times New Roman" w:hAnsi="Times New Roman" w:cs="Times New Roman"/>
          <w:b w:val="0"/>
          <w:sz w:val="28"/>
          <w:szCs w:val="28"/>
        </w:rPr>
        <w:t>. Нерешенные проблемы остались и по функционированию поселковой бани.</w:t>
      </w:r>
    </w:p>
    <w:p w:rsidR="009D3AEC" w:rsidRPr="009D3AEC" w:rsidRDefault="009D3AEC" w:rsidP="004806F8">
      <w:pPr>
        <w:spacing w:line="360" w:lineRule="auto"/>
        <w:rPr>
          <w:rFonts w:ascii="Times New Roman" w:eastAsia="Times New Roman" w:hAnsi="Times New Roman" w:cs="Times New Roman"/>
          <w:b/>
          <w:sz w:val="28"/>
          <w:szCs w:val="28"/>
          <w:lang w:eastAsia="ru-RU"/>
        </w:rPr>
      </w:pPr>
      <w:r w:rsidRPr="009D3AEC">
        <w:rPr>
          <w:rFonts w:ascii="Times New Roman" w:eastAsia="Times New Roman" w:hAnsi="Times New Roman" w:cs="Times New Roman"/>
          <w:b/>
          <w:sz w:val="28"/>
          <w:szCs w:val="28"/>
          <w:lang w:eastAsia="ru-RU"/>
        </w:rPr>
        <w:t xml:space="preserve">Потребительский рынок </w:t>
      </w:r>
    </w:p>
    <w:p w:rsidR="00F24929" w:rsidRDefault="00803024" w:rsidP="00F24929">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24929">
        <w:rPr>
          <w:rFonts w:ascii="Times New Roman" w:eastAsia="Times New Roman" w:hAnsi="Times New Roman" w:cs="Times New Roman"/>
          <w:sz w:val="28"/>
          <w:szCs w:val="28"/>
          <w:lang w:eastAsia="ru-RU"/>
        </w:rPr>
        <w:t>Потребительский рынок района включает в себя 1</w:t>
      </w:r>
      <w:r w:rsidR="009D3AEC">
        <w:rPr>
          <w:rFonts w:ascii="Times New Roman" w:eastAsia="Times New Roman" w:hAnsi="Times New Roman" w:cs="Times New Roman"/>
          <w:sz w:val="28"/>
          <w:szCs w:val="28"/>
          <w:lang w:eastAsia="ru-RU"/>
        </w:rPr>
        <w:t>30</w:t>
      </w:r>
      <w:r w:rsidR="00F24929">
        <w:rPr>
          <w:rFonts w:ascii="Times New Roman" w:eastAsia="Times New Roman" w:hAnsi="Times New Roman" w:cs="Times New Roman"/>
          <w:sz w:val="28"/>
          <w:szCs w:val="28"/>
          <w:lang w:eastAsia="ru-RU"/>
        </w:rPr>
        <w:t xml:space="preserve"> торговых точек, их число уменьшилось за 202</w:t>
      </w:r>
      <w:r w:rsidR="009D3AEC">
        <w:rPr>
          <w:rFonts w:ascii="Times New Roman" w:eastAsia="Times New Roman" w:hAnsi="Times New Roman" w:cs="Times New Roman"/>
          <w:sz w:val="28"/>
          <w:szCs w:val="28"/>
          <w:lang w:eastAsia="ru-RU"/>
        </w:rPr>
        <w:t>1</w:t>
      </w:r>
      <w:r w:rsidR="00F24929">
        <w:rPr>
          <w:rFonts w:ascii="Times New Roman" w:eastAsia="Times New Roman" w:hAnsi="Times New Roman" w:cs="Times New Roman"/>
          <w:sz w:val="28"/>
          <w:szCs w:val="28"/>
          <w:lang w:eastAsia="ru-RU"/>
        </w:rPr>
        <w:t xml:space="preserve"> год на </w:t>
      </w:r>
      <w:r w:rsidR="005F18D9">
        <w:rPr>
          <w:rFonts w:ascii="Times New Roman" w:eastAsia="Times New Roman" w:hAnsi="Times New Roman" w:cs="Times New Roman"/>
          <w:sz w:val="28"/>
          <w:szCs w:val="28"/>
          <w:lang w:eastAsia="ru-RU"/>
        </w:rPr>
        <w:t>4</w:t>
      </w:r>
      <w:r w:rsidR="00F24929">
        <w:rPr>
          <w:rFonts w:ascii="Times New Roman" w:eastAsia="Times New Roman" w:hAnsi="Times New Roman" w:cs="Times New Roman"/>
          <w:sz w:val="28"/>
          <w:szCs w:val="28"/>
          <w:lang w:eastAsia="ru-RU"/>
        </w:rPr>
        <w:t>, открыл</w:t>
      </w:r>
      <w:r w:rsidR="005F18D9">
        <w:rPr>
          <w:rFonts w:ascii="Times New Roman" w:eastAsia="Times New Roman" w:hAnsi="Times New Roman" w:cs="Times New Roman"/>
          <w:sz w:val="28"/>
          <w:szCs w:val="28"/>
          <w:lang w:eastAsia="ru-RU"/>
        </w:rPr>
        <w:t>ись 4</w:t>
      </w:r>
      <w:r w:rsidR="00F24929">
        <w:rPr>
          <w:rFonts w:ascii="Times New Roman" w:eastAsia="Times New Roman" w:hAnsi="Times New Roman" w:cs="Times New Roman"/>
          <w:sz w:val="28"/>
          <w:szCs w:val="28"/>
          <w:lang w:eastAsia="ru-RU"/>
        </w:rPr>
        <w:t xml:space="preserve"> торгов</w:t>
      </w:r>
      <w:r w:rsidR="005F18D9">
        <w:rPr>
          <w:rFonts w:ascii="Times New Roman" w:eastAsia="Times New Roman" w:hAnsi="Times New Roman" w:cs="Times New Roman"/>
          <w:sz w:val="28"/>
          <w:szCs w:val="28"/>
          <w:lang w:eastAsia="ru-RU"/>
        </w:rPr>
        <w:t>ых</w:t>
      </w:r>
      <w:r w:rsidR="00F24929">
        <w:rPr>
          <w:rFonts w:ascii="Times New Roman" w:eastAsia="Times New Roman" w:hAnsi="Times New Roman" w:cs="Times New Roman"/>
          <w:sz w:val="28"/>
          <w:szCs w:val="28"/>
          <w:lang w:eastAsia="ru-RU"/>
        </w:rPr>
        <w:t xml:space="preserve"> точ</w:t>
      </w:r>
      <w:r w:rsidR="005F18D9">
        <w:rPr>
          <w:rFonts w:ascii="Times New Roman" w:eastAsia="Times New Roman" w:hAnsi="Times New Roman" w:cs="Times New Roman"/>
          <w:sz w:val="28"/>
          <w:szCs w:val="28"/>
          <w:lang w:eastAsia="ru-RU"/>
        </w:rPr>
        <w:t>е</w:t>
      </w:r>
      <w:r w:rsidR="00F24929">
        <w:rPr>
          <w:rFonts w:ascii="Times New Roman" w:eastAsia="Times New Roman" w:hAnsi="Times New Roman" w:cs="Times New Roman"/>
          <w:sz w:val="28"/>
          <w:szCs w:val="28"/>
          <w:lang w:eastAsia="ru-RU"/>
        </w:rPr>
        <w:t>к,</w:t>
      </w:r>
      <w:r w:rsidR="005F18D9">
        <w:rPr>
          <w:rFonts w:ascii="Times New Roman" w:eastAsia="Times New Roman" w:hAnsi="Times New Roman" w:cs="Times New Roman"/>
          <w:sz w:val="28"/>
          <w:szCs w:val="28"/>
          <w:lang w:eastAsia="ru-RU"/>
        </w:rPr>
        <w:t xml:space="preserve"> закрылись 8, </w:t>
      </w:r>
      <w:r w:rsidR="00F24929">
        <w:rPr>
          <w:rFonts w:ascii="Times New Roman" w:eastAsia="Times New Roman" w:hAnsi="Times New Roman" w:cs="Times New Roman"/>
          <w:sz w:val="28"/>
          <w:szCs w:val="28"/>
          <w:lang w:eastAsia="ru-RU"/>
        </w:rPr>
        <w:t>объектов общественного питания</w:t>
      </w:r>
      <w:r w:rsidR="005F18D9">
        <w:rPr>
          <w:rFonts w:ascii="Times New Roman" w:eastAsia="Times New Roman" w:hAnsi="Times New Roman" w:cs="Times New Roman"/>
          <w:sz w:val="28"/>
          <w:szCs w:val="28"/>
          <w:lang w:eastAsia="ru-RU"/>
        </w:rPr>
        <w:t xml:space="preserve"> 9</w:t>
      </w:r>
      <w:r w:rsidR="00F24929">
        <w:rPr>
          <w:rFonts w:ascii="Times New Roman" w:eastAsia="Times New Roman" w:hAnsi="Times New Roman" w:cs="Times New Roman"/>
          <w:sz w:val="28"/>
          <w:szCs w:val="28"/>
          <w:lang w:eastAsia="ru-RU"/>
        </w:rPr>
        <w:t>,</w:t>
      </w:r>
      <w:r w:rsidR="005F18D9">
        <w:rPr>
          <w:rFonts w:ascii="Times New Roman" w:eastAsia="Times New Roman" w:hAnsi="Times New Roman" w:cs="Times New Roman"/>
          <w:sz w:val="28"/>
          <w:szCs w:val="28"/>
          <w:lang w:eastAsia="ru-RU"/>
        </w:rPr>
        <w:t xml:space="preserve"> в 2021 году открылись 2 объекта общественного питания, объектов</w:t>
      </w:r>
      <w:r w:rsidR="00F24929">
        <w:rPr>
          <w:rFonts w:ascii="Times New Roman" w:eastAsia="Times New Roman" w:hAnsi="Times New Roman" w:cs="Times New Roman"/>
          <w:sz w:val="28"/>
          <w:szCs w:val="28"/>
          <w:lang w:eastAsia="ru-RU"/>
        </w:rPr>
        <w:t xml:space="preserve"> предприятий бытовых услуг</w:t>
      </w:r>
      <w:r w:rsidR="005F18D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5F18D9">
        <w:rPr>
          <w:rFonts w:ascii="Times New Roman" w:eastAsia="Times New Roman" w:hAnsi="Times New Roman" w:cs="Times New Roman"/>
          <w:sz w:val="28"/>
          <w:szCs w:val="28"/>
          <w:lang w:eastAsia="ru-RU"/>
        </w:rPr>
        <w:t xml:space="preserve">34, открылись </w:t>
      </w:r>
      <w:r>
        <w:rPr>
          <w:rFonts w:ascii="Times New Roman" w:eastAsia="Times New Roman" w:hAnsi="Times New Roman" w:cs="Times New Roman"/>
          <w:sz w:val="28"/>
          <w:szCs w:val="28"/>
          <w:lang w:eastAsia="ru-RU"/>
        </w:rPr>
        <w:t xml:space="preserve">благодаря субсидий по социальным контрактам </w:t>
      </w:r>
      <w:r w:rsidR="005F18D9">
        <w:rPr>
          <w:rFonts w:ascii="Times New Roman" w:eastAsia="Times New Roman" w:hAnsi="Times New Roman" w:cs="Times New Roman"/>
          <w:sz w:val="28"/>
          <w:szCs w:val="28"/>
          <w:lang w:eastAsia="ru-RU"/>
        </w:rPr>
        <w:t>11, закрыл</w:t>
      </w:r>
      <w:r w:rsidR="00460022">
        <w:rPr>
          <w:rFonts w:ascii="Times New Roman" w:eastAsia="Times New Roman" w:hAnsi="Times New Roman" w:cs="Times New Roman"/>
          <w:sz w:val="28"/>
          <w:szCs w:val="28"/>
          <w:lang w:eastAsia="ru-RU"/>
        </w:rPr>
        <w:t>о</w:t>
      </w:r>
      <w:r w:rsidR="005F18D9">
        <w:rPr>
          <w:rFonts w:ascii="Times New Roman" w:eastAsia="Times New Roman" w:hAnsi="Times New Roman" w:cs="Times New Roman"/>
          <w:sz w:val="28"/>
          <w:szCs w:val="28"/>
          <w:lang w:eastAsia="ru-RU"/>
        </w:rPr>
        <w:t>с</w:t>
      </w:r>
      <w:r w:rsidR="00460022">
        <w:rPr>
          <w:rFonts w:ascii="Times New Roman" w:eastAsia="Times New Roman" w:hAnsi="Times New Roman" w:cs="Times New Roman"/>
          <w:sz w:val="28"/>
          <w:szCs w:val="28"/>
          <w:lang w:eastAsia="ru-RU"/>
        </w:rPr>
        <w:t xml:space="preserve">ь </w:t>
      </w:r>
      <w:r w:rsidR="005F18D9">
        <w:rPr>
          <w:rFonts w:ascii="Times New Roman" w:eastAsia="Times New Roman" w:hAnsi="Times New Roman" w:cs="Times New Roman"/>
          <w:sz w:val="28"/>
          <w:szCs w:val="28"/>
          <w:lang w:eastAsia="ru-RU"/>
        </w:rPr>
        <w:t>1</w:t>
      </w:r>
      <w:r w:rsidR="00F24929">
        <w:rPr>
          <w:rFonts w:ascii="Times New Roman" w:eastAsia="Times New Roman" w:hAnsi="Times New Roman" w:cs="Times New Roman"/>
          <w:sz w:val="28"/>
          <w:szCs w:val="28"/>
          <w:lang w:eastAsia="ru-RU"/>
        </w:rPr>
        <w:t xml:space="preserve">. </w:t>
      </w:r>
    </w:p>
    <w:p w:rsidR="00C87AAE" w:rsidRDefault="00BE28F6" w:rsidP="00F2492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7093B">
        <w:rPr>
          <w:rFonts w:ascii="Times New Roman" w:hAnsi="Times New Roman" w:cs="Times New Roman"/>
          <w:sz w:val="28"/>
          <w:szCs w:val="28"/>
        </w:rPr>
        <w:t xml:space="preserve">   </w:t>
      </w:r>
      <w:r w:rsidR="005F18D9">
        <w:rPr>
          <w:rFonts w:ascii="Times New Roman" w:hAnsi="Times New Roman" w:cs="Times New Roman"/>
          <w:sz w:val="28"/>
          <w:szCs w:val="28"/>
        </w:rPr>
        <w:t xml:space="preserve">Итоги </w:t>
      </w:r>
      <w:r w:rsidR="00460022">
        <w:rPr>
          <w:rFonts w:ascii="Times New Roman" w:hAnsi="Times New Roman" w:cs="Times New Roman"/>
          <w:sz w:val="28"/>
          <w:szCs w:val="28"/>
        </w:rPr>
        <w:t xml:space="preserve">деятельности </w:t>
      </w:r>
      <w:r w:rsidR="005F18D9">
        <w:rPr>
          <w:rFonts w:ascii="Times New Roman" w:hAnsi="Times New Roman" w:cs="Times New Roman"/>
          <w:sz w:val="28"/>
          <w:szCs w:val="28"/>
        </w:rPr>
        <w:t xml:space="preserve">объектов потребительского рынка имеют </w:t>
      </w:r>
      <w:r>
        <w:rPr>
          <w:rFonts w:ascii="Times New Roman" w:hAnsi="Times New Roman" w:cs="Times New Roman"/>
          <w:sz w:val="28"/>
          <w:szCs w:val="28"/>
        </w:rPr>
        <w:t xml:space="preserve">устойчивые </w:t>
      </w:r>
      <w:r w:rsidR="00F24929" w:rsidRPr="008F519C">
        <w:rPr>
          <w:rFonts w:ascii="Times New Roman" w:hAnsi="Times New Roman" w:cs="Times New Roman"/>
          <w:sz w:val="28"/>
          <w:szCs w:val="28"/>
        </w:rPr>
        <w:t>положительные результаты: оборот розничной торговли организаций</w:t>
      </w:r>
      <w:r w:rsidR="00F24929">
        <w:rPr>
          <w:rFonts w:ascii="Times New Roman" w:hAnsi="Times New Roman" w:cs="Times New Roman"/>
          <w:sz w:val="28"/>
          <w:szCs w:val="28"/>
        </w:rPr>
        <w:t xml:space="preserve"> без субъектов малого предпринимательства</w:t>
      </w:r>
      <w:r w:rsidR="00F24929" w:rsidRPr="008F519C">
        <w:rPr>
          <w:rFonts w:ascii="Times New Roman" w:hAnsi="Times New Roman" w:cs="Times New Roman"/>
          <w:sz w:val="28"/>
          <w:szCs w:val="28"/>
        </w:rPr>
        <w:t xml:space="preserve"> составил </w:t>
      </w:r>
      <w:r w:rsidR="005F18D9">
        <w:rPr>
          <w:rFonts w:ascii="Times New Roman" w:hAnsi="Times New Roman" w:cs="Times New Roman"/>
          <w:sz w:val="28"/>
          <w:szCs w:val="28"/>
        </w:rPr>
        <w:t>774</w:t>
      </w:r>
      <w:r w:rsidR="00F24929" w:rsidRPr="008F519C">
        <w:rPr>
          <w:rFonts w:ascii="Times New Roman" w:hAnsi="Times New Roman" w:cs="Times New Roman"/>
          <w:sz w:val="28"/>
          <w:szCs w:val="28"/>
        </w:rPr>
        <w:t>млн.руб.с темпом роста к 20</w:t>
      </w:r>
      <w:r w:rsidR="005F18D9">
        <w:rPr>
          <w:rFonts w:ascii="Times New Roman" w:hAnsi="Times New Roman" w:cs="Times New Roman"/>
          <w:sz w:val="28"/>
          <w:szCs w:val="28"/>
        </w:rPr>
        <w:t>20</w:t>
      </w:r>
      <w:r w:rsidR="00F24929" w:rsidRPr="008F519C">
        <w:rPr>
          <w:rFonts w:ascii="Times New Roman" w:hAnsi="Times New Roman" w:cs="Times New Roman"/>
          <w:sz w:val="28"/>
          <w:szCs w:val="28"/>
        </w:rPr>
        <w:t xml:space="preserve"> году 1</w:t>
      </w:r>
      <w:r w:rsidR="005F18D9">
        <w:rPr>
          <w:rFonts w:ascii="Times New Roman" w:hAnsi="Times New Roman" w:cs="Times New Roman"/>
          <w:sz w:val="28"/>
          <w:szCs w:val="28"/>
        </w:rPr>
        <w:t>12,2</w:t>
      </w:r>
      <w:r w:rsidR="00F24929" w:rsidRPr="008F519C">
        <w:rPr>
          <w:rFonts w:ascii="Times New Roman" w:hAnsi="Times New Roman" w:cs="Times New Roman"/>
          <w:sz w:val="28"/>
          <w:szCs w:val="28"/>
        </w:rPr>
        <w:t>%, с учетом инфляции-10</w:t>
      </w:r>
      <w:r w:rsidR="005F18D9">
        <w:rPr>
          <w:rFonts w:ascii="Times New Roman" w:hAnsi="Times New Roman" w:cs="Times New Roman"/>
          <w:sz w:val="28"/>
          <w:szCs w:val="28"/>
        </w:rPr>
        <w:t>3</w:t>
      </w:r>
      <w:r w:rsidR="00F24929">
        <w:rPr>
          <w:rFonts w:ascii="Times New Roman" w:hAnsi="Times New Roman" w:cs="Times New Roman"/>
          <w:sz w:val="28"/>
          <w:szCs w:val="28"/>
        </w:rPr>
        <w:t>,</w:t>
      </w:r>
      <w:r w:rsidR="005F18D9">
        <w:rPr>
          <w:rFonts w:ascii="Times New Roman" w:hAnsi="Times New Roman" w:cs="Times New Roman"/>
          <w:sz w:val="28"/>
          <w:szCs w:val="28"/>
        </w:rPr>
        <w:t>8</w:t>
      </w:r>
      <w:r w:rsidR="00F24929" w:rsidRPr="008F519C">
        <w:rPr>
          <w:rFonts w:ascii="Times New Roman" w:hAnsi="Times New Roman" w:cs="Times New Roman"/>
          <w:sz w:val="28"/>
          <w:szCs w:val="28"/>
        </w:rPr>
        <w:t>%</w:t>
      </w:r>
      <w:r w:rsidR="005F18D9">
        <w:rPr>
          <w:rFonts w:ascii="Times New Roman" w:hAnsi="Times New Roman" w:cs="Times New Roman"/>
          <w:sz w:val="28"/>
          <w:szCs w:val="28"/>
        </w:rPr>
        <w:t xml:space="preserve">, объем продукции </w:t>
      </w:r>
      <w:r w:rsidR="00F24929">
        <w:rPr>
          <w:rFonts w:ascii="Times New Roman" w:hAnsi="Times New Roman" w:cs="Times New Roman"/>
          <w:sz w:val="28"/>
          <w:szCs w:val="28"/>
        </w:rPr>
        <w:lastRenderedPageBreak/>
        <w:t xml:space="preserve">общественного питания </w:t>
      </w:r>
      <w:r w:rsidR="005F18D9">
        <w:rPr>
          <w:rFonts w:ascii="Times New Roman" w:hAnsi="Times New Roman" w:cs="Times New Roman"/>
          <w:sz w:val="28"/>
          <w:szCs w:val="28"/>
        </w:rPr>
        <w:t xml:space="preserve">составил 20 млн.180 </w:t>
      </w:r>
      <w:proofErr w:type="spellStart"/>
      <w:r w:rsidR="005F18D9">
        <w:rPr>
          <w:rFonts w:ascii="Times New Roman" w:hAnsi="Times New Roman" w:cs="Times New Roman"/>
          <w:sz w:val="28"/>
          <w:szCs w:val="28"/>
        </w:rPr>
        <w:t>тыс.руб</w:t>
      </w:r>
      <w:proofErr w:type="spellEnd"/>
      <w:r w:rsidR="005F18D9">
        <w:rPr>
          <w:rFonts w:ascii="Times New Roman" w:hAnsi="Times New Roman" w:cs="Times New Roman"/>
          <w:sz w:val="28"/>
          <w:szCs w:val="28"/>
        </w:rPr>
        <w:t>.</w:t>
      </w:r>
      <w:r w:rsidR="00C87AAE">
        <w:rPr>
          <w:rFonts w:ascii="Times New Roman" w:hAnsi="Times New Roman" w:cs="Times New Roman"/>
          <w:sz w:val="28"/>
          <w:szCs w:val="28"/>
        </w:rPr>
        <w:t xml:space="preserve"> с темпом роста 122,8% к</w:t>
      </w:r>
      <w:r w:rsidR="00F24929">
        <w:rPr>
          <w:rFonts w:ascii="Times New Roman" w:hAnsi="Times New Roman" w:cs="Times New Roman"/>
          <w:sz w:val="28"/>
          <w:szCs w:val="28"/>
        </w:rPr>
        <w:t xml:space="preserve"> уровню 20</w:t>
      </w:r>
      <w:r w:rsidR="00C87AAE">
        <w:rPr>
          <w:rFonts w:ascii="Times New Roman" w:hAnsi="Times New Roman" w:cs="Times New Roman"/>
          <w:sz w:val="28"/>
          <w:szCs w:val="28"/>
        </w:rPr>
        <w:t>20</w:t>
      </w:r>
      <w:r w:rsidR="00F24929">
        <w:rPr>
          <w:rFonts w:ascii="Times New Roman" w:hAnsi="Times New Roman" w:cs="Times New Roman"/>
          <w:sz w:val="28"/>
          <w:szCs w:val="28"/>
        </w:rPr>
        <w:t xml:space="preserve"> года. </w:t>
      </w:r>
    </w:p>
    <w:p w:rsidR="008472EB" w:rsidRPr="008472EB" w:rsidRDefault="0063310E" w:rsidP="00A81156">
      <w:pPr>
        <w:spacing w:after="0" w:line="360" w:lineRule="auto"/>
        <w:jc w:val="both"/>
        <w:rPr>
          <w:rFonts w:ascii="Times New Roman" w:hAnsi="Times New Roman" w:cs="Times New Roman"/>
          <w:b/>
          <w:sz w:val="28"/>
          <w:szCs w:val="28"/>
        </w:rPr>
      </w:pPr>
      <w:r>
        <w:rPr>
          <w:rFonts w:ascii="Times New Roman" w:hAnsi="Times New Roman" w:cs="Times New Roman"/>
          <w:sz w:val="28"/>
          <w:szCs w:val="28"/>
        </w:rPr>
        <w:t xml:space="preserve">     </w:t>
      </w:r>
      <w:r w:rsidR="008472EB" w:rsidRPr="008472EB">
        <w:rPr>
          <w:rFonts w:ascii="Times New Roman" w:hAnsi="Times New Roman" w:cs="Times New Roman"/>
          <w:b/>
          <w:sz w:val="28"/>
          <w:szCs w:val="28"/>
        </w:rPr>
        <w:t>Консолидиров</w:t>
      </w:r>
      <w:r w:rsidR="00C832D1">
        <w:rPr>
          <w:rFonts w:ascii="Times New Roman" w:hAnsi="Times New Roman" w:cs="Times New Roman"/>
          <w:b/>
          <w:sz w:val="28"/>
          <w:szCs w:val="28"/>
        </w:rPr>
        <w:t>а</w:t>
      </w:r>
      <w:r w:rsidR="008472EB" w:rsidRPr="008472EB">
        <w:rPr>
          <w:rFonts w:ascii="Times New Roman" w:hAnsi="Times New Roman" w:cs="Times New Roman"/>
          <w:b/>
          <w:sz w:val="28"/>
          <w:szCs w:val="28"/>
        </w:rPr>
        <w:t>нный бюджет</w:t>
      </w:r>
    </w:p>
    <w:p w:rsidR="00613478" w:rsidRPr="005E7A15" w:rsidRDefault="00613478" w:rsidP="00613478">
      <w:pPr>
        <w:spacing w:line="360" w:lineRule="auto"/>
        <w:ind w:firstLine="708"/>
        <w:jc w:val="both"/>
        <w:rPr>
          <w:rFonts w:ascii="Times New Roman" w:hAnsi="Times New Roman" w:cs="Times New Roman"/>
          <w:sz w:val="28"/>
          <w:szCs w:val="28"/>
        </w:rPr>
      </w:pPr>
      <w:r w:rsidRPr="005E7A15">
        <w:rPr>
          <w:rFonts w:ascii="Times New Roman" w:hAnsi="Times New Roman" w:cs="Times New Roman"/>
          <w:sz w:val="28"/>
          <w:szCs w:val="28"/>
        </w:rPr>
        <w:t>Консолидированный бюджет Клетнянского района за 202</w:t>
      </w:r>
      <w:r>
        <w:rPr>
          <w:rFonts w:ascii="Times New Roman" w:hAnsi="Times New Roman" w:cs="Times New Roman"/>
          <w:sz w:val="28"/>
          <w:szCs w:val="28"/>
        </w:rPr>
        <w:t>1</w:t>
      </w:r>
      <w:r w:rsidRPr="005E7A15">
        <w:rPr>
          <w:rFonts w:ascii="Times New Roman" w:hAnsi="Times New Roman" w:cs="Times New Roman"/>
          <w:sz w:val="28"/>
          <w:szCs w:val="28"/>
        </w:rPr>
        <w:t xml:space="preserve">год исполнен по доходам в сумме </w:t>
      </w:r>
      <w:r>
        <w:rPr>
          <w:rFonts w:ascii="Times New Roman" w:hAnsi="Times New Roman" w:cs="Times New Roman"/>
          <w:sz w:val="28"/>
          <w:szCs w:val="28"/>
        </w:rPr>
        <w:t>405,4 млн.</w:t>
      </w:r>
      <w:r w:rsidRPr="005E7A15">
        <w:rPr>
          <w:rFonts w:ascii="Times New Roman" w:hAnsi="Times New Roman" w:cs="Times New Roman"/>
          <w:sz w:val="28"/>
          <w:szCs w:val="28"/>
        </w:rPr>
        <w:t xml:space="preserve"> рублей, по расходам в сумме </w:t>
      </w:r>
      <w:r>
        <w:rPr>
          <w:rFonts w:ascii="Times New Roman" w:hAnsi="Times New Roman" w:cs="Times New Roman"/>
          <w:sz w:val="28"/>
          <w:szCs w:val="28"/>
        </w:rPr>
        <w:t>415,</w:t>
      </w:r>
      <w:r w:rsidRPr="005E7A15">
        <w:rPr>
          <w:rFonts w:ascii="Times New Roman" w:hAnsi="Times New Roman" w:cs="Times New Roman"/>
          <w:sz w:val="28"/>
          <w:szCs w:val="28"/>
        </w:rPr>
        <w:t xml:space="preserve">6 млн. рублей, с </w:t>
      </w:r>
      <w:r>
        <w:rPr>
          <w:rFonts w:ascii="Times New Roman" w:hAnsi="Times New Roman" w:cs="Times New Roman"/>
          <w:sz w:val="28"/>
          <w:szCs w:val="28"/>
        </w:rPr>
        <w:t>де</w:t>
      </w:r>
      <w:r w:rsidRPr="005E7A15">
        <w:rPr>
          <w:rFonts w:ascii="Times New Roman" w:hAnsi="Times New Roman" w:cs="Times New Roman"/>
          <w:sz w:val="28"/>
          <w:szCs w:val="28"/>
        </w:rPr>
        <w:t>фицитом в сумме 1</w:t>
      </w:r>
      <w:r>
        <w:rPr>
          <w:rFonts w:ascii="Times New Roman" w:hAnsi="Times New Roman" w:cs="Times New Roman"/>
          <w:sz w:val="28"/>
          <w:szCs w:val="28"/>
        </w:rPr>
        <w:t>0,</w:t>
      </w:r>
      <w:r w:rsidRPr="005E7A15">
        <w:rPr>
          <w:rFonts w:ascii="Times New Roman" w:hAnsi="Times New Roman" w:cs="Times New Roman"/>
          <w:sz w:val="28"/>
          <w:szCs w:val="28"/>
        </w:rPr>
        <w:t>2</w:t>
      </w:r>
      <w:r w:rsidR="0063310E">
        <w:rPr>
          <w:rFonts w:ascii="Times New Roman" w:hAnsi="Times New Roman" w:cs="Times New Roman"/>
          <w:sz w:val="28"/>
          <w:szCs w:val="28"/>
        </w:rPr>
        <w:t xml:space="preserve"> </w:t>
      </w:r>
      <w:r>
        <w:rPr>
          <w:rFonts w:ascii="Times New Roman" w:hAnsi="Times New Roman" w:cs="Times New Roman"/>
          <w:sz w:val="28"/>
          <w:szCs w:val="28"/>
        </w:rPr>
        <w:t>млн</w:t>
      </w:r>
      <w:r w:rsidRPr="005E7A15">
        <w:rPr>
          <w:rFonts w:ascii="Times New Roman" w:hAnsi="Times New Roman" w:cs="Times New Roman"/>
          <w:sz w:val="28"/>
          <w:szCs w:val="28"/>
        </w:rPr>
        <w:t>.рублей</w:t>
      </w:r>
      <w:r w:rsidR="001B2B08">
        <w:rPr>
          <w:rFonts w:ascii="Times New Roman" w:hAnsi="Times New Roman" w:cs="Times New Roman"/>
          <w:sz w:val="28"/>
          <w:szCs w:val="28"/>
        </w:rPr>
        <w:t>.</w:t>
      </w:r>
      <w:r w:rsidRPr="005E7A15">
        <w:rPr>
          <w:rFonts w:ascii="Times New Roman" w:hAnsi="Times New Roman" w:cs="Times New Roman"/>
          <w:sz w:val="28"/>
          <w:szCs w:val="28"/>
        </w:rPr>
        <w:t xml:space="preserve"> </w:t>
      </w:r>
    </w:p>
    <w:p w:rsidR="00613478" w:rsidRDefault="00613478" w:rsidP="00613478">
      <w:pPr>
        <w:spacing w:line="360" w:lineRule="auto"/>
        <w:ind w:firstLine="851"/>
        <w:jc w:val="both"/>
        <w:rPr>
          <w:rFonts w:ascii="Times New Roman" w:hAnsi="Times New Roman" w:cs="Times New Roman"/>
          <w:sz w:val="28"/>
          <w:szCs w:val="28"/>
        </w:rPr>
      </w:pPr>
      <w:r w:rsidRPr="005E7A15">
        <w:rPr>
          <w:rFonts w:ascii="Times New Roman" w:hAnsi="Times New Roman" w:cs="Times New Roman"/>
          <w:sz w:val="28"/>
          <w:szCs w:val="28"/>
        </w:rPr>
        <w:t>Общий объем собственных доходов консолидированного бюджета за 202</w:t>
      </w:r>
      <w:r>
        <w:rPr>
          <w:rFonts w:ascii="Times New Roman" w:hAnsi="Times New Roman" w:cs="Times New Roman"/>
          <w:sz w:val="28"/>
          <w:szCs w:val="28"/>
        </w:rPr>
        <w:t>1</w:t>
      </w:r>
      <w:r w:rsidRPr="005E7A15">
        <w:rPr>
          <w:rFonts w:ascii="Times New Roman" w:hAnsi="Times New Roman" w:cs="Times New Roman"/>
          <w:sz w:val="28"/>
          <w:szCs w:val="28"/>
        </w:rPr>
        <w:t xml:space="preserve"> год составил 1</w:t>
      </w:r>
      <w:r>
        <w:rPr>
          <w:rFonts w:ascii="Times New Roman" w:hAnsi="Times New Roman" w:cs="Times New Roman"/>
          <w:sz w:val="28"/>
          <w:szCs w:val="28"/>
        </w:rPr>
        <w:t>0</w:t>
      </w:r>
      <w:r w:rsidRPr="005E7A15">
        <w:rPr>
          <w:rFonts w:ascii="Times New Roman" w:hAnsi="Times New Roman" w:cs="Times New Roman"/>
          <w:sz w:val="28"/>
          <w:szCs w:val="28"/>
        </w:rPr>
        <w:t>1</w:t>
      </w:r>
      <w:r>
        <w:rPr>
          <w:rFonts w:ascii="Times New Roman" w:hAnsi="Times New Roman" w:cs="Times New Roman"/>
          <w:sz w:val="28"/>
          <w:szCs w:val="28"/>
        </w:rPr>
        <w:t>,8 млн</w:t>
      </w:r>
      <w:r w:rsidRPr="005E7A15">
        <w:rPr>
          <w:rFonts w:ascii="Times New Roman" w:hAnsi="Times New Roman" w:cs="Times New Roman"/>
          <w:sz w:val="28"/>
          <w:szCs w:val="28"/>
        </w:rPr>
        <w:t>. рублей</w:t>
      </w:r>
      <w:r>
        <w:rPr>
          <w:rFonts w:ascii="Times New Roman" w:hAnsi="Times New Roman" w:cs="Times New Roman"/>
          <w:sz w:val="28"/>
          <w:szCs w:val="28"/>
        </w:rPr>
        <w:t>, удельный вес собственных доходов в доходах бюджета составляет 25,1 процента</w:t>
      </w:r>
      <w:r w:rsidR="004247B0">
        <w:rPr>
          <w:rFonts w:ascii="Times New Roman" w:hAnsi="Times New Roman" w:cs="Times New Roman"/>
          <w:sz w:val="28"/>
          <w:szCs w:val="28"/>
        </w:rPr>
        <w:t xml:space="preserve">.  </w:t>
      </w:r>
    </w:p>
    <w:p w:rsidR="00613478" w:rsidRPr="00AF5293" w:rsidRDefault="00613478" w:rsidP="00613478">
      <w:pPr>
        <w:spacing w:line="360" w:lineRule="auto"/>
        <w:ind w:firstLine="731"/>
        <w:jc w:val="both"/>
        <w:outlineLvl w:val="0"/>
        <w:rPr>
          <w:rFonts w:ascii="Times New Roman" w:hAnsi="Times New Roman" w:cs="Times New Roman"/>
          <w:sz w:val="28"/>
          <w:szCs w:val="28"/>
        </w:rPr>
      </w:pPr>
      <w:r w:rsidRPr="00AF5293">
        <w:rPr>
          <w:rFonts w:ascii="Times New Roman" w:hAnsi="Times New Roman" w:cs="Times New Roman"/>
          <w:sz w:val="28"/>
          <w:szCs w:val="28"/>
        </w:rPr>
        <w:t>Основные поступления по налогам обеспечивают следу</w:t>
      </w:r>
      <w:r>
        <w:rPr>
          <w:rFonts w:ascii="Times New Roman" w:hAnsi="Times New Roman" w:cs="Times New Roman"/>
          <w:sz w:val="28"/>
          <w:szCs w:val="28"/>
        </w:rPr>
        <w:t>ю</w:t>
      </w:r>
      <w:r w:rsidRPr="00AF5293">
        <w:rPr>
          <w:rFonts w:ascii="Times New Roman" w:hAnsi="Times New Roman" w:cs="Times New Roman"/>
          <w:sz w:val="28"/>
          <w:szCs w:val="28"/>
        </w:rPr>
        <w:t>щие налогоплательщики: ГБУЗ «</w:t>
      </w:r>
      <w:proofErr w:type="spellStart"/>
      <w:r w:rsidRPr="00AF5293">
        <w:rPr>
          <w:rFonts w:ascii="Times New Roman" w:hAnsi="Times New Roman" w:cs="Times New Roman"/>
          <w:sz w:val="28"/>
          <w:szCs w:val="28"/>
        </w:rPr>
        <w:t>Клетнянская</w:t>
      </w:r>
      <w:proofErr w:type="spellEnd"/>
      <w:r w:rsidRPr="00AF5293">
        <w:rPr>
          <w:rFonts w:ascii="Times New Roman" w:hAnsi="Times New Roman" w:cs="Times New Roman"/>
          <w:sz w:val="28"/>
          <w:szCs w:val="28"/>
        </w:rPr>
        <w:t xml:space="preserve"> центральная районная больница», </w:t>
      </w:r>
      <w:proofErr w:type="spellStart"/>
      <w:r w:rsidRPr="00AF5293">
        <w:rPr>
          <w:rFonts w:ascii="Times New Roman" w:hAnsi="Times New Roman" w:cs="Times New Roman"/>
          <w:sz w:val="28"/>
          <w:szCs w:val="28"/>
        </w:rPr>
        <w:t>Клетнянский</w:t>
      </w:r>
      <w:proofErr w:type="spellEnd"/>
      <w:r w:rsidRPr="00AF5293">
        <w:rPr>
          <w:rFonts w:ascii="Times New Roman" w:hAnsi="Times New Roman" w:cs="Times New Roman"/>
          <w:sz w:val="28"/>
          <w:szCs w:val="28"/>
        </w:rPr>
        <w:t xml:space="preserve"> дорожный ремонтно-строительный участок, </w:t>
      </w:r>
      <w:r w:rsidR="0063310E">
        <w:rPr>
          <w:rFonts w:ascii="Times New Roman" w:hAnsi="Times New Roman" w:cs="Times New Roman"/>
          <w:sz w:val="28"/>
          <w:szCs w:val="28"/>
        </w:rPr>
        <w:t>отдел полиции «</w:t>
      </w:r>
      <w:proofErr w:type="spellStart"/>
      <w:r w:rsidR="0063310E">
        <w:rPr>
          <w:rFonts w:ascii="Times New Roman" w:hAnsi="Times New Roman" w:cs="Times New Roman"/>
          <w:sz w:val="28"/>
          <w:szCs w:val="28"/>
        </w:rPr>
        <w:t>Клетнянский</w:t>
      </w:r>
      <w:proofErr w:type="spellEnd"/>
      <w:r w:rsidR="0063310E">
        <w:rPr>
          <w:rFonts w:ascii="Times New Roman" w:hAnsi="Times New Roman" w:cs="Times New Roman"/>
          <w:sz w:val="28"/>
          <w:szCs w:val="28"/>
        </w:rPr>
        <w:t xml:space="preserve">» </w:t>
      </w:r>
      <w:r w:rsidRPr="00AF5293">
        <w:rPr>
          <w:rFonts w:ascii="Times New Roman" w:hAnsi="Times New Roman" w:cs="Times New Roman"/>
          <w:sz w:val="28"/>
          <w:szCs w:val="28"/>
        </w:rPr>
        <w:t>МО МВД России «Жуковский», ОАО «</w:t>
      </w:r>
      <w:proofErr w:type="spellStart"/>
      <w:r w:rsidRPr="00AF5293">
        <w:rPr>
          <w:rFonts w:ascii="Times New Roman" w:hAnsi="Times New Roman" w:cs="Times New Roman"/>
          <w:sz w:val="28"/>
          <w:szCs w:val="28"/>
        </w:rPr>
        <w:t>Клетнянский</w:t>
      </w:r>
      <w:proofErr w:type="spellEnd"/>
      <w:r w:rsidRPr="00AF5293">
        <w:rPr>
          <w:rFonts w:ascii="Times New Roman" w:hAnsi="Times New Roman" w:cs="Times New Roman"/>
          <w:sz w:val="28"/>
          <w:szCs w:val="28"/>
        </w:rPr>
        <w:t xml:space="preserve"> Хлебозавод», ООО «</w:t>
      </w:r>
      <w:proofErr w:type="spellStart"/>
      <w:r w:rsidRPr="00AF5293">
        <w:rPr>
          <w:rFonts w:ascii="Times New Roman" w:hAnsi="Times New Roman" w:cs="Times New Roman"/>
          <w:sz w:val="28"/>
          <w:szCs w:val="28"/>
        </w:rPr>
        <w:t>Мираторг</w:t>
      </w:r>
      <w:proofErr w:type="spellEnd"/>
      <w:r w:rsidRPr="00AF5293">
        <w:rPr>
          <w:rFonts w:ascii="Times New Roman" w:hAnsi="Times New Roman" w:cs="Times New Roman"/>
          <w:sz w:val="28"/>
          <w:szCs w:val="28"/>
        </w:rPr>
        <w:t>-Орел», ГКУ «</w:t>
      </w:r>
      <w:proofErr w:type="spellStart"/>
      <w:r w:rsidRPr="00AF5293">
        <w:rPr>
          <w:rFonts w:ascii="Times New Roman" w:hAnsi="Times New Roman" w:cs="Times New Roman"/>
          <w:sz w:val="28"/>
          <w:szCs w:val="28"/>
        </w:rPr>
        <w:t>Клетнянское</w:t>
      </w:r>
      <w:proofErr w:type="spellEnd"/>
      <w:r w:rsidRPr="00AF5293">
        <w:rPr>
          <w:rFonts w:ascii="Times New Roman" w:hAnsi="Times New Roman" w:cs="Times New Roman"/>
          <w:sz w:val="28"/>
          <w:szCs w:val="28"/>
        </w:rPr>
        <w:t xml:space="preserve"> Лесничество», ООО «</w:t>
      </w:r>
      <w:proofErr w:type="spellStart"/>
      <w:r w:rsidRPr="00AF5293">
        <w:rPr>
          <w:rFonts w:ascii="Times New Roman" w:hAnsi="Times New Roman" w:cs="Times New Roman"/>
          <w:sz w:val="28"/>
          <w:szCs w:val="28"/>
        </w:rPr>
        <w:t>Клетнянский</w:t>
      </w:r>
      <w:proofErr w:type="spellEnd"/>
      <w:r w:rsidRPr="00AF5293">
        <w:rPr>
          <w:rFonts w:ascii="Times New Roman" w:hAnsi="Times New Roman" w:cs="Times New Roman"/>
          <w:sz w:val="28"/>
          <w:szCs w:val="28"/>
        </w:rPr>
        <w:t xml:space="preserve"> лес», АО «Газпром газораспределение Брянск», </w:t>
      </w:r>
      <w:proofErr w:type="spellStart"/>
      <w:r w:rsidRPr="00AF5293">
        <w:rPr>
          <w:rFonts w:ascii="Times New Roman" w:hAnsi="Times New Roman" w:cs="Times New Roman"/>
          <w:sz w:val="28"/>
          <w:szCs w:val="28"/>
        </w:rPr>
        <w:t>Клетнянскоерайпо</w:t>
      </w:r>
      <w:proofErr w:type="spellEnd"/>
      <w:r w:rsidRPr="00AF5293">
        <w:rPr>
          <w:rFonts w:ascii="Times New Roman" w:hAnsi="Times New Roman" w:cs="Times New Roman"/>
          <w:sz w:val="28"/>
          <w:szCs w:val="28"/>
        </w:rPr>
        <w:t>, ООО «Брянская мясная к</w:t>
      </w:r>
      <w:r>
        <w:rPr>
          <w:rFonts w:ascii="Times New Roman" w:hAnsi="Times New Roman" w:cs="Times New Roman"/>
          <w:sz w:val="28"/>
          <w:szCs w:val="28"/>
        </w:rPr>
        <w:t>о</w:t>
      </w:r>
      <w:r w:rsidRPr="00AF5293">
        <w:rPr>
          <w:rFonts w:ascii="Times New Roman" w:hAnsi="Times New Roman" w:cs="Times New Roman"/>
          <w:sz w:val="28"/>
          <w:szCs w:val="28"/>
        </w:rPr>
        <w:t>мпания».</w:t>
      </w:r>
    </w:p>
    <w:p w:rsidR="00613478" w:rsidRPr="005E7A15" w:rsidRDefault="00613478" w:rsidP="00613478">
      <w:pPr>
        <w:spacing w:line="360" w:lineRule="auto"/>
        <w:ind w:firstLine="709"/>
        <w:jc w:val="both"/>
        <w:rPr>
          <w:rFonts w:ascii="Times New Roman" w:hAnsi="Times New Roman" w:cs="Times New Roman"/>
          <w:sz w:val="28"/>
          <w:szCs w:val="28"/>
        </w:rPr>
      </w:pPr>
      <w:r w:rsidRPr="005E7A15">
        <w:rPr>
          <w:rFonts w:ascii="Times New Roman" w:hAnsi="Times New Roman" w:cs="Times New Roman"/>
          <w:sz w:val="28"/>
          <w:szCs w:val="28"/>
        </w:rPr>
        <w:t>Бюджет Клетнянского района социально ориентирован, расходы на социальный сектор составляют 6</w:t>
      </w:r>
      <w:r>
        <w:rPr>
          <w:rFonts w:ascii="Times New Roman" w:hAnsi="Times New Roman" w:cs="Times New Roman"/>
          <w:sz w:val="28"/>
          <w:szCs w:val="28"/>
        </w:rPr>
        <w:t>1 процент</w:t>
      </w:r>
      <w:r w:rsidRPr="005E7A15">
        <w:rPr>
          <w:rFonts w:ascii="Times New Roman" w:hAnsi="Times New Roman" w:cs="Times New Roman"/>
          <w:sz w:val="28"/>
          <w:szCs w:val="28"/>
        </w:rPr>
        <w:t xml:space="preserve"> расходной части консолидированного бюджета или 2</w:t>
      </w:r>
      <w:r>
        <w:rPr>
          <w:rFonts w:ascii="Times New Roman" w:hAnsi="Times New Roman" w:cs="Times New Roman"/>
          <w:sz w:val="28"/>
          <w:szCs w:val="28"/>
        </w:rPr>
        <w:t>53,</w:t>
      </w:r>
      <w:r w:rsidRPr="005E7A15">
        <w:rPr>
          <w:rFonts w:ascii="Times New Roman" w:hAnsi="Times New Roman" w:cs="Times New Roman"/>
          <w:sz w:val="28"/>
          <w:szCs w:val="28"/>
        </w:rPr>
        <w:t>4</w:t>
      </w:r>
      <w:r w:rsidR="0063310E">
        <w:rPr>
          <w:rFonts w:ascii="Times New Roman" w:hAnsi="Times New Roman" w:cs="Times New Roman"/>
          <w:sz w:val="28"/>
          <w:szCs w:val="28"/>
        </w:rPr>
        <w:t xml:space="preserve"> </w:t>
      </w:r>
      <w:r>
        <w:rPr>
          <w:rFonts w:ascii="Times New Roman" w:hAnsi="Times New Roman" w:cs="Times New Roman"/>
          <w:sz w:val="28"/>
          <w:szCs w:val="28"/>
        </w:rPr>
        <w:t>млн</w:t>
      </w:r>
      <w:r w:rsidRPr="005E7A15">
        <w:rPr>
          <w:rFonts w:ascii="Times New Roman" w:hAnsi="Times New Roman" w:cs="Times New Roman"/>
          <w:sz w:val="28"/>
          <w:szCs w:val="28"/>
        </w:rPr>
        <w:t xml:space="preserve">.рублей. </w:t>
      </w:r>
    </w:p>
    <w:p w:rsidR="00613478" w:rsidRDefault="00613478" w:rsidP="00613478">
      <w:pPr>
        <w:spacing w:line="360" w:lineRule="auto"/>
        <w:ind w:firstLine="709"/>
        <w:jc w:val="both"/>
        <w:rPr>
          <w:rFonts w:ascii="Times New Roman" w:hAnsi="Times New Roman" w:cs="Times New Roman"/>
          <w:sz w:val="28"/>
          <w:szCs w:val="28"/>
        </w:rPr>
      </w:pPr>
      <w:r w:rsidRPr="005E7A15">
        <w:rPr>
          <w:rFonts w:ascii="Times New Roman" w:hAnsi="Times New Roman" w:cs="Times New Roman"/>
          <w:sz w:val="28"/>
          <w:szCs w:val="28"/>
        </w:rPr>
        <w:t>Наибольший удельный вес в общем объеме расходов занимает отрасль «</w:t>
      </w:r>
      <w:r>
        <w:rPr>
          <w:rFonts w:ascii="Times New Roman" w:hAnsi="Times New Roman" w:cs="Times New Roman"/>
          <w:sz w:val="28"/>
          <w:szCs w:val="28"/>
        </w:rPr>
        <w:t>О</w:t>
      </w:r>
      <w:r w:rsidRPr="005E7A15">
        <w:rPr>
          <w:rFonts w:ascii="Times New Roman" w:hAnsi="Times New Roman" w:cs="Times New Roman"/>
          <w:sz w:val="28"/>
          <w:szCs w:val="28"/>
        </w:rPr>
        <w:t xml:space="preserve">бразование» - </w:t>
      </w:r>
      <w:r>
        <w:rPr>
          <w:rFonts w:ascii="Times New Roman" w:hAnsi="Times New Roman" w:cs="Times New Roman"/>
          <w:sz w:val="28"/>
          <w:szCs w:val="28"/>
        </w:rPr>
        <w:t>49</w:t>
      </w:r>
      <w:r w:rsidR="0063310E">
        <w:rPr>
          <w:rFonts w:ascii="Times New Roman" w:hAnsi="Times New Roman" w:cs="Times New Roman"/>
          <w:sz w:val="28"/>
          <w:szCs w:val="28"/>
        </w:rPr>
        <w:t xml:space="preserve"> </w:t>
      </w:r>
      <w:r>
        <w:rPr>
          <w:rFonts w:ascii="Times New Roman" w:hAnsi="Times New Roman" w:cs="Times New Roman"/>
          <w:sz w:val="28"/>
          <w:szCs w:val="28"/>
        </w:rPr>
        <w:t>процент</w:t>
      </w:r>
      <w:r w:rsidR="0063310E">
        <w:rPr>
          <w:rFonts w:ascii="Times New Roman" w:hAnsi="Times New Roman" w:cs="Times New Roman"/>
          <w:sz w:val="28"/>
          <w:szCs w:val="28"/>
        </w:rPr>
        <w:t>ов</w:t>
      </w:r>
      <w:r w:rsidRPr="005E7A15">
        <w:rPr>
          <w:rFonts w:ascii="Times New Roman" w:hAnsi="Times New Roman" w:cs="Times New Roman"/>
          <w:sz w:val="28"/>
          <w:szCs w:val="28"/>
        </w:rPr>
        <w:t xml:space="preserve">, </w:t>
      </w:r>
      <w:r>
        <w:rPr>
          <w:rFonts w:ascii="Times New Roman" w:hAnsi="Times New Roman" w:cs="Times New Roman"/>
          <w:sz w:val="28"/>
          <w:szCs w:val="28"/>
        </w:rPr>
        <w:t xml:space="preserve">«Жилищно-коммунальное </w:t>
      </w:r>
      <w:proofErr w:type="gramStart"/>
      <w:r>
        <w:rPr>
          <w:rFonts w:ascii="Times New Roman" w:hAnsi="Times New Roman" w:cs="Times New Roman"/>
          <w:sz w:val="28"/>
          <w:szCs w:val="28"/>
        </w:rPr>
        <w:t>хозяйство»-</w:t>
      </w:r>
      <w:proofErr w:type="gramEnd"/>
      <w:r>
        <w:rPr>
          <w:rFonts w:ascii="Times New Roman" w:hAnsi="Times New Roman" w:cs="Times New Roman"/>
          <w:sz w:val="28"/>
          <w:szCs w:val="28"/>
        </w:rPr>
        <w:t xml:space="preserve"> 11,8 процент</w:t>
      </w:r>
      <w:r w:rsidR="0063310E">
        <w:rPr>
          <w:rFonts w:ascii="Times New Roman" w:hAnsi="Times New Roman" w:cs="Times New Roman"/>
          <w:sz w:val="28"/>
          <w:szCs w:val="28"/>
        </w:rPr>
        <w:t>ов</w:t>
      </w:r>
      <w:r w:rsidRPr="005E7A15">
        <w:rPr>
          <w:rFonts w:ascii="Times New Roman" w:hAnsi="Times New Roman" w:cs="Times New Roman"/>
          <w:sz w:val="28"/>
          <w:szCs w:val="28"/>
        </w:rPr>
        <w:t xml:space="preserve">, </w:t>
      </w:r>
      <w:r>
        <w:rPr>
          <w:rFonts w:ascii="Times New Roman" w:hAnsi="Times New Roman" w:cs="Times New Roman"/>
          <w:sz w:val="28"/>
          <w:szCs w:val="28"/>
        </w:rPr>
        <w:t>«Национальная экономика» - 6,7 процент</w:t>
      </w:r>
      <w:r w:rsidR="0063310E">
        <w:rPr>
          <w:rFonts w:ascii="Times New Roman" w:hAnsi="Times New Roman" w:cs="Times New Roman"/>
          <w:sz w:val="28"/>
          <w:szCs w:val="28"/>
        </w:rPr>
        <w:t>ов</w:t>
      </w:r>
      <w:r>
        <w:rPr>
          <w:rFonts w:ascii="Times New Roman" w:hAnsi="Times New Roman" w:cs="Times New Roman"/>
          <w:sz w:val="28"/>
          <w:szCs w:val="28"/>
        </w:rPr>
        <w:t xml:space="preserve">, </w:t>
      </w:r>
      <w:r w:rsidRPr="005E7A15">
        <w:rPr>
          <w:rFonts w:ascii="Times New Roman" w:hAnsi="Times New Roman" w:cs="Times New Roman"/>
          <w:sz w:val="28"/>
          <w:szCs w:val="28"/>
        </w:rPr>
        <w:t>отрасль «</w:t>
      </w:r>
      <w:r>
        <w:rPr>
          <w:rFonts w:ascii="Times New Roman" w:hAnsi="Times New Roman" w:cs="Times New Roman"/>
          <w:sz w:val="28"/>
          <w:szCs w:val="28"/>
        </w:rPr>
        <w:t>К</w:t>
      </w:r>
      <w:r w:rsidRPr="005E7A15">
        <w:rPr>
          <w:rFonts w:ascii="Times New Roman" w:hAnsi="Times New Roman" w:cs="Times New Roman"/>
          <w:sz w:val="28"/>
          <w:szCs w:val="28"/>
        </w:rPr>
        <w:t xml:space="preserve">ультура» занимает – </w:t>
      </w:r>
      <w:r>
        <w:rPr>
          <w:rFonts w:ascii="Times New Roman" w:hAnsi="Times New Roman" w:cs="Times New Roman"/>
          <w:sz w:val="28"/>
          <w:szCs w:val="28"/>
        </w:rPr>
        <w:t>5,</w:t>
      </w:r>
      <w:r w:rsidRPr="005E7A15">
        <w:rPr>
          <w:rFonts w:ascii="Times New Roman" w:hAnsi="Times New Roman" w:cs="Times New Roman"/>
          <w:sz w:val="28"/>
          <w:szCs w:val="28"/>
        </w:rPr>
        <w:t xml:space="preserve">6 </w:t>
      </w:r>
      <w:r>
        <w:rPr>
          <w:rFonts w:ascii="Times New Roman" w:hAnsi="Times New Roman" w:cs="Times New Roman"/>
          <w:sz w:val="28"/>
          <w:szCs w:val="28"/>
        </w:rPr>
        <w:t>процент</w:t>
      </w:r>
      <w:r w:rsidR="0063310E">
        <w:rPr>
          <w:rFonts w:ascii="Times New Roman" w:hAnsi="Times New Roman" w:cs="Times New Roman"/>
          <w:sz w:val="28"/>
          <w:szCs w:val="28"/>
        </w:rPr>
        <w:t>ов</w:t>
      </w:r>
      <w:r w:rsidRPr="005E7A15">
        <w:rPr>
          <w:rFonts w:ascii="Times New Roman" w:hAnsi="Times New Roman" w:cs="Times New Roman"/>
          <w:sz w:val="28"/>
          <w:szCs w:val="28"/>
        </w:rPr>
        <w:t>, «</w:t>
      </w:r>
      <w:r>
        <w:rPr>
          <w:rFonts w:ascii="Times New Roman" w:hAnsi="Times New Roman" w:cs="Times New Roman"/>
          <w:sz w:val="28"/>
          <w:szCs w:val="28"/>
        </w:rPr>
        <w:t>С</w:t>
      </w:r>
      <w:r w:rsidRPr="005E7A15">
        <w:rPr>
          <w:rFonts w:ascii="Times New Roman" w:hAnsi="Times New Roman" w:cs="Times New Roman"/>
          <w:sz w:val="28"/>
          <w:szCs w:val="28"/>
        </w:rPr>
        <w:t xml:space="preserve">оциальная </w:t>
      </w:r>
      <w:r>
        <w:rPr>
          <w:rFonts w:ascii="Times New Roman" w:hAnsi="Times New Roman" w:cs="Times New Roman"/>
          <w:sz w:val="28"/>
          <w:szCs w:val="28"/>
        </w:rPr>
        <w:t>политика» - 5,4 процент</w:t>
      </w:r>
      <w:r w:rsidR="0063310E">
        <w:rPr>
          <w:rFonts w:ascii="Times New Roman" w:hAnsi="Times New Roman" w:cs="Times New Roman"/>
          <w:sz w:val="28"/>
          <w:szCs w:val="28"/>
        </w:rPr>
        <w:t>ов</w:t>
      </w:r>
      <w:r>
        <w:rPr>
          <w:rFonts w:ascii="Times New Roman" w:hAnsi="Times New Roman" w:cs="Times New Roman"/>
          <w:sz w:val="28"/>
          <w:szCs w:val="28"/>
        </w:rPr>
        <w:t>.</w:t>
      </w:r>
    </w:p>
    <w:p w:rsidR="00DB2909" w:rsidRDefault="002611CF" w:rsidP="00E75520">
      <w:pPr>
        <w:spacing w:line="360" w:lineRule="auto"/>
        <w:ind w:firstLine="720"/>
        <w:jc w:val="both"/>
        <w:rPr>
          <w:rFonts w:ascii="Times New Roman" w:hAnsi="Times New Roman" w:cs="Times New Roman"/>
          <w:b/>
          <w:sz w:val="28"/>
          <w:szCs w:val="28"/>
        </w:rPr>
      </w:pPr>
      <w:r w:rsidRPr="002611CF">
        <w:rPr>
          <w:rFonts w:ascii="Times New Roman" w:hAnsi="Times New Roman" w:cs="Times New Roman"/>
          <w:b/>
          <w:sz w:val="28"/>
          <w:szCs w:val="28"/>
        </w:rPr>
        <w:t>Инвестиции. Строительство и ремонт</w:t>
      </w:r>
      <w:r w:rsidR="00463581">
        <w:rPr>
          <w:rFonts w:ascii="Times New Roman" w:hAnsi="Times New Roman" w:cs="Times New Roman"/>
          <w:b/>
          <w:sz w:val="28"/>
          <w:szCs w:val="28"/>
        </w:rPr>
        <w:t>ы</w:t>
      </w:r>
    </w:p>
    <w:p w:rsidR="00463581" w:rsidRPr="00463581" w:rsidRDefault="00463581" w:rsidP="00E75520">
      <w:pPr>
        <w:spacing w:line="360" w:lineRule="auto"/>
        <w:ind w:firstLine="720"/>
        <w:jc w:val="both"/>
        <w:rPr>
          <w:rFonts w:ascii="Times New Roman" w:hAnsi="Times New Roman" w:cs="Times New Roman"/>
          <w:sz w:val="28"/>
          <w:szCs w:val="28"/>
        </w:rPr>
      </w:pPr>
      <w:r w:rsidRPr="00463581">
        <w:rPr>
          <w:rFonts w:ascii="Times New Roman" w:hAnsi="Times New Roman" w:cs="Times New Roman"/>
          <w:sz w:val="28"/>
          <w:szCs w:val="28"/>
        </w:rPr>
        <w:t xml:space="preserve">Администрацией района </w:t>
      </w:r>
      <w:r>
        <w:rPr>
          <w:rFonts w:ascii="Times New Roman" w:hAnsi="Times New Roman" w:cs="Times New Roman"/>
          <w:sz w:val="28"/>
          <w:szCs w:val="28"/>
        </w:rPr>
        <w:t>активно продолжалась работа по привлечению инвестиций и улучшения инвестиционного климата. Ключевым направлением вложения инвестиций являются основные фонды.</w:t>
      </w:r>
    </w:p>
    <w:p w:rsidR="00540100" w:rsidRDefault="00DA6793" w:rsidP="00E75520">
      <w:pPr>
        <w:spacing w:line="360" w:lineRule="auto"/>
        <w:ind w:firstLine="720"/>
        <w:jc w:val="both"/>
        <w:rPr>
          <w:rFonts w:ascii="Times New Roman" w:hAnsi="Times New Roman" w:cs="Times New Roman"/>
          <w:sz w:val="28"/>
          <w:szCs w:val="28"/>
        </w:rPr>
      </w:pPr>
      <w:r w:rsidRPr="0030281D">
        <w:rPr>
          <w:rFonts w:ascii="Times New Roman" w:hAnsi="Times New Roman" w:cs="Times New Roman"/>
          <w:sz w:val="28"/>
          <w:szCs w:val="28"/>
        </w:rPr>
        <w:lastRenderedPageBreak/>
        <w:t>В 20</w:t>
      </w:r>
      <w:r>
        <w:rPr>
          <w:rFonts w:ascii="Times New Roman" w:hAnsi="Times New Roman" w:cs="Times New Roman"/>
          <w:sz w:val="28"/>
          <w:szCs w:val="28"/>
        </w:rPr>
        <w:t>2</w:t>
      </w:r>
      <w:r w:rsidR="009A267C">
        <w:rPr>
          <w:rFonts w:ascii="Times New Roman" w:hAnsi="Times New Roman" w:cs="Times New Roman"/>
          <w:sz w:val="28"/>
          <w:szCs w:val="28"/>
        </w:rPr>
        <w:t>1</w:t>
      </w:r>
      <w:r w:rsidRPr="0030281D">
        <w:rPr>
          <w:rFonts w:ascii="Times New Roman" w:hAnsi="Times New Roman" w:cs="Times New Roman"/>
          <w:sz w:val="28"/>
          <w:szCs w:val="28"/>
        </w:rPr>
        <w:t xml:space="preserve"> году </w:t>
      </w:r>
      <w:proofErr w:type="spellStart"/>
      <w:r w:rsidRPr="0030281D">
        <w:rPr>
          <w:rFonts w:ascii="Times New Roman" w:hAnsi="Times New Roman" w:cs="Times New Roman"/>
          <w:sz w:val="28"/>
          <w:szCs w:val="28"/>
        </w:rPr>
        <w:t>Клетнянский</w:t>
      </w:r>
      <w:proofErr w:type="spellEnd"/>
      <w:r w:rsidRPr="0030281D">
        <w:rPr>
          <w:rFonts w:ascii="Times New Roman" w:hAnsi="Times New Roman" w:cs="Times New Roman"/>
          <w:sz w:val="28"/>
          <w:szCs w:val="28"/>
        </w:rPr>
        <w:t xml:space="preserve"> район участвовал в реализации мероприятий </w:t>
      </w:r>
      <w:r w:rsidR="008720EE">
        <w:rPr>
          <w:rFonts w:ascii="Times New Roman" w:hAnsi="Times New Roman" w:cs="Times New Roman"/>
          <w:sz w:val="28"/>
          <w:szCs w:val="28"/>
        </w:rPr>
        <w:t xml:space="preserve">шести </w:t>
      </w:r>
      <w:r w:rsidR="005D02D1">
        <w:rPr>
          <w:rFonts w:ascii="Times New Roman" w:hAnsi="Times New Roman" w:cs="Times New Roman"/>
          <w:sz w:val="28"/>
          <w:szCs w:val="28"/>
        </w:rPr>
        <w:t xml:space="preserve">национальных проектов, </w:t>
      </w:r>
      <w:r w:rsidR="009A267C">
        <w:rPr>
          <w:rFonts w:ascii="Times New Roman" w:hAnsi="Times New Roman" w:cs="Times New Roman"/>
          <w:sz w:val="28"/>
          <w:szCs w:val="28"/>
        </w:rPr>
        <w:t xml:space="preserve">семи </w:t>
      </w:r>
      <w:r w:rsidRPr="0030281D">
        <w:rPr>
          <w:rFonts w:ascii="Times New Roman" w:hAnsi="Times New Roman" w:cs="Times New Roman"/>
          <w:sz w:val="28"/>
          <w:szCs w:val="28"/>
        </w:rPr>
        <w:t>федеральных</w:t>
      </w:r>
      <w:r w:rsidR="000A6A07">
        <w:rPr>
          <w:rFonts w:ascii="Times New Roman" w:hAnsi="Times New Roman" w:cs="Times New Roman"/>
          <w:sz w:val="28"/>
          <w:szCs w:val="28"/>
        </w:rPr>
        <w:t>,</w:t>
      </w:r>
      <w:r w:rsidR="0063310E">
        <w:rPr>
          <w:rFonts w:ascii="Times New Roman" w:hAnsi="Times New Roman" w:cs="Times New Roman"/>
          <w:sz w:val="28"/>
          <w:szCs w:val="28"/>
        </w:rPr>
        <w:t xml:space="preserve"> </w:t>
      </w:r>
      <w:r w:rsidR="00427AEA">
        <w:rPr>
          <w:rFonts w:ascii="Times New Roman" w:hAnsi="Times New Roman" w:cs="Times New Roman"/>
          <w:sz w:val="28"/>
          <w:szCs w:val="28"/>
        </w:rPr>
        <w:t xml:space="preserve">двадцати </w:t>
      </w:r>
      <w:r w:rsidR="0063310E">
        <w:rPr>
          <w:rFonts w:ascii="Times New Roman" w:hAnsi="Times New Roman" w:cs="Times New Roman"/>
          <w:sz w:val="28"/>
          <w:szCs w:val="28"/>
        </w:rPr>
        <w:t xml:space="preserve">трех </w:t>
      </w:r>
      <w:r w:rsidRPr="0030281D">
        <w:rPr>
          <w:rFonts w:ascii="Times New Roman" w:hAnsi="Times New Roman" w:cs="Times New Roman"/>
          <w:sz w:val="28"/>
          <w:szCs w:val="28"/>
        </w:rPr>
        <w:t>региональных программах,</w:t>
      </w:r>
      <w:r w:rsidR="000A6A07">
        <w:rPr>
          <w:rFonts w:ascii="Times New Roman" w:hAnsi="Times New Roman" w:cs="Times New Roman"/>
          <w:sz w:val="28"/>
          <w:szCs w:val="28"/>
        </w:rPr>
        <w:t xml:space="preserve"> трех муниципальных программах, </w:t>
      </w:r>
      <w:r w:rsidRPr="0030281D">
        <w:rPr>
          <w:rFonts w:ascii="Times New Roman" w:hAnsi="Times New Roman" w:cs="Times New Roman"/>
          <w:sz w:val="28"/>
          <w:szCs w:val="28"/>
        </w:rPr>
        <w:t>на реализацию которых в отрасли образование,</w:t>
      </w:r>
      <w:r w:rsidR="0063310E">
        <w:rPr>
          <w:rFonts w:ascii="Times New Roman" w:hAnsi="Times New Roman" w:cs="Times New Roman"/>
          <w:sz w:val="28"/>
          <w:szCs w:val="28"/>
        </w:rPr>
        <w:t xml:space="preserve"> </w:t>
      </w:r>
      <w:r w:rsidRPr="0030281D">
        <w:rPr>
          <w:rFonts w:ascii="Times New Roman" w:hAnsi="Times New Roman" w:cs="Times New Roman"/>
          <w:sz w:val="28"/>
          <w:szCs w:val="28"/>
        </w:rPr>
        <w:t>здравоохранение,</w:t>
      </w:r>
      <w:r w:rsidR="0063310E">
        <w:rPr>
          <w:rFonts w:ascii="Times New Roman" w:hAnsi="Times New Roman" w:cs="Times New Roman"/>
          <w:sz w:val="28"/>
          <w:szCs w:val="28"/>
        </w:rPr>
        <w:t xml:space="preserve"> </w:t>
      </w:r>
      <w:r w:rsidRPr="0030281D">
        <w:rPr>
          <w:rFonts w:ascii="Times New Roman" w:hAnsi="Times New Roman" w:cs="Times New Roman"/>
          <w:sz w:val="28"/>
          <w:szCs w:val="28"/>
        </w:rPr>
        <w:t xml:space="preserve">культуру, </w:t>
      </w:r>
      <w:r w:rsidR="005D02D1">
        <w:rPr>
          <w:rFonts w:ascii="Times New Roman" w:hAnsi="Times New Roman" w:cs="Times New Roman"/>
          <w:sz w:val="28"/>
          <w:szCs w:val="28"/>
        </w:rPr>
        <w:t xml:space="preserve">благоустройство дворовых </w:t>
      </w:r>
      <w:r w:rsidR="008720EE">
        <w:rPr>
          <w:rFonts w:ascii="Times New Roman" w:hAnsi="Times New Roman" w:cs="Times New Roman"/>
          <w:sz w:val="28"/>
          <w:szCs w:val="28"/>
        </w:rPr>
        <w:t>территорий</w:t>
      </w:r>
      <w:r w:rsidRPr="0030281D">
        <w:rPr>
          <w:rFonts w:ascii="Times New Roman" w:hAnsi="Times New Roman" w:cs="Times New Roman"/>
          <w:sz w:val="28"/>
          <w:szCs w:val="28"/>
        </w:rPr>
        <w:t>,</w:t>
      </w:r>
      <w:r w:rsidR="0063310E">
        <w:rPr>
          <w:rFonts w:ascii="Times New Roman" w:hAnsi="Times New Roman" w:cs="Times New Roman"/>
          <w:sz w:val="28"/>
          <w:szCs w:val="28"/>
        </w:rPr>
        <w:t xml:space="preserve"> </w:t>
      </w:r>
      <w:r w:rsidRPr="0030281D">
        <w:rPr>
          <w:rFonts w:ascii="Times New Roman" w:hAnsi="Times New Roman" w:cs="Times New Roman"/>
          <w:sz w:val="28"/>
          <w:szCs w:val="28"/>
        </w:rPr>
        <w:t xml:space="preserve">дорожное хозяйство, </w:t>
      </w:r>
      <w:r w:rsidR="008472EB">
        <w:rPr>
          <w:rFonts w:ascii="Times New Roman" w:hAnsi="Times New Roman" w:cs="Times New Roman"/>
          <w:sz w:val="28"/>
          <w:szCs w:val="28"/>
        </w:rPr>
        <w:t>сельское хозяйство</w:t>
      </w:r>
      <w:r w:rsidRPr="0030281D">
        <w:rPr>
          <w:rFonts w:ascii="Times New Roman" w:hAnsi="Times New Roman" w:cs="Times New Roman"/>
          <w:sz w:val="28"/>
          <w:szCs w:val="28"/>
        </w:rPr>
        <w:t>,</w:t>
      </w:r>
      <w:r w:rsidR="0063310E">
        <w:rPr>
          <w:rFonts w:ascii="Times New Roman" w:hAnsi="Times New Roman" w:cs="Times New Roman"/>
          <w:sz w:val="28"/>
          <w:szCs w:val="28"/>
        </w:rPr>
        <w:t xml:space="preserve"> </w:t>
      </w:r>
      <w:r w:rsidRPr="0030281D">
        <w:rPr>
          <w:rFonts w:ascii="Times New Roman" w:hAnsi="Times New Roman" w:cs="Times New Roman"/>
          <w:sz w:val="28"/>
          <w:szCs w:val="28"/>
        </w:rPr>
        <w:t>лесное хозяйство,</w:t>
      </w:r>
      <w:r w:rsidR="0063310E">
        <w:rPr>
          <w:rFonts w:ascii="Times New Roman" w:hAnsi="Times New Roman" w:cs="Times New Roman"/>
          <w:sz w:val="28"/>
          <w:szCs w:val="28"/>
        </w:rPr>
        <w:t xml:space="preserve"> </w:t>
      </w:r>
      <w:r w:rsidRPr="0030281D">
        <w:rPr>
          <w:rFonts w:ascii="Times New Roman" w:hAnsi="Times New Roman" w:cs="Times New Roman"/>
          <w:sz w:val="28"/>
          <w:szCs w:val="28"/>
        </w:rPr>
        <w:t>социальн</w:t>
      </w:r>
      <w:r w:rsidR="0063310E">
        <w:rPr>
          <w:rFonts w:ascii="Times New Roman" w:hAnsi="Times New Roman" w:cs="Times New Roman"/>
          <w:sz w:val="28"/>
          <w:szCs w:val="28"/>
        </w:rPr>
        <w:t>ую</w:t>
      </w:r>
      <w:r w:rsidRPr="0030281D">
        <w:rPr>
          <w:rFonts w:ascii="Times New Roman" w:hAnsi="Times New Roman" w:cs="Times New Roman"/>
          <w:sz w:val="28"/>
          <w:szCs w:val="28"/>
        </w:rPr>
        <w:t xml:space="preserve"> политик</w:t>
      </w:r>
      <w:r w:rsidR="0063310E">
        <w:rPr>
          <w:rFonts w:ascii="Times New Roman" w:hAnsi="Times New Roman" w:cs="Times New Roman"/>
          <w:sz w:val="28"/>
          <w:szCs w:val="28"/>
        </w:rPr>
        <w:t>у, в инженерную инфраструктуру</w:t>
      </w:r>
      <w:r w:rsidRPr="0030281D">
        <w:rPr>
          <w:rFonts w:ascii="Times New Roman" w:hAnsi="Times New Roman" w:cs="Times New Roman"/>
          <w:sz w:val="28"/>
          <w:szCs w:val="28"/>
        </w:rPr>
        <w:t xml:space="preserve"> </w:t>
      </w:r>
      <w:r w:rsidR="000A6A07">
        <w:rPr>
          <w:rFonts w:ascii="Times New Roman" w:hAnsi="Times New Roman" w:cs="Times New Roman"/>
          <w:sz w:val="28"/>
          <w:szCs w:val="28"/>
        </w:rPr>
        <w:t xml:space="preserve">направлено </w:t>
      </w:r>
      <w:r w:rsidR="0063310E">
        <w:rPr>
          <w:rFonts w:ascii="Times New Roman" w:hAnsi="Times New Roman" w:cs="Times New Roman"/>
          <w:sz w:val="28"/>
          <w:szCs w:val="28"/>
        </w:rPr>
        <w:t xml:space="preserve">инвестиций в сумме </w:t>
      </w:r>
      <w:r w:rsidR="000A6A07">
        <w:rPr>
          <w:rFonts w:ascii="Times New Roman" w:hAnsi="Times New Roman" w:cs="Times New Roman"/>
          <w:sz w:val="28"/>
          <w:szCs w:val="28"/>
        </w:rPr>
        <w:t xml:space="preserve">127 млн.913 тыс. </w:t>
      </w:r>
      <w:r w:rsidRPr="0030281D">
        <w:rPr>
          <w:rFonts w:ascii="Times New Roman" w:hAnsi="Times New Roman" w:cs="Times New Roman"/>
          <w:sz w:val="28"/>
          <w:szCs w:val="28"/>
        </w:rPr>
        <w:t>рублей</w:t>
      </w:r>
      <w:r w:rsidR="000A6A07">
        <w:rPr>
          <w:rFonts w:ascii="Times New Roman" w:hAnsi="Times New Roman" w:cs="Times New Roman"/>
          <w:sz w:val="28"/>
          <w:szCs w:val="28"/>
        </w:rPr>
        <w:t xml:space="preserve">, больше уровня 2020 года на </w:t>
      </w:r>
      <w:r w:rsidR="00540100">
        <w:rPr>
          <w:rFonts w:ascii="Times New Roman" w:hAnsi="Times New Roman" w:cs="Times New Roman"/>
          <w:sz w:val="28"/>
          <w:szCs w:val="28"/>
        </w:rPr>
        <w:t>78 млн.226 тыс.рублей или больше в 2,6 раз.,</w:t>
      </w:r>
      <w:r w:rsidR="008472EB">
        <w:rPr>
          <w:rFonts w:ascii="Times New Roman" w:hAnsi="Times New Roman" w:cs="Times New Roman"/>
          <w:sz w:val="28"/>
          <w:szCs w:val="28"/>
        </w:rPr>
        <w:t xml:space="preserve"> в том числе -бюджетные средства в сумме 60 млн.358 тыс.руб.,</w:t>
      </w:r>
      <w:r w:rsidR="000A6A07">
        <w:rPr>
          <w:rFonts w:ascii="Times New Roman" w:hAnsi="Times New Roman" w:cs="Times New Roman"/>
          <w:sz w:val="28"/>
          <w:szCs w:val="28"/>
        </w:rPr>
        <w:t xml:space="preserve"> в </w:t>
      </w:r>
      <w:r w:rsidR="00540100">
        <w:rPr>
          <w:rFonts w:ascii="Times New Roman" w:hAnsi="Times New Roman" w:cs="Times New Roman"/>
          <w:sz w:val="28"/>
          <w:szCs w:val="28"/>
        </w:rPr>
        <w:t>разрезе уровней бюджетов:</w:t>
      </w:r>
      <w:r w:rsidR="000A6A07" w:rsidRPr="0030281D">
        <w:rPr>
          <w:rFonts w:ascii="Times New Roman" w:hAnsi="Times New Roman" w:cs="Times New Roman"/>
          <w:sz w:val="28"/>
          <w:szCs w:val="28"/>
        </w:rPr>
        <w:t>из федерального</w:t>
      </w:r>
      <w:r w:rsidR="00540100">
        <w:rPr>
          <w:rFonts w:ascii="Times New Roman" w:hAnsi="Times New Roman" w:cs="Times New Roman"/>
          <w:sz w:val="28"/>
          <w:szCs w:val="28"/>
        </w:rPr>
        <w:t xml:space="preserve"> бюджета-</w:t>
      </w:r>
      <w:r w:rsidR="00CA0021">
        <w:rPr>
          <w:rFonts w:ascii="Times New Roman" w:hAnsi="Times New Roman" w:cs="Times New Roman"/>
          <w:sz w:val="28"/>
          <w:szCs w:val="28"/>
        </w:rPr>
        <w:t xml:space="preserve"> 25 млн.722 </w:t>
      </w:r>
      <w:proofErr w:type="spellStart"/>
      <w:r w:rsidR="00CA0021">
        <w:rPr>
          <w:rFonts w:ascii="Times New Roman" w:hAnsi="Times New Roman" w:cs="Times New Roman"/>
          <w:sz w:val="28"/>
          <w:szCs w:val="28"/>
        </w:rPr>
        <w:t>тыс.руб</w:t>
      </w:r>
      <w:proofErr w:type="spellEnd"/>
      <w:r w:rsidR="00CA0021">
        <w:rPr>
          <w:rFonts w:ascii="Times New Roman" w:hAnsi="Times New Roman" w:cs="Times New Roman"/>
          <w:sz w:val="28"/>
          <w:szCs w:val="28"/>
        </w:rPr>
        <w:t>.,</w:t>
      </w:r>
      <w:r w:rsidR="0027093B">
        <w:rPr>
          <w:rFonts w:ascii="Times New Roman" w:hAnsi="Times New Roman" w:cs="Times New Roman"/>
          <w:sz w:val="28"/>
          <w:szCs w:val="28"/>
        </w:rPr>
        <w:t xml:space="preserve"> </w:t>
      </w:r>
      <w:r w:rsidR="0063310E">
        <w:rPr>
          <w:rFonts w:ascii="Times New Roman" w:hAnsi="Times New Roman" w:cs="Times New Roman"/>
          <w:sz w:val="28"/>
          <w:szCs w:val="28"/>
        </w:rPr>
        <w:t>и</w:t>
      </w:r>
      <w:r w:rsidR="00540100">
        <w:rPr>
          <w:rFonts w:ascii="Times New Roman" w:hAnsi="Times New Roman" w:cs="Times New Roman"/>
          <w:sz w:val="28"/>
          <w:szCs w:val="28"/>
        </w:rPr>
        <w:t>з</w:t>
      </w:r>
      <w:r w:rsidR="0063310E">
        <w:rPr>
          <w:rFonts w:ascii="Times New Roman" w:hAnsi="Times New Roman" w:cs="Times New Roman"/>
          <w:sz w:val="28"/>
          <w:szCs w:val="28"/>
        </w:rPr>
        <w:t xml:space="preserve"> </w:t>
      </w:r>
      <w:r w:rsidR="000A6A07" w:rsidRPr="0030281D">
        <w:rPr>
          <w:rFonts w:ascii="Times New Roman" w:hAnsi="Times New Roman" w:cs="Times New Roman"/>
          <w:sz w:val="28"/>
          <w:szCs w:val="28"/>
        </w:rPr>
        <w:t>областного</w:t>
      </w:r>
      <w:r w:rsidR="00540100">
        <w:rPr>
          <w:rFonts w:ascii="Times New Roman" w:hAnsi="Times New Roman" w:cs="Times New Roman"/>
          <w:sz w:val="28"/>
          <w:szCs w:val="28"/>
        </w:rPr>
        <w:t xml:space="preserve"> бюджета-</w:t>
      </w:r>
      <w:r w:rsidR="00CA0021">
        <w:rPr>
          <w:rFonts w:ascii="Times New Roman" w:hAnsi="Times New Roman" w:cs="Times New Roman"/>
          <w:sz w:val="28"/>
          <w:szCs w:val="28"/>
        </w:rPr>
        <w:t xml:space="preserve"> 29 млн.841 тыс.руб.,</w:t>
      </w:r>
    </w:p>
    <w:p w:rsidR="000A6A07" w:rsidRDefault="000A6A07" w:rsidP="00E75520">
      <w:pP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и</w:t>
      </w:r>
      <w:r w:rsidR="00540100">
        <w:rPr>
          <w:rFonts w:ascii="Times New Roman" w:hAnsi="Times New Roman" w:cs="Times New Roman"/>
          <w:sz w:val="28"/>
          <w:szCs w:val="28"/>
        </w:rPr>
        <w:t>з</w:t>
      </w:r>
      <w:r>
        <w:rPr>
          <w:rFonts w:ascii="Times New Roman" w:hAnsi="Times New Roman" w:cs="Times New Roman"/>
          <w:sz w:val="28"/>
          <w:szCs w:val="28"/>
        </w:rPr>
        <w:t xml:space="preserve"> местного </w:t>
      </w:r>
      <w:r w:rsidRPr="0030281D">
        <w:rPr>
          <w:rFonts w:ascii="Times New Roman" w:hAnsi="Times New Roman" w:cs="Times New Roman"/>
          <w:sz w:val="28"/>
          <w:szCs w:val="28"/>
        </w:rPr>
        <w:t>бюджет</w:t>
      </w:r>
      <w:r w:rsidR="00540100">
        <w:rPr>
          <w:rFonts w:ascii="Times New Roman" w:hAnsi="Times New Roman" w:cs="Times New Roman"/>
          <w:sz w:val="28"/>
          <w:szCs w:val="28"/>
        </w:rPr>
        <w:t>а-</w:t>
      </w:r>
      <w:r w:rsidR="00CA0021">
        <w:rPr>
          <w:rFonts w:ascii="Times New Roman" w:hAnsi="Times New Roman" w:cs="Times New Roman"/>
          <w:sz w:val="28"/>
          <w:szCs w:val="28"/>
        </w:rPr>
        <w:t>4 млн.795тыс.руб.,</w:t>
      </w:r>
    </w:p>
    <w:p w:rsidR="00CA0021" w:rsidRDefault="008472EB" w:rsidP="008472EB">
      <w:pPr>
        <w:spacing w:line="360" w:lineRule="auto"/>
        <w:jc w:val="both"/>
        <w:rPr>
          <w:rFonts w:ascii="Times New Roman" w:hAnsi="Times New Roman" w:cs="Times New Roman"/>
          <w:sz w:val="28"/>
          <w:szCs w:val="28"/>
        </w:rPr>
      </w:pPr>
      <w:r>
        <w:rPr>
          <w:rFonts w:ascii="Times New Roman" w:hAnsi="Times New Roman" w:cs="Times New Roman"/>
          <w:sz w:val="28"/>
          <w:szCs w:val="28"/>
        </w:rPr>
        <w:t>-</w:t>
      </w:r>
      <w:r w:rsidR="00CA0021">
        <w:rPr>
          <w:rFonts w:ascii="Times New Roman" w:hAnsi="Times New Roman" w:cs="Times New Roman"/>
          <w:sz w:val="28"/>
          <w:szCs w:val="28"/>
        </w:rPr>
        <w:t>собственные средства организаций</w:t>
      </w:r>
      <w:r w:rsidR="0027093B">
        <w:rPr>
          <w:rFonts w:ascii="Times New Roman" w:hAnsi="Times New Roman" w:cs="Times New Roman"/>
          <w:sz w:val="28"/>
          <w:szCs w:val="28"/>
        </w:rPr>
        <w:t xml:space="preserve"> </w:t>
      </w:r>
      <w:r w:rsidR="00CA0021">
        <w:rPr>
          <w:rFonts w:ascii="Times New Roman" w:hAnsi="Times New Roman" w:cs="Times New Roman"/>
          <w:sz w:val="28"/>
          <w:szCs w:val="28"/>
        </w:rPr>
        <w:t>-</w:t>
      </w:r>
      <w:r w:rsidR="0027093B">
        <w:rPr>
          <w:rFonts w:ascii="Times New Roman" w:hAnsi="Times New Roman" w:cs="Times New Roman"/>
          <w:sz w:val="28"/>
          <w:szCs w:val="28"/>
        </w:rPr>
        <w:t xml:space="preserve"> </w:t>
      </w:r>
      <w:r w:rsidR="00CA0021">
        <w:rPr>
          <w:rFonts w:ascii="Times New Roman" w:hAnsi="Times New Roman" w:cs="Times New Roman"/>
          <w:sz w:val="28"/>
          <w:szCs w:val="28"/>
        </w:rPr>
        <w:t xml:space="preserve">67 млн.555 </w:t>
      </w:r>
      <w:proofErr w:type="spellStart"/>
      <w:r w:rsidR="00CA0021">
        <w:rPr>
          <w:rFonts w:ascii="Times New Roman" w:hAnsi="Times New Roman" w:cs="Times New Roman"/>
          <w:sz w:val="28"/>
          <w:szCs w:val="28"/>
        </w:rPr>
        <w:t>тыс.руб</w:t>
      </w:r>
      <w:proofErr w:type="spellEnd"/>
      <w:r w:rsidR="00CA0021">
        <w:rPr>
          <w:rFonts w:ascii="Times New Roman" w:hAnsi="Times New Roman" w:cs="Times New Roman"/>
          <w:sz w:val="28"/>
          <w:szCs w:val="28"/>
        </w:rPr>
        <w:t>.</w:t>
      </w:r>
      <w:r w:rsidR="002750CC">
        <w:rPr>
          <w:rFonts w:ascii="Times New Roman" w:hAnsi="Times New Roman" w:cs="Times New Roman"/>
          <w:sz w:val="28"/>
          <w:szCs w:val="28"/>
        </w:rPr>
        <w:t>(в том числе ООО «Брянская мясная компания» - 50 млн.руб.,</w:t>
      </w:r>
      <w:r w:rsidR="0063310E">
        <w:rPr>
          <w:rFonts w:ascii="Times New Roman" w:hAnsi="Times New Roman" w:cs="Times New Roman"/>
          <w:sz w:val="28"/>
          <w:szCs w:val="28"/>
        </w:rPr>
        <w:t xml:space="preserve"> </w:t>
      </w:r>
      <w:r w:rsidR="002750CC">
        <w:rPr>
          <w:rFonts w:ascii="Times New Roman" w:hAnsi="Times New Roman" w:cs="Times New Roman"/>
          <w:sz w:val="28"/>
          <w:szCs w:val="28"/>
        </w:rPr>
        <w:t xml:space="preserve">филиал </w:t>
      </w:r>
      <w:proofErr w:type="spellStart"/>
      <w:r w:rsidR="002750CC">
        <w:rPr>
          <w:rFonts w:ascii="Times New Roman" w:hAnsi="Times New Roman" w:cs="Times New Roman"/>
          <w:sz w:val="28"/>
          <w:szCs w:val="28"/>
        </w:rPr>
        <w:t>Россети</w:t>
      </w:r>
      <w:proofErr w:type="spellEnd"/>
      <w:r w:rsidR="002750CC">
        <w:rPr>
          <w:rFonts w:ascii="Times New Roman" w:hAnsi="Times New Roman" w:cs="Times New Roman"/>
          <w:sz w:val="28"/>
          <w:szCs w:val="28"/>
        </w:rPr>
        <w:t xml:space="preserve"> Брянск</w:t>
      </w:r>
      <w:r>
        <w:rPr>
          <w:rFonts w:ascii="Times New Roman" w:hAnsi="Times New Roman" w:cs="Times New Roman"/>
          <w:sz w:val="28"/>
          <w:szCs w:val="28"/>
        </w:rPr>
        <w:t>-</w:t>
      </w:r>
      <w:proofErr w:type="gramStart"/>
      <w:r w:rsidR="002750CC">
        <w:rPr>
          <w:rFonts w:ascii="Times New Roman" w:hAnsi="Times New Roman" w:cs="Times New Roman"/>
          <w:sz w:val="28"/>
          <w:szCs w:val="28"/>
        </w:rPr>
        <w:t>Энерго»-</w:t>
      </w:r>
      <w:proofErr w:type="gramEnd"/>
      <w:r w:rsidR="002750CC">
        <w:rPr>
          <w:rFonts w:ascii="Times New Roman" w:hAnsi="Times New Roman" w:cs="Times New Roman"/>
          <w:sz w:val="28"/>
          <w:szCs w:val="28"/>
        </w:rPr>
        <w:t xml:space="preserve">14 </w:t>
      </w:r>
      <w:proofErr w:type="spellStart"/>
      <w:r w:rsidR="002750CC">
        <w:rPr>
          <w:rFonts w:ascii="Times New Roman" w:hAnsi="Times New Roman" w:cs="Times New Roman"/>
          <w:sz w:val="28"/>
          <w:szCs w:val="28"/>
        </w:rPr>
        <w:t>млн.руб</w:t>
      </w:r>
      <w:proofErr w:type="spellEnd"/>
      <w:r w:rsidR="002750CC">
        <w:rPr>
          <w:rFonts w:ascii="Times New Roman" w:hAnsi="Times New Roman" w:cs="Times New Roman"/>
          <w:sz w:val="28"/>
          <w:szCs w:val="28"/>
        </w:rPr>
        <w:t xml:space="preserve">., ЗАО «Тандер» </w:t>
      </w:r>
      <w:r>
        <w:rPr>
          <w:rFonts w:ascii="Times New Roman" w:hAnsi="Times New Roman" w:cs="Times New Roman"/>
          <w:sz w:val="28"/>
          <w:szCs w:val="28"/>
        </w:rPr>
        <w:t>М</w:t>
      </w:r>
      <w:r w:rsidR="002750CC">
        <w:rPr>
          <w:rFonts w:ascii="Times New Roman" w:hAnsi="Times New Roman" w:cs="Times New Roman"/>
          <w:sz w:val="28"/>
          <w:szCs w:val="28"/>
        </w:rPr>
        <w:t xml:space="preserve">агнит-3 </w:t>
      </w:r>
      <w:proofErr w:type="spellStart"/>
      <w:r w:rsidR="002750CC">
        <w:rPr>
          <w:rFonts w:ascii="Times New Roman" w:hAnsi="Times New Roman" w:cs="Times New Roman"/>
          <w:sz w:val="28"/>
          <w:szCs w:val="28"/>
        </w:rPr>
        <w:t>млн.руб</w:t>
      </w:r>
      <w:proofErr w:type="spellEnd"/>
      <w:r w:rsidR="002750CC">
        <w:rPr>
          <w:rFonts w:ascii="Times New Roman" w:hAnsi="Times New Roman" w:cs="Times New Roman"/>
          <w:sz w:val="28"/>
          <w:szCs w:val="28"/>
        </w:rPr>
        <w:t>.).</w:t>
      </w:r>
    </w:p>
    <w:p w:rsidR="00CA0021" w:rsidRPr="00CA0021" w:rsidRDefault="0063310E" w:rsidP="00CA0021">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CA0021" w:rsidRPr="00CA0021">
        <w:rPr>
          <w:rFonts w:ascii="Times New Roman" w:hAnsi="Times New Roman" w:cs="Times New Roman"/>
          <w:sz w:val="28"/>
          <w:szCs w:val="28"/>
        </w:rPr>
        <w:t xml:space="preserve">Масштабные работы </w:t>
      </w:r>
      <w:r w:rsidR="00CA0021">
        <w:rPr>
          <w:rFonts w:ascii="Times New Roman" w:hAnsi="Times New Roman" w:cs="Times New Roman"/>
          <w:sz w:val="28"/>
          <w:szCs w:val="28"/>
        </w:rPr>
        <w:t xml:space="preserve">проведены </w:t>
      </w:r>
      <w:r w:rsidR="00CA0021" w:rsidRPr="00CA0021">
        <w:rPr>
          <w:rFonts w:ascii="Times New Roman" w:hAnsi="Times New Roman" w:cs="Times New Roman"/>
          <w:sz w:val="28"/>
          <w:szCs w:val="28"/>
        </w:rPr>
        <w:t>на территории Клетнянского района по обеспечению питьевой водой сельских жителей в рамках реализации федеральной программы «Чистая вода» н</w:t>
      </w:r>
      <w:r w:rsidR="00CA0021">
        <w:rPr>
          <w:rFonts w:ascii="Times New Roman" w:hAnsi="Times New Roman" w:cs="Times New Roman"/>
          <w:sz w:val="28"/>
          <w:szCs w:val="28"/>
        </w:rPr>
        <w:t>ационального проекта «Экология»:</w:t>
      </w:r>
    </w:p>
    <w:p w:rsidR="00CA0021" w:rsidRDefault="00CA0021" w:rsidP="00CA0021">
      <w:pPr>
        <w:spacing w:line="360" w:lineRule="auto"/>
        <w:rPr>
          <w:rFonts w:ascii="Times New Roman" w:hAnsi="Times New Roman" w:cs="Times New Roman"/>
          <w:color w:val="000000"/>
          <w:sz w:val="28"/>
          <w:szCs w:val="28"/>
        </w:rPr>
      </w:pPr>
      <w:r>
        <w:rPr>
          <w:rFonts w:ascii="Times New Roman" w:hAnsi="Times New Roman" w:cs="Times New Roman"/>
          <w:sz w:val="28"/>
          <w:szCs w:val="28"/>
        </w:rPr>
        <w:t>-п</w:t>
      </w:r>
      <w:r w:rsidRPr="00CA0021">
        <w:rPr>
          <w:rFonts w:ascii="Times New Roman" w:hAnsi="Times New Roman" w:cs="Times New Roman"/>
          <w:sz w:val="28"/>
          <w:szCs w:val="28"/>
        </w:rPr>
        <w:t>о объекту «</w:t>
      </w:r>
      <w:r w:rsidRPr="00CA0021">
        <w:rPr>
          <w:rFonts w:ascii="Times New Roman" w:hAnsi="Times New Roman" w:cs="Times New Roman"/>
          <w:iCs/>
          <w:color w:val="000000"/>
          <w:sz w:val="28"/>
          <w:szCs w:val="28"/>
        </w:rPr>
        <w:t xml:space="preserve">Реконструкция водоснабжения в н.п. </w:t>
      </w:r>
      <w:proofErr w:type="spellStart"/>
      <w:r w:rsidRPr="00CA0021">
        <w:rPr>
          <w:rFonts w:ascii="Times New Roman" w:hAnsi="Times New Roman" w:cs="Times New Roman"/>
          <w:iCs/>
          <w:color w:val="000000"/>
          <w:sz w:val="28"/>
          <w:szCs w:val="28"/>
        </w:rPr>
        <w:t>Алень</w:t>
      </w:r>
      <w:proofErr w:type="spellEnd"/>
      <w:r w:rsidRPr="00CA0021">
        <w:rPr>
          <w:rFonts w:ascii="Times New Roman" w:hAnsi="Times New Roman" w:cs="Times New Roman"/>
          <w:iCs/>
          <w:color w:val="000000"/>
          <w:sz w:val="28"/>
          <w:szCs w:val="28"/>
        </w:rPr>
        <w:t xml:space="preserve"> Клетнянского района Брянской области» завершена капитальная реконструкция системы водоснабжения, объем направленных средств составил </w:t>
      </w:r>
      <w:r w:rsidRPr="00CA0021">
        <w:rPr>
          <w:rFonts w:ascii="Times New Roman" w:hAnsi="Times New Roman" w:cs="Times New Roman"/>
          <w:color w:val="000000"/>
          <w:sz w:val="28"/>
          <w:szCs w:val="28"/>
        </w:rPr>
        <w:t>3</w:t>
      </w:r>
      <w:r>
        <w:rPr>
          <w:rFonts w:ascii="Times New Roman" w:hAnsi="Times New Roman" w:cs="Times New Roman"/>
          <w:color w:val="000000"/>
          <w:sz w:val="28"/>
          <w:szCs w:val="28"/>
        </w:rPr>
        <w:t>млн.</w:t>
      </w:r>
      <w:r w:rsidRPr="00CA0021">
        <w:rPr>
          <w:rFonts w:ascii="Times New Roman" w:hAnsi="Times New Roman" w:cs="Times New Roman"/>
          <w:color w:val="000000"/>
          <w:sz w:val="28"/>
          <w:szCs w:val="28"/>
        </w:rPr>
        <w:t>9</w:t>
      </w:r>
      <w:r>
        <w:rPr>
          <w:rFonts w:ascii="Times New Roman" w:hAnsi="Times New Roman" w:cs="Times New Roman"/>
          <w:color w:val="000000"/>
          <w:sz w:val="28"/>
          <w:szCs w:val="28"/>
        </w:rPr>
        <w:t>66</w:t>
      </w:r>
      <w:r w:rsidR="00942B93">
        <w:rPr>
          <w:rFonts w:ascii="Times New Roman" w:hAnsi="Times New Roman" w:cs="Times New Roman"/>
          <w:color w:val="000000"/>
          <w:sz w:val="28"/>
          <w:szCs w:val="28"/>
        </w:rPr>
        <w:t xml:space="preserve"> </w:t>
      </w:r>
      <w:r>
        <w:rPr>
          <w:rFonts w:ascii="Times New Roman" w:hAnsi="Times New Roman" w:cs="Times New Roman"/>
          <w:color w:val="000000"/>
          <w:sz w:val="28"/>
          <w:szCs w:val="28"/>
        </w:rPr>
        <w:t>тыс</w:t>
      </w:r>
      <w:r w:rsidRPr="00CA0021">
        <w:rPr>
          <w:rFonts w:ascii="Times New Roman" w:hAnsi="Times New Roman" w:cs="Times New Roman"/>
          <w:color w:val="000000"/>
          <w:sz w:val="28"/>
          <w:szCs w:val="28"/>
        </w:rPr>
        <w:t>.руб</w:t>
      </w:r>
      <w:r>
        <w:rPr>
          <w:rFonts w:ascii="Times New Roman" w:hAnsi="Times New Roman" w:cs="Times New Roman"/>
          <w:color w:val="000000"/>
          <w:sz w:val="28"/>
          <w:szCs w:val="28"/>
        </w:rPr>
        <w:t>.;</w:t>
      </w:r>
    </w:p>
    <w:p w:rsidR="00CA0021" w:rsidRDefault="00CA0021" w:rsidP="00CA0021">
      <w:pPr>
        <w:spacing w:line="360" w:lineRule="auto"/>
        <w:rPr>
          <w:rFonts w:ascii="Times New Roman" w:hAnsi="Times New Roman" w:cs="Times New Roman"/>
          <w:iCs/>
          <w:color w:val="000000"/>
          <w:sz w:val="28"/>
          <w:szCs w:val="28"/>
        </w:rPr>
      </w:pPr>
      <w:r>
        <w:rPr>
          <w:rFonts w:ascii="Times New Roman" w:hAnsi="Times New Roman" w:cs="Times New Roman"/>
          <w:color w:val="000000"/>
          <w:sz w:val="28"/>
          <w:szCs w:val="28"/>
        </w:rPr>
        <w:t xml:space="preserve">-по </w:t>
      </w:r>
      <w:r w:rsidRPr="00CA0021">
        <w:rPr>
          <w:rFonts w:ascii="Times New Roman" w:hAnsi="Times New Roman" w:cs="Times New Roman"/>
          <w:iCs/>
          <w:color w:val="000000"/>
          <w:sz w:val="28"/>
          <w:szCs w:val="28"/>
        </w:rPr>
        <w:t>объект</w:t>
      </w:r>
      <w:r>
        <w:rPr>
          <w:rFonts w:ascii="Times New Roman" w:hAnsi="Times New Roman" w:cs="Times New Roman"/>
          <w:iCs/>
          <w:color w:val="000000"/>
          <w:sz w:val="28"/>
          <w:szCs w:val="28"/>
        </w:rPr>
        <w:t>у</w:t>
      </w:r>
      <w:r w:rsidRPr="00CA0021">
        <w:rPr>
          <w:rFonts w:ascii="Times New Roman" w:hAnsi="Times New Roman" w:cs="Times New Roman"/>
          <w:iCs/>
          <w:color w:val="000000"/>
          <w:sz w:val="28"/>
          <w:szCs w:val="28"/>
        </w:rPr>
        <w:t xml:space="preserve"> «Реконструкция водоснабжения в н.п. Строительная Слобода Клетнянского района Брянской области» (объем направленных средств</w:t>
      </w:r>
    </w:p>
    <w:p w:rsidR="00CA0021" w:rsidRDefault="00CA0021" w:rsidP="00CA0021">
      <w:pPr>
        <w:spacing w:line="360" w:lineRule="auto"/>
        <w:rPr>
          <w:rFonts w:ascii="Times New Roman" w:hAnsi="Times New Roman" w:cs="Times New Roman"/>
          <w:iCs/>
          <w:color w:val="000000"/>
          <w:sz w:val="28"/>
          <w:szCs w:val="28"/>
        </w:rPr>
      </w:pPr>
      <w:r w:rsidRPr="00CA0021">
        <w:rPr>
          <w:rFonts w:ascii="Times New Roman" w:hAnsi="Times New Roman" w:cs="Times New Roman"/>
          <w:color w:val="000000"/>
          <w:sz w:val="28"/>
          <w:szCs w:val="28"/>
        </w:rPr>
        <w:t>4</w:t>
      </w:r>
      <w:r>
        <w:rPr>
          <w:rFonts w:ascii="Times New Roman" w:hAnsi="Times New Roman" w:cs="Times New Roman"/>
          <w:color w:val="000000"/>
          <w:sz w:val="28"/>
          <w:szCs w:val="28"/>
        </w:rPr>
        <w:t xml:space="preserve"> млн.289тыс</w:t>
      </w:r>
      <w:r w:rsidRPr="00CA0021">
        <w:rPr>
          <w:rFonts w:ascii="Times New Roman" w:hAnsi="Times New Roman" w:cs="Times New Roman"/>
          <w:color w:val="000000"/>
          <w:sz w:val="28"/>
          <w:szCs w:val="28"/>
        </w:rPr>
        <w:t>.руб.)</w:t>
      </w:r>
      <w:r w:rsidR="0063310E">
        <w:rPr>
          <w:rFonts w:ascii="Times New Roman" w:hAnsi="Times New Roman" w:cs="Times New Roman"/>
          <w:iCs/>
          <w:color w:val="000000"/>
          <w:sz w:val="28"/>
          <w:szCs w:val="28"/>
        </w:rPr>
        <w:t>;</w:t>
      </w:r>
    </w:p>
    <w:p w:rsidR="00CA0021" w:rsidRDefault="00CA0021" w:rsidP="00CA0021">
      <w:pPr>
        <w:spacing w:line="360" w:lineRule="auto"/>
        <w:rPr>
          <w:rFonts w:ascii="Times New Roman" w:hAnsi="Times New Roman" w:cs="Times New Roman"/>
          <w:sz w:val="28"/>
          <w:szCs w:val="28"/>
        </w:rPr>
      </w:pPr>
      <w:r>
        <w:rPr>
          <w:rFonts w:ascii="Times New Roman" w:hAnsi="Times New Roman" w:cs="Times New Roman"/>
          <w:iCs/>
          <w:color w:val="000000"/>
          <w:sz w:val="28"/>
          <w:szCs w:val="28"/>
        </w:rPr>
        <w:t xml:space="preserve">-по объекту </w:t>
      </w:r>
      <w:r w:rsidRPr="00CA0021">
        <w:rPr>
          <w:rFonts w:ascii="Times New Roman" w:hAnsi="Times New Roman" w:cs="Times New Roman"/>
          <w:iCs/>
          <w:color w:val="000000"/>
          <w:sz w:val="28"/>
          <w:szCs w:val="28"/>
        </w:rPr>
        <w:t xml:space="preserve">«Реконструкция водоснабжения в н.п. </w:t>
      </w:r>
      <w:proofErr w:type="spellStart"/>
      <w:r w:rsidRPr="00CA0021">
        <w:rPr>
          <w:rFonts w:ascii="Times New Roman" w:hAnsi="Times New Roman" w:cs="Times New Roman"/>
          <w:sz w:val="28"/>
          <w:szCs w:val="28"/>
        </w:rPr>
        <w:t>Синицкое</w:t>
      </w:r>
      <w:proofErr w:type="spellEnd"/>
      <w:r w:rsidRPr="00CA0021">
        <w:rPr>
          <w:rFonts w:ascii="Times New Roman" w:hAnsi="Times New Roman" w:cs="Times New Roman"/>
          <w:sz w:val="28"/>
          <w:szCs w:val="28"/>
        </w:rPr>
        <w:t xml:space="preserve"> и </w:t>
      </w:r>
      <w:proofErr w:type="spellStart"/>
      <w:r w:rsidRPr="00CA0021">
        <w:rPr>
          <w:rFonts w:ascii="Times New Roman" w:hAnsi="Times New Roman" w:cs="Times New Roman"/>
          <w:sz w:val="28"/>
          <w:szCs w:val="28"/>
        </w:rPr>
        <w:t>Мичурино</w:t>
      </w:r>
      <w:proofErr w:type="spellEnd"/>
      <w:r w:rsidRPr="00CA0021">
        <w:rPr>
          <w:rFonts w:ascii="Times New Roman" w:hAnsi="Times New Roman" w:cs="Times New Roman"/>
          <w:sz w:val="28"/>
          <w:szCs w:val="28"/>
        </w:rPr>
        <w:t xml:space="preserve">» (объем </w:t>
      </w:r>
      <w:r w:rsidRPr="00CA0021">
        <w:rPr>
          <w:rFonts w:ascii="Times New Roman" w:hAnsi="Times New Roman" w:cs="Times New Roman"/>
          <w:iCs/>
          <w:color w:val="000000"/>
          <w:sz w:val="28"/>
          <w:szCs w:val="28"/>
        </w:rPr>
        <w:t xml:space="preserve">направленных средств </w:t>
      </w:r>
      <w:r w:rsidRPr="00CA0021">
        <w:rPr>
          <w:rFonts w:ascii="Times New Roman" w:hAnsi="Times New Roman" w:cs="Times New Roman"/>
          <w:sz w:val="28"/>
          <w:szCs w:val="28"/>
        </w:rPr>
        <w:t>10</w:t>
      </w:r>
      <w:r>
        <w:rPr>
          <w:rFonts w:ascii="Times New Roman" w:hAnsi="Times New Roman" w:cs="Times New Roman"/>
          <w:sz w:val="28"/>
          <w:szCs w:val="28"/>
        </w:rPr>
        <w:t>млн.405тыс</w:t>
      </w:r>
      <w:r w:rsidRPr="00CA0021">
        <w:rPr>
          <w:rFonts w:ascii="Times New Roman" w:hAnsi="Times New Roman" w:cs="Times New Roman"/>
          <w:sz w:val="28"/>
          <w:szCs w:val="28"/>
        </w:rPr>
        <w:t>.руб.).</w:t>
      </w:r>
    </w:p>
    <w:p w:rsidR="00AE3BA0" w:rsidRDefault="00AE3BA0" w:rsidP="00CA0021">
      <w:pPr>
        <w:spacing w:line="360" w:lineRule="auto"/>
        <w:rPr>
          <w:rFonts w:ascii="Times New Roman" w:hAnsi="Times New Roman" w:cs="Times New Roman"/>
          <w:sz w:val="28"/>
          <w:szCs w:val="28"/>
        </w:rPr>
      </w:pPr>
      <w:r>
        <w:rPr>
          <w:rFonts w:ascii="Times New Roman" w:hAnsi="Times New Roman" w:cs="Times New Roman"/>
          <w:sz w:val="28"/>
          <w:szCs w:val="28"/>
        </w:rPr>
        <w:lastRenderedPageBreak/>
        <w:t xml:space="preserve">По трем вышеперечисленным объектам пробурены 3 скважины, 1 насосная станция,3 водонапорные башни, </w:t>
      </w:r>
      <w:r w:rsidR="0063310E">
        <w:rPr>
          <w:rFonts w:ascii="Times New Roman" w:hAnsi="Times New Roman" w:cs="Times New Roman"/>
          <w:sz w:val="28"/>
          <w:szCs w:val="28"/>
        </w:rPr>
        <w:t xml:space="preserve">проложено </w:t>
      </w:r>
      <w:r>
        <w:rPr>
          <w:rFonts w:ascii="Times New Roman" w:hAnsi="Times New Roman" w:cs="Times New Roman"/>
          <w:sz w:val="28"/>
          <w:szCs w:val="28"/>
        </w:rPr>
        <w:t>5,5 км водопроводных сетей.</w:t>
      </w:r>
    </w:p>
    <w:p w:rsidR="00AE3BA0" w:rsidRDefault="0063310E" w:rsidP="00CA0021">
      <w:pPr>
        <w:spacing w:line="360" w:lineRule="auto"/>
        <w:rPr>
          <w:rFonts w:ascii="Times New Roman" w:hAnsi="Times New Roman" w:cs="Times New Roman"/>
          <w:iCs/>
          <w:color w:val="000000"/>
          <w:sz w:val="28"/>
          <w:szCs w:val="28"/>
        </w:rPr>
      </w:pPr>
      <w:r>
        <w:rPr>
          <w:rFonts w:ascii="Times New Roman" w:hAnsi="Times New Roman" w:cs="Times New Roman"/>
          <w:iCs/>
          <w:color w:val="000000"/>
          <w:sz w:val="28"/>
          <w:szCs w:val="28"/>
        </w:rPr>
        <w:t xml:space="preserve"> </w:t>
      </w:r>
      <w:r w:rsidR="00942B93">
        <w:rPr>
          <w:rFonts w:ascii="Times New Roman" w:hAnsi="Times New Roman" w:cs="Times New Roman"/>
          <w:iCs/>
          <w:color w:val="000000"/>
          <w:sz w:val="28"/>
          <w:szCs w:val="28"/>
        </w:rPr>
        <w:t xml:space="preserve">      </w:t>
      </w:r>
      <w:r w:rsidR="00CA0021" w:rsidRPr="00CA0021">
        <w:rPr>
          <w:rFonts w:ascii="Times New Roman" w:hAnsi="Times New Roman" w:cs="Times New Roman"/>
          <w:iCs/>
          <w:color w:val="000000"/>
          <w:sz w:val="28"/>
          <w:szCs w:val="28"/>
        </w:rPr>
        <w:t xml:space="preserve">В </w:t>
      </w:r>
      <w:r w:rsidR="00AE3BA0">
        <w:rPr>
          <w:rFonts w:ascii="Times New Roman" w:hAnsi="Times New Roman" w:cs="Times New Roman"/>
          <w:iCs/>
          <w:color w:val="000000"/>
          <w:sz w:val="28"/>
          <w:szCs w:val="28"/>
        </w:rPr>
        <w:t xml:space="preserve">отчетном году </w:t>
      </w:r>
      <w:r w:rsidR="00CA0021" w:rsidRPr="00CA0021">
        <w:rPr>
          <w:rFonts w:ascii="Times New Roman" w:hAnsi="Times New Roman" w:cs="Times New Roman"/>
          <w:iCs/>
          <w:color w:val="000000"/>
          <w:sz w:val="28"/>
          <w:szCs w:val="28"/>
        </w:rPr>
        <w:t>планир</w:t>
      </w:r>
      <w:r w:rsidR="00CA0021">
        <w:rPr>
          <w:rFonts w:ascii="Times New Roman" w:hAnsi="Times New Roman" w:cs="Times New Roman"/>
          <w:iCs/>
          <w:color w:val="000000"/>
          <w:sz w:val="28"/>
          <w:szCs w:val="28"/>
        </w:rPr>
        <w:t>овались</w:t>
      </w:r>
      <w:r w:rsidR="00CA0021" w:rsidRPr="00CA0021">
        <w:rPr>
          <w:rFonts w:ascii="Times New Roman" w:hAnsi="Times New Roman" w:cs="Times New Roman"/>
          <w:iCs/>
          <w:color w:val="000000"/>
          <w:sz w:val="28"/>
          <w:szCs w:val="28"/>
        </w:rPr>
        <w:t xml:space="preserve"> работы по объекту «Строительство системы водоснабжения в </w:t>
      </w:r>
      <w:proofErr w:type="spellStart"/>
      <w:r w:rsidR="00CA0021" w:rsidRPr="00CA0021">
        <w:rPr>
          <w:rFonts w:ascii="Times New Roman" w:hAnsi="Times New Roman" w:cs="Times New Roman"/>
          <w:iCs/>
          <w:color w:val="000000"/>
          <w:sz w:val="28"/>
          <w:szCs w:val="28"/>
        </w:rPr>
        <w:t>н.п.Старая</w:t>
      </w:r>
      <w:proofErr w:type="spellEnd"/>
      <w:r>
        <w:rPr>
          <w:rFonts w:ascii="Times New Roman" w:hAnsi="Times New Roman" w:cs="Times New Roman"/>
          <w:iCs/>
          <w:color w:val="000000"/>
          <w:sz w:val="28"/>
          <w:szCs w:val="28"/>
        </w:rPr>
        <w:t xml:space="preserve"> </w:t>
      </w:r>
      <w:proofErr w:type="spellStart"/>
      <w:r w:rsidR="00CA0021" w:rsidRPr="00CA0021">
        <w:rPr>
          <w:rFonts w:ascii="Times New Roman" w:hAnsi="Times New Roman" w:cs="Times New Roman"/>
          <w:iCs/>
          <w:color w:val="000000"/>
          <w:sz w:val="28"/>
          <w:szCs w:val="28"/>
        </w:rPr>
        <w:t>Мармазовка</w:t>
      </w:r>
      <w:proofErr w:type="spellEnd"/>
      <w:r w:rsidR="00CA0021" w:rsidRPr="00CA0021">
        <w:rPr>
          <w:rFonts w:ascii="Times New Roman" w:hAnsi="Times New Roman" w:cs="Times New Roman"/>
          <w:iCs/>
          <w:color w:val="000000"/>
          <w:sz w:val="28"/>
          <w:szCs w:val="28"/>
        </w:rPr>
        <w:t xml:space="preserve"> Клетнянского района Брянской области (1 очередь строительства)»</w:t>
      </w:r>
      <w:r w:rsidR="00CA0021">
        <w:rPr>
          <w:rFonts w:ascii="Times New Roman" w:hAnsi="Times New Roman" w:cs="Times New Roman"/>
          <w:iCs/>
          <w:color w:val="000000"/>
          <w:sz w:val="28"/>
          <w:szCs w:val="28"/>
        </w:rPr>
        <w:t>, однако из-за резкого роста цен на строительные материалы</w:t>
      </w:r>
      <w:r w:rsidR="00AE3BA0">
        <w:rPr>
          <w:rFonts w:ascii="Times New Roman" w:hAnsi="Times New Roman" w:cs="Times New Roman"/>
          <w:iCs/>
          <w:color w:val="000000"/>
          <w:sz w:val="28"/>
          <w:szCs w:val="28"/>
        </w:rPr>
        <w:t xml:space="preserve"> после троекратного размещения документации на сайте закупок, подрядчики не подали заявки</w:t>
      </w:r>
      <w:r w:rsidR="00CA0021" w:rsidRPr="00CA0021">
        <w:rPr>
          <w:rFonts w:ascii="Times New Roman" w:hAnsi="Times New Roman" w:cs="Times New Roman"/>
          <w:iCs/>
          <w:color w:val="000000"/>
          <w:sz w:val="28"/>
          <w:szCs w:val="28"/>
        </w:rPr>
        <w:t>.</w:t>
      </w:r>
    </w:p>
    <w:p w:rsidR="00B85155" w:rsidRPr="002750CC" w:rsidRDefault="002750CC" w:rsidP="00B85155">
      <w:pPr>
        <w:spacing w:line="360" w:lineRule="auto"/>
        <w:ind w:firstLine="720"/>
        <w:jc w:val="both"/>
        <w:rPr>
          <w:rFonts w:ascii="Times New Roman" w:hAnsi="Times New Roman" w:cs="Times New Roman"/>
          <w:sz w:val="28"/>
          <w:szCs w:val="28"/>
        </w:rPr>
      </w:pPr>
      <w:r>
        <w:rPr>
          <w:rFonts w:ascii="Times New Roman" w:hAnsi="Times New Roman" w:cs="Times New Roman"/>
          <w:iCs/>
          <w:color w:val="000000"/>
          <w:sz w:val="28"/>
          <w:szCs w:val="28"/>
        </w:rPr>
        <w:t xml:space="preserve">По региональной </w:t>
      </w:r>
      <w:r w:rsidRPr="002750CC">
        <w:rPr>
          <w:rFonts w:ascii="Times New Roman" w:hAnsi="Times New Roman" w:cs="Times New Roman"/>
          <w:color w:val="000000"/>
          <w:sz w:val="28"/>
          <w:szCs w:val="28"/>
          <w:shd w:val="clear" w:color="auto" w:fill="FFFFFF"/>
        </w:rPr>
        <w:t>подпрограмм</w:t>
      </w:r>
      <w:r>
        <w:rPr>
          <w:rFonts w:ascii="Times New Roman" w:hAnsi="Times New Roman" w:cs="Times New Roman"/>
          <w:color w:val="000000"/>
          <w:sz w:val="28"/>
          <w:szCs w:val="28"/>
          <w:shd w:val="clear" w:color="auto" w:fill="FFFFFF"/>
        </w:rPr>
        <w:t>е</w:t>
      </w:r>
      <w:r w:rsidRPr="002750CC">
        <w:rPr>
          <w:rFonts w:ascii="Times New Roman" w:hAnsi="Times New Roman" w:cs="Times New Roman"/>
          <w:color w:val="000000"/>
          <w:sz w:val="28"/>
          <w:szCs w:val="28"/>
          <w:shd w:val="clear" w:color="auto" w:fill="FFFFFF"/>
        </w:rPr>
        <w:t xml:space="preserve"> «Строительство и реконструкция очистных сооружений в населенных пунктах Брянской</w:t>
      </w:r>
      <w:r w:rsidR="0063310E">
        <w:rPr>
          <w:rFonts w:ascii="Times New Roman" w:hAnsi="Times New Roman" w:cs="Times New Roman"/>
          <w:color w:val="000000"/>
          <w:sz w:val="28"/>
          <w:szCs w:val="28"/>
          <w:shd w:val="clear" w:color="auto" w:fill="FFFFFF"/>
        </w:rPr>
        <w:t xml:space="preserve"> </w:t>
      </w:r>
      <w:r w:rsidRPr="002750CC">
        <w:rPr>
          <w:rFonts w:ascii="Times New Roman" w:hAnsi="Times New Roman" w:cs="Times New Roman"/>
          <w:color w:val="000000"/>
          <w:sz w:val="28"/>
          <w:szCs w:val="28"/>
          <w:shd w:val="clear" w:color="auto" w:fill="FFFFFF"/>
        </w:rPr>
        <w:t>области»</w:t>
      </w:r>
      <w:r w:rsidR="0063310E">
        <w:rPr>
          <w:rFonts w:ascii="Times New Roman" w:hAnsi="Times New Roman" w:cs="Times New Roman"/>
          <w:color w:val="000000"/>
          <w:sz w:val="28"/>
          <w:szCs w:val="28"/>
          <w:shd w:val="clear" w:color="auto" w:fill="FFFFFF"/>
        </w:rPr>
        <w:t xml:space="preserve"> </w:t>
      </w:r>
      <w:r>
        <w:rPr>
          <w:rFonts w:ascii="Times New Roman" w:hAnsi="Times New Roman" w:cs="Times New Roman"/>
          <w:iCs/>
          <w:color w:val="000000" w:themeColor="text1"/>
          <w:sz w:val="28"/>
          <w:szCs w:val="28"/>
          <w:lang w:eastAsia="ru-RU"/>
        </w:rPr>
        <w:t xml:space="preserve">государственной программы </w:t>
      </w:r>
      <w:r w:rsidRPr="002750CC">
        <w:rPr>
          <w:rFonts w:ascii="Times New Roman" w:hAnsi="Times New Roman" w:cs="Times New Roman"/>
          <w:color w:val="000000"/>
          <w:sz w:val="28"/>
          <w:szCs w:val="28"/>
          <w:shd w:val="clear" w:color="auto" w:fill="FFFFFF"/>
        </w:rPr>
        <w:t>«Развитие </w:t>
      </w:r>
      <w:r w:rsidRPr="002750CC">
        <w:rPr>
          <w:rStyle w:val="nobr"/>
          <w:rFonts w:ascii="Times New Roman" w:hAnsi="Times New Roman" w:cs="Times New Roman"/>
          <w:color w:val="000000"/>
          <w:sz w:val="28"/>
          <w:szCs w:val="28"/>
          <w:bdr w:val="none" w:sz="0" w:space="0" w:color="auto" w:frame="1"/>
          <w:shd w:val="clear" w:color="auto" w:fill="FFFFFF"/>
        </w:rPr>
        <w:t>топливно-</w:t>
      </w:r>
      <w:r>
        <w:rPr>
          <w:rStyle w:val="nobr"/>
          <w:rFonts w:ascii="Times New Roman" w:hAnsi="Times New Roman" w:cs="Times New Roman"/>
          <w:color w:val="000000"/>
          <w:sz w:val="28"/>
          <w:szCs w:val="28"/>
          <w:bdr w:val="none" w:sz="0" w:space="0" w:color="auto" w:frame="1"/>
          <w:shd w:val="clear" w:color="auto" w:fill="FFFFFF"/>
        </w:rPr>
        <w:t>э</w:t>
      </w:r>
      <w:r w:rsidRPr="002750CC">
        <w:rPr>
          <w:rStyle w:val="nobr"/>
          <w:rFonts w:ascii="Times New Roman" w:hAnsi="Times New Roman" w:cs="Times New Roman"/>
          <w:color w:val="000000"/>
          <w:sz w:val="28"/>
          <w:szCs w:val="28"/>
          <w:bdr w:val="none" w:sz="0" w:space="0" w:color="auto" w:frame="1"/>
          <w:shd w:val="clear" w:color="auto" w:fill="FFFFFF"/>
        </w:rPr>
        <w:t>нергетического</w:t>
      </w:r>
      <w:r w:rsidRPr="002750CC">
        <w:rPr>
          <w:rFonts w:ascii="Times New Roman" w:hAnsi="Times New Roman" w:cs="Times New Roman"/>
          <w:color w:val="000000"/>
          <w:sz w:val="28"/>
          <w:szCs w:val="28"/>
          <w:shd w:val="clear" w:color="auto" w:fill="FFFFFF"/>
        </w:rPr>
        <w:t> комплекса и </w:t>
      </w:r>
      <w:r w:rsidRPr="002750CC">
        <w:rPr>
          <w:rStyle w:val="nobr"/>
          <w:rFonts w:ascii="Times New Roman" w:hAnsi="Times New Roman" w:cs="Times New Roman"/>
          <w:color w:val="000000"/>
          <w:sz w:val="28"/>
          <w:szCs w:val="28"/>
          <w:bdr w:val="none" w:sz="0" w:space="0" w:color="auto" w:frame="1"/>
          <w:shd w:val="clear" w:color="auto" w:fill="FFFFFF"/>
        </w:rPr>
        <w:t>жилищно-коммунального</w:t>
      </w:r>
      <w:r w:rsidRPr="002750CC">
        <w:rPr>
          <w:rFonts w:ascii="Times New Roman" w:hAnsi="Times New Roman" w:cs="Times New Roman"/>
          <w:color w:val="000000"/>
          <w:sz w:val="28"/>
          <w:szCs w:val="28"/>
          <w:shd w:val="clear" w:color="auto" w:fill="FFFFFF"/>
        </w:rPr>
        <w:t xml:space="preserve"> хозяйства Брянской области» </w:t>
      </w:r>
      <w:r>
        <w:rPr>
          <w:rFonts w:ascii="Times New Roman" w:hAnsi="Times New Roman" w:cs="Times New Roman"/>
          <w:color w:val="000000"/>
          <w:sz w:val="28"/>
          <w:szCs w:val="28"/>
          <w:shd w:val="clear" w:color="auto" w:fill="FFFFFF"/>
        </w:rPr>
        <w:t xml:space="preserve">в </w:t>
      </w:r>
      <w:proofErr w:type="spellStart"/>
      <w:r>
        <w:rPr>
          <w:rFonts w:ascii="Times New Roman" w:hAnsi="Times New Roman" w:cs="Times New Roman"/>
          <w:color w:val="000000"/>
          <w:sz w:val="28"/>
          <w:szCs w:val="28"/>
          <w:shd w:val="clear" w:color="auto" w:fill="FFFFFF"/>
        </w:rPr>
        <w:t>п.Клетня</w:t>
      </w:r>
      <w:proofErr w:type="spellEnd"/>
      <w:r>
        <w:rPr>
          <w:rFonts w:ascii="Times New Roman" w:hAnsi="Times New Roman" w:cs="Times New Roman"/>
          <w:color w:val="000000"/>
          <w:sz w:val="28"/>
          <w:szCs w:val="28"/>
          <w:shd w:val="clear" w:color="auto" w:fill="FFFFFF"/>
        </w:rPr>
        <w:t xml:space="preserve"> проведены работы </w:t>
      </w:r>
      <w:r w:rsidR="00B85155" w:rsidRPr="002750CC">
        <w:rPr>
          <w:rFonts w:ascii="Times New Roman" w:hAnsi="Times New Roman" w:cs="Times New Roman"/>
          <w:iCs/>
          <w:color w:val="000000" w:themeColor="text1"/>
          <w:sz w:val="28"/>
          <w:szCs w:val="28"/>
          <w:lang w:eastAsia="ru-RU"/>
        </w:rPr>
        <w:t xml:space="preserve">по объекту «Реконструкция очистных сооружений в п. </w:t>
      </w:r>
      <w:proofErr w:type="spellStart"/>
      <w:r w:rsidR="00B85155" w:rsidRPr="002750CC">
        <w:rPr>
          <w:rFonts w:ascii="Times New Roman" w:hAnsi="Times New Roman" w:cs="Times New Roman"/>
          <w:iCs/>
          <w:color w:val="000000" w:themeColor="text1"/>
          <w:sz w:val="28"/>
          <w:szCs w:val="28"/>
          <w:lang w:eastAsia="ru-RU"/>
        </w:rPr>
        <w:t>Клетня</w:t>
      </w:r>
      <w:proofErr w:type="spellEnd"/>
      <w:r w:rsidR="00B85155" w:rsidRPr="002750CC">
        <w:rPr>
          <w:rFonts w:ascii="Times New Roman" w:hAnsi="Times New Roman" w:cs="Times New Roman"/>
          <w:iCs/>
          <w:color w:val="000000" w:themeColor="text1"/>
          <w:sz w:val="28"/>
          <w:szCs w:val="28"/>
          <w:lang w:eastAsia="ru-RU"/>
        </w:rPr>
        <w:t xml:space="preserve"> Клетнянского района Брянской области», </w:t>
      </w:r>
      <w:r>
        <w:rPr>
          <w:rFonts w:ascii="Times New Roman" w:hAnsi="Times New Roman" w:cs="Times New Roman"/>
          <w:iCs/>
          <w:color w:val="000000" w:themeColor="text1"/>
          <w:sz w:val="28"/>
          <w:szCs w:val="28"/>
          <w:lang w:eastAsia="ru-RU"/>
        </w:rPr>
        <w:t>освоено бюджетных средств в сумме</w:t>
      </w:r>
      <w:r w:rsidR="00B85155" w:rsidRPr="002750CC">
        <w:rPr>
          <w:rFonts w:ascii="Times New Roman" w:hAnsi="Times New Roman" w:cs="Times New Roman"/>
          <w:iCs/>
          <w:color w:val="000000" w:themeColor="text1"/>
          <w:sz w:val="28"/>
          <w:szCs w:val="28"/>
          <w:lang w:eastAsia="ru-RU"/>
        </w:rPr>
        <w:t xml:space="preserve"> 3</w:t>
      </w:r>
      <w:r>
        <w:rPr>
          <w:rFonts w:ascii="Times New Roman" w:hAnsi="Times New Roman" w:cs="Times New Roman"/>
          <w:iCs/>
          <w:color w:val="000000" w:themeColor="text1"/>
          <w:sz w:val="28"/>
          <w:szCs w:val="28"/>
          <w:lang w:eastAsia="ru-RU"/>
        </w:rPr>
        <w:t>7</w:t>
      </w:r>
      <w:r w:rsidR="00B85155" w:rsidRPr="002750CC">
        <w:rPr>
          <w:rFonts w:ascii="Times New Roman" w:hAnsi="Times New Roman" w:cs="Times New Roman"/>
          <w:iCs/>
          <w:color w:val="000000" w:themeColor="text1"/>
          <w:sz w:val="28"/>
          <w:szCs w:val="28"/>
          <w:lang w:eastAsia="ru-RU"/>
        </w:rPr>
        <w:t>,</w:t>
      </w:r>
      <w:r>
        <w:rPr>
          <w:rFonts w:ascii="Times New Roman" w:hAnsi="Times New Roman" w:cs="Times New Roman"/>
          <w:iCs/>
          <w:color w:val="000000" w:themeColor="text1"/>
          <w:sz w:val="28"/>
          <w:szCs w:val="28"/>
          <w:lang w:eastAsia="ru-RU"/>
        </w:rPr>
        <w:t>3</w:t>
      </w:r>
      <w:r w:rsidR="0063310E">
        <w:rPr>
          <w:rFonts w:ascii="Times New Roman" w:hAnsi="Times New Roman" w:cs="Times New Roman"/>
          <w:iCs/>
          <w:color w:val="000000" w:themeColor="text1"/>
          <w:sz w:val="28"/>
          <w:szCs w:val="28"/>
          <w:lang w:eastAsia="ru-RU"/>
        </w:rPr>
        <w:t xml:space="preserve"> </w:t>
      </w:r>
      <w:r w:rsidR="00B85155" w:rsidRPr="002750CC">
        <w:rPr>
          <w:rFonts w:ascii="Times New Roman" w:hAnsi="Times New Roman" w:cs="Times New Roman"/>
          <w:iCs/>
          <w:color w:val="000000" w:themeColor="text1"/>
          <w:sz w:val="28"/>
          <w:szCs w:val="28"/>
          <w:lang w:eastAsia="ru-RU"/>
        </w:rPr>
        <w:t xml:space="preserve">млн.руб., в том </w:t>
      </w:r>
      <w:r>
        <w:rPr>
          <w:rFonts w:ascii="Times New Roman" w:hAnsi="Times New Roman" w:cs="Times New Roman"/>
          <w:iCs/>
          <w:color w:val="000000" w:themeColor="text1"/>
          <w:sz w:val="28"/>
          <w:szCs w:val="28"/>
          <w:lang w:eastAsia="ru-RU"/>
        </w:rPr>
        <w:t>числе из областного бюджета</w:t>
      </w:r>
      <w:r w:rsidR="00942B93">
        <w:rPr>
          <w:rFonts w:ascii="Times New Roman" w:hAnsi="Times New Roman" w:cs="Times New Roman"/>
          <w:iCs/>
          <w:color w:val="000000" w:themeColor="text1"/>
          <w:sz w:val="28"/>
          <w:szCs w:val="28"/>
          <w:lang w:eastAsia="ru-RU"/>
        </w:rPr>
        <w:t xml:space="preserve"> </w:t>
      </w:r>
      <w:r>
        <w:rPr>
          <w:rFonts w:ascii="Times New Roman" w:hAnsi="Times New Roman" w:cs="Times New Roman"/>
          <w:iCs/>
          <w:color w:val="000000" w:themeColor="text1"/>
          <w:sz w:val="28"/>
          <w:szCs w:val="28"/>
          <w:lang w:eastAsia="ru-RU"/>
        </w:rPr>
        <w:t xml:space="preserve"> 36,2</w:t>
      </w:r>
      <w:r w:rsidR="0063310E">
        <w:rPr>
          <w:rFonts w:ascii="Times New Roman" w:hAnsi="Times New Roman" w:cs="Times New Roman"/>
          <w:iCs/>
          <w:color w:val="000000" w:themeColor="text1"/>
          <w:sz w:val="28"/>
          <w:szCs w:val="28"/>
          <w:lang w:eastAsia="ru-RU"/>
        </w:rPr>
        <w:t xml:space="preserve"> </w:t>
      </w:r>
      <w:r w:rsidR="00B85155" w:rsidRPr="002750CC">
        <w:rPr>
          <w:rFonts w:ascii="Times New Roman" w:hAnsi="Times New Roman" w:cs="Times New Roman"/>
          <w:iCs/>
          <w:color w:val="000000" w:themeColor="text1"/>
          <w:sz w:val="28"/>
          <w:szCs w:val="28"/>
          <w:lang w:eastAsia="ru-RU"/>
        </w:rPr>
        <w:t>млн.руб.</w:t>
      </w:r>
      <w:r>
        <w:rPr>
          <w:rFonts w:ascii="Times New Roman" w:hAnsi="Times New Roman" w:cs="Times New Roman"/>
          <w:iCs/>
          <w:color w:val="000000" w:themeColor="text1"/>
          <w:sz w:val="28"/>
          <w:szCs w:val="28"/>
          <w:lang w:eastAsia="ru-RU"/>
        </w:rPr>
        <w:t xml:space="preserve"> и 1,1</w:t>
      </w:r>
      <w:r w:rsidR="0063310E" w:rsidRPr="0063310E">
        <w:rPr>
          <w:rFonts w:ascii="Times New Roman" w:hAnsi="Times New Roman" w:cs="Times New Roman"/>
          <w:iCs/>
          <w:color w:val="000000" w:themeColor="text1"/>
          <w:sz w:val="28"/>
          <w:szCs w:val="28"/>
          <w:lang w:eastAsia="ru-RU"/>
        </w:rPr>
        <w:t xml:space="preserve"> </w:t>
      </w:r>
      <w:r w:rsidR="0063310E" w:rsidRPr="002750CC">
        <w:rPr>
          <w:rFonts w:ascii="Times New Roman" w:hAnsi="Times New Roman" w:cs="Times New Roman"/>
          <w:iCs/>
          <w:color w:val="000000" w:themeColor="text1"/>
          <w:sz w:val="28"/>
          <w:szCs w:val="28"/>
          <w:lang w:eastAsia="ru-RU"/>
        </w:rPr>
        <w:t>млн.руб.</w:t>
      </w:r>
      <w:r>
        <w:rPr>
          <w:rFonts w:ascii="Times New Roman" w:hAnsi="Times New Roman" w:cs="Times New Roman"/>
          <w:iCs/>
          <w:color w:val="000000" w:themeColor="text1"/>
          <w:sz w:val="28"/>
          <w:szCs w:val="28"/>
          <w:lang w:eastAsia="ru-RU"/>
        </w:rPr>
        <w:t xml:space="preserve"> из бюджета поселка </w:t>
      </w:r>
      <w:proofErr w:type="spellStart"/>
      <w:r>
        <w:rPr>
          <w:rFonts w:ascii="Times New Roman" w:hAnsi="Times New Roman" w:cs="Times New Roman"/>
          <w:iCs/>
          <w:color w:val="000000" w:themeColor="text1"/>
          <w:sz w:val="28"/>
          <w:szCs w:val="28"/>
          <w:lang w:eastAsia="ru-RU"/>
        </w:rPr>
        <w:t>Клетня</w:t>
      </w:r>
      <w:proofErr w:type="spellEnd"/>
      <w:r>
        <w:rPr>
          <w:rFonts w:ascii="Times New Roman" w:hAnsi="Times New Roman" w:cs="Times New Roman"/>
          <w:iCs/>
          <w:color w:val="000000" w:themeColor="text1"/>
          <w:sz w:val="28"/>
          <w:szCs w:val="28"/>
          <w:lang w:eastAsia="ru-RU"/>
        </w:rPr>
        <w:t>.</w:t>
      </w:r>
    </w:p>
    <w:p w:rsidR="00CA0021" w:rsidRDefault="00AE3BA0" w:rsidP="00CA0021">
      <w:pPr>
        <w:spacing w:line="360" w:lineRule="auto"/>
        <w:rPr>
          <w:rFonts w:ascii="Times New Roman" w:hAnsi="Times New Roman" w:cs="Times New Roman"/>
          <w:iCs/>
          <w:color w:val="000000"/>
          <w:sz w:val="28"/>
          <w:szCs w:val="28"/>
        </w:rPr>
      </w:pPr>
      <w:r>
        <w:rPr>
          <w:rFonts w:ascii="Times New Roman" w:hAnsi="Times New Roman" w:cs="Times New Roman"/>
          <w:iCs/>
          <w:color w:val="000000"/>
          <w:sz w:val="28"/>
          <w:szCs w:val="28"/>
        </w:rPr>
        <w:t xml:space="preserve">   В целях обеспечения участия Клетнянского района в 2022 году по объектам реконструкции водоснабжения в отчетном году обеспечены подготовительные проектные мероприятия: инженерно-</w:t>
      </w:r>
      <w:r w:rsidR="00527361">
        <w:rPr>
          <w:rFonts w:ascii="Times New Roman" w:hAnsi="Times New Roman" w:cs="Times New Roman"/>
          <w:iCs/>
          <w:color w:val="000000"/>
          <w:sz w:val="28"/>
          <w:szCs w:val="28"/>
        </w:rPr>
        <w:t>геологические, геодезические, экологические</w:t>
      </w:r>
      <w:r w:rsidR="0063310E">
        <w:rPr>
          <w:rFonts w:ascii="Times New Roman" w:hAnsi="Times New Roman" w:cs="Times New Roman"/>
          <w:iCs/>
          <w:color w:val="000000"/>
          <w:sz w:val="28"/>
          <w:szCs w:val="28"/>
        </w:rPr>
        <w:t>,</w:t>
      </w:r>
      <w:r w:rsidR="00527361">
        <w:rPr>
          <w:rFonts w:ascii="Times New Roman" w:hAnsi="Times New Roman" w:cs="Times New Roman"/>
          <w:iCs/>
          <w:color w:val="000000"/>
          <w:sz w:val="28"/>
          <w:szCs w:val="28"/>
        </w:rPr>
        <w:t xml:space="preserve"> гидрометеорологические изыскания по </w:t>
      </w:r>
      <w:proofErr w:type="spellStart"/>
      <w:r w:rsidR="00527361">
        <w:rPr>
          <w:rFonts w:ascii="Times New Roman" w:hAnsi="Times New Roman" w:cs="Times New Roman"/>
          <w:iCs/>
          <w:color w:val="000000"/>
          <w:sz w:val="28"/>
          <w:szCs w:val="28"/>
        </w:rPr>
        <w:t>н.п.Мужиново</w:t>
      </w:r>
      <w:proofErr w:type="spellEnd"/>
      <w:r w:rsidR="00527361">
        <w:rPr>
          <w:rFonts w:ascii="Times New Roman" w:hAnsi="Times New Roman" w:cs="Times New Roman"/>
          <w:iCs/>
          <w:color w:val="000000"/>
          <w:sz w:val="28"/>
          <w:szCs w:val="28"/>
        </w:rPr>
        <w:t>,</w:t>
      </w:r>
      <w:r w:rsidR="0063310E">
        <w:rPr>
          <w:rFonts w:ascii="Times New Roman" w:hAnsi="Times New Roman" w:cs="Times New Roman"/>
          <w:iCs/>
          <w:color w:val="000000"/>
          <w:sz w:val="28"/>
          <w:szCs w:val="28"/>
        </w:rPr>
        <w:t xml:space="preserve"> </w:t>
      </w:r>
      <w:r w:rsidR="00527361">
        <w:rPr>
          <w:rFonts w:ascii="Times New Roman" w:hAnsi="Times New Roman" w:cs="Times New Roman"/>
          <w:iCs/>
          <w:color w:val="000000"/>
          <w:sz w:val="28"/>
          <w:szCs w:val="28"/>
        </w:rPr>
        <w:t>Новотроицкое,</w:t>
      </w:r>
      <w:r w:rsidR="00826735">
        <w:rPr>
          <w:rFonts w:ascii="Times New Roman" w:hAnsi="Times New Roman" w:cs="Times New Roman"/>
          <w:iCs/>
          <w:color w:val="000000"/>
          <w:sz w:val="28"/>
          <w:szCs w:val="28"/>
        </w:rPr>
        <w:t xml:space="preserve"> </w:t>
      </w:r>
      <w:proofErr w:type="spellStart"/>
      <w:r w:rsidR="00527361">
        <w:rPr>
          <w:rFonts w:ascii="Times New Roman" w:hAnsi="Times New Roman" w:cs="Times New Roman"/>
          <w:iCs/>
          <w:color w:val="000000"/>
          <w:sz w:val="28"/>
          <w:szCs w:val="28"/>
        </w:rPr>
        <w:t>Харитоновка</w:t>
      </w:r>
      <w:proofErr w:type="spellEnd"/>
      <w:r w:rsidR="00527361">
        <w:rPr>
          <w:rFonts w:ascii="Times New Roman" w:hAnsi="Times New Roman" w:cs="Times New Roman"/>
          <w:iCs/>
          <w:color w:val="000000"/>
          <w:sz w:val="28"/>
          <w:szCs w:val="28"/>
        </w:rPr>
        <w:t xml:space="preserve"> и </w:t>
      </w:r>
      <w:proofErr w:type="spellStart"/>
      <w:r w:rsidR="00527361">
        <w:rPr>
          <w:rFonts w:ascii="Times New Roman" w:hAnsi="Times New Roman" w:cs="Times New Roman"/>
          <w:iCs/>
          <w:color w:val="000000"/>
          <w:sz w:val="28"/>
          <w:szCs w:val="28"/>
        </w:rPr>
        <w:t>п.Клетня</w:t>
      </w:r>
      <w:proofErr w:type="spellEnd"/>
      <w:r w:rsidR="00527361">
        <w:rPr>
          <w:rFonts w:ascii="Times New Roman" w:hAnsi="Times New Roman" w:cs="Times New Roman"/>
          <w:iCs/>
          <w:color w:val="000000"/>
          <w:sz w:val="28"/>
          <w:szCs w:val="28"/>
        </w:rPr>
        <w:t xml:space="preserve"> (1 очередь).</w:t>
      </w:r>
    </w:p>
    <w:p w:rsidR="00ED7B69" w:rsidRPr="00ED7B69" w:rsidRDefault="0063310E" w:rsidP="00ED7B69">
      <w:pPr>
        <w:spacing w:line="360" w:lineRule="auto"/>
        <w:outlineLvl w:val="6"/>
        <w:rPr>
          <w:rFonts w:ascii="Times New Roman" w:hAnsi="Times New Roman" w:cs="Times New Roman"/>
          <w:iCs/>
          <w:color w:val="000000" w:themeColor="text1"/>
          <w:sz w:val="28"/>
          <w:szCs w:val="28"/>
          <w:lang w:eastAsia="ru-RU"/>
        </w:rPr>
      </w:pPr>
      <w:r>
        <w:rPr>
          <w:rFonts w:ascii="Times New Roman" w:hAnsi="Times New Roman" w:cs="Times New Roman"/>
          <w:bCs/>
          <w:color w:val="000000"/>
          <w:sz w:val="28"/>
          <w:szCs w:val="28"/>
          <w:lang w:eastAsia="ru-RU"/>
        </w:rPr>
        <w:t xml:space="preserve">    </w:t>
      </w:r>
      <w:r w:rsidR="00ED7B69" w:rsidRPr="00ED7B69">
        <w:rPr>
          <w:rFonts w:ascii="Times New Roman" w:hAnsi="Times New Roman" w:cs="Times New Roman"/>
          <w:bCs/>
          <w:color w:val="000000"/>
          <w:sz w:val="28"/>
          <w:szCs w:val="28"/>
          <w:lang w:eastAsia="ru-RU"/>
        </w:rPr>
        <w:t xml:space="preserve">По обеспечению сохранности автомобильных дорог местного значения в </w:t>
      </w:r>
      <w:proofErr w:type="spellStart"/>
      <w:r w:rsidR="00ED7B69" w:rsidRPr="00ED7B69">
        <w:rPr>
          <w:rFonts w:ascii="Times New Roman" w:hAnsi="Times New Roman" w:cs="Times New Roman"/>
          <w:bCs/>
          <w:color w:val="000000"/>
          <w:sz w:val="28"/>
          <w:szCs w:val="28"/>
          <w:lang w:eastAsia="ru-RU"/>
        </w:rPr>
        <w:t>п.Клетня</w:t>
      </w:r>
      <w:proofErr w:type="spellEnd"/>
      <w:r w:rsidR="00ED7B69" w:rsidRPr="00ED7B69">
        <w:rPr>
          <w:rFonts w:ascii="Times New Roman" w:hAnsi="Times New Roman" w:cs="Times New Roman"/>
          <w:bCs/>
          <w:color w:val="000000"/>
          <w:sz w:val="28"/>
          <w:szCs w:val="28"/>
          <w:lang w:eastAsia="ru-RU"/>
        </w:rPr>
        <w:t xml:space="preserve"> и условий безопасности движения по ним освоено</w:t>
      </w:r>
      <w:r w:rsidR="00C55B61">
        <w:rPr>
          <w:rFonts w:ascii="Times New Roman" w:hAnsi="Times New Roman" w:cs="Times New Roman"/>
          <w:bCs/>
          <w:color w:val="000000"/>
          <w:sz w:val="28"/>
          <w:szCs w:val="28"/>
          <w:lang w:eastAsia="ru-RU"/>
        </w:rPr>
        <w:t xml:space="preserve"> в 2021 году</w:t>
      </w:r>
      <w:r w:rsidR="00ED7B69" w:rsidRPr="00ED7B69">
        <w:rPr>
          <w:rFonts w:ascii="Times New Roman" w:hAnsi="Times New Roman" w:cs="Times New Roman"/>
          <w:bCs/>
          <w:color w:val="000000"/>
          <w:sz w:val="28"/>
          <w:szCs w:val="28"/>
          <w:lang w:eastAsia="ru-RU"/>
        </w:rPr>
        <w:t xml:space="preserve"> 12,3 млн.руб., из них из областного бюджета 11,5 млн.руб. и направлены на</w:t>
      </w:r>
    </w:p>
    <w:p w:rsidR="00C55B61" w:rsidRDefault="00ED7B69" w:rsidP="00ED7B69">
      <w:pPr>
        <w:spacing w:line="360" w:lineRule="auto"/>
        <w:outlineLvl w:val="3"/>
        <w:rPr>
          <w:rFonts w:ascii="Times New Roman" w:hAnsi="Times New Roman" w:cs="Times New Roman"/>
          <w:iCs/>
          <w:color w:val="000000" w:themeColor="text1"/>
          <w:sz w:val="28"/>
          <w:szCs w:val="28"/>
          <w:lang w:eastAsia="ru-RU"/>
        </w:rPr>
      </w:pPr>
      <w:r w:rsidRPr="00ED7B69">
        <w:rPr>
          <w:rFonts w:ascii="Times New Roman" w:hAnsi="Times New Roman" w:cs="Times New Roman"/>
          <w:iCs/>
          <w:color w:val="000000" w:themeColor="text1"/>
          <w:sz w:val="28"/>
          <w:szCs w:val="28"/>
          <w:lang w:eastAsia="ru-RU"/>
        </w:rPr>
        <w:t>ремонт съездов и тротуаров по ул.Орджоникидзе, на ремонт дороги по ул.Советская, на ремонт дороги в Микрорайоне № 1.</w:t>
      </w:r>
    </w:p>
    <w:p w:rsidR="00577750" w:rsidRDefault="00AE1F45" w:rsidP="00577750">
      <w:pPr>
        <w:spacing w:line="360" w:lineRule="auto"/>
        <w:rPr>
          <w:rFonts w:ascii="Times New Roman" w:hAnsi="Times New Roman" w:cs="Times New Roman"/>
          <w:bCs/>
          <w:sz w:val="28"/>
          <w:szCs w:val="28"/>
        </w:rPr>
      </w:pPr>
      <w:r>
        <w:rPr>
          <w:rFonts w:ascii="Times New Roman" w:hAnsi="Times New Roman" w:cs="Times New Roman"/>
          <w:iCs/>
          <w:color w:val="000000"/>
          <w:sz w:val="28"/>
          <w:szCs w:val="28"/>
        </w:rPr>
        <w:t xml:space="preserve">      </w:t>
      </w:r>
      <w:r w:rsidR="00527361">
        <w:rPr>
          <w:rFonts w:ascii="Times New Roman" w:hAnsi="Times New Roman" w:cs="Times New Roman"/>
          <w:iCs/>
          <w:color w:val="000000"/>
          <w:sz w:val="28"/>
          <w:szCs w:val="28"/>
        </w:rPr>
        <w:t xml:space="preserve">Инвестициями в социальную политику и демографию района можно определить </w:t>
      </w:r>
      <w:r w:rsidR="00ED7B69">
        <w:rPr>
          <w:rFonts w:ascii="Times New Roman" w:hAnsi="Times New Roman" w:cs="Times New Roman"/>
          <w:iCs/>
          <w:color w:val="000000"/>
          <w:sz w:val="28"/>
          <w:szCs w:val="28"/>
        </w:rPr>
        <w:t xml:space="preserve">мероприятие </w:t>
      </w:r>
      <w:r w:rsidR="00527361">
        <w:rPr>
          <w:rFonts w:ascii="Times New Roman" w:hAnsi="Times New Roman" w:cs="Times New Roman"/>
          <w:iCs/>
          <w:color w:val="000000"/>
          <w:sz w:val="28"/>
          <w:szCs w:val="28"/>
        </w:rPr>
        <w:t>по при</w:t>
      </w:r>
      <w:r w:rsidR="00ED7B69">
        <w:rPr>
          <w:rFonts w:ascii="Times New Roman" w:hAnsi="Times New Roman" w:cs="Times New Roman"/>
          <w:iCs/>
          <w:color w:val="000000"/>
          <w:sz w:val="28"/>
          <w:szCs w:val="28"/>
        </w:rPr>
        <w:t>о</w:t>
      </w:r>
      <w:r w:rsidR="00527361">
        <w:rPr>
          <w:rFonts w:ascii="Times New Roman" w:hAnsi="Times New Roman" w:cs="Times New Roman"/>
          <w:iCs/>
          <w:color w:val="000000"/>
          <w:sz w:val="28"/>
          <w:szCs w:val="28"/>
        </w:rPr>
        <w:t xml:space="preserve">бретению жилых помещений детям-сиротам </w:t>
      </w:r>
      <w:r w:rsidR="00527361">
        <w:rPr>
          <w:rFonts w:ascii="Times New Roman" w:hAnsi="Times New Roman" w:cs="Times New Roman"/>
          <w:iCs/>
          <w:color w:val="000000"/>
          <w:sz w:val="28"/>
          <w:szCs w:val="28"/>
        </w:rPr>
        <w:lastRenderedPageBreak/>
        <w:t xml:space="preserve">и </w:t>
      </w:r>
      <w:proofErr w:type="gramStart"/>
      <w:r w:rsidR="00527361">
        <w:rPr>
          <w:rFonts w:ascii="Times New Roman" w:hAnsi="Times New Roman" w:cs="Times New Roman"/>
          <w:iCs/>
          <w:color w:val="000000"/>
          <w:sz w:val="28"/>
          <w:szCs w:val="28"/>
        </w:rPr>
        <w:t>детям,оставшимся</w:t>
      </w:r>
      <w:proofErr w:type="gramEnd"/>
      <w:r w:rsidR="00527361">
        <w:rPr>
          <w:rFonts w:ascii="Times New Roman" w:hAnsi="Times New Roman" w:cs="Times New Roman"/>
          <w:iCs/>
          <w:color w:val="000000"/>
          <w:sz w:val="28"/>
          <w:szCs w:val="28"/>
        </w:rPr>
        <w:t xml:space="preserve"> без попечения родителей</w:t>
      </w:r>
      <w:r w:rsidR="00577750">
        <w:rPr>
          <w:rFonts w:ascii="Times New Roman" w:hAnsi="Times New Roman" w:cs="Times New Roman"/>
          <w:iCs/>
          <w:color w:val="000000"/>
          <w:sz w:val="28"/>
          <w:szCs w:val="28"/>
        </w:rPr>
        <w:t xml:space="preserve">, </w:t>
      </w:r>
      <w:r w:rsidR="00577750" w:rsidRPr="00577750">
        <w:rPr>
          <w:rFonts w:ascii="Times New Roman" w:hAnsi="Times New Roman" w:cs="Times New Roman"/>
          <w:bCs/>
          <w:sz w:val="28"/>
          <w:szCs w:val="28"/>
        </w:rPr>
        <w:t>лицам из их числа по договорам найма специализированных жилых помещений</w:t>
      </w:r>
      <w:r>
        <w:rPr>
          <w:rFonts w:ascii="Times New Roman" w:hAnsi="Times New Roman" w:cs="Times New Roman"/>
          <w:bCs/>
          <w:sz w:val="28"/>
          <w:szCs w:val="28"/>
        </w:rPr>
        <w:t>,</w:t>
      </w:r>
      <w:r w:rsidR="00577750" w:rsidRPr="00577750">
        <w:rPr>
          <w:rFonts w:ascii="Times New Roman" w:hAnsi="Times New Roman" w:cs="Times New Roman"/>
          <w:bCs/>
          <w:sz w:val="28"/>
          <w:szCs w:val="28"/>
        </w:rPr>
        <w:t xml:space="preserve"> плановый лимит бюджетных ассигнований </w:t>
      </w:r>
      <w:r w:rsidR="00577750">
        <w:rPr>
          <w:rFonts w:ascii="Times New Roman" w:hAnsi="Times New Roman" w:cs="Times New Roman"/>
          <w:bCs/>
          <w:sz w:val="28"/>
          <w:szCs w:val="28"/>
        </w:rPr>
        <w:t xml:space="preserve">был </w:t>
      </w:r>
      <w:r w:rsidR="00577750" w:rsidRPr="00577750">
        <w:rPr>
          <w:rFonts w:ascii="Times New Roman" w:hAnsi="Times New Roman" w:cs="Times New Roman"/>
          <w:bCs/>
          <w:sz w:val="28"/>
          <w:szCs w:val="28"/>
        </w:rPr>
        <w:t>установлен в сумме 8</w:t>
      </w:r>
      <w:r w:rsidR="00577750">
        <w:rPr>
          <w:rFonts w:ascii="Times New Roman" w:hAnsi="Times New Roman" w:cs="Times New Roman"/>
          <w:bCs/>
          <w:sz w:val="28"/>
          <w:szCs w:val="28"/>
        </w:rPr>
        <w:t>млн.</w:t>
      </w:r>
      <w:r w:rsidR="00577750" w:rsidRPr="00577750">
        <w:rPr>
          <w:rFonts w:ascii="Times New Roman" w:hAnsi="Times New Roman" w:cs="Times New Roman"/>
          <w:bCs/>
          <w:sz w:val="28"/>
          <w:szCs w:val="28"/>
        </w:rPr>
        <w:t xml:space="preserve"> 108</w:t>
      </w:r>
      <w:r w:rsidR="00577750">
        <w:rPr>
          <w:rFonts w:ascii="Times New Roman" w:hAnsi="Times New Roman" w:cs="Times New Roman"/>
          <w:bCs/>
          <w:sz w:val="28"/>
          <w:szCs w:val="28"/>
        </w:rPr>
        <w:t>тыс.</w:t>
      </w:r>
      <w:r w:rsidR="00577750" w:rsidRPr="00577750">
        <w:rPr>
          <w:rFonts w:ascii="Times New Roman" w:hAnsi="Times New Roman" w:cs="Times New Roman"/>
          <w:bCs/>
          <w:sz w:val="28"/>
          <w:szCs w:val="28"/>
        </w:rPr>
        <w:t xml:space="preserve"> руб., исполнен в сумме 7</w:t>
      </w:r>
      <w:r w:rsidR="00577750">
        <w:rPr>
          <w:rFonts w:ascii="Times New Roman" w:hAnsi="Times New Roman" w:cs="Times New Roman"/>
          <w:bCs/>
          <w:sz w:val="28"/>
          <w:szCs w:val="28"/>
        </w:rPr>
        <w:t>млн.</w:t>
      </w:r>
      <w:r w:rsidR="00577750" w:rsidRPr="00577750">
        <w:rPr>
          <w:rFonts w:ascii="Times New Roman" w:hAnsi="Times New Roman" w:cs="Times New Roman"/>
          <w:bCs/>
          <w:sz w:val="28"/>
          <w:szCs w:val="28"/>
        </w:rPr>
        <w:t>471</w:t>
      </w:r>
      <w:r w:rsidR="00577750">
        <w:rPr>
          <w:rFonts w:ascii="Times New Roman" w:hAnsi="Times New Roman" w:cs="Times New Roman"/>
          <w:bCs/>
          <w:sz w:val="28"/>
          <w:szCs w:val="28"/>
        </w:rPr>
        <w:t>тыс.</w:t>
      </w:r>
      <w:r w:rsidR="00577750" w:rsidRPr="00577750">
        <w:rPr>
          <w:rFonts w:ascii="Times New Roman" w:hAnsi="Times New Roman" w:cs="Times New Roman"/>
          <w:bCs/>
          <w:sz w:val="28"/>
          <w:szCs w:val="28"/>
        </w:rPr>
        <w:t xml:space="preserve">  руб. или 92,1 процентов.</w:t>
      </w:r>
      <w:r w:rsidRPr="00577750">
        <w:rPr>
          <w:rFonts w:ascii="Times New Roman" w:hAnsi="Times New Roman" w:cs="Times New Roman"/>
          <w:bCs/>
          <w:sz w:val="28"/>
          <w:szCs w:val="28"/>
        </w:rPr>
        <w:t xml:space="preserve"> </w:t>
      </w:r>
      <w:r w:rsidR="00577750" w:rsidRPr="00577750">
        <w:rPr>
          <w:rFonts w:ascii="Times New Roman" w:hAnsi="Times New Roman" w:cs="Times New Roman"/>
          <w:bCs/>
          <w:sz w:val="28"/>
          <w:szCs w:val="28"/>
        </w:rPr>
        <w:t xml:space="preserve">Жилые помещения для </w:t>
      </w:r>
      <w:r w:rsidR="00577750" w:rsidRPr="00577750">
        <w:rPr>
          <w:rFonts w:ascii="Times New Roman" w:hAnsi="Times New Roman" w:cs="Times New Roman"/>
          <w:sz w:val="28"/>
          <w:szCs w:val="28"/>
        </w:rPr>
        <w:t>детей-сирот и детей, оставшихся без попечения родителей</w:t>
      </w:r>
      <w:r w:rsidR="00577750" w:rsidRPr="00577750">
        <w:rPr>
          <w:rFonts w:ascii="Times New Roman" w:hAnsi="Times New Roman" w:cs="Times New Roman"/>
          <w:bCs/>
          <w:sz w:val="28"/>
          <w:szCs w:val="28"/>
        </w:rPr>
        <w:t xml:space="preserve"> </w:t>
      </w:r>
      <w:proofErr w:type="gramStart"/>
      <w:r w:rsidR="00577750" w:rsidRPr="00577750">
        <w:rPr>
          <w:rFonts w:ascii="Times New Roman" w:hAnsi="Times New Roman" w:cs="Times New Roman"/>
          <w:bCs/>
          <w:sz w:val="28"/>
          <w:szCs w:val="28"/>
        </w:rPr>
        <w:t xml:space="preserve">приобретены </w:t>
      </w:r>
      <w:r w:rsidR="00942B93">
        <w:rPr>
          <w:rFonts w:ascii="Times New Roman" w:hAnsi="Times New Roman" w:cs="Times New Roman"/>
          <w:bCs/>
          <w:sz w:val="28"/>
          <w:szCs w:val="28"/>
        </w:rPr>
        <w:t xml:space="preserve"> в</w:t>
      </w:r>
      <w:proofErr w:type="gramEnd"/>
      <w:r w:rsidR="00942B93">
        <w:rPr>
          <w:rFonts w:ascii="Times New Roman" w:hAnsi="Times New Roman" w:cs="Times New Roman"/>
          <w:bCs/>
          <w:sz w:val="28"/>
          <w:szCs w:val="28"/>
        </w:rPr>
        <w:t xml:space="preserve"> количестве </w:t>
      </w:r>
      <w:r w:rsidR="00577750" w:rsidRPr="00577750">
        <w:rPr>
          <w:rFonts w:ascii="Times New Roman" w:hAnsi="Times New Roman" w:cs="Times New Roman"/>
          <w:bCs/>
          <w:sz w:val="28"/>
          <w:szCs w:val="28"/>
        </w:rPr>
        <w:t xml:space="preserve">6 квартир на вторичном рынке жилья, в т.ч. 5 в </w:t>
      </w:r>
      <w:proofErr w:type="spellStart"/>
      <w:r w:rsidR="00577750" w:rsidRPr="00577750">
        <w:rPr>
          <w:rFonts w:ascii="Times New Roman" w:hAnsi="Times New Roman" w:cs="Times New Roman"/>
          <w:bCs/>
          <w:sz w:val="28"/>
          <w:szCs w:val="28"/>
        </w:rPr>
        <w:t>п.Клетня</w:t>
      </w:r>
      <w:proofErr w:type="spellEnd"/>
      <w:r w:rsidR="00577750" w:rsidRPr="00577750">
        <w:rPr>
          <w:rFonts w:ascii="Times New Roman" w:hAnsi="Times New Roman" w:cs="Times New Roman"/>
          <w:bCs/>
          <w:sz w:val="28"/>
          <w:szCs w:val="28"/>
        </w:rPr>
        <w:t xml:space="preserve"> (средняя цена 994</w:t>
      </w:r>
      <w:r w:rsidR="002750CC">
        <w:rPr>
          <w:rFonts w:ascii="Times New Roman" w:hAnsi="Times New Roman" w:cs="Times New Roman"/>
          <w:bCs/>
          <w:sz w:val="28"/>
          <w:szCs w:val="28"/>
        </w:rPr>
        <w:t xml:space="preserve"> тыс.</w:t>
      </w:r>
      <w:r w:rsidR="00577750" w:rsidRPr="00577750">
        <w:rPr>
          <w:rFonts w:ascii="Times New Roman" w:hAnsi="Times New Roman" w:cs="Times New Roman"/>
          <w:bCs/>
          <w:sz w:val="28"/>
          <w:szCs w:val="28"/>
        </w:rPr>
        <w:t xml:space="preserve"> руб.), 1 в п.Дубровка (цена 850</w:t>
      </w:r>
      <w:r w:rsidR="002750CC">
        <w:rPr>
          <w:rFonts w:ascii="Times New Roman" w:hAnsi="Times New Roman" w:cs="Times New Roman"/>
          <w:bCs/>
          <w:sz w:val="28"/>
          <w:szCs w:val="28"/>
        </w:rPr>
        <w:t>тыс.</w:t>
      </w:r>
      <w:r w:rsidR="00577750" w:rsidRPr="00577750">
        <w:rPr>
          <w:rFonts w:ascii="Times New Roman" w:hAnsi="Times New Roman" w:cs="Times New Roman"/>
          <w:bCs/>
          <w:sz w:val="28"/>
          <w:szCs w:val="28"/>
        </w:rPr>
        <w:t xml:space="preserve"> руб.) и 1 на первичном рынке в г.Брянске (цена 1</w:t>
      </w:r>
      <w:r w:rsidR="002750CC">
        <w:rPr>
          <w:rFonts w:ascii="Times New Roman" w:hAnsi="Times New Roman" w:cs="Times New Roman"/>
          <w:bCs/>
          <w:sz w:val="28"/>
          <w:szCs w:val="28"/>
        </w:rPr>
        <w:t>млн.</w:t>
      </w:r>
      <w:r w:rsidR="00577750" w:rsidRPr="00577750">
        <w:rPr>
          <w:rFonts w:ascii="Times New Roman" w:hAnsi="Times New Roman" w:cs="Times New Roman"/>
          <w:bCs/>
          <w:sz w:val="28"/>
          <w:szCs w:val="28"/>
        </w:rPr>
        <w:t>651</w:t>
      </w:r>
      <w:r w:rsidR="002750CC">
        <w:rPr>
          <w:rFonts w:ascii="Times New Roman" w:hAnsi="Times New Roman" w:cs="Times New Roman"/>
          <w:bCs/>
          <w:sz w:val="28"/>
          <w:szCs w:val="28"/>
        </w:rPr>
        <w:t>тыс.</w:t>
      </w:r>
      <w:r w:rsidR="00577750" w:rsidRPr="00577750">
        <w:rPr>
          <w:rFonts w:ascii="Times New Roman" w:hAnsi="Times New Roman" w:cs="Times New Roman"/>
          <w:bCs/>
          <w:sz w:val="28"/>
          <w:szCs w:val="28"/>
        </w:rPr>
        <w:t xml:space="preserve"> руб.).</w:t>
      </w:r>
      <w:r w:rsidR="00C24219" w:rsidRPr="00C24219">
        <w:rPr>
          <w:rFonts w:ascii="Times New Roman" w:hAnsi="Times New Roman"/>
          <w:sz w:val="28"/>
          <w:szCs w:val="28"/>
        </w:rPr>
        <w:t xml:space="preserve"> </w:t>
      </w:r>
      <w:r w:rsidR="00C24219">
        <w:rPr>
          <w:rFonts w:ascii="Times New Roman" w:hAnsi="Times New Roman"/>
          <w:sz w:val="28"/>
          <w:szCs w:val="28"/>
        </w:rPr>
        <w:t>В у</w:t>
      </w:r>
      <w:r w:rsidR="00C24219" w:rsidRPr="006D4848">
        <w:rPr>
          <w:rFonts w:ascii="Times New Roman" w:hAnsi="Times New Roman"/>
          <w:sz w:val="28"/>
          <w:szCs w:val="28"/>
        </w:rPr>
        <w:t>твержден</w:t>
      </w:r>
      <w:r w:rsidR="00C24219">
        <w:rPr>
          <w:rFonts w:ascii="Times New Roman" w:hAnsi="Times New Roman"/>
          <w:sz w:val="28"/>
          <w:szCs w:val="28"/>
        </w:rPr>
        <w:t xml:space="preserve">ном </w:t>
      </w:r>
      <w:r w:rsidR="00C24219" w:rsidRPr="006D4848">
        <w:rPr>
          <w:rFonts w:ascii="Times New Roman" w:hAnsi="Times New Roman"/>
          <w:sz w:val="28"/>
          <w:szCs w:val="28"/>
        </w:rPr>
        <w:t xml:space="preserve"> списк</w:t>
      </w:r>
      <w:r w:rsidR="00C24219">
        <w:rPr>
          <w:rFonts w:ascii="Times New Roman" w:hAnsi="Times New Roman"/>
          <w:sz w:val="28"/>
          <w:szCs w:val="28"/>
        </w:rPr>
        <w:t>е</w:t>
      </w:r>
      <w:r w:rsidR="00C24219" w:rsidRPr="006D4848">
        <w:rPr>
          <w:rFonts w:ascii="Times New Roman" w:hAnsi="Times New Roman"/>
          <w:sz w:val="28"/>
          <w:szCs w:val="28"/>
        </w:rPr>
        <w:t xml:space="preserve"> детей - сирот, детей, оставшихся без попечения родителей и лиц из их числа, не имеющих закрепленного жилья, для предоставления им жилых помещений по договорам найма специализированного жилого помещения</w:t>
      </w:r>
      <w:r w:rsidR="00C24219">
        <w:rPr>
          <w:rFonts w:ascii="Times New Roman" w:hAnsi="Times New Roman"/>
          <w:sz w:val="28"/>
          <w:szCs w:val="28"/>
        </w:rPr>
        <w:t xml:space="preserve"> учтены 29 детей</w:t>
      </w:r>
      <w:r w:rsidR="00C24219" w:rsidRPr="006D4848">
        <w:rPr>
          <w:rFonts w:ascii="Times New Roman" w:hAnsi="Times New Roman"/>
          <w:sz w:val="28"/>
          <w:szCs w:val="28"/>
        </w:rPr>
        <w:t xml:space="preserve">. </w:t>
      </w:r>
    </w:p>
    <w:p w:rsidR="002C6C28" w:rsidRDefault="00AE1F45" w:rsidP="002C6C28">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C6C28" w:rsidRPr="00E75520">
        <w:rPr>
          <w:rFonts w:ascii="Times New Roman" w:hAnsi="Times New Roman" w:cs="Times New Roman"/>
          <w:sz w:val="28"/>
          <w:szCs w:val="28"/>
        </w:rPr>
        <w:t>С заботой об улучшении демографической ситуации федеральная</w:t>
      </w:r>
      <w:r w:rsidR="002C6C28">
        <w:rPr>
          <w:rFonts w:ascii="Times New Roman" w:hAnsi="Times New Roman" w:cs="Times New Roman"/>
          <w:sz w:val="28"/>
          <w:szCs w:val="28"/>
        </w:rPr>
        <w:t xml:space="preserve"> и региональная </w:t>
      </w:r>
      <w:r w:rsidR="002C6C28" w:rsidRPr="00E75520">
        <w:rPr>
          <w:rFonts w:ascii="Times New Roman" w:eastAsia="Times New Roman" w:hAnsi="Times New Roman" w:cs="Times New Roman"/>
          <w:sz w:val="28"/>
          <w:szCs w:val="28"/>
          <w:lang w:eastAsia="ru-RU"/>
        </w:rPr>
        <w:t>целевая программа "Жилище" позволила улучшить жилищные условия молодым многодетным семьям</w:t>
      </w:r>
      <w:r w:rsidR="002C6C28" w:rsidRPr="002C6C28">
        <w:rPr>
          <w:rFonts w:ascii="Times New Roman" w:eastAsia="Times New Roman" w:hAnsi="Times New Roman" w:cs="Times New Roman"/>
          <w:sz w:val="28"/>
          <w:szCs w:val="28"/>
          <w:lang w:eastAsia="ru-RU"/>
        </w:rPr>
        <w:t>.</w:t>
      </w:r>
      <w:r w:rsidR="002C6C28" w:rsidRPr="002C6C28">
        <w:rPr>
          <w:rFonts w:ascii="Times New Roman" w:hAnsi="Times New Roman" w:cs="Times New Roman"/>
          <w:sz w:val="28"/>
          <w:szCs w:val="28"/>
        </w:rPr>
        <w:t xml:space="preserve">  В 2021 году предоставлены социальные выплаты на улучшение жилищных условий 3 многодетным семьям в составе 14 членов семьи, в том числе дети – 9 человек. Выплаты направлены на приобретение в п. </w:t>
      </w:r>
      <w:proofErr w:type="spellStart"/>
      <w:r w:rsidR="002C6C28" w:rsidRPr="002C6C28">
        <w:rPr>
          <w:rFonts w:ascii="Times New Roman" w:hAnsi="Times New Roman" w:cs="Times New Roman"/>
          <w:sz w:val="28"/>
          <w:szCs w:val="28"/>
        </w:rPr>
        <w:t>Клетня</w:t>
      </w:r>
      <w:proofErr w:type="spellEnd"/>
      <w:r w:rsidR="002C6C28" w:rsidRPr="002C6C28">
        <w:rPr>
          <w:rFonts w:ascii="Times New Roman" w:hAnsi="Times New Roman" w:cs="Times New Roman"/>
          <w:sz w:val="28"/>
          <w:szCs w:val="28"/>
        </w:rPr>
        <w:t xml:space="preserve"> 2 жилых домов площадью 204,8 кв.м. и приобретение 1 квартиры площадью 82,2 кв.м.</w:t>
      </w:r>
      <w:r w:rsidR="00942B93">
        <w:rPr>
          <w:rFonts w:ascii="Times New Roman" w:hAnsi="Times New Roman" w:cs="Times New Roman"/>
          <w:sz w:val="28"/>
          <w:szCs w:val="28"/>
        </w:rPr>
        <w:t xml:space="preserve"> </w:t>
      </w:r>
      <w:r w:rsidR="002C6C28" w:rsidRPr="002C6C28">
        <w:rPr>
          <w:rFonts w:ascii="Times New Roman" w:hAnsi="Times New Roman" w:cs="Times New Roman"/>
          <w:sz w:val="28"/>
          <w:szCs w:val="28"/>
        </w:rPr>
        <w:t xml:space="preserve">По состоянию на 1 января 2022 года в районной очереди в качестве нуждающихся в получении социальных выплат на улучшение жилищных условий состоит 71 молодая семья, из них многодетных – 10. </w:t>
      </w:r>
    </w:p>
    <w:p w:rsidR="00872932" w:rsidRDefault="00C24219" w:rsidP="004E235A">
      <w:pPr>
        <w:spacing w:line="360" w:lineRule="auto"/>
        <w:outlineLvl w:val="6"/>
        <w:rPr>
          <w:rFonts w:ascii="Times New Roman" w:hAnsi="Times New Roman" w:cs="Times New Roman"/>
          <w:iCs/>
          <w:color w:val="000000"/>
          <w:sz w:val="28"/>
          <w:szCs w:val="28"/>
        </w:rPr>
      </w:pPr>
      <w:r>
        <w:rPr>
          <w:rFonts w:ascii="Times New Roman" w:hAnsi="Times New Roman" w:cs="Times New Roman"/>
          <w:iCs/>
          <w:color w:val="000000" w:themeColor="text1"/>
          <w:sz w:val="28"/>
          <w:szCs w:val="28"/>
          <w:lang w:eastAsia="ru-RU"/>
        </w:rPr>
        <w:t xml:space="preserve">      </w:t>
      </w:r>
      <w:r w:rsidR="004E235A" w:rsidRPr="004E235A">
        <w:rPr>
          <w:rFonts w:ascii="Times New Roman" w:hAnsi="Times New Roman" w:cs="Times New Roman"/>
          <w:iCs/>
          <w:color w:val="000000" w:themeColor="text1"/>
          <w:sz w:val="28"/>
          <w:szCs w:val="28"/>
          <w:lang w:eastAsia="ru-RU"/>
        </w:rPr>
        <w:t xml:space="preserve">В рамках федеральной </w:t>
      </w:r>
      <w:r w:rsidR="004E235A">
        <w:rPr>
          <w:rFonts w:ascii="Times New Roman" w:hAnsi="Times New Roman" w:cs="Times New Roman"/>
          <w:iCs/>
          <w:color w:val="000000" w:themeColor="text1"/>
          <w:sz w:val="28"/>
          <w:szCs w:val="28"/>
          <w:lang w:eastAsia="ru-RU"/>
        </w:rPr>
        <w:t xml:space="preserve">и областной </w:t>
      </w:r>
      <w:r w:rsidR="004E235A" w:rsidRPr="004E235A">
        <w:rPr>
          <w:rFonts w:ascii="Times New Roman" w:hAnsi="Times New Roman" w:cs="Times New Roman"/>
          <w:iCs/>
          <w:color w:val="000000" w:themeColor="text1"/>
          <w:sz w:val="28"/>
          <w:szCs w:val="28"/>
          <w:lang w:eastAsia="ru-RU"/>
        </w:rPr>
        <w:t xml:space="preserve">программы «Формирование комфортной городской среды» национального проекта «Жилье и городская среда» проведено </w:t>
      </w:r>
      <w:r w:rsidR="004E235A" w:rsidRPr="004E235A">
        <w:rPr>
          <w:rFonts w:ascii="Times New Roman" w:hAnsi="Times New Roman" w:cs="Times New Roman"/>
          <w:iCs/>
          <w:color w:val="000000"/>
          <w:sz w:val="28"/>
          <w:szCs w:val="28"/>
        </w:rPr>
        <w:t xml:space="preserve">благоустройство дворовых территорий к домам №10,11,12,12а 13,14,15,16 в микрорайоне 1 </w:t>
      </w:r>
      <w:proofErr w:type="spellStart"/>
      <w:r w:rsidR="004E235A" w:rsidRPr="004E235A">
        <w:rPr>
          <w:rFonts w:ascii="Times New Roman" w:hAnsi="Times New Roman" w:cs="Times New Roman"/>
          <w:iCs/>
          <w:color w:val="000000"/>
          <w:sz w:val="28"/>
          <w:szCs w:val="28"/>
        </w:rPr>
        <w:t>п.Клетня</w:t>
      </w:r>
      <w:proofErr w:type="spellEnd"/>
      <w:r w:rsidR="004E235A" w:rsidRPr="004E235A">
        <w:rPr>
          <w:rFonts w:ascii="Times New Roman" w:hAnsi="Times New Roman" w:cs="Times New Roman"/>
          <w:iCs/>
          <w:color w:val="000000"/>
          <w:sz w:val="28"/>
          <w:szCs w:val="28"/>
        </w:rPr>
        <w:t xml:space="preserve">, стоимость работ </w:t>
      </w:r>
    </w:p>
    <w:p w:rsidR="004E235A" w:rsidRDefault="004E235A" w:rsidP="004E235A">
      <w:pPr>
        <w:spacing w:line="360" w:lineRule="auto"/>
        <w:outlineLvl w:val="6"/>
        <w:rPr>
          <w:rFonts w:ascii="Times New Roman" w:hAnsi="Times New Roman" w:cs="Times New Roman"/>
          <w:iCs/>
          <w:color w:val="000000"/>
          <w:sz w:val="28"/>
          <w:szCs w:val="28"/>
        </w:rPr>
      </w:pPr>
      <w:r w:rsidRPr="004E235A">
        <w:rPr>
          <w:rFonts w:ascii="Times New Roman" w:hAnsi="Times New Roman" w:cs="Times New Roman"/>
          <w:iCs/>
          <w:color w:val="000000"/>
          <w:sz w:val="28"/>
          <w:szCs w:val="28"/>
        </w:rPr>
        <w:t>3,</w:t>
      </w:r>
      <w:r w:rsidR="002C6C28">
        <w:rPr>
          <w:rFonts w:ascii="Times New Roman" w:hAnsi="Times New Roman" w:cs="Times New Roman"/>
          <w:iCs/>
          <w:color w:val="000000"/>
          <w:sz w:val="28"/>
          <w:szCs w:val="28"/>
        </w:rPr>
        <w:t>2</w:t>
      </w:r>
      <w:r w:rsidR="00872932">
        <w:rPr>
          <w:rFonts w:ascii="Times New Roman" w:hAnsi="Times New Roman" w:cs="Times New Roman"/>
          <w:iCs/>
          <w:color w:val="000000"/>
          <w:sz w:val="28"/>
          <w:szCs w:val="28"/>
        </w:rPr>
        <w:t xml:space="preserve"> </w:t>
      </w:r>
      <w:proofErr w:type="spellStart"/>
      <w:r w:rsidRPr="004E235A">
        <w:rPr>
          <w:rFonts w:ascii="Times New Roman" w:hAnsi="Times New Roman" w:cs="Times New Roman"/>
          <w:iCs/>
          <w:color w:val="000000"/>
          <w:sz w:val="28"/>
          <w:szCs w:val="28"/>
        </w:rPr>
        <w:t>млн.руб</w:t>
      </w:r>
      <w:proofErr w:type="spellEnd"/>
      <w:r w:rsidRPr="004E235A">
        <w:rPr>
          <w:rFonts w:ascii="Times New Roman" w:hAnsi="Times New Roman" w:cs="Times New Roman"/>
          <w:iCs/>
          <w:color w:val="000000"/>
          <w:sz w:val="28"/>
          <w:szCs w:val="28"/>
        </w:rPr>
        <w:t>., в том числе из федерального бюджета 3,1 млн.руб.</w:t>
      </w:r>
    </w:p>
    <w:p w:rsidR="003B017D" w:rsidRPr="00B0401C" w:rsidRDefault="00C24219" w:rsidP="003B017D">
      <w:pPr>
        <w:pStyle w:val="a7"/>
        <w:spacing w:line="360" w:lineRule="auto"/>
        <w:rPr>
          <w:rFonts w:ascii="Times New Roman" w:hAnsi="Times New Roman"/>
          <w:sz w:val="28"/>
          <w:szCs w:val="28"/>
        </w:rPr>
      </w:pPr>
      <w:r>
        <w:rPr>
          <w:rFonts w:ascii="Times New Roman" w:hAnsi="Times New Roman"/>
          <w:sz w:val="28"/>
          <w:szCs w:val="28"/>
        </w:rPr>
        <w:lastRenderedPageBreak/>
        <w:t xml:space="preserve">      </w:t>
      </w:r>
      <w:r w:rsidR="003B017D" w:rsidRPr="008775BB">
        <w:rPr>
          <w:rFonts w:ascii="Times New Roman" w:hAnsi="Times New Roman"/>
          <w:sz w:val="28"/>
          <w:szCs w:val="28"/>
        </w:rPr>
        <w:t xml:space="preserve">В рамках </w:t>
      </w:r>
      <w:r w:rsidR="003B017D" w:rsidRPr="008775BB">
        <w:rPr>
          <w:rFonts w:ascii="Times New Roman" w:hAnsi="Times New Roman"/>
          <w:bCs/>
          <w:sz w:val="28"/>
          <w:szCs w:val="28"/>
        </w:rPr>
        <w:t>реализации мероприятий областной программы</w:t>
      </w:r>
      <w:r w:rsidR="003B017D">
        <w:rPr>
          <w:rFonts w:ascii="Times New Roman" w:hAnsi="Times New Roman"/>
          <w:bCs/>
          <w:sz w:val="28"/>
          <w:szCs w:val="28"/>
        </w:rPr>
        <w:t xml:space="preserve"> инициативного бюджетирования,</w:t>
      </w:r>
      <w:r w:rsidR="003B017D" w:rsidRPr="008775BB">
        <w:rPr>
          <w:rFonts w:ascii="Times New Roman" w:hAnsi="Times New Roman"/>
          <w:bCs/>
          <w:sz w:val="28"/>
          <w:szCs w:val="28"/>
        </w:rPr>
        <w:t xml:space="preserve"> поддержки местных инициатив</w:t>
      </w:r>
      <w:r w:rsidR="003B017D" w:rsidRPr="008775BB">
        <w:rPr>
          <w:rFonts w:ascii="Times New Roman" w:hAnsi="Times New Roman"/>
          <w:sz w:val="28"/>
          <w:szCs w:val="28"/>
        </w:rPr>
        <w:t xml:space="preserve"> в </w:t>
      </w:r>
      <w:proofErr w:type="spellStart"/>
      <w:r w:rsidR="003B017D" w:rsidRPr="008775BB">
        <w:rPr>
          <w:rFonts w:ascii="Times New Roman" w:hAnsi="Times New Roman"/>
          <w:sz w:val="28"/>
          <w:szCs w:val="28"/>
        </w:rPr>
        <w:t>Клетне</w:t>
      </w:r>
      <w:proofErr w:type="spellEnd"/>
      <w:r>
        <w:rPr>
          <w:rFonts w:ascii="Times New Roman" w:hAnsi="Times New Roman"/>
          <w:sz w:val="28"/>
          <w:szCs w:val="28"/>
        </w:rPr>
        <w:t xml:space="preserve"> </w:t>
      </w:r>
      <w:r w:rsidR="003B017D">
        <w:rPr>
          <w:rFonts w:ascii="Times New Roman" w:hAnsi="Times New Roman"/>
          <w:sz w:val="28"/>
          <w:szCs w:val="28"/>
        </w:rPr>
        <w:t xml:space="preserve">в </w:t>
      </w:r>
      <w:r w:rsidR="003B017D" w:rsidRPr="00B0401C">
        <w:rPr>
          <w:rFonts w:ascii="Times New Roman" w:hAnsi="Times New Roman"/>
          <w:sz w:val="28"/>
          <w:szCs w:val="28"/>
        </w:rPr>
        <w:t xml:space="preserve">2021 году </w:t>
      </w:r>
      <w:r w:rsidR="003B017D">
        <w:rPr>
          <w:rFonts w:ascii="Times New Roman" w:hAnsi="Times New Roman"/>
          <w:sz w:val="28"/>
          <w:szCs w:val="28"/>
        </w:rPr>
        <w:t xml:space="preserve">обустроена общественная территория по проекту </w:t>
      </w:r>
      <w:r w:rsidR="003B017D" w:rsidRPr="00B0401C">
        <w:rPr>
          <w:rFonts w:ascii="Times New Roman" w:hAnsi="Times New Roman"/>
          <w:sz w:val="28"/>
          <w:szCs w:val="28"/>
        </w:rPr>
        <w:t>«Благоустройство сквера Красных партизан»</w:t>
      </w:r>
      <w:r w:rsidR="002C4B4A">
        <w:rPr>
          <w:rFonts w:ascii="Times New Roman" w:hAnsi="Times New Roman"/>
          <w:sz w:val="28"/>
          <w:szCs w:val="28"/>
        </w:rPr>
        <w:t xml:space="preserve">, </w:t>
      </w:r>
      <w:proofErr w:type="spellStart"/>
      <w:r w:rsidR="003B017D" w:rsidRPr="00B0401C">
        <w:rPr>
          <w:rFonts w:ascii="Times New Roman" w:hAnsi="Times New Roman"/>
          <w:sz w:val="28"/>
          <w:szCs w:val="28"/>
        </w:rPr>
        <w:t>Клетнянское</w:t>
      </w:r>
      <w:proofErr w:type="spellEnd"/>
      <w:r w:rsidR="003B017D" w:rsidRPr="00B0401C">
        <w:rPr>
          <w:rFonts w:ascii="Times New Roman" w:hAnsi="Times New Roman"/>
          <w:sz w:val="28"/>
          <w:szCs w:val="28"/>
        </w:rPr>
        <w:t xml:space="preserve"> городское поселение получило субсидию </w:t>
      </w:r>
      <w:r w:rsidR="002C4B4A">
        <w:rPr>
          <w:rFonts w:ascii="Times New Roman" w:hAnsi="Times New Roman"/>
          <w:sz w:val="28"/>
          <w:szCs w:val="28"/>
        </w:rPr>
        <w:t xml:space="preserve">из </w:t>
      </w:r>
      <w:r w:rsidR="003B017D" w:rsidRPr="00B0401C">
        <w:rPr>
          <w:rFonts w:ascii="Times New Roman" w:hAnsi="Times New Roman"/>
          <w:sz w:val="28"/>
          <w:szCs w:val="28"/>
        </w:rPr>
        <w:t>областного бюджета в размере 2 млн.</w:t>
      </w:r>
      <w:r w:rsidR="003B017D">
        <w:rPr>
          <w:rFonts w:ascii="Times New Roman" w:hAnsi="Times New Roman"/>
          <w:sz w:val="28"/>
          <w:szCs w:val="28"/>
        </w:rPr>
        <w:t>47 тыс.</w:t>
      </w:r>
      <w:r w:rsidR="003B017D" w:rsidRPr="00B0401C">
        <w:rPr>
          <w:rFonts w:ascii="Times New Roman" w:hAnsi="Times New Roman"/>
          <w:sz w:val="28"/>
          <w:szCs w:val="28"/>
        </w:rPr>
        <w:t>руб.</w:t>
      </w:r>
    </w:p>
    <w:p w:rsidR="004E235A" w:rsidRPr="004E235A" w:rsidRDefault="00C24219" w:rsidP="004E235A">
      <w:pPr>
        <w:spacing w:line="360" w:lineRule="auto"/>
        <w:rPr>
          <w:rFonts w:ascii="Times New Roman" w:hAnsi="Times New Roman" w:cs="Times New Roman"/>
          <w:bCs/>
          <w:color w:val="000000"/>
          <w:sz w:val="28"/>
          <w:szCs w:val="28"/>
          <w:lang w:eastAsia="ru-RU"/>
        </w:rPr>
      </w:pPr>
      <w:r>
        <w:rPr>
          <w:rFonts w:ascii="Times New Roman" w:hAnsi="Times New Roman" w:cs="Times New Roman"/>
          <w:color w:val="262F38"/>
          <w:sz w:val="28"/>
          <w:szCs w:val="28"/>
          <w:lang w:eastAsia="ru-RU"/>
        </w:rPr>
        <w:t xml:space="preserve">        </w:t>
      </w:r>
      <w:r w:rsidR="004E235A" w:rsidRPr="004E235A">
        <w:rPr>
          <w:rFonts w:ascii="Times New Roman" w:hAnsi="Times New Roman" w:cs="Times New Roman"/>
          <w:color w:val="262F38"/>
          <w:sz w:val="28"/>
          <w:szCs w:val="28"/>
          <w:lang w:eastAsia="ru-RU"/>
        </w:rPr>
        <w:t xml:space="preserve">В 2021 году в парке культуры и отдыха </w:t>
      </w:r>
      <w:proofErr w:type="spellStart"/>
      <w:r w:rsidR="004E235A">
        <w:rPr>
          <w:rFonts w:ascii="Times New Roman" w:hAnsi="Times New Roman" w:cs="Times New Roman"/>
          <w:color w:val="262F38"/>
          <w:sz w:val="28"/>
          <w:szCs w:val="28"/>
          <w:lang w:eastAsia="ru-RU"/>
        </w:rPr>
        <w:t>п.Клетня</w:t>
      </w:r>
      <w:proofErr w:type="spellEnd"/>
      <w:r>
        <w:rPr>
          <w:rFonts w:ascii="Times New Roman" w:hAnsi="Times New Roman" w:cs="Times New Roman"/>
          <w:color w:val="262F38"/>
          <w:sz w:val="28"/>
          <w:szCs w:val="28"/>
          <w:lang w:eastAsia="ru-RU"/>
        </w:rPr>
        <w:t xml:space="preserve"> </w:t>
      </w:r>
      <w:r w:rsidR="004E235A" w:rsidRPr="004E235A">
        <w:rPr>
          <w:rFonts w:ascii="Times New Roman" w:hAnsi="Times New Roman" w:cs="Times New Roman"/>
          <w:color w:val="262F38"/>
          <w:sz w:val="28"/>
          <w:szCs w:val="28"/>
          <w:lang w:eastAsia="ru-RU"/>
        </w:rPr>
        <w:t>установлена площадка ГТО по национальному проекту «Демография» и региональной программе «Спорт-норма жизни», по мероприятию «</w:t>
      </w:r>
      <w:r w:rsidR="004E235A" w:rsidRPr="004E235A">
        <w:rPr>
          <w:rFonts w:ascii="Times New Roman" w:hAnsi="Times New Roman" w:cs="Times New Roman"/>
          <w:bCs/>
          <w:color w:val="000000"/>
          <w:sz w:val="28"/>
          <w:szCs w:val="28"/>
          <w:lang w:eastAsia="ru-RU"/>
        </w:rPr>
        <w:t>Оснащение объектов спортивной инфраструктуры спортивно-технологическим оборудованием» освоено 2,5 млн.руб., в том числе из федерального бюджета 2,</w:t>
      </w:r>
      <w:r w:rsidR="004E235A">
        <w:rPr>
          <w:rFonts w:ascii="Times New Roman" w:hAnsi="Times New Roman" w:cs="Times New Roman"/>
          <w:bCs/>
          <w:color w:val="000000"/>
          <w:sz w:val="28"/>
          <w:szCs w:val="28"/>
          <w:lang w:eastAsia="ru-RU"/>
        </w:rPr>
        <w:t>4</w:t>
      </w:r>
      <w:r w:rsidR="004E235A" w:rsidRPr="004E235A">
        <w:rPr>
          <w:rFonts w:ascii="Times New Roman" w:hAnsi="Times New Roman" w:cs="Times New Roman"/>
          <w:bCs/>
          <w:color w:val="000000"/>
          <w:sz w:val="28"/>
          <w:szCs w:val="28"/>
          <w:lang w:eastAsia="ru-RU"/>
        </w:rPr>
        <w:t xml:space="preserve">млн.руб., за которые приобретено </w:t>
      </w:r>
      <w:r w:rsidR="004E235A">
        <w:rPr>
          <w:rFonts w:ascii="Times New Roman" w:hAnsi="Times New Roman" w:cs="Times New Roman"/>
          <w:bCs/>
          <w:color w:val="000000"/>
          <w:sz w:val="28"/>
          <w:szCs w:val="28"/>
          <w:lang w:eastAsia="ru-RU"/>
        </w:rPr>
        <w:t xml:space="preserve"> и установлено </w:t>
      </w:r>
      <w:r w:rsidR="004E235A" w:rsidRPr="004E235A">
        <w:rPr>
          <w:rFonts w:ascii="Times New Roman" w:hAnsi="Times New Roman" w:cs="Times New Roman"/>
          <w:bCs/>
          <w:color w:val="000000"/>
          <w:sz w:val="28"/>
          <w:szCs w:val="28"/>
          <w:lang w:eastAsia="ru-RU"/>
        </w:rPr>
        <w:t>26 единиц спортивного оборудования</w:t>
      </w:r>
      <w:r w:rsidR="002C6C28">
        <w:rPr>
          <w:rFonts w:ascii="Times New Roman" w:hAnsi="Times New Roman" w:cs="Times New Roman"/>
          <w:bCs/>
          <w:color w:val="000000"/>
          <w:sz w:val="28"/>
          <w:szCs w:val="28"/>
          <w:lang w:eastAsia="ru-RU"/>
        </w:rPr>
        <w:t>, планировка и устройство основания площадки (строительные работы) выполнены  за счет средств местного бюджета в сумме 881 тыс.руб.</w:t>
      </w:r>
    </w:p>
    <w:p w:rsidR="000A6A07" w:rsidRDefault="002273ED" w:rsidP="00E75520">
      <w:pP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По итогам 2021 года на территории района</w:t>
      </w:r>
      <w:r w:rsidR="005A4B2E">
        <w:rPr>
          <w:rFonts w:ascii="Times New Roman" w:hAnsi="Times New Roman" w:cs="Times New Roman"/>
          <w:sz w:val="28"/>
          <w:szCs w:val="28"/>
        </w:rPr>
        <w:t xml:space="preserve"> всего</w:t>
      </w:r>
      <w:r>
        <w:rPr>
          <w:rFonts w:ascii="Times New Roman" w:hAnsi="Times New Roman" w:cs="Times New Roman"/>
          <w:sz w:val="28"/>
          <w:szCs w:val="28"/>
        </w:rPr>
        <w:t xml:space="preserve"> выполнено строительных работ в сумме 107 млн.482 тыс.руб., темп роста к уровню 2020 года составил 117,9%. В жилищном строительстве положительная динамика по показателю ввода жилья, индивидуального жилья введено 15 домов общей площадью  1871кв.м., что больше уровня 2020 года на 14,2%.</w:t>
      </w:r>
    </w:p>
    <w:p w:rsidR="004B3F95" w:rsidRPr="004B3F95" w:rsidRDefault="004B3F95" w:rsidP="004B3F95">
      <w:pPr>
        <w:spacing w:line="360" w:lineRule="auto"/>
        <w:jc w:val="both"/>
        <w:rPr>
          <w:rFonts w:ascii="Times New Roman" w:hAnsi="Times New Roman" w:cs="Times New Roman"/>
          <w:b/>
          <w:sz w:val="28"/>
          <w:szCs w:val="28"/>
        </w:rPr>
      </w:pPr>
      <w:r w:rsidRPr="004B3F95">
        <w:rPr>
          <w:rFonts w:ascii="Times New Roman" w:hAnsi="Times New Roman" w:cs="Times New Roman"/>
          <w:b/>
          <w:sz w:val="28"/>
          <w:szCs w:val="28"/>
        </w:rPr>
        <w:t>Образование</w:t>
      </w:r>
    </w:p>
    <w:p w:rsidR="00BB3F79" w:rsidRPr="00195632" w:rsidRDefault="00BB3F79" w:rsidP="005A4B2E">
      <w:pPr>
        <w:spacing w:after="0" w:line="360" w:lineRule="auto"/>
        <w:ind w:firstLine="708"/>
        <w:jc w:val="both"/>
        <w:rPr>
          <w:rFonts w:ascii="Times New Roman" w:hAnsi="Times New Roman"/>
          <w:sz w:val="28"/>
          <w:szCs w:val="28"/>
        </w:rPr>
      </w:pPr>
      <w:r w:rsidRPr="00195632">
        <w:rPr>
          <w:rFonts w:ascii="Times New Roman" w:hAnsi="Times New Roman"/>
          <w:sz w:val="28"/>
          <w:szCs w:val="28"/>
        </w:rPr>
        <w:t xml:space="preserve">Одним из приоритетных направлений деятельности муниципальной системы образования является приведение существующих зданий образовательных учреждений в соответствие с современными требованиями. </w:t>
      </w:r>
    </w:p>
    <w:p w:rsidR="00BB3F79" w:rsidRPr="00763617" w:rsidRDefault="00BB3F79" w:rsidP="005A4B2E">
      <w:pPr>
        <w:spacing w:after="0" w:line="360" w:lineRule="auto"/>
        <w:ind w:firstLine="708"/>
        <w:jc w:val="both"/>
        <w:rPr>
          <w:rFonts w:ascii="Times New Roman" w:hAnsi="Times New Roman" w:cs="Times New Roman"/>
          <w:sz w:val="28"/>
          <w:szCs w:val="28"/>
        </w:rPr>
      </w:pPr>
      <w:r w:rsidRPr="00763617">
        <w:rPr>
          <w:rFonts w:ascii="Times New Roman" w:hAnsi="Times New Roman" w:cs="Times New Roman"/>
          <w:sz w:val="28"/>
          <w:szCs w:val="28"/>
        </w:rPr>
        <w:t>На выполнение мероприятий по развитию образования района были выделены лимиты на сумму 14 млн. 35</w:t>
      </w:r>
      <w:r w:rsidR="005A4B2E">
        <w:rPr>
          <w:rFonts w:ascii="Times New Roman" w:hAnsi="Times New Roman" w:cs="Times New Roman"/>
          <w:sz w:val="28"/>
          <w:szCs w:val="28"/>
        </w:rPr>
        <w:t>9</w:t>
      </w:r>
      <w:r w:rsidRPr="00763617">
        <w:rPr>
          <w:rFonts w:ascii="Times New Roman" w:hAnsi="Times New Roman" w:cs="Times New Roman"/>
          <w:sz w:val="28"/>
          <w:szCs w:val="28"/>
        </w:rPr>
        <w:t xml:space="preserve"> тыс. руб., из них:</w:t>
      </w:r>
    </w:p>
    <w:p w:rsidR="00BB3F79" w:rsidRPr="00763617" w:rsidRDefault="00BB3F79" w:rsidP="005A4B2E">
      <w:pPr>
        <w:spacing w:after="0" w:line="360" w:lineRule="auto"/>
        <w:ind w:firstLine="708"/>
        <w:jc w:val="both"/>
        <w:rPr>
          <w:rFonts w:ascii="Times New Roman" w:hAnsi="Times New Roman" w:cs="Times New Roman"/>
          <w:sz w:val="28"/>
          <w:szCs w:val="28"/>
        </w:rPr>
      </w:pPr>
      <w:r w:rsidRPr="00763617">
        <w:rPr>
          <w:rFonts w:ascii="Times New Roman" w:hAnsi="Times New Roman" w:cs="Times New Roman"/>
          <w:sz w:val="28"/>
          <w:szCs w:val="28"/>
        </w:rPr>
        <w:t>-  на текущие и капитальные ремонты учреждений 10 млн. 57</w:t>
      </w:r>
      <w:r w:rsidR="005A4B2E">
        <w:rPr>
          <w:rFonts w:ascii="Times New Roman" w:hAnsi="Times New Roman" w:cs="Times New Roman"/>
          <w:sz w:val="28"/>
          <w:szCs w:val="28"/>
        </w:rPr>
        <w:t>2</w:t>
      </w:r>
      <w:r w:rsidRPr="00763617">
        <w:rPr>
          <w:rFonts w:ascii="Times New Roman" w:hAnsi="Times New Roman" w:cs="Times New Roman"/>
          <w:sz w:val="28"/>
          <w:szCs w:val="28"/>
        </w:rPr>
        <w:t xml:space="preserve"> тыс. руб., в том числе: </w:t>
      </w:r>
    </w:p>
    <w:p w:rsidR="00BB3F79" w:rsidRPr="00763617" w:rsidRDefault="005A4B2E" w:rsidP="005A4B2E">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-н</w:t>
      </w:r>
      <w:r w:rsidR="00BB3F79" w:rsidRPr="00763617">
        <w:rPr>
          <w:rFonts w:ascii="Times New Roman" w:hAnsi="Times New Roman" w:cs="Times New Roman"/>
          <w:sz w:val="28"/>
          <w:szCs w:val="28"/>
        </w:rPr>
        <w:t>а реализацию государственной программы «Развитие образования и науки Брянской области» выделено 10 млн. 88</w:t>
      </w:r>
      <w:r>
        <w:rPr>
          <w:rFonts w:ascii="Times New Roman" w:hAnsi="Times New Roman" w:cs="Times New Roman"/>
          <w:sz w:val="28"/>
          <w:szCs w:val="28"/>
        </w:rPr>
        <w:t>9</w:t>
      </w:r>
      <w:r w:rsidR="00BB3F79" w:rsidRPr="00763617">
        <w:rPr>
          <w:rFonts w:ascii="Times New Roman" w:hAnsi="Times New Roman" w:cs="Times New Roman"/>
          <w:sz w:val="28"/>
          <w:szCs w:val="28"/>
        </w:rPr>
        <w:t xml:space="preserve"> тыс</w:t>
      </w:r>
      <w:r>
        <w:rPr>
          <w:rFonts w:ascii="Times New Roman" w:hAnsi="Times New Roman" w:cs="Times New Roman"/>
          <w:sz w:val="28"/>
          <w:szCs w:val="28"/>
        </w:rPr>
        <w:t>.</w:t>
      </w:r>
      <w:r w:rsidR="00BB3F79" w:rsidRPr="00763617">
        <w:rPr>
          <w:rFonts w:ascii="Times New Roman" w:hAnsi="Times New Roman" w:cs="Times New Roman"/>
          <w:sz w:val="28"/>
          <w:szCs w:val="28"/>
        </w:rPr>
        <w:t>руб., в том числе:</w:t>
      </w:r>
    </w:p>
    <w:p w:rsidR="00BB3F79" w:rsidRPr="00763617" w:rsidRDefault="00BB3F79" w:rsidP="005A4B2E">
      <w:pPr>
        <w:spacing w:after="0" w:line="360" w:lineRule="auto"/>
        <w:ind w:firstLine="708"/>
        <w:jc w:val="both"/>
        <w:rPr>
          <w:rFonts w:ascii="Times New Roman" w:hAnsi="Times New Roman" w:cs="Times New Roman"/>
          <w:sz w:val="28"/>
          <w:szCs w:val="28"/>
        </w:rPr>
      </w:pPr>
      <w:r w:rsidRPr="00763617">
        <w:rPr>
          <w:rFonts w:ascii="Times New Roman" w:hAnsi="Times New Roman" w:cs="Times New Roman"/>
          <w:sz w:val="28"/>
          <w:szCs w:val="28"/>
        </w:rPr>
        <w:lastRenderedPageBreak/>
        <w:t>- 17</w:t>
      </w:r>
      <w:r w:rsidR="005A4B2E">
        <w:rPr>
          <w:rFonts w:ascii="Times New Roman" w:hAnsi="Times New Roman" w:cs="Times New Roman"/>
          <w:sz w:val="28"/>
          <w:szCs w:val="28"/>
        </w:rPr>
        <w:t>1</w:t>
      </w:r>
      <w:r w:rsidRPr="00763617">
        <w:rPr>
          <w:rFonts w:ascii="Times New Roman" w:hAnsi="Times New Roman" w:cs="Times New Roman"/>
          <w:sz w:val="28"/>
          <w:szCs w:val="28"/>
        </w:rPr>
        <w:t xml:space="preserve"> тыс. руб. на приведение в соответствие с </w:t>
      </w:r>
      <w:proofErr w:type="spellStart"/>
      <w:r w:rsidRPr="00763617">
        <w:rPr>
          <w:rFonts w:ascii="Times New Roman" w:hAnsi="Times New Roman" w:cs="Times New Roman"/>
          <w:sz w:val="28"/>
          <w:szCs w:val="28"/>
        </w:rPr>
        <w:t>бренбуком</w:t>
      </w:r>
      <w:proofErr w:type="spellEnd"/>
      <w:r w:rsidRPr="00763617">
        <w:rPr>
          <w:rFonts w:ascii="Times New Roman" w:hAnsi="Times New Roman" w:cs="Times New Roman"/>
          <w:sz w:val="28"/>
          <w:szCs w:val="28"/>
        </w:rPr>
        <w:t xml:space="preserve"> «Точки роста» (приобретение мебели и стройматериалов для МБОУ СОШ п.Мирный);</w:t>
      </w:r>
    </w:p>
    <w:p w:rsidR="00BB3F79" w:rsidRPr="00763617" w:rsidRDefault="00BB3F79" w:rsidP="005A4B2E">
      <w:pPr>
        <w:spacing w:after="0" w:line="360" w:lineRule="auto"/>
        <w:ind w:firstLine="708"/>
        <w:jc w:val="both"/>
        <w:rPr>
          <w:rFonts w:ascii="Times New Roman" w:hAnsi="Times New Roman" w:cs="Times New Roman"/>
          <w:sz w:val="28"/>
          <w:szCs w:val="28"/>
        </w:rPr>
      </w:pPr>
      <w:r w:rsidRPr="00763617">
        <w:rPr>
          <w:rFonts w:ascii="Times New Roman" w:hAnsi="Times New Roman" w:cs="Times New Roman"/>
          <w:sz w:val="28"/>
          <w:szCs w:val="28"/>
        </w:rPr>
        <w:t>- 117 тыс.руб. на создание цифровой образовательной среды (приобретение телевизоров для СОШ 1 и СОШ 2);</w:t>
      </w:r>
    </w:p>
    <w:p w:rsidR="00BB3F79" w:rsidRPr="00763617" w:rsidRDefault="00BB3F79" w:rsidP="005A4B2E">
      <w:pPr>
        <w:spacing w:after="0" w:line="360" w:lineRule="auto"/>
        <w:ind w:firstLine="708"/>
        <w:jc w:val="both"/>
        <w:rPr>
          <w:rFonts w:ascii="Times New Roman" w:hAnsi="Times New Roman" w:cs="Times New Roman"/>
          <w:sz w:val="28"/>
          <w:szCs w:val="28"/>
        </w:rPr>
      </w:pPr>
      <w:r w:rsidRPr="00763617">
        <w:rPr>
          <w:rFonts w:ascii="Times New Roman" w:hAnsi="Times New Roman" w:cs="Times New Roman"/>
          <w:sz w:val="28"/>
          <w:szCs w:val="28"/>
        </w:rPr>
        <w:t xml:space="preserve">- 6 млн. 429 тыс.руб. на капитальный ремонт кровли в </w:t>
      </w:r>
      <w:proofErr w:type="gramStart"/>
      <w:r w:rsidRPr="00763617">
        <w:rPr>
          <w:rFonts w:ascii="Times New Roman" w:hAnsi="Times New Roman" w:cs="Times New Roman"/>
          <w:sz w:val="28"/>
          <w:szCs w:val="28"/>
        </w:rPr>
        <w:t>МБОУ  СОШ</w:t>
      </w:r>
      <w:proofErr w:type="gramEnd"/>
      <w:r w:rsidR="00872932">
        <w:rPr>
          <w:rFonts w:ascii="Times New Roman" w:hAnsi="Times New Roman" w:cs="Times New Roman"/>
          <w:sz w:val="28"/>
          <w:szCs w:val="28"/>
        </w:rPr>
        <w:t xml:space="preserve"> </w:t>
      </w:r>
      <w:proofErr w:type="spellStart"/>
      <w:r w:rsidRPr="00763617">
        <w:rPr>
          <w:rFonts w:ascii="Times New Roman" w:hAnsi="Times New Roman" w:cs="Times New Roman"/>
          <w:sz w:val="28"/>
          <w:szCs w:val="28"/>
        </w:rPr>
        <w:t>с.Акуличи</w:t>
      </w:r>
      <w:proofErr w:type="spellEnd"/>
      <w:r w:rsidRPr="00763617">
        <w:rPr>
          <w:rFonts w:ascii="Times New Roman" w:hAnsi="Times New Roman" w:cs="Times New Roman"/>
          <w:sz w:val="28"/>
          <w:szCs w:val="28"/>
        </w:rPr>
        <w:t>;</w:t>
      </w:r>
    </w:p>
    <w:p w:rsidR="00BB3F79" w:rsidRPr="00763617" w:rsidRDefault="00BB3F79" w:rsidP="005A4B2E">
      <w:pPr>
        <w:spacing w:after="0" w:line="360" w:lineRule="auto"/>
        <w:ind w:firstLine="708"/>
        <w:jc w:val="both"/>
        <w:rPr>
          <w:rFonts w:ascii="Times New Roman" w:hAnsi="Times New Roman" w:cs="Times New Roman"/>
          <w:sz w:val="28"/>
          <w:szCs w:val="28"/>
        </w:rPr>
      </w:pPr>
      <w:r w:rsidRPr="00763617">
        <w:rPr>
          <w:rFonts w:ascii="Times New Roman" w:hAnsi="Times New Roman" w:cs="Times New Roman"/>
          <w:sz w:val="28"/>
          <w:szCs w:val="28"/>
        </w:rPr>
        <w:t>- 3 млн. 61</w:t>
      </w:r>
      <w:r w:rsidR="005A4B2E">
        <w:rPr>
          <w:rFonts w:ascii="Times New Roman" w:hAnsi="Times New Roman" w:cs="Times New Roman"/>
          <w:sz w:val="28"/>
          <w:szCs w:val="28"/>
        </w:rPr>
        <w:t>1</w:t>
      </w:r>
      <w:r w:rsidRPr="00763617">
        <w:rPr>
          <w:rFonts w:ascii="Times New Roman" w:hAnsi="Times New Roman" w:cs="Times New Roman"/>
          <w:sz w:val="28"/>
          <w:szCs w:val="28"/>
        </w:rPr>
        <w:t xml:space="preserve"> тыс. руб. на замену оконных блоков в МБОУ СОШ </w:t>
      </w:r>
      <w:proofErr w:type="spellStart"/>
      <w:proofErr w:type="gramStart"/>
      <w:r w:rsidRPr="00763617">
        <w:rPr>
          <w:rFonts w:ascii="Times New Roman" w:hAnsi="Times New Roman" w:cs="Times New Roman"/>
          <w:sz w:val="28"/>
          <w:szCs w:val="28"/>
        </w:rPr>
        <w:t>с.Лутна</w:t>
      </w:r>
      <w:proofErr w:type="spellEnd"/>
      <w:r w:rsidRPr="00763617">
        <w:rPr>
          <w:rFonts w:ascii="Times New Roman" w:hAnsi="Times New Roman" w:cs="Times New Roman"/>
          <w:sz w:val="28"/>
          <w:szCs w:val="28"/>
        </w:rPr>
        <w:t xml:space="preserve">  и</w:t>
      </w:r>
      <w:proofErr w:type="gramEnd"/>
      <w:r w:rsidRPr="00763617">
        <w:rPr>
          <w:rFonts w:ascii="Times New Roman" w:hAnsi="Times New Roman" w:cs="Times New Roman"/>
          <w:sz w:val="28"/>
          <w:szCs w:val="28"/>
        </w:rPr>
        <w:t xml:space="preserve"> МБДОУ д/с «Радуга»;</w:t>
      </w:r>
    </w:p>
    <w:p w:rsidR="00BB3F79" w:rsidRPr="00763617" w:rsidRDefault="00BB3F79" w:rsidP="005A4B2E">
      <w:pPr>
        <w:spacing w:after="0" w:line="360" w:lineRule="auto"/>
        <w:ind w:firstLine="708"/>
        <w:jc w:val="both"/>
        <w:rPr>
          <w:rFonts w:ascii="Times New Roman" w:hAnsi="Times New Roman" w:cs="Times New Roman"/>
          <w:sz w:val="28"/>
          <w:szCs w:val="28"/>
        </w:rPr>
      </w:pPr>
      <w:r w:rsidRPr="00763617">
        <w:rPr>
          <w:rFonts w:ascii="Times New Roman" w:hAnsi="Times New Roman" w:cs="Times New Roman"/>
          <w:sz w:val="28"/>
          <w:szCs w:val="28"/>
        </w:rPr>
        <w:t xml:space="preserve">- 560 тыс. руб. на модернизацию школьных столовых (приобретение </w:t>
      </w:r>
      <w:proofErr w:type="spellStart"/>
      <w:r w:rsidRPr="00763617">
        <w:rPr>
          <w:rFonts w:ascii="Times New Roman" w:hAnsi="Times New Roman" w:cs="Times New Roman"/>
          <w:sz w:val="28"/>
          <w:szCs w:val="28"/>
        </w:rPr>
        <w:t>пароконвектоматов</w:t>
      </w:r>
      <w:proofErr w:type="spellEnd"/>
      <w:r w:rsidRPr="00763617">
        <w:rPr>
          <w:rFonts w:ascii="Times New Roman" w:hAnsi="Times New Roman" w:cs="Times New Roman"/>
          <w:sz w:val="28"/>
          <w:szCs w:val="28"/>
        </w:rPr>
        <w:t xml:space="preserve"> для СОШ 1 и СОШ 2).</w:t>
      </w:r>
    </w:p>
    <w:p w:rsidR="00BB3F79" w:rsidRPr="00763617" w:rsidRDefault="00BB3F79" w:rsidP="005A4B2E">
      <w:pPr>
        <w:spacing w:after="0" w:line="360" w:lineRule="auto"/>
        <w:jc w:val="both"/>
        <w:rPr>
          <w:rFonts w:ascii="Times New Roman" w:hAnsi="Times New Roman" w:cs="Times New Roman"/>
          <w:sz w:val="28"/>
          <w:szCs w:val="28"/>
        </w:rPr>
      </w:pPr>
      <w:r w:rsidRPr="00763617">
        <w:rPr>
          <w:rFonts w:ascii="Times New Roman" w:hAnsi="Times New Roman" w:cs="Times New Roman"/>
          <w:sz w:val="28"/>
          <w:szCs w:val="28"/>
        </w:rPr>
        <w:t xml:space="preserve">           На реализацию государственной программы «Развитие физической культуры и спорта Брянской области» для МБУ ДО ДЮСШ п. </w:t>
      </w:r>
      <w:proofErr w:type="spellStart"/>
      <w:r w:rsidRPr="00763617">
        <w:rPr>
          <w:rFonts w:ascii="Times New Roman" w:hAnsi="Times New Roman" w:cs="Times New Roman"/>
          <w:sz w:val="28"/>
          <w:szCs w:val="28"/>
        </w:rPr>
        <w:t>Клетня</w:t>
      </w:r>
      <w:proofErr w:type="spellEnd"/>
      <w:r w:rsidRPr="00763617">
        <w:rPr>
          <w:rFonts w:ascii="Times New Roman" w:hAnsi="Times New Roman" w:cs="Times New Roman"/>
          <w:sz w:val="28"/>
          <w:szCs w:val="28"/>
        </w:rPr>
        <w:t xml:space="preserve"> выделено 20</w:t>
      </w:r>
      <w:r w:rsidR="005A4B2E">
        <w:rPr>
          <w:rFonts w:ascii="Times New Roman" w:hAnsi="Times New Roman" w:cs="Times New Roman"/>
          <w:sz w:val="28"/>
          <w:szCs w:val="28"/>
        </w:rPr>
        <w:t>7</w:t>
      </w:r>
      <w:r w:rsidRPr="00763617">
        <w:rPr>
          <w:rFonts w:ascii="Times New Roman" w:hAnsi="Times New Roman" w:cs="Times New Roman"/>
          <w:sz w:val="28"/>
          <w:szCs w:val="28"/>
        </w:rPr>
        <w:t xml:space="preserve"> тыс. руб. на приобретение спортивного инвентаря и оборудования. </w:t>
      </w:r>
    </w:p>
    <w:p w:rsidR="00BB3F79" w:rsidRPr="00763617" w:rsidRDefault="005A4B2E" w:rsidP="005A4B2E">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На </w:t>
      </w:r>
      <w:r w:rsidR="00BB3F79" w:rsidRPr="00763617">
        <w:rPr>
          <w:rFonts w:ascii="Times New Roman" w:hAnsi="Times New Roman" w:cs="Times New Roman"/>
          <w:sz w:val="28"/>
          <w:szCs w:val="28"/>
        </w:rPr>
        <w:t xml:space="preserve">приобретение основных средств и материальных запасов </w:t>
      </w:r>
      <w:r>
        <w:rPr>
          <w:rFonts w:ascii="Times New Roman" w:hAnsi="Times New Roman" w:cs="Times New Roman"/>
          <w:sz w:val="28"/>
          <w:szCs w:val="28"/>
        </w:rPr>
        <w:t xml:space="preserve">школ направлено </w:t>
      </w:r>
      <w:r w:rsidR="00BB3F79" w:rsidRPr="00763617">
        <w:rPr>
          <w:rFonts w:ascii="Times New Roman" w:hAnsi="Times New Roman" w:cs="Times New Roman"/>
          <w:sz w:val="28"/>
          <w:szCs w:val="28"/>
        </w:rPr>
        <w:t xml:space="preserve">3 млн. 94 тыс.руб., в том числе на приобретение компьютерной техники и оборудование 1 млн. 572 тыс. рублей. </w:t>
      </w:r>
    </w:p>
    <w:p w:rsidR="00FA5614" w:rsidRDefault="00FA5614" w:rsidP="007500E6">
      <w:pPr>
        <w:pStyle w:val="a7"/>
        <w:jc w:val="both"/>
        <w:rPr>
          <w:rFonts w:ascii="Times New Roman" w:hAnsi="Times New Roman"/>
          <w:b/>
          <w:sz w:val="28"/>
          <w:szCs w:val="28"/>
        </w:rPr>
      </w:pPr>
      <w:r w:rsidRPr="00FA5614">
        <w:rPr>
          <w:rFonts w:ascii="Times New Roman" w:hAnsi="Times New Roman"/>
          <w:b/>
          <w:sz w:val="28"/>
          <w:szCs w:val="28"/>
        </w:rPr>
        <w:t>Культура</w:t>
      </w:r>
    </w:p>
    <w:p w:rsidR="00163F99" w:rsidRDefault="00163F99" w:rsidP="007500E6">
      <w:pPr>
        <w:pStyle w:val="a7"/>
        <w:jc w:val="both"/>
        <w:rPr>
          <w:rFonts w:ascii="Times New Roman" w:hAnsi="Times New Roman"/>
          <w:b/>
          <w:sz w:val="28"/>
          <w:szCs w:val="28"/>
        </w:rPr>
      </w:pPr>
    </w:p>
    <w:p w:rsidR="002B315C" w:rsidRPr="001B71ED" w:rsidRDefault="001B71ED" w:rsidP="001B71ED">
      <w:pPr>
        <w:spacing w:after="0" w:line="360" w:lineRule="auto"/>
        <w:rPr>
          <w:rFonts w:ascii="Times New Roman" w:hAnsi="Times New Roman" w:cs="Times New Roman"/>
          <w:sz w:val="28"/>
          <w:szCs w:val="28"/>
        </w:rPr>
      </w:pPr>
      <w:r>
        <w:rPr>
          <w:rFonts w:ascii="Times New Roman" w:hAnsi="Times New Roman" w:cs="Times New Roman"/>
        </w:rPr>
        <w:t xml:space="preserve">     </w:t>
      </w:r>
      <w:r>
        <w:rPr>
          <w:rFonts w:ascii="Times New Roman" w:hAnsi="Times New Roman" w:cs="Times New Roman"/>
          <w:sz w:val="28"/>
          <w:szCs w:val="28"/>
        </w:rPr>
        <w:t xml:space="preserve">    </w:t>
      </w:r>
      <w:r w:rsidR="002B315C" w:rsidRPr="001B71ED">
        <w:rPr>
          <w:rFonts w:ascii="Times New Roman" w:hAnsi="Times New Roman" w:cs="Times New Roman"/>
          <w:sz w:val="28"/>
          <w:szCs w:val="28"/>
        </w:rPr>
        <w:t xml:space="preserve">  В рамках областного конкурсного отбора лучших муниципальных учреждений культуры, находящихся на территориях сельских поселений, и их работников в 202</w:t>
      </w:r>
      <w:r>
        <w:rPr>
          <w:rFonts w:ascii="Times New Roman" w:hAnsi="Times New Roman" w:cs="Times New Roman"/>
          <w:sz w:val="28"/>
          <w:szCs w:val="28"/>
        </w:rPr>
        <w:t>1</w:t>
      </w:r>
      <w:r w:rsidR="002B315C" w:rsidRPr="001B71ED">
        <w:rPr>
          <w:rFonts w:ascii="Times New Roman" w:hAnsi="Times New Roman" w:cs="Times New Roman"/>
          <w:sz w:val="28"/>
          <w:szCs w:val="28"/>
        </w:rPr>
        <w:t xml:space="preserve"> году победителем</w:t>
      </w:r>
      <w:r w:rsidR="002B315C" w:rsidRPr="001B71ED">
        <w:rPr>
          <w:rFonts w:ascii="Times New Roman" w:hAnsi="Times New Roman" w:cs="Times New Roman"/>
          <w:bCs/>
          <w:sz w:val="28"/>
          <w:szCs w:val="28"/>
        </w:rPr>
        <w:t xml:space="preserve"> в номинации:</w:t>
      </w:r>
      <w:r w:rsidR="002B315C" w:rsidRPr="001B71ED">
        <w:rPr>
          <w:rFonts w:ascii="Times New Roman" w:hAnsi="Times New Roman" w:cs="Times New Roman"/>
          <w:sz w:val="28"/>
          <w:szCs w:val="28"/>
        </w:rPr>
        <w:t xml:space="preserve"> «</w:t>
      </w:r>
      <w:r w:rsidR="002B315C" w:rsidRPr="001B71ED">
        <w:rPr>
          <w:rFonts w:ascii="Times New Roman" w:hAnsi="Times New Roman" w:cs="Times New Roman"/>
          <w:bCs/>
          <w:sz w:val="28"/>
          <w:szCs w:val="28"/>
        </w:rPr>
        <w:t xml:space="preserve">Лучший сельский Дом </w:t>
      </w:r>
      <w:proofErr w:type="gramStart"/>
      <w:r w:rsidR="002B315C" w:rsidRPr="001B71ED">
        <w:rPr>
          <w:rFonts w:ascii="Times New Roman" w:hAnsi="Times New Roman" w:cs="Times New Roman"/>
          <w:bCs/>
          <w:sz w:val="28"/>
          <w:szCs w:val="28"/>
        </w:rPr>
        <w:t>культуры</w:t>
      </w:r>
      <w:r w:rsidR="002B315C" w:rsidRPr="001B71ED">
        <w:rPr>
          <w:rFonts w:ascii="Times New Roman" w:hAnsi="Times New Roman" w:cs="Times New Roman"/>
          <w:sz w:val="28"/>
          <w:szCs w:val="28"/>
        </w:rPr>
        <w:t>»  стал</w:t>
      </w:r>
      <w:proofErr w:type="gramEnd"/>
      <w:r w:rsidR="002B315C" w:rsidRPr="001B71ED">
        <w:rPr>
          <w:rFonts w:ascii="Times New Roman" w:hAnsi="Times New Roman" w:cs="Times New Roman"/>
          <w:sz w:val="28"/>
          <w:szCs w:val="28"/>
        </w:rPr>
        <w:t xml:space="preserve"> </w:t>
      </w:r>
      <w:proofErr w:type="spellStart"/>
      <w:r w:rsidR="002B315C" w:rsidRPr="001B71ED">
        <w:rPr>
          <w:rFonts w:ascii="Times New Roman" w:hAnsi="Times New Roman" w:cs="Times New Roman"/>
          <w:sz w:val="28"/>
          <w:szCs w:val="28"/>
        </w:rPr>
        <w:t>Мужиновский</w:t>
      </w:r>
      <w:proofErr w:type="spellEnd"/>
      <w:r w:rsidR="002B315C" w:rsidRPr="001B71ED">
        <w:rPr>
          <w:rFonts w:ascii="Times New Roman" w:hAnsi="Times New Roman" w:cs="Times New Roman"/>
          <w:sz w:val="28"/>
          <w:szCs w:val="28"/>
        </w:rPr>
        <w:t xml:space="preserve"> КДЦ. Учреждение  получило в 2021 году   </w:t>
      </w:r>
      <w:r>
        <w:rPr>
          <w:rFonts w:ascii="Times New Roman" w:hAnsi="Times New Roman" w:cs="Times New Roman"/>
          <w:sz w:val="28"/>
          <w:szCs w:val="28"/>
        </w:rPr>
        <w:t xml:space="preserve">субсидию в сумме </w:t>
      </w:r>
      <w:r w:rsidR="002B315C" w:rsidRPr="001B71ED">
        <w:rPr>
          <w:rFonts w:ascii="Times New Roman" w:hAnsi="Times New Roman" w:cs="Times New Roman"/>
          <w:sz w:val="28"/>
          <w:szCs w:val="28"/>
        </w:rPr>
        <w:t>109</w:t>
      </w:r>
      <w:r>
        <w:rPr>
          <w:rFonts w:ascii="Times New Roman" w:hAnsi="Times New Roman" w:cs="Times New Roman"/>
          <w:sz w:val="28"/>
          <w:szCs w:val="28"/>
        </w:rPr>
        <w:t xml:space="preserve"> тыс.</w:t>
      </w:r>
      <w:r w:rsidR="002B315C" w:rsidRPr="001B71ED">
        <w:rPr>
          <w:rFonts w:ascii="Times New Roman" w:hAnsi="Times New Roman" w:cs="Times New Roman"/>
          <w:sz w:val="28"/>
          <w:szCs w:val="28"/>
        </w:rPr>
        <w:t xml:space="preserve"> 793 руб</w:t>
      </w:r>
      <w:r>
        <w:rPr>
          <w:rFonts w:ascii="Times New Roman" w:hAnsi="Times New Roman" w:cs="Times New Roman"/>
          <w:sz w:val="28"/>
          <w:szCs w:val="28"/>
        </w:rPr>
        <w:t>.</w:t>
      </w:r>
      <w:r w:rsidR="002B315C" w:rsidRPr="001B71ED">
        <w:rPr>
          <w:rFonts w:ascii="Times New Roman" w:hAnsi="Times New Roman" w:cs="Times New Roman"/>
          <w:sz w:val="28"/>
          <w:szCs w:val="28"/>
        </w:rPr>
        <w:t xml:space="preserve"> и  приобрело музыкальное оборудование, сценические  костюмы. По итогам работы за 202</w:t>
      </w:r>
      <w:r>
        <w:rPr>
          <w:rFonts w:ascii="Times New Roman" w:hAnsi="Times New Roman" w:cs="Times New Roman"/>
          <w:sz w:val="28"/>
          <w:szCs w:val="28"/>
        </w:rPr>
        <w:t>1</w:t>
      </w:r>
      <w:r w:rsidR="002B315C" w:rsidRPr="001B71ED">
        <w:rPr>
          <w:rFonts w:ascii="Times New Roman" w:hAnsi="Times New Roman" w:cs="Times New Roman"/>
          <w:sz w:val="28"/>
          <w:szCs w:val="28"/>
        </w:rPr>
        <w:t xml:space="preserve"> год лучшей библиотекой в номинации «Лучшая сельская библиотека» признана </w:t>
      </w:r>
      <w:proofErr w:type="spellStart"/>
      <w:r w:rsidR="002B315C" w:rsidRPr="001B71ED">
        <w:rPr>
          <w:rFonts w:ascii="Times New Roman" w:hAnsi="Times New Roman" w:cs="Times New Roman"/>
          <w:sz w:val="28"/>
          <w:szCs w:val="28"/>
        </w:rPr>
        <w:t>Акуличская</w:t>
      </w:r>
      <w:proofErr w:type="spellEnd"/>
      <w:r w:rsidR="002B315C" w:rsidRPr="001B71ED">
        <w:rPr>
          <w:rFonts w:ascii="Times New Roman" w:hAnsi="Times New Roman" w:cs="Times New Roman"/>
          <w:sz w:val="28"/>
          <w:szCs w:val="28"/>
        </w:rPr>
        <w:t xml:space="preserve"> сельская   библиотека, которая также получила </w:t>
      </w:r>
      <w:r>
        <w:rPr>
          <w:rFonts w:ascii="Times New Roman" w:hAnsi="Times New Roman" w:cs="Times New Roman"/>
          <w:sz w:val="28"/>
          <w:szCs w:val="28"/>
        </w:rPr>
        <w:t xml:space="preserve">субсидию в сумме </w:t>
      </w:r>
      <w:r w:rsidR="002B315C" w:rsidRPr="001B71ED">
        <w:rPr>
          <w:rFonts w:ascii="Times New Roman" w:hAnsi="Times New Roman" w:cs="Times New Roman"/>
          <w:sz w:val="28"/>
          <w:szCs w:val="28"/>
        </w:rPr>
        <w:t>109</w:t>
      </w:r>
      <w:r>
        <w:rPr>
          <w:rFonts w:ascii="Times New Roman" w:hAnsi="Times New Roman" w:cs="Times New Roman"/>
          <w:sz w:val="28"/>
          <w:szCs w:val="28"/>
        </w:rPr>
        <w:t>тыс.</w:t>
      </w:r>
      <w:r w:rsidR="002B315C" w:rsidRPr="001B71ED">
        <w:rPr>
          <w:rFonts w:ascii="Times New Roman" w:hAnsi="Times New Roman" w:cs="Times New Roman"/>
          <w:sz w:val="28"/>
          <w:szCs w:val="28"/>
        </w:rPr>
        <w:t xml:space="preserve"> 793 руб., за счет чего провела улучшение материально-технической базы. </w:t>
      </w:r>
    </w:p>
    <w:p w:rsidR="002B315C" w:rsidRPr="001B71ED" w:rsidRDefault="001B71ED" w:rsidP="001B71ED">
      <w:pPr>
        <w:spacing w:after="0" w:line="360" w:lineRule="auto"/>
        <w:rPr>
          <w:rFonts w:ascii="Times New Roman" w:hAnsi="Times New Roman" w:cs="Times New Roman"/>
          <w:sz w:val="28"/>
          <w:szCs w:val="28"/>
        </w:rPr>
      </w:pPr>
      <w:r>
        <w:rPr>
          <w:rFonts w:ascii="Times New Roman" w:hAnsi="Times New Roman" w:cs="Times New Roman"/>
          <w:sz w:val="28"/>
          <w:szCs w:val="28"/>
        </w:rPr>
        <w:lastRenderedPageBreak/>
        <w:t xml:space="preserve">       </w:t>
      </w:r>
      <w:r w:rsidR="002B315C" w:rsidRPr="001B71ED">
        <w:rPr>
          <w:rFonts w:ascii="Times New Roman" w:hAnsi="Times New Roman" w:cs="Times New Roman"/>
          <w:sz w:val="28"/>
          <w:szCs w:val="28"/>
        </w:rPr>
        <w:t xml:space="preserve">В рамках программы развития и укрепления материально-технической базы домов культуры в населенных пунктах с числом жителей до 50 тысяч человек  обновлена материально-техническая база </w:t>
      </w:r>
      <w:proofErr w:type="spellStart"/>
      <w:r w:rsidR="002B315C" w:rsidRPr="001B71ED">
        <w:rPr>
          <w:rFonts w:ascii="Times New Roman" w:hAnsi="Times New Roman" w:cs="Times New Roman"/>
          <w:sz w:val="28"/>
          <w:szCs w:val="28"/>
        </w:rPr>
        <w:t>Болотнянского</w:t>
      </w:r>
      <w:proofErr w:type="spellEnd"/>
      <w:r w:rsidR="002B315C" w:rsidRPr="001B71ED">
        <w:rPr>
          <w:rFonts w:ascii="Times New Roman" w:hAnsi="Times New Roman" w:cs="Times New Roman"/>
          <w:sz w:val="28"/>
          <w:szCs w:val="28"/>
        </w:rPr>
        <w:t xml:space="preserve"> сельского дома культуры на общую сумму  1</w:t>
      </w:r>
      <w:r w:rsidR="00290691">
        <w:rPr>
          <w:rFonts w:ascii="Times New Roman" w:hAnsi="Times New Roman" w:cs="Times New Roman"/>
          <w:sz w:val="28"/>
          <w:szCs w:val="28"/>
        </w:rPr>
        <w:t>млн. </w:t>
      </w:r>
      <w:r w:rsidR="002B315C" w:rsidRPr="001B71ED">
        <w:rPr>
          <w:rFonts w:ascii="Times New Roman" w:hAnsi="Times New Roman" w:cs="Times New Roman"/>
          <w:sz w:val="28"/>
          <w:szCs w:val="28"/>
        </w:rPr>
        <w:t xml:space="preserve">52 </w:t>
      </w:r>
      <w:r w:rsidR="00290691">
        <w:rPr>
          <w:rFonts w:ascii="Times New Roman" w:hAnsi="Times New Roman" w:cs="Times New Roman"/>
          <w:sz w:val="28"/>
          <w:szCs w:val="28"/>
        </w:rPr>
        <w:t>тыс.</w:t>
      </w:r>
      <w:r w:rsidR="002B315C" w:rsidRPr="001B71ED">
        <w:rPr>
          <w:rFonts w:ascii="Times New Roman" w:hAnsi="Times New Roman" w:cs="Times New Roman"/>
          <w:sz w:val="28"/>
          <w:szCs w:val="28"/>
        </w:rPr>
        <w:t xml:space="preserve"> руб. (закуплено звуковое и световое оборудование, приобретены сценические костюмы, одежда сцены, компьютерное оборудование, мебель) и </w:t>
      </w:r>
      <w:proofErr w:type="spellStart"/>
      <w:r w:rsidR="002B315C" w:rsidRPr="001B71ED">
        <w:rPr>
          <w:rFonts w:ascii="Times New Roman" w:hAnsi="Times New Roman" w:cs="Times New Roman"/>
          <w:sz w:val="28"/>
          <w:szCs w:val="28"/>
        </w:rPr>
        <w:t>Акуличского</w:t>
      </w:r>
      <w:proofErr w:type="spellEnd"/>
      <w:r w:rsidR="002B315C" w:rsidRPr="001B71ED">
        <w:rPr>
          <w:rFonts w:ascii="Times New Roman" w:hAnsi="Times New Roman" w:cs="Times New Roman"/>
          <w:sz w:val="28"/>
          <w:szCs w:val="28"/>
        </w:rPr>
        <w:t xml:space="preserve"> культурно-досугового центра на сумму 315</w:t>
      </w:r>
      <w:r w:rsidR="00290691">
        <w:rPr>
          <w:rFonts w:ascii="Times New Roman" w:hAnsi="Times New Roman" w:cs="Times New Roman"/>
          <w:sz w:val="28"/>
          <w:szCs w:val="28"/>
        </w:rPr>
        <w:t>тыс.</w:t>
      </w:r>
      <w:r w:rsidR="002B315C" w:rsidRPr="001B71ED">
        <w:rPr>
          <w:rFonts w:ascii="Times New Roman" w:hAnsi="Times New Roman" w:cs="Times New Roman"/>
          <w:sz w:val="28"/>
          <w:szCs w:val="28"/>
        </w:rPr>
        <w:t xml:space="preserve"> 790 руб. (приобретены жалюзи на окна, одежда сцены, сценические костюмы).  В рамках реализации национальной программы развития культуры и </w:t>
      </w:r>
      <w:proofErr w:type="gramStart"/>
      <w:r w:rsidR="002B315C" w:rsidRPr="001B71ED">
        <w:rPr>
          <w:rFonts w:ascii="Times New Roman" w:hAnsi="Times New Roman" w:cs="Times New Roman"/>
          <w:sz w:val="28"/>
          <w:szCs w:val="28"/>
        </w:rPr>
        <w:t>туризма  проведены</w:t>
      </w:r>
      <w:proofErr w:type="gramEnd"/>
      <w:r w:rsidR="002B315C" w:rsidRPr="001B71ED">
        <w:rPr>
          <w:rFonts w:ascii="Times New Roman" w:hAnsi="Times New Roman" w:cs="Times New Roman"/>
          <w:sz w:val="28"/>
          <w:szCs w:val="28"/>
        </w:rPr>
        <w:t xml:space="preserve"> ремонтные работы </w:t>
      </w:r>
      <w:proofErr w:type="spellStart"/>
      <w:r w:rsidR="002B315C" w:rsidRPr="001B71ED">
        <w:rPr>
          <w:rFonts w:ascii="Times New Roman" w:hAnsi="Times New Roman" w:cs="Times New Roman"/>
          <w:sz w:val="28"/>
          <w:szCs w:val="28"/>
        </w:rPr>
        <w:t>Лутенского</w:t>
      </w:r>
      <w:proofErr w:type="spellEnd"/>
      <w:r w:rsidR="002B315C" w:rsidRPr="001B71ED">
        <w:rPr>
          <w:rFonts w:ascii="Times New Roman" w:hAnsi="Times New Roman" w:cs="Times New Roman"/>
          <w:sz w:val="28"/>
          <w:szCs w:val="28"/>
        </w:rPr>
        <w:t xml:space="preserve"> культурно-досугового центра на общую сумму 1</w:t>
      </w:r>
      <w:r w:rsidR="00290691">
        <w:rPr>
          <w:rFonts w:ascii="Times New Roman" w:hAnsi="Times New Roman" w:cs="Times New Roman"/>
          <w:sz w:val="28"/>
          <w:szCs w:val="28"/>
        </w:rPr>
        <w:t>,6</w:t>
      </w:r>
      <w:r w:rsidR="00036DA0">
        <w:rPr>
          <w:rFonts w:ascii="Times New Roman" w:hAnsi="Times New Roman" w:cs="Times New Roman"/>
          <w:sz w:val="28"/>
          <w:szCs w:val="28"/>
        </w:rPr>
        <w:t xml:space="preserve"> </w:t>
      </w:r>
      <w:proofErr w:type="spellStart"/>
      <w:r w:rsidR="00290691">
        <w:rPr>
          <w:rFonts w:ascii="Times New Roman" w:hAnsi="Times New Roman" w:cs="Times New Roman"/>
          <w:sz w:val="28"/>
          <w:szCs w:val="28"/>
        </w:rPr>
        <w:t>млн.руб</w:t>
      </w:r>
      <w:proofErr w:type="spellEnd"/>
      <w:r w:rsidR="00290691">
        <w:rPr>
          <w:rFonts w:ascii="Times New Roman" w:hAnsi="Times New Roman" w:cs="Times New Roman"/>
          <w:sz w:val="28"/>
          <w:szCs w:val="28"/>
        </w:rPr>
        <w:t>.</w:t>
      </w:r>
      <w:r w:rsidR="002B315C" w:rsidRPr="001B71ED">
        <w:rPr>
          <w:rFonts w:ascii="Times New Roman" w:hAnsi="Times New Roman" w:cs="Times New Roman"/>
          <w:sz w:val="28"/>
          <w:szCs w:val="28"/>
        </w:rPr>
        <w:t xml:space="preserve"> В ходе работ </w:t>
      </w:r>
      <w:r w:rsidR="00290691">
        <w:rPr>
          <w:rFonts w:ascii="Times New Roman" w:hAnsi="Times New Roman" w:cs="Times New Roman"/>
          <w:sz w:val="28"/>
          <w:szCs w:val="28"/>
        </w:rPr>
        <w:t xml:space="preserve">осуществлен </w:t>
      </w:r>
      <w:r w:rsidR="002B315C" w:rsidRPr="001B71ED">
        <w:rPr>
          <w:rFonts w:ascii="Times New Roman" w:hAnsi="Times New Roman" w:cs="Times New Roman"/>
          <w:sz w:val="28"/>
          <w:szCs w:val="28"/>
        </w:rPr>
        <w:t>капитальный ремонт подсобных помещений, костюмерной, гримерки, библиотеки. Здесь установили новые пластиковые окна, установ</w:t>
      </w:r>
      <w:r w:rsidR="00290691">
        <w:rPr>
          <w:rFonts w:ascii="Times New Roman" w:hAnsi="Times New Roman" w:cs="Times New Roman"/>
          <w:sz w:val="28"/>
          <w:szCs w:val="28"/>
        </w:rPr>
        <w:t>лены</w:t>
      </w:r>
      <w:r w:rsidR="002B315C" w:rsidRPr="001B71ED">
        <w:rPr>
          <w:rFonts w:ascii="Times New Roman" w:hAnsi="Times New Roman" w:cs="Times New Roman"/>
          <w:sz w:val="28"/>
          <w:szCs w:val="28"/>
        </w:rPr>
        <w:t xml:space="preserve"> двери, уложили пол линолеумом</w:t>
      </w:r>
      <w:r w:rsidR="00942B93">
        <w:rPr>
          <w:rFonts w:ascii="Times New Roman" w:hAnsi="Times New Roman" w:cs="Times New Roman"/>
          <w:sz w:val="28"/>
          <w:szCs w:val="28"/>
        </w:rPr>
        <w:t>, в</w:t>
      </w:r>
      <w:r w:rsidR="002B315C" w:rsidRPr="001B71ED">
        <w:rPr>
          <w:rFonts w:ascii="Times New Roman" w:hAnsi="Times New Roman" w:cs="Times New Roman"/>
          <w:sz w:val="28"/>
          <w:szCs w:val="28"/>
        </w:rPr>
        <w:t>нутри провели отделочные работы.</w:t>
      </w:r>
    </w:p>
    <w:p w:rsidR="00D34E61" w:rsidRDefault="00F05CB6" w:rsidP="002B7B99">
      <w:pPr>
        <w:pStyle w:val="ConsPlusTitle"/>
        <w:spacing w:line="360" w:lineRule="auto"/>
        <w:jc w:val="both"/>
        <w:outlineLvl w:val="0"/>
        <w:rPr>
          <w:rFonts w:ascii="Times New Roman" w:hAnsi="Times New Roman"/>
          <w:b w:val="0"/>
          <w:sz w:val="28"/>
          <w:szCs w:val="28"/>
        </w:rPr>
      </w:pPr>
      <w:r w:rsidRPr="00F05CB6">
        <w:rPr>
          <w:rFonts w:ascii="Times New Roman" w:hAnsi="Times New Roman"/>
          <w:sz w:val="28"/>
          <w:szCs w:val="28"/>
        </w:rPr>
        <w:t>Управленческая деятельность</w:t>
      </w:r>
      <w:r w:rsidR="00D34E61">
        <w:rPr>
          <w:rFonts w:ascii="Times New Roman" w:hAnsi="Times New Roman"/>
          <w:sz w:val="28"/>
          <w:szCs w:val="28"/>
        </w:rPr>
        <w:t xml:space="preserve"> </w:t>
      </w:r>
    </w:p>
    <w:p w:rsidR="004E0149" w:rsidRPr="004E0149" w:rsidRDefault="004E0149" w:rsidP="004E0149">
      <w:pPr>
        <w:spacing w:line="360" w:lineRule="auto"/>
        <w:jc w:val="both"/>
        <w:rPr>
          <w:rFonts w:ascii="Times New Roman" w:hAnsi="Times New Roman" w:cs="Times New Roman"/>
          <w:sz w:val="28"/>
          <w:szCs w:val="28"/>
        </w:rPr>
      </w:pPr>
      <w:r>
        <w:rPr>
          <w:rFonts w:ascii="Times New Roman" w:hAnsi="Times New Roman"/>
          <w:sz w:val="28"/>
          <w:szCs w:val="28"/>
          <w:lang w:eastAsia="ru-RU"/>
        </w:rPr>
        <w:t>1.</w:t>
      </w:r>
      <w:r w:rsidRPr="004E0149">
        <w:rPr>
          <w:rFonts w:ascii="Times New Roman" w:hAnsi="Times New Roman" w:cs="Times New Roman"/>
          <w:sz w:val="28"/>
          <w:szCs w:val="28"/>
        </w:rPr>
        <w:t xml:space="preserve"> </w:t>
      </w:r>
      <w:r w:rsidR="002C2C89">
        <w:rPr>
          <w:rFonts w:ascii="Times New Roman" w:hAnsi="Times New Roman" w:cs="Times New Roman"/>
          <w:sz w:val="28"/>
          <w:szCs w:val="28"/>
        </w:rPr>
        <w:t>Д</w:t>
      </w:r>
      <w:r w:rsidRPr="004E0149">
        <w:rPr>
          <w:rFonts w:ascii="Times New Roman" w:hAnsi="Times New Roman" w:cs="Times New Roman"/>
          <w:sz w:val="28"/>
          <w:szCs w:val="28"/>
        </w:rPr>
        <w:t xml:space="preserve">еятельность по реализации функций органов местного самоуправления, осуществляется в виде предоставления муниципальных услуг согласно административным регламентам. Государственные и муниципальные услуги предоставляет многофункциональный центр «Мои документы». За 2021 год центром предоставлено 10854 услуги, больше уровня 2020 года на 2402 услуги.  Из общего количества удельный вес муниципальных услуг составил 11 процентов. </w:t>
      </w:r>
    </w:p>
    <w:p w:rsidR="00F05CB6" w:rsidRPr="00D34E61" w:rsidRDefault="004E0149" w:rsidP="00D34E61">
      <w:pPr>
        <w:jc w:val="both"/>
        <w:rPr>
          <w:rFonts w:ascii="Times New Roman" w:hAnsi="Times New Roman"/>
          <w:sz w:val="28"/>
          <w:szCs w:val="28"/>
          <w:lang w:eastAsia="ru-RU"/>
        </w:rPr>
      </w:pPr>
      <w:r>
        <w:rPr>
          <w:rFonts w:ascii="Times New Roman" w:hAnsi="Times New Roman"/>
          <w:sz w:val="28"/>
          <w:szCs w:val="28"/>
          <w:lang w:eastAsia="ru-RU"/>
        </w:rPr>
        <w:t>2.</w:t>
      </w:r>
      <w:r w:rsidR="00D34E61" w:rsidRPr="00D34E61">
        <w:rPr>
          <w:rFonts w:ascii="Times New Roman" w:hAnsi="Times New Roman"/>
          <w:sz w:val="28"/>
          <w:szCs w:val="28"/>
          <w:lang w:eastAsia="ru-RU"/>
        </w:rPr>
        <w:t>Управление и распоряжение муниципальным имуществом является залогом успешного пополнения бюджета</w:t>
      </w:r>
      <w:r w:rsidR="00AB6755">
        <w:rPr>
          <w:rFonts w:ascii="Times New Roman" w:hAnsi="Times New Roman"/>
          <w:sz w:val="28"/>
          <w:szCs w:val="28"/>
          <w:lang w:eastAsia="ru-RU"/>
        </w:rPr>
        <w:t>:</w:t>
      </w:r>
    </w:p>
    <w:p w:rsidR="00DA6528" w:rsidRDefault="00D34E61" w:rsidP="00AB6755">
      <w:pPr>
        <w:pStyle w:val="a7"/>
        <w:spacing w:line="360" w:lineRule="auto"/>
        <w:jc w:val="both"/>
        <w:rPr>
          <w:rFonts w:ascii="Times New Roman" w:hAnsi="Times New Roman"/>
          <w:sz w:val="28"/>
          <w:szCs w:val="28"/>
        </w:rPr>
      </w:pPr>
      <w:r w:rsidRPr="00D34E61">
        <w:rPr>
          <w:rFonts w:ascii="Times New Roman" w:hAnsi="Times New Roman"/>
          <w:sz w:val="28"/>
          <w:szCs w:val="28"/>
        </w:rPr>
        <w:t xml:space="preserve">В 2021 году </w:t>
      </w:r>
      <w:r>
        <w:rPr>
          <w:rFonts w:ascii="Times New Roman" w:hAnsi="Times New Roman"/>
          <w:sz w:val="28"/>
          <w:szCs w:val="28"/>
        </w:rPr>
        <w:t xml:space="preserve">действовало </w:t>
      </w:r>
      <w:r w:rsidRPr="00C36DF8">
        <w:rPr>
          <w:rFonts w:ascii="Times New Roman" w:hAnsi="Times New Roman"/>
          <w:sz w:val="28"/>
          <w:szCs w:val="28"/>
        </w:rPr>
        <w:t>14</w:t>
      </w:r>
      <w:r w:rsidR="00AF7B8F">
        <w:rPr>
          <w:rFonts w:ascii="Times New Roman" w:hAnsi="Times New Roman"/>
          <w:sz w:val="28"/>
          <w:szCs w:val="28"/>
        </w:rPr>
        <w:t xml:space="preserve"> </w:t>
      </w:r>
      <w:r>
        <w:rPr>
          <w:rFonts w:ascii="Times New Roman" w:hAnsi="Times New Roman"/>
          <w:sz w:val="28"/>
          <w:szCs w:val="28"/>
        </w:rPr>
        <w:t xml:space="preserve">договоров аренды недвижимого имущества, в том числе заключено 8 новых договоров.  </w:t>
      </w:r>
      <w:r w:rsidR="00DA6528">
        <w:rPr>
          <w:rFonts w:ascii="Times New Roman" w:hAnsi="Times New Roman"/>
          <w:sz w:val="28"/>
          <w:szCs w:val="28"/>
        </w:rPr>
        <w:t xml:space="preserve">В бюджет района от сдачи в аренду недвижимого имущества поступило: </w:t>
      </w:r>
      <w:r w:rsidR="00DA6528" w:rsidRPr="0086037A">
        <w:rPr>
          <w:rFonts w:ascii="Times New Roman" w:hAnsi="Times New Roman"/>
          <w:sz w:val="28"/>
          <w:szCs w:val="28"/>
        </w:rPr>
        <w:t>310</w:t>
      </w:r>
      <w:r w:rsidR="00DA6528">
        <w:rPr>
          <w:rFonts w:ascii="Times New Roman" w:hAnsi="Times New Roman"/>
          <w:sz w:val="28"/>
          <w:szCs w:val="28"/>
        </w:rPr>
        <w:t>,</w:t>
      </w:r>
      <w:r w:rsidR="00DA6528" w:rsidRPr="0086037A">
        <w:rPr>
          <w:rFonts w:ascii="Times New Roman" w:hAnsi="Times New Roman"/>
          <w:sz w:val="28"/>
          <w:szCs w:val="28"/>
        </w:rPr>
        <w:t>6</w:t>
      </w:r>
      <w:r w:rsidR="00DA6528">
        <w:rPr>
          <w:rFonts w:ascii="Times New Roman" w:hAnsi="Times New Roman"/>
          <w:sz w:val="28"/>
          <w:szCs w:val="28"/>
        </w:rPr>
        <w:t xml:space="preserve"> тыс.</w:t>
      </w:r>
      <w:r w:rsidR="00DA6528" w:rsidRPr="0086037A">
        <w:rPr>
          <w:rFonts w:ascii="Times New Roman" w:hAnsi="Times New Roman"/>
          <w:sz w:val="28"/>
          <w:szCs w:val="28"/>
        </w:rPr>
        <w:t xml:space="preserve"> руб.,</w:t>
      </w:r>
      <w:r w:rsidR="00DA6528">
        <w:rPr>
          <w:rFonts w:ascii="Times New Roman" w:hAnsi="Times New Roman"/>
          <w:sz w:val="28"/>
          <w:szCs w:val="28"/>
        </w:rPr>
        <w:t xml:space="preserve"> от сдачи в аренду оборудования поступило: </w:t>
      </w:r>
      <w:r w:rsidR="00DA6528" w:rsidRPr="0086037A">
        <w:rPr>
          <w:rFonts w:ascii="Times New Roman" w:hAnsi="Times New Roman"/>
          <w:sz w:val="28"/>
          <w:szCs w:val="28"/>
        </w:rPr>
        <w:t>10</w:t>
      </w:r>
      <w:r w:rsidR="005322E1">
        <w:rPr>
          <w:rFonts w:ascii="Times New Roman" w:hAnsi="Times New Roman"/>
          <w:sz w:val="28"/>
          <w:szCs w:val="28"/>
        </w:rPr>
        <w:t xml:space="preserve"> </w:t>
      </w:r>
      <w:r w:rsidR="00DA6528">
        <w:rPr>
          <w:rFonts w:ascii="Times New Roman" w:hAnsi="Times New Roman"/>
          <w:sz w:val="28"/>
          <w:szCs w:val="28"/>
        </w:rPr>
        <w:t>тыс.</w:t>
      </w:r>
      <w:r w:rsidR="00DA6528" w:rsidRPr="0086037A">
        <w:rPr>
          <w:rFonts w:ascii="Times New Roman" w:hAnsi="Times New Roman"/>
          <w:sz w:val="28"/>
          <w:szCs w:val="28"/>
        </w:rPr>
        <w:t xml:space="preserve"> руб.</w:t>
      </w:r>
    </w:p>
    <w:p w:rsidR="00DA6528" w:rsidRDefault="00DA6528" w:rsidP="00AB6755">
      <w:pPr>
        <w:pStyle w:val="a7"/>
        <w:spacing w:line="360" w:lineRule="auto"/>
        <w:jc w:val="both"/>
        <w:rPr>
          <w:rFonts w:ascii="Times New Roman" w:hAnsi="Times New Roman"/>
          <w:sz w:val="28"/>
          <w:szCs w:val="28"/>
        </w:rPr>
      </w:pPr>
      <w:r>
        <w:rPr>
          <w:rFonts w:ascii="Times New Roman" w:hAnsi="Times New Roman"/>
          <w:sz w:val="28"/>
          <w:szCs w:val="28"/>
        </w:rPr>
        <w:t xml:space="preserve">В 2021 году действовало </w:t>
      </w:r>
      <w:r w:rsidRPr="00DF11E8">
        <w:rPr>
          <w:rFonts w:ascii="Times New Roman" w:hAnsi="Times New Roman"/>
          <w:sz w:val="28"/>
          <w:szCs w:val="28"/>
        </w:rPr>
        <w:t>20</w:t>
      </w:r>
      <w:r>
        <w:rPr>
          <w:rFonts w:ascii="Times New Roman" w:hAnsi="Times New Roman"/>
          <w:sz w:val="28"/>
          <w:szCs w:val="28"/>
        </w:rPr>
        <w:t xml:space="preserve"> договоров безвозмездного пользования</w:t>
      </w:r>
      <w:r w:rsidRPr="00DF11E8">
        <w:rPr>
          <w:rFonts w:ascii="Times New Roman" w:hAnsi="Times New Roman"/>
          <w:sz w:val="28"/>
          <w:szCs w:val="28"/>
        </w:rPr>
        <w:t>.</w:t>
      </w:r>
    </w:p>
    <w:p w:rsidR="004B272F" w:rsidRPr="00D34E61" w:rsidRDefault="00DA6528" w:rsidP="00AB6755">
      <w:pPr>
        <w:pStyle w:val="a7"/>
        <w:spacing w:line="360" w:lineRule="auto"/>
        <w:jc w:val="both"/>
        <w:rPr>
          <w:rFonts w:ascii="Times New Roman" w:hAnsi="Times New Roman"/>
          <w:sz w:val="28"/>
          <w:szCs w:val="28"/>
        </w:rPr>
      </w:pPr>
      <w:r w:rsidRPr="001F5784">
        <w:rPr>
          <w:rFonts w:ascii="Times New Roman" w:hAnsi="Times New Roman"/>
          <w:sz w:val="28"/>
          <w:szCs w:val="28"/>
        </w:rPr>
        <w:lastRenderedPageBreak/>
        <w:t>1 договор</w:t>
      </w:r>
      <w:r>
        <w:rPr>
          <w:rFonts w:ascii="Times New Roman" w:hAnsi="Times New Roman"/>
          <w:sz w:val="28"/>
          <w:szCs w:val="28"/>
        </w:rPr>
        <w:t xml:space="preserve"> безвозмездного пользования движимого имущества</w:t>
      </w:r>
      <w:r w:rsidRPr="001F5784">
        <w:rPr>
          <w:rFonts w:ascii="Times New Roman" w:hAnsi="Times New Roman"/>
          <w:sz w:val="28"/>
          <w:szCs w:val="28"/>
        </w:rPr>
        <w:t xml:space="preserve"> с Обществом с ограниченной ответственностью «</w:t>
      </w:r>
      <w:proofErr w:type="spellStart"/>
      <w:r w:rsidRPr="001F5784">
        <w:rPr>
          <w:rFonts w:ascii="Times New Roman" w:hAnsi="Times New Roman"/>
          <w:sz w:val="28"/>
          <w:szCs w:val="28"/>
        </w:rPr>
        <w:t>Клетня</w:t>
      </w:r>
      <w:proofErr w:type="spellEnd"/>
      <w:r w:rsidRPr="001F5784">
        <w:rPr>
          <w:rFonts w:ascii="Times New Roman" w:hAnsi="Times New Roman"/>
          <w:sz w:val="28"/>
          <w:szCs w:val="28"/>
        </w:rPr>
        <w:t xml:space="preserve"> -</w:t>
      </w:r>
      <w:r>
        <w:rPr>
          <w:rFonts w:ascii="Times New Roman" w:hAnsi="Times New Roman"/>
          <w:sz w:val="28"/>
          <w:szCs w:val="28"/>
        </w:rPr>
        <w:t xml:space="preserve"> </w:t>
      </w:r>
      <w:r w:rsidRPr="001F5784">
        <w:rPr>
          <w:rFonts w:ascii="Times New Roman" w:hAnsi="Times New Roman"/>
          <w:sz w:val="28"/>
          <w:szCs w:val="28"/>
        </w:rPr>
        <w:t>пассажирские перевозки» (автобусы)</w:t>
      </w:r>
      <w:r>
        <w:rPr>
          <w:rFonts w:ascii="Times New Roman" w:hAnsi="Times New Roman"/>
          <w:sz w:val="28"/>
          <w:szCs w:val="28"/>
        </w:rPr>
        <w:t>.</w:t>
      </w:r>
    </w:p>
    <w:p w:rsidR="004B272F" w:rsidRPr="00DA6528" w:rsidRDefault="00D34E61" w:rsidP="00AB6755">
      <w:pPr>
        <w:pStyle w:val="a7"/>
        <w:spacing w:line="360" w:lineRule="auto"/>
        <w:jc w:val="both"/>
        <w:rPr>
          <w:rFonts w:ascii="Times New Roman" w:hAnsi="Times New Roman"/>
          <w:sz w:val="28"/>
          <w:szCs w:val="28"/>
        </w:rPr>
      </w:pPr>
      <w:r>
        <w:rPr>
          <w:rFonts w:ascii="Times New Roman" w:hAnsi="Times New Roman"/>
          <w:color w:val="333333"/>
          <w:sz w:val="28"/>
          <w:szCs w:val="28"/>
          <w:shd w:val="clear" w:color="auto" w:fill="FFFFFF"/>
        </w:rPr>
        <w:t xml:space="preserve"> </w:t>
      </w:r>
      <w:r w:rsidR="004B272F" w:rsidRPr="00DA6528">
        <w:rPr>
          <w:rFonts w:ascii="Times New Roman" w:hAnsi="Times New Roman"/>
          <w:sz w:val="28"/>
          <w:szCs w:val="28"/>
        </w:rPr>
        <w:t xml:space="preserve">На территории Клетнянского района в 2021 году администрацией Клетнянского района было предоставлено в собственность за плату </w:t>
      </w:r>
    </w:p>
    <w:p w:rsidR="004B272F" w:rsidRPr="00DA6528" w:rsidRDefault="004B272F" w:rsidP="004B272F">
      <w:pPr>
        <w:jc w:val="both"/>
        <w:rPr>
          <w:rFonts w:ascii="Times New Roman" w:hAnsi="Times New Roman" w:cs="Times New Roman"/>
          <w:sz w:val="28"/>
          <w:szCs w:val="28"/>
        </w:rPr>
      </w:pPr>
      <w:r w:rsidRPr="00DA6528">
        <w:rPr>
          <w:rFonts w:ascii="Times New Roman" w:hAnsi="Times New Roman" w:cs="Times New Roman"/>
          <w:sz w:val="28"/>
          <w:szCs w:val="28"/>
        </w:rPr>
        <w:t>47 участков общей площадью 116 га на общую сумму 1</w:t>
      </w:r>
      <w:r w:rsidR="00DA6528">
        <w:rPr>
          <w:rFonts w:ascii="Times New Roman" w:hAnsi="Times New Roman" w:cs="Times New Roman"/>
          <w:sz w:val="28"/>
          <w:szCs w:val="28"/>
        </w:rPr>
        <w:t>,</w:t>
      </w:r>
      <w:r w:rsidRPr="00DA6528">
        <w:rPr>
          <w:rFonts w:ascii="Times New Roman" w:hAnsi="Times New Roman" w:cs="Times New Roman"/>
          <w:sz w:val="28"/>
          <w:szCs w:val="28"/>
        </w:rPr>
        <w:t>6</w:t>
      </w:r>
      <w:r w:rsidR="00DA6528">
        <w:rPr>
          <w:rFonts w:ascii="Times New Roman" w:hAnsi="Times New Roman" w:cs="Times New Roman"/>
          <w:sz w:val="28"/>
          <w:szCs w:val="28"/>
        </w:rPr>
        <w:t xml:space="preserve"> млн.руб.</w:t>
      </w:r>
    </w:p>
    <w:p w:rsidR="004B272F" w:rsidRPr="00DA6528" w:rsidRDefault="00DA6528" w:rsidP="004B272F">
      <w:pPr>
        <w:jc w:val="both"/>
        <w:rPr>
          <w:rFonts w:ascii="Times New Roman" w:hAnsi="Times New Roman" w:cs="Times New Roman"/>
          <w:sz w:val="28"/>
          <w:szCs w:val="28"/>
        </w:rPr>
      </w:pPr>
      <w:r>
        <w:rPr>
          <w:rFonts w:ascii="Times New Roman" w:hAnsi="Times New Roman" w:cs="Times New Roman"/>
          <w:sz w:val="28"/>
          <w:szCs w:val="28"/>
        </w:rPr>
        <w:t>З</w:t>
      </w:r>
      <w:r w:rsidR="004B272F" w:rsidRPr="00DA6528">
        <w:rPr>
          <w:rFonts w:ascii="Times New Roman" w:hAnsi="Times New Roman" w:cs="Times New Roman"/>
          <w:sz w:val="28"/>
          <w:szCs w:val="28"/>
        </w:rPr>
        <w:t>аключено 26 новых договоров аренды земельных участков, сроком от 3-х лет до 49 лет на общую площадь 9</w:t>
      </w:r>
      <w:r>
        <w:rPr>
          <w:rFonts w:ascii="Times New Roman" w:hAnsi="Times New Roman" w:cs="Times New Roman"/>
          <w:sz w:val="28"/>
          <w:szCs w:val="28"/>
        </w:rPr>
        <w:t xml:space="preserve"> </w:t>
      </w:r>
      <w:r w:rsidR="004B272F" w:rsidRPr="00DA6528">
        <w:rPr>
          <w:rFonts w:ascii="Times New Roman" w:hAnsi="Times New Roman" w:cs="Times New Roman"/>
          <w:sz w:val="28"/>
          <w:szCs w:val="28"/>
        </w:rPr>
        <w:t>га</w:t>
      </w:r>
      <w:r>
        <w:rPr>
          <w:rFonts w:ascii="Times New Roman" w:hAnsi="Times New Roman" w:cs="Times New Roman"/>
          <w:sz w:val="28"/>
          <w:szCs w:val="28"/>
        </w:rPr>
        <w:t>, из</w:t>
      </w:r>
      <w:r w:rsidR="004B272F" w:rsidRPr="00DA6528">
        <w:rPr>
          <w:rFonts w:ascii="Times New Roman" w:hAnsi="Times New Roman" w:cs="Times New Roman"/>
          <w:sz w:val="28"/>
          <w:szCs w:val="28"/>
        </w:rPr>
        <w:t xml:space="preserve"> них по результатам аукциона было заключено 12 договоров аренды земельных участков.</w:t>
      </w:r>
    </w:p>
    <w:p w:rsidR="004B272F" w:rsidRPr="00DA6528" w:rsidRDefault="004B272F" w:rsidP="004B272F">
      <w:pPr>
        <w:jc w:val="both"/>
        <w:rPr>
          <w:rFonts w:ascii="Times New Roman" w:hAnsi="Times New Roman" w:cs="Times New Roman"/>
          <w:sz w:val="28"/>
          <w:szCs w:val="28"/>
        </w:rPr>
      </w:pPr>
      <w:r w:rsidRPr="00DA6528">
        <w:rPr>
          <w:rFonts w:ascii="Times New Roman" w:hAnsi="Times New Roman" w:cs="Times New Roman"/>
          <w:sz w:val="28"/>
          <w:szCs w:val="28"/>
        </w:rPr>
        <w:t>Общее количество земельных участков, находящихся в аренде у граждан и юридических лиц</w:t>
      </w:r>
      <w:r w:rsidR="00DA6528">
        <w:rPr>
          <w:rFonts w:ascii="Times New Roman" w:hAnsi="Times New Roman" w:cs="Times New Roman"/>
          <w:sz w:val="28"/>
          <w:szCs w:val="28"/>
        </w:rPr>
        <w:t xml:space="preserve"> </w:t>
      </w:r>
      <w:r w:rsidR="00DA6528" w:rsidRPr="00DA6528">
        <w:rPr>
          <w:rFonts w:ascii="Times New Roman" w:hAnsi="Times New Roman" w:cs="Times New Roman"/>
          <w:sz w:val="28"/>
          <w:szCs w:val="28"/>
        </w:rPr>
        <w:t>на</w:t>
      </w:r>
      <w:r w:rsidR="00DA6528">
        <w:rPr>
          <w:rFonts w:ascii="Times New Roman" w:hAnsi="Times New Roman" w:cs="Times New Roman"/>
          <w:sz w:val="28"/>
          <w:szCs w:val="28"/>
        </w:rPr>
        <w:t xml:space="preserve"> 1 января </w:t>
      </w:r>
      <w:r w:rsidR="00DA6528" w:rsidRPr="00DA6528">
        <w:rPr>
          <w:rFonts w:ascii="Times New Roman" w:hAnsi="Times New Roman" w:cs="Times New Roman"/>
          <w:sz w:val="28"/>
          <w:szCs w:val="28"/>
        </w:rPr>
        <w:t>2022 г.</w:t>
      </w:r>
      <w:r w:rsidRPr="00DA6528">
        <w:rPr>
          <w:rFonts w:ascii="Times New Roman" w:hAnsi="Times New Roman" w:cs="Times New Roman"/>
          <w:sz w:val="28"/>
          <w:szCs w:val="28"/>
        </w:rPr>
        <w:t xml:space="preserve"> 420 общей площадью</w:t>
      </w:r>
    </w:p>
    <w:p w:rsidR="00DA6528" w:rsidRPr="00DA6528" w:rsidRDefault="004B272F" w:rsidP="00DA6528">
      <w:pPr>
        <w:jc w:val="both"/>
        <w:rPr>
          <w:rFonts w:ascii="Times New Roman" w:hAnsi="Times New Roman" w:cs="Times New Roman"/>
          <w:sz w:val="28"/>
          <w:szCs w:val="28"/>
        </w:rPr>
      </w:pPr>
      <w:r w:rsidRPr="00DA6528">
        <w:rPr>
          <w:rFonts w:ascii="Times New Roman" w:hAnsi="Times New Roman" w:cs="Times New Roman"/>
          <w:sz w:val="28"/>
          <w:szCs w:val="28"/>
        </w:rPr>
        <w:t>1</w:t>
      </w:r>
      <w:r w:rsidR="00DA6528">
        <w:rPr>
          <w:rFonts w:ascii="Times New Roman" w:hAnsi="Times New Roman" w:cs="Times New Roman"/>
          <w:sz w:val="28"/>
          <w:szCs w:val="28"/>
        </w:rPr>
        <w:t>тыс.</w:t>
      </w:r>
      <w:r w:rsidRPr="00DA6528">
        <w:rPr>
          <w:rFonts w:ascii="Times New Roman" w:hAnsi="Times New Roman" w:cs="Times New Roman"/>
          <w:sz w:val="28"/>
          <w:szCs w:val="28"/>
        </w:rPr>
        <w:t> 53</w:t>
      </w:r>
      <w:r w:rsidR="00DA6528">
        <w:rPr>
          <w:rFonts w:ascii="Times New Roman" w:hAnsi="Times New Roman" w:cs="Times New Roman"/>
          <w:sz w:val="28"/>
          <w:szCs w:val="28"/>
        </w:rPr>
        <w:t>5</w:t>
      </w:r>
      <w:r w:rsidRPr="00DA6528">
        <w:rPr>
          <w:rFonts w:ascii="Times New Roman" w:hAnsi="Times New Roman" w:cs="Times New Roman"/>
          <w:sz w:val="28"/>
          <w:szCs w:val="28"/>
        </w:rPr>
        <w:t xml:space="preserve"> га.</w:t>
      </w:r>
      <w:r w:rsidR="00DA6528">
        <w:rPr>
          <w:rFonts w:ascii="Times New Roman" w:hAnsi="Times New Roman" w:cs="Times New Roman"/>
          <w:sz w:val="28"/>
          <w:szCs w:val="28"/>
        </w:rPr>
        <w:t xml:space="preserve">  </w:t>
      </w:r>
      <w:r w:rsidR="00DA6528" w:rsidRPr="00DA6528">
        <w:rPr>
          <w:rFonts w:ascii="Times New Roman" w:hAnsi="Times New Roman" w:cs="Times New Roman"/>
          <w:sz w:val="28"/>
          <w:szCs w:val="28"/>
        </w:rPr>
        <w:t>Общая сумма, поступившая в бюджет в виде арендной платы</w:t>
      </w:r>
      <w:r w:rsidR="00DA6528">
        <w:rPr>
          <w:rFonts w:ascii="Times New Roman" w:hAnsi="Times New Roman" w:cs="Times New Roman"/>
          <w:sz w:val="28"/>
          <w:szCs w:val="28"/>
        </w:rPr>
        <w:t xml:space="preserve"> </w:t>
      </w:r>
      <w:r w:rsidR="00DA6528" w:rsidRPr="00DA6528">
        <w:rPr>
          <w:rFonts w:ascii="Times New Roman" w:hAnsi="Times New Roman" w:cs="Times New Roman"/>
          <w:sz w:val="28"/>
          <w:szCs w:val="28"/>
        </w:rPr>
        <w:t>за пользование земельными участками, состав</w:t>
      </w:r>
      <w:r w:rsidR="00DA6528">
        <w:rPr>
          <w:rFonts w:ascii="Times New Roman" w:hAnsi="Times New Roman" w:cs="Times New Roman"/>
          <w:sz w:val="28"/>
          <w:szCs w:val="28"/>
        </w:rPr>
        <w:t>ила</w:t>
      </w:r>
      <w:r w:rsidR="00DA6528" w:rsidRPr="00DA6528">
        <w:rPr>
          <w:rFonts w:ascii="Times New Roman" w:hAnsi="Times New Roman" w:cs="Times New Roman"/>
          <w:sz w:val="28"/>
          <w:szCs w:val="28"/>
        </w:rPr>
        <w:t xml:space="preserve"> 1,6 млн.</w:t>
      </w:r>
      <w:r w:rsidR="00DA6528" w:rsidRPr="00DA6528">
        <w:rPr>
          <w:rFonts w:ascii="Times New Roman" w:hAnsi="Times New Roman" w:cs="Times New Roman"/>
          <w:b/>
          <w:sz w:val="28"/>
          <w:szCs w:val="28"/>
        </w:rPr>
        <w:t xml:space="preserve"> </w:t>
      </w:r>
      <w:r w:rsidR="00DA6528" w:rsidRPr="00DA6528">
        <w:rPr>
          <w:rFonts w:ascii="Times New Roman" w:hAnsi="Times New Roman" w:cs="Times New Roman"/>
          <w:sz w:val="28"/>
          <w:szCs w:val="28"/>
        </w:rPr>
        <w:t>руб.</w:t>
      </w:r>
      <w:r w:rsidR="00DA6528">
        <w:rPr>
          <w:rFonts w:ascii="Times New Roman" w:hAnsi="Times New Roman" w:cs="Times New Roman"/>
          <w:sz w:val="28"/>
          <w:szCs w:val="28"/>
        </w:rPr>
        <w:t>, больше плана на 1,3%.</w:t>
      </w:r>
    </w:p>
    <w:p w:rsidR="005F70D9" w:rsidRPr="005F70D9" w:rsidRDefault="004E0149" w:rsidP="004E0149">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A6528">
        <w:rPr>
          <w:rFonts w:ascii="Times New Roman" w:hAnsi="Times New Roman" w:cs="Times New Roman"/>
          <w:sz w:val="28"/>
          <w:szCs w:val="28"/>
        </w:rPr>
        <w:t xml:space="preserve">В </w:t>
      </w:r>
      <w:r w:rsidR="00DA6528" w:rsidRPr="00DA6528">
        <w:rPr>
          <w:rFonts w:ascii="Times New Roman" w:hAnsi="Times New Roman" w:cs="Times New Roman"/>
          <w:sz w:val="28"/>
          <w:szCs w:val="28"/>
        </w:rPr>
        <w:t>соответствии с законом Брянской области от 30.07.2019 г. № 77-З «О бесплатном предоставлении гражданам, имеющим трех и более детей</w:t>
      </w:r>
      <w:r w:rsidR="00DA6528">
        <w:rPr>
          <w:rFonts w:ascii="Times New Roman" w:hAnsi="Times New Roman" w:cs="Times New Roman"/>
          <w:sz w:val="28"/>
          <w:szCs w:val="28"/>
        </w:rPr>
        <w:t xml:space="preserve"> </w:t>
      </w:r>
      <w:r w:rsidR="00DA6528" w:rsidRPr="00DA6528">
        <w:rPr>
          <w:rFonts w:ascii="Times New Roman" w:hAnsi="Times New Roman" w:cs="Times New Roman"/>
          <w:sz w:val="28"/>
          <w:szCs w:val="28"/>
        </w:rPr>
        <w:t>в собственность земельных участков в Брянской области»</w:t>
      </w:r>
      <w:r w:rsidR="00DA6528" w:rsidRPr="00DA6528">
        <w:t xml:space="preserve"> </w:t>
      </w:r>
      <w:r w:rsidRPr="004E0149">
        <w:rPr>
          <w:sz w:val="28"/>
          <w:szCs w:val="28"/>
        </w:rPr>
        <w:t>в</w:t>
      </w:r>
      <w:r w:rsidR="00DA6528" w:rsidRPr="004E0149">
        <w:rPr>
          <w:rFonts w:ascii="Times New Roman" w:hAnsi="Times New Roman" w:cs="Times New Roman"/>
          <w:sz w:val="28"/>
          <w:szCs w:val="28"/>
        </w:rPr>
        <w:t>с</w:t>
      </w:r>
      <w:r w:rsidR="00DA6528" w:rsidRPr="005F70D9">
        <w:rPr>
          <w:rFonts w:ascii="Times New Roman" w:hAnsi="Times New Roman" w:cs="Times New Roman"/>
          <w:sz w:val="28"/>
          <w:szCs w:val="28"/>
        </w:rPr>
        <w:t>его с 2011 года  обеспечены з</w:t>
      </w:r>
      <w:r w:rsidR="005F70D9" w:rsidRPr="005F70D9">
        <w:rPr>
          <w:rFonts w:ascii="Times New Roman" w:hAnsi="Times New Roman" w:cs="Times New Roman"/>
          <w:sz w:val="28"/>
          <w:szCs w:val="28"/>
        </w:rPr>
        <w:t xml:space="preserve">емельными </w:t>
      </w:r>
      <w:r w:rsidR="00DA6528" w:rsidRPr="005F70D9">
        <w:rPr>
          <w:rFonts w:ascii="Times New Roman" w:hAnsi="Times New Roman" w:cs="Times New Roman"/>
          <w:sz w:val="28"/>
          <w:szCs w:val="28"/>
        </w:rPr>
        <w:t>у</w:t>
      </w:r>
      <w:r w:rsidR="005F70D9" w:rsidRPr="005F70D9">
        <w:rPr>
          <w:rFonts w:ascii="Times New Roman" w:hAnsi="Times New Roman" w:cs="Times New Roman"/>
          <w:sz w:val="28"/>
          <w:szCs w:val="28"/>
        </w:rPr>
        <w:t>частками</w:t>
      </w:r>
      <w:r w:rsidR="005F70D9">
        <w:t xml:space="preserve"> </w:t>
      </w:r>
      <w:r w:rsidR="00DA6528" w:rsidRPr="001F5DA8">
        <w:t xml:space="preserve"> </w:t>
      </w:r>
      <w:r w:rsidR="00DA6528" w:rsidRPr="005F70D9">
        <w:rPr>
          <w:rFonts w:ascii="Times New Roman" w:hAnsi="Times New Roman" w:cs="Times New Roman"/>
          <w:sz w:val="28"/>
          <w:szCs w:val="28"/>
        </w:rPr>
        <w:t>99 семей</w:t>
      </w:r>
      <w:r>
        <w:rPr>
          <w:rFonts w:ascii="Times New Roman" w:hAnsi="Times New Roman" w:cs="Times New Roman"/>
          <w:sz w:val="28"/>
          <w:szCs w:val="28"/>
        </w:rPr>
        <w:t xml:space="preserve"> района</w:t>
      </w:r>
      <w:r w:rsidR="00DA6528" w:rsidRPr="005F70D9">
        <w:rPr>
          <w:rFonts w:ascii="Times New Roman" w:hAnsi="Times New Roman" w:cs="Times New Roman"/>
          <w:sz w:val="28"/>
          <w:szCs w:val="28"/>
        </w:rPr>
        <w:t>.</w:t>
      </w:r>
      <w:r w:rsidR="005F70D9" w:rsidRPr="005F70D9">
        <w:rPr>
          <w:b/>
        </w:rPr>
        <w:t xml:space="preserve"> </w:t>
      </w:r>
      <w:r w:rsidR="005F70D9" w:rsidRPr="005F70D9">
        <w:rPr>
          <w:rFonts w:ascii="Times New Roman" w:hAnsi="Times New Roman" w:cs="Times New Roman"/>
          <w:sz w:val="28"/>
          <w:szCs w:val="28"/>
        </w:rPr>
        <w:t>В 2021 году обеспечены земельными участками – 5 семей.</w:t>
      </w:r>
      <w:r w:rsidR="005F70D9" w:rsidRPr="005F70D9">
        <w:t xml:space="preserve"> </w:t>
      </w:r>
      <w:r w:rsidR="005F70D9" w:rsidRPr="005F70D9">
        <w:rPr>
          <w:rFonts w:ascii="Times New Roman" w:hAnsi="Times New Roman" w:cs="Times New Roman"/>
          <w:sz w:val="28"/>
          <w:szCs w:val="28"/>
        </w:rPr>
        <w:t>На 01.01.2022 г. в перечне земельных участков для предоставления в собственность</w:t>
      </w:r>
      <w:r w:rsidR="005F70D9">
        <w:rPr>
          <w:rFonts w:ascii="Times New Roman" w:hAnsi="Times New Roman" w:cs="Times New Roman"/>
          <w:sz w:val="28"/>
          <w:szCs w:val="28"/>
        </w:rPr>
        <w:t xml:space="preserve"> </w:t>
      </w:r>
      <w:r w:rsidR="005F70D9" w:rsidRPr="005F70D9">
        <w:rPr>
          <w:rFonts w:ascii="Times New Roman" w:hAnsi="Times New Roman" w:cs="Times New Roman"/>
          <w:sz w:val="28"/>
          <w:szCs w:val="28"/>
        </w:rPr>
        <w:t xml:space="preserve"> бесплатно имеется 59 з/у</w:t>
      </w:r>
      <w:r w:rsidR="005F70D9">
        <w:rPr>
          <w:rFonts w:ascii="Times New Roman" w:hAnsi="Times New Roman" w:cs="Times New Roman"/>
          <w:sz w:val="28"/>
          <w:szCs w:val="28"/>
        </w:rPr>
        <w:t>, а осталось обеспечить 49 семей</w:t>
      </w:r>
      <w:r w:rsidR="005F70D9" w:rsidRPr="005F70D9">
        <w:rPr>
          <w:rFonts w:ascii="Times New Roman" w:hAnsi="Times New Roman" w:cs="Times New Roman"/>
          <w:sz w:val="28"/>
          <w:szCs w:val="28"/>
        </w:rPr>
        <w:t xml:space="preserve">. </w:t>
      </w:r>
    </w:p>
    <w:p w:rsidR="007938F4" w:rsidRDefault="002C2C89" w:rsidP="007938F4">
      <w:pPr>
        <w:pStyle w:val="a7"/>
        <w:spacing w:line="360" w:lineRule="auto"/>
        <w:rPr>
          <w:rStyle w:val="extended-textshort"/>
          <w:rFonts w:ascii="Times New Roman" w:hAnsi="Times New Roman"/>
          <w:bCs/>
          <w:sz w:val="28"/>
          <w:szCs w:val="28"/>
        </w:rPr>
      </w:pPr>
      <w:r>
        <w:rPr>
          <w:rFonts w:ascii="Times New Roman" w:hAnsi="Times New Roman"/>
          <w:sz w:val="28"/>
          <w:szCs w:val="28"/>
          <w:lang w:eastAsia="ru-RU"/>
        </w:rPr>
        <w:t>3</w:t>
      </w:r>
      <w:r w:rsidR="007938F4">
        <w:rPr>
          <w:rFonts w:ascii="Times New Roman" w:hAnsi="Times New Roman"/>
          <w:sz w:val="28"/>
          <w:szCs w:val="28"/>
          <w:lang w:eastAsia="ru-RU"/>
        </w:rPr>
        <w:t xml:space="preserve">. </w:t>
      </w:r>
      <w:r w:rsidR="0019387C" w:rsidRPr="007938F4">
        <w:rPr>
          <w:rFonts w:ascii="Times New Roman" w:hAnsi="Times New Roman"/>
          <w:sz w:val="28"/>
          <w:szCs w:val="28"/>
        </w:rPr>
        <w:t>Важнейшим показателем деятельности администрации является умение выстраивать диалог с гражданами, поэтому особое внимание уделяется работе с их обращениями. Одной из традиционных форм взаимодействия районной администрации с населением остается работа с обращениями граждан.</w:t>
      </w:r>
      <w:r w:rsidR="007938F4">
        <w:rPr>
          <w:rFonts w:ascii="Times New Roman" w:hAnsi="Times New Roman"/>
          <w:sz w:val="28"/>
          <w:szCs w:val="28"/>
        </w:rPr>
        <w:t xml:space="preserve"> </w:t>
      </w:r>
      <w:r w:rsidR="00B26986" w:rsidRPr="00530F30">
        <w:rPr>
          <w:rFonts w:ascii="Times New Roman" w:hAnsi="Times New Roman"/>
          <w:bCs/>
          <w:iCs/>
          <w:sz w:val="28"/>
          <w:szCs w:val="28"/>
        </w:rPr>
        <w:t>За 202</w:t>
      </w:r>
      <w:r w:rsidR="007938F4">
        <w:rPr>
          <w:rFonts w:ascii="Times New Roman" w:hAnsi="Times New Roman"/>
          <w:bCs/>
          <w:iCs/>
          <w:sz w:val="28"/>
          <w:szCs w:val="28"/>
        </w:rPr>
        <w:t>1</w:t>
      </w:r>
      <w:r w:rsidR="00B26986" w:rsidRPr="00530F30">
        <w:rPr>
          <w:rFonts w:ascii="Times New Roman" w:hAnsi="Times New Roman"/>
          <w:bCs/>
          <w:iCs/>
          <w:sz w:val="28"/>
          <w:szCs w:val="28"/>
        </w:rPr>
        <w:t xml:space="preserve"> года в </w:t>
      </w:r>
      <w:r w:rsidR="00FF5C06">
        <w:rPr>
          <w:rFonts w:ascii="Times New Roman" w:hAnsi="Times New Roman"/>
          <w:bCs/>
          <w:iCs/>
          <w:sz w:val="28"/>
          <w:szCs w:val="28"/>
        </w:rPr>
        <w:t>а</w:t>
      </w:r>
      <w:r w:rsidR="00B26986" w:rsidRPr="00530F30">
        <w:rPr>
          <w:rFonts w:ascii="Times New Roman" w:hAnsi="Times New Roman"/>
          <w:bCs/>
          <w:iCs/>
          <w:sz w:val="28"/>
          <w:szCs w:val="28"/>
        </w:rPr>
        <w:t xml:space="preserve">дминистрацию района поступило </w:t>
      </w:r>
      <w:r w:rsidR="007938F4">
        <w:rPr>
          <w:rFonts w:ascii="Times New Roman" w:hAnsi="Times New Roman"/>
          <w:bCs/>
          <w:iCs/>
          <w:sz w:val="28"/>
          <w:szCs w:val="28"/>
        </w:rPr>
        <w:t xml:space="preserve">278 </w:t>
      </w:r>
      <w:r w:rsidR="00B26986" w:rsidRPr="00530F30">
        <w:rPr>
          <w:rFonts w:ascii="Times New Roman" w:hAnsi="Times New Roman"/>
          <w:bCs/>
          <w:iCs/>
          <w:sz w:val="28"/>
          <w:szCs w:val="28"/>
        </w:rPr>
        <w:t xml:space="preserve"> обращений</w:t>
      </w:r>
      <w:r w:rsidR="00FF5C06">
        <w:rPr>
          <w:rFonts w:ascii="Times New Roman" w:hAnsi="Times New Roman"/>
          <w:bCs/>
          <w:iCs/>
          <w:sz w:val="28"/>
          <w:szCs w:val="28"/>
        </w:rPr>
        <w:t xml:space="preserve"> граждан</w:t>
      </w:r>
      <w:r w:rsidR="007A03D3">
        <w:rPr>
          <w:rFonts w:ascii="Times New Roman" w:hAnsi="Times New Roman"/>
          <w:bCs/>
          <w:iCs/>
          <w:sz w:val="28"/>
          <w:szCs w:val="28"/>
        </w:rPr>
        <w:t>,</w:t>
      </w:r>
      <w:r w:rsidR="007938F4">
        <w:rPr>
          <w:rFonts w:ascii="Times New Roman" w:hAnsi="Times New Roman"/>
          <w:bCs/>
          <w:iCs/>
          <w:sz w:val="28"/>
          <w:szCs w:val="28"/>
        </w:rPr>
        <w:t xml:space="preserve"> больше</w:t>
      </w:r>
      <w:r w:rsidR="007A03D3">
        <w:rPr>
          <w:rFonts w:ascii="Times New Roman" w:hAnsi="Times New Roman"/>
          <w:bCs/>
          <w:iCs/>
          <w:sz w:val="28"/>
          <w:szCs w:val="28"/>
        </w:rPr>
        <w:t xml:space="preserve"> предыдущего года на </w:t>
      </w:r>
      <w:r w:rsidR="007938F4">
        <w:rPr>
          <w:rFonts w:ascii="Times New Roman" w:hAnsi="Times New Roman"/>
          <w:bCs/>
          <w:iCs/>
          <w:sz w:val="28"/>
          <w:szCs w:val="28"/>
        </w:rPr>
        <w:t>31</w:t>
      </w:r>
      <w:r w:rsidR="00B26986" w:rsidRPr="00530F30">
        <w:rPr>
          <w:rFonts w:ascii="Times New Roman" w:hAnsi="Times New Roman"/>
          <w:bCs/>
          <w:iCs/>
          <w:sz w:val="28"/>
          <w:szCs w:val="28"/>
        </w:rPr>
        <w:t>.</w:t>
      </w:r>
      <w:r w:rsidR="00B26986" w:rsidRPr="00530F30">
        <w:rPr>
          <w:rStyle w:val="extended-textshort"/>
          <w:rFonts w:ascii="Times New Roman" w:hAnsi="Times New Roman"/>
          <w:bCs/>
          <w:sz w:val="28"/>
          <w:szCs w:val="28"/>
        </w:rPr>
        <w:t xml:space="preserve"> </w:t>
      </w:r>
      <w:r w:rsidR="007938F4">
        <w:rPr>
          <w:rStyle w:val="extended-textshort"/>
          <w:rFonts w:ascii="Times New Roman" w:hAnsi="Times New Roman"/>
          <w:bCs/>
          <w:sz w:val="28"/>
          <w:szCs w:val="28"/>
        </w:rPr>
        <w:t>Наибольшее количество зарегистрировано обращений,</w:t>
      </w:r>
      <w:r w:rsidR="00AB6755">
        <w:rPr>
          <w:rStyle w:val="extended-textshort"/>
          <w:rFonts w:ascii="Times New Roman" w:hAnsi="Times New Roman"/>
          <w:bCs/>
          <w:sz w:val="28"/>
          <w:szCs w:val="28"/>
        </w:rPr>
        <w:t xml:space="preserve"> </w:t>
      </w:r>
      <w:r w:rsidR="007938F4">
        <w:rPr>
          <w:rStyle w:val="extended-textshort"/>
          <w:rFonts w:ascii="Times New Roman" w:hAnsi="Times New Roman"/>
          <w:bCs/>
          <w:sz w:val="28"/>
          <w:szCs w:val="28"/>
        </w:rPr>
        <w:t xml:space="preserve">связанных с предоставлением жилищно-коммунальных услуг, 218 или 78%,по вопросам социальной защиты </w:t>
      </w:r>
      <w:r w:rsidR="00B33791">
        <w:rPr>
          <w:rStyle w:val="extended-textshort"/>
          <w:rFonts w:ascii="Times New Roman" w:hAnsi="Times New Roman"/>
          <w:bCs/>
          <w:sz w:val="28"/>
          <w:szCs w:val="28"/>
        </w:rPr>
        <w:t>поступило 36 обращений, по проблемам  состояния дорог и транспорта -24.</w:t>
      </w:r>
      <w:r w:rsidR="007938F4">
        <w:rPr>
          <w:rStyle w:val="extended-textshort"/>
          <w:rFonts w:ascii="Times New Roman" w:hAnsi="Times New Roman"/>
          <w:bCs/>
          <w:sz w:val="28"/>
          <w:szCs w:val="28"/>
        </w:rPr>
        <w:t xml:space="preserve"> </w:t>
      </w:r>
    </w:p>
    <w:p w:rsidR="00B26986" w:rsidRDefault="00B26986" w:rsidP="007938F4">
      <w:pPr>
        <w:pStyle w:val="a7"/>
        <w:spacing w:line="360" w:lineRule="auto"/>
        <w:rPr>
          <w:rStyle w:val="extended-textshort"/>
          <w:rFonts w:ascii="Times New Roman" w:hAnsi="Times New Roman"/>
          <w:bCs/>
          <w:sz w:val="28"/>
          <w:szCs w:val="28"/>
        </w:rPr>
      </w:pPr>
      <w:r w:rsidRPr="00530F30">
        <w:rPr>
          <w:rStyle w:val="extended-textshort"/>
          <w:rFonts w:ascii="Times New Roman" w:hAnsi="Times New Roman"/>
          <w:bCs/>
          <w:sz w:val="28"/>
          <w:szCs w:val="28"/>
        </w:rPr>
        <w:lastRenderedPageBreak/>
        <w:t xml:space="preserve">И в этой работе придерживаемся важных принципов – объективность, всесторонность, своевременность. </w:t>
      </w:r>
    </w:p>
    <w:p w:rsidR="00087778" w:rsidRPr="00530F30" w:rsidRDefault="00B33791" w:rsidP="002B6FAB">
      <w:pPr>
        <w:spacing w:after="0" w:line="360" w:lineRule="auto"/>
        <w:ind w:firstLine="567"/>
        <w:jc w:val="both"/>
        <w:rPr>
          <w:rStyle w:val="extended-textshort"/>
          <w:rFonts w:ascii="Times New Roman" w:eastAsia="Calibri" w:hAnsi="Times New Roman" w:cs="Times New Roman"/>
          <w:bCs/>
          <w:sz w:val="28"/>
          <w:szCs w:val="28"/>
        </w:rPr>
      </w:pPr>
      <w:r>
        <w:rPr>
          <w:rStyle w:val="extended-textshort"/>
          <w:rFonts w:ascii="Times New Roman" w:eastAsia="Calibri" w:hAnsi="Times New Roman" w:cs="Times New Roman"/>
          <w:bCs/>
          <w:sz w:val="28"/>
          <w:szCs w:val="28"/>
        </w:rPr>
        <w:t>По вопросам организации исполнения полномочий в 2021 году подготовлено спец</w:t>
      </w:r>
      <w:r w:rsidR="008C5098">
        <w:rPr>
          <w:rStyle w:val="extended-textshort"/>
          <w:rFonts w:ascii="Times New Roman" w:eastAsia="Calibri" w:hAnsi="Times New Roman" w:cs="Times New Roman"/>
          <w:bCs/>
          <w:sz w:val="28"/>
          <w:szCs w:val="28"/>
        </w:rPr>
        <w:t>и</w:t>
      </w:r>
      <w:r>
        <w:rPr>
          <w:rStyle w:val="extended-textshort"/>
          <w:rFonts w:ascii="Times New Roman" w:eastAsia="Calibri" w:hAnsi="Times New Roman" w:cs="Times New Roman"/>
          <w:bCs/>
          <w:sz w:val="28"/>
          <w:szCs w:val="28"/>
        </w:rPr>
        <w:t>алистами администрации района 810 постановлений,720 распоряжений</w:t>
      </w:r>
      <w:r w:rsidR="008C5098">
        <w:rPr>
          <w:rStyle w:val="extended-textshort"/>
          <w:rFonts w:ascii="Times New Roman" w:eastAsia="Calibri" w:hAnsi="Times New Roman" w:cs="Times New Roman"/>
          <w:bCs/>
          <w:sz w:val="28"/>
          <w:szCs w:val="28"/>
        </w:rPr>
        <w:t>, получено из правительства Брянской области 6476 документов,</w:t>
      </w:r>
      <w:r w:rsidR="000F1DD7">
        <w:rPr>
          <w:rStyle w:val="extended-textshort"/>
          <w:rFonts w:ascii="Times New Roman" w:eastAsia="Calibri" w:hAnsi="Times New Roman" w:cs="Times New Roman"/>
          <w:bCs/>
          <w:sz w:val="28"/>
          <w:szCs w:val="28"/>
        </w:rPr>
        <w:t xml:space="preserve"> запросов,</w:t>
      </w:r>
      <w:r w:rsidR="008C5098">
        <w:rPr>
          <w:rStyle w:val="extended-textshort"/>
          <w:rFonts w:ascii="Times New Roman" w:eastAsia="Calibri" w:hAnsi="Times New Roman" w:cs="Times New Roman"/>
          <w:bCs/>
          <w:sz w:val="28"/>
          <w:szCs w:val="28"/>
        </w:rPr>
        <w:t xml:space="preserve"> исполнено 5021 отчетов,</w:t>
      </w:r>
      <w:r w:rsidR="00BC76A2">
        <w:rPr>
          <w:rStyle w:val="extended-textshort"/>
          <w:rFonts w:ascii="Times New Roman" w:eastAsia="Calibri" w:hAnsi="Times New Roman" w:cs="Times New Roman"/>
          <w:bCs/>
          <w:sz w:val="28"/>
          <w:szCs w:val="28"/>
        </w:rPr>
        <w:t xml:space="preserve"> </w:t>
      </w:r>
      <w:r w:rsidR="008C5098">
        <w:rPr>
          <w:rStyle w:val="extended-textshort"/>
          <w:rFonts w:ascii="Times New Roman" w:eastAsia="Calibri" w:hAnsi="Times New Roman" w:cs="Times New Roman"/>
          <w:bCs/>
          <w:sz w:val="28"/>
          <w:szCs w:val="28"/>
        </w:rPr>
        <w:t>информаций.</w:t>
      </w:r>
      <w:r w:rsidR="0083536F">
        <w:rPr>
          <w:rStyle w:val="extended-textshort"/>
          <w:rFonts w:ascii="Times New Roman" w:eastAsia="Calibri" w:hAnsi="Times New Roman" w:cs="Times New Roman"/>
          <w:bCs/>
          <w:sz w:val="28"/>
          <w:szCs w:val="28"/>
        </w:rPr>
        <w:t xml:space="preserve"> </w:t>
      </w:r>
    </w:p>
    <w:p w:rsidR="00872932" w:rsidRDefault="00872932" w:rsidP="00595B36">
      <w:pPr>
        <w:spacing w:after="150" w:line="360" w:lineRule="auto"/>
        <w:textAlignment w:val="top"/>
        <w:rPr>
          <w:rFonts w:ascii="Times New Roman" w:eastAsia="Times New Roman" w:hAnsi="Times New Roman" w:cs="Times New Roman"/>
          <w:color w:val="262F38"/>
          <w:sz w:val="28"/>
          <w:szCs w:val="28"/>
          <w:lang w:eastAsia="ru-RU"/>
        </w:rPr>
      </w:pPr>
    </w:p>
    <w:p w:rsidR="000F1DD7" w:rsidRDefault="000F1DD7" w:rsidP="000F1DD7">
      <w:pPr>
        <w:spacing w:after="150" w:line="360" w:lineRule="auto"/>
        <w:jc w:val="center"/>
        <w:textAlignment w:val="top"/>
        <w:rPr>
          <w:rFonts w:ascii="Times New Roman" w:eastAsia="Times New Roman" w:hAnsi="Times New Roman" w:cs="Times New Roman"/>
          <w:b/>
          <w:bCs/>
          <w:color w:val="262F38"/>
          <w:sz w:val="28"/>
          <w:szCs w:val="28"/>
          <w:lang w:eastAsia="ru-RU"/>
        </w:rPr>
      </w:pPr>
      <w:r>
        <w:rPr>
          <w:rFonts w:ascii="Times New Roman" w:eastAsia="Times New Roman" w:hAnsi="Times New Roman" w:cs="Times New Roman"/>
          <w:b/>
          <w:bCs/>
          <w:color w:val="262F38"/>
          <w:sz w:val="28"/>
          <w:szCs w:val="28"/>
          <w:lang w:eastAsia="ru-RU"/>
        </w:rPr>
        <w:t>Задачи на 2022 год</w:t>
      </w:r>
    </w:p>
    <w:p w:rsidR="006B128C" w:rsidRPr="002C2C89" w:rsidRDefault="00595021" w:rsidP="00595B36">
      <w:pPr>
        <w:spacing w:after="150" w:line="360" w:lineRule="auto"/>
        <w:textAlignment w:val="top"/>
        <w:rPr>
          <w:rFonts w:ascii="Times New Roman" w:eastAsia="Times New Roman" w:hAnsi="Times New Roman" w:cs="Times New Roman"/>
          <w:bCs/>
          <w:color w:val="262F38"/>
          <w:sz w:val="28"/>
          <w:szCs w:val="28"/>
          <w:lang w:eastAsia="ru-RU"/>
        </w:rPr>
      </w:pPr>
      <w:r>
        <w:rPr>
          <w:rFonts w:ascii="Times New Roman" w:eastAsia="Times New Roman" w:hAnsi="Times New Roman" w:cs="Times New Roman"/>
          <w:b/>
          <w:bCs/>
          <w:color w:val="262F38"/>
          <w:sz w:val="28"/>
          <w:szCs w:val="28"/>
          <w:lang w:eastAsia="ru-RU"/>
        </w:rPr>
        <w:t xml:space="preserve">        </w:t>
      </w:r>
      <w:r w:rsidR="00AE6C95" w:rsidRPr="002C2C89">
        <w:rPr>
          <w:rFonts w:ascii="Times New Roman" w:eastAsia="Times New Roman" w:hAnsi="Times New Roman" w:cs="Times New Roman"/>
          <w:bCs/>
          <w:color w:val="262F38"/>
          <w:sz w:val="28"/>
          <w:szCs w:val="28"/>
          <w:lang w:eastAsia="ru-RU"/>
        </w:rPr>
        <w:t>1.</w:t>
      </w:r>
      <w:r w:rsidR="006B128C" w:rsidRPr="002C2C89">
        <w:rPr>
          <w:rFonts w:ascii="Times New Roman" w:eastAsia="Times New Roman" w:hAnsi="Times New Roman" w:cs="Times New Roman"/>
          <w:b/>
          <w:bCs/>
          <w:color w:val="262F38"/>
          <w:sz w:val="28"/>
          <w:szCs w:val="28"/>
          <w:lang w:eastAsia="ru-RU"/>
        </w:rPr>
        <w:t>Главная задача органов представительной и исполнительной власти</w:t>
      </w:r>
      <w:r w:rsidR="006B128C" w:rsidRPr="002C2C89">
        <w:rPr>
          <w:rFonts w:ascii="Times New Roman" w:eastAsia="Times New Roman" w:hAnsi="Times New Roman" w:cs="Times New Roman"/>
          <w:bCs/>
          <w:color w:val="262F38"/>
          <w:sz w:val="28"/>
          <w:szCs w:val="28"/>
          <w:lang w:eastAsia="ru-RU"/>
        </w:rPr>
        <w:t xml:space="preserve"> – это обеспечение социально-экономической стабильности и защиты населения согласно Указа президента Российской Федерации В.В.Путина «О мерах по обеспечению социально-экономической стабильности и защиты населения в Российской Федерации»</w:t>
      </w:r>
    </w:p>
    <w:p w:rsidR="006B128C" w:rsidRPr="002C2C89" w:rsidRDefault="006B128C" w:rsidP="00595B36">
      <w:pPr>
        <w:spacing w:after="150" w:line="360" w:lineRule="auto"/>
        <w:textAlignment w:val="top"/>
        <w:rPr>
          <w:rFonts w:ascii="Times New Roman" w:eastAsia="Times New Roman" w:hAnsi="Times New Roman" w:cs="Times New Roman"/>
          <w:bCs/>
          <w:color w:val="262F38"/>
          <w:sz w:val="28"/>
          <w:szCs w:val="28"/>
          <w:lang w:eastAsia="ru-RU"/>
        </w:rPr>
      </w:pPr>
      <w:r w:rsidRPr="002C2C89">
        <w:rPr>
          <w:rFonts w:ascii="Times New Roman" w:eastAsia="Times New Roman" w:hAnsi="Times New Roman" w:cs="Times New Roman"/>
          <w:bCs/>
          <w:color w:val="262F38"/>
          <w:sz w:val="28"/>
          <w:szCs w:val="28"/>
          <w:lang w:eastAsia="ru-RU"/>
        </w:rPr>
        <w:t>2.</w:t>
      </w:r>
      <w:r w:rsidRPr="002C2C89">
        <w:rPr>
          <w:rFonts w:ascii="Times New Roman" w:eastAsia="Times New Roman" w:hAnsi="Times New Roman" w:cs="Times New Roman"/>
          <w:b/>
          <w:bCs/>
          <w:color w:val="262F38"/>
          <w:sz w:val="28"/>
          <w:szCs w:val="28"/>
          <w:lang w:eastAsia="ru-RU"/>
        </w:rPr>
        <w:t>Администрации Клетнянского района</w:t>
      </w:r>
      <w:r w:rsidRPr="002C2C89">
        <w:rPr>
          <w:rFonts w:ascii="Times New Roman" w:eastAsia="Times New Roman" w:hAnsi="Times New Roman" w:cs="Times New Roman"/>
          <w:bCs/>
          <w:color w:val="262F38"/>
          <w:sz w:val="28"/>
          <w:szCs w:val="28"/>
          <w:lang w:eastAsia="ru-RU"/>
        </w:rPr>
        <w:t xml:space="preserve">- активизировать роль Общественного Совета и коллегий при главе администрации района в принимаемых решениях </w:t>
      </w:r>
      <w:r w:rsidR="00A42D2D" w:rsidRPr="002C2C89">
        <w:rPr>
          <w:rFonts w:ascii="Times New Roman" w:eastAsia="Times New Roman" w:hAnsi="Times New Roman" w:cs="Times New Roman"/>
          <w:bCs/>
          <w:color w:val="262F38"/>
          <w:sz w:val="28"/>
          <w:szCs w:val="28"/>
          <w:lang w:eastAsia="ru-RU"/>
        </w:rPr>
        <w:t>п</w:t>
      </w:r>
      <w:r w:rsidRPr="002C2C89">
        <w:rPr>
          <w:rFonts w:ascii="Times New Roman" w:eastAsia="Times New Roman" w:hAnsi="Times New Roman" w:cs="Times New Roman"/>
          <w:bCs/>
          <w:color w:val="262F38"/>
          <w:sz w:val="28"/>
          <w:szCs w:val="28"/>
          <w:lang w:eastAsia="ru-RU"/>
        </w:rPr>
        <w:t>о вопросам социально-экономического развития</w:t>
      </w:r>
      <w:r w:rsidR="00A42D2D" w:rsidRPr="002C2C89">
        <w:rPr>
          <w:rFonts w:ascii="Times New Roman" w:eastAsia="Times New Roman" w:hAnsi="Times New Roman" w:cs="Times New Roman"/>
          <w:bCs/>
          <w:color w:val="262F38"/>
          <w:sz w:val="28"/>
          <w:szCs w:val="28"/>
          <w:lang w:eastAsia="ru-RU"/>
        </w:rPr>
        <w:t xml:space="preserve"> района</w:t>
      </w:r>
      <w:r w:rsidRPr="002C2C89">
        <w:rPr>
          <w:rFonts w:ascii="Times New Roman" w:eastAsia="Times New Roman" w:hAnsi="Times New Roman" w:cs="Times New Roman"/>
          <w:bCs/>
          <w:color w:val="262F38"/>
          <w:sz w:val="28"/>
          <w:szCs w:val="28"/>
          <w:lang w:eastAsia="ru-RU"/>
        </w:rPr>
        <w:t>.</w:t>
      </w:r>
    </w:p>
    <w:p w:rsidR="00595021" w:rsidRPr="006B128C" w:rsidRDefault="006B128C" w:rsidP="006B128C">
      <w:pPr>
        <w:spacing w:after="150" w:line="360" w:lineRule="auto"/>
        <w:textAlignment w:val="top"/>
        <w:rPr>
          <w:rFonts w:ascii="Times New Roman" w:hAnsi="Times New Roman" w:cs="Times New Roman"/>
          <w:sz w:val="28"/>
          <w:szCs w:val="28"/>
        </w:rPr>
      </w:pPr>
      <w:r>
        <w:rPr>
          <w:rFonts w:ascii="Times New Roman" w:eastAsia="Times New Roman" w:hAnsi="Times New Roman" w:cs="Times New Roman"/>
          <w:b/>
          <w:bCs/>
          <w:color w:val="262F38"/>
          <w:sz w:val="28"/>
          <w:szCs w:val="28"/>
          <w:lang w:eastAsia="ru-RU"/>
        </w:rPr>
        <w:t xml:space="preserve">3.Районному отделу образования Клетнянского района </w:t>
      </w:r>
      <w:proofErr w:type="gramStart"/>
      <w:r>
        <w:rPr>
          <w:rFonts w:ascii="Times New Roman" w:eastAsia="Times New Roman" w:hAnsi="Times New Roman" w:cs="Times New Roman"/>
          <w:b/>
          <w:bCs/>
          <w:color w:val="262F38"/>
          <w:sz w:val="28"/>
          <w:szCs w:val="28"/>
          <w:lang w:eastAsia="ru-RU"/>
        </w:rPr>
        <w:t>а</w:t>
      </w:r>
      <w:r w:rsidR="001E6D51">
        <w:rPr>
          <w:rFonts w:ascii="Times New Roman" w:eastAsia="Times New Roman" w:hAnsi="Times New Roman" w:cs="Times New Roman"/>
          <w:b/>
          <w:bCs/>
          <w:color w:val="262F38"/>
          <w:sz w:val="28"/>
          <w:szCs w:val="28"/>
          <w:lang w:eastAsia="ru-RU"/>
        </w:rPr>
        <w:t xml:space="preserve">ктивизировать </w:t>
      </w:r>
      <w:r w:rsidR="00595021">
        <w:rPr>
          <w:rFonts w:ascii="Times New Roman" w:eastAsia="Times New Roman" w:hAnsi="Times New Roman" w:cs="Times New Roman"/>
          <w:b/>
          <w:bCs/>
          <w:color w:val="262F38"/>
          <w:sz w:val="28"/>
          <w:szCs w:val="28"/>
          <w:lang w:eastAsia="ru-RU"/>
        </w:rPr>
        <w:t xml:space="preserve"> </w:t>
      </w:r>
      <w:r w:rsidR="001E6D51">
        <w:rPr>
          <w:rFonts w:ascii="Times New Roman" w:eastAsia="Times New Roman" w:hAnsi="Times New Roman" w:cs="Times New Roman"/>
          <w:b/>
          <w:bCs/>
          <w:color w:val="262F38"/>
          <w:sz w:val="28"/>
          <w:szCs w:val="28"/>
          <w:lang w:eastAsia="ru-RU"/>
        </w:rPr>
        <w:t>работу</w:t>
      </w:r>
      <w:proofErr w:type="gramEnd"/>
      <w:r w:rsidR="001E6D51">
        <w:rPr>
          <w:rFonts w:ascii="Times New Roman" w:eastAsia="Times New Roman" w:hAnsi="Times New Roman" w:cs="Times New Roman"/>
          <w:b/>
          <w:bCs/>
          <w:color w:val="262F38"/>
          <w:sz w:val="28"/>
          <w:szCs w:val="28"/>
          <w:lang w:eastAsia="ru-RU"/>
        </w:rPr>
        <w:t xml:space="preserve"> с подростками и молодежью</w:t>
      </w:r>
      <w:r w:rsidR="001E6D51" w:rsidRPr="004B3F95">
        <w:rPr>
          <w:rFonts w:ascii="Times New Roman" w:hAnsi="Times New Roman" w:cs="Times New Roman"/>
          <w:sz w:val="28"/>
          <w:szCs w:val="28"/>
        </w:rPr>
        <w:t xml:space="preserve"> по изучению истории нашей страны, родного края, в особенности истории Великой Отечественной войны, активизировать работу детских</w:t>
      </w:r>
      <w:r w:rsidR="001E6D51">
        <w:rPr>
          <w:rFonts w:ascii="Times New Roman" w:hAnsi="Times New Roman" w:cs="Times New Roman"/>
          <w:sz w:val="28"/>
          <w:szCs w:val="28"/>
        </w:rPr>
        <w:t xml:space="preserve"> и молодежных</w:t>
      </w:r>
      <w:r w:rsidR="001E6D51" w:rsidRPr="004B3F95">
        <w:rPr>
          <w:rFonts w:ascii="Times New Roman" w:hAnsi="Times New Roman" w:cs="Times New Roman"/>
          <w:sz w:val="28"/>
          <w:szCs w:val="28"/>
        </w:rPr>
        <w:t xml:space="preserve"> объединений патриотической направленности</w:t>
      </w:r>
      <w:r>
        <w:rPr>
          <w:rFonts w:ascii="Times New Roman" w:hAnsi="Times New Roman" w:cs="Times New Roman"/>
          <w:sz w:val="28"/>
          <w:szCs w:val="28"/>
        </w:rPr>
        <w:t xml:space="preserve">, а также </w:t>
      </w:r>
      <w:r w:rsidR="00595021" w:rsidRPr="006B128C">
        <w:rPr>
          <w:rFonts w:ascii="Times New Roman" w:hAnsi="Times New Roman" w:cs="Times New Roman"/>
          <w:sz w:val="28"/>
          <w:szCs w:val="28"/>
        </w:rPr>
        <w:t>обеспечить организацию максимальной занятости школьников в свободное от учебы время, направить усилие на формирование устойчивой потребности в здоровом образе жизни.</w:t>
      </w:r>
    </w:p>
    <w:p w:rsidR="00D506C1" w:rsidRPr="00595B36" w:rsidRDefault="00595021" w:rsidP="00595B36">
      <w:pPr>
        <w:spacing w:after="150" w:line="360" w:lineRule="auto"/>
        <w:textAlignment w:val="top"/>
        <w:rPr>
          <w:rFonts w:ascii="Times New Roman" w:eastAsia="Times New Roman" w:hAnsi="Times New Roman" w:cs="Times New Roman"/>
          <w:b/>
          <w:bCs/>
          <w:color w:val="262F38"/>
          <w:sz w:val="28"/>
          <w:szCs w:val="28"/>
          <w:lang w:eastAsia="ru-RU"/>
        </w:rPr>
      </w:pPr>
      <w:r>
        <w:rPr>
          <w:rFonts w:ascii="Times New Roman" w:eastAsia="Times New Roman" w:hAnsi="Times New Roman" w:cs="Times New Roman"/>
          <w:b/>
          <w:bCs/>
          <w:color w:val="262F38"/>
          <w:sz w:val="28"/>
          <w:szCs w:val="28"/>
          <w:lang w:eastAsia="ru-RU"/>
        </w:rPr>
        <w:t xml:space="preserve"> </w:t>
      </w:r>
      <w:r w:rsidR="006B128C">
        <w:rPr>
          <w:rFonts w:ascii="Times New Roman" w:eastAsia="Times New Roman" w:hAnsi="Times New Roman" w:cs="Times New Roman"/>
          <w:b/>
          <w:bCs/>
          <w:color w:val="262F38"/>
          <w:sz w:val="28"/>
          <w:szCs w:val="28"/>
          <w:lang w:eastAsia="ru-RU"/>
        </w:rPr>
        <w:t>4</w:t>
      </w:r>
      <w:r>
        <w:rPr>
          <w:rFonts w:ascii="Times New Roman" w:eastAsia="Times New Roman" w:hAnsi="Times New Roman" w:cs="Times New Roman"/>
          <w:b/>
          <w:bCs/>
          <w:color w:val="262F38"/>
          <w:sz w:val="28"/>
          <w:szCs w:val="28"/>
          <w:lang w:eastAsia="ru-RU"/>
        </w:rPr>
        <w:t>.</w:t>
      </w:r>
      <w:r w:rsidR="00D506C1" w:rsidRPr="00595B36">
        <w:rPr>
          <w:rFonts w:ascii="Times New Roman" w:eastAsia="Times New Roman" w:hAnsi="Times New Roman" w:cs="Times New Roman"/>
          <w:b/>
          <w:bCs/>
          <w:color w:val="262F38"/>
          <w:sz w:val="28"/>
          <w:szCs w:val="28"/>
          <w:lang w:eastAsia="ru-RU"/>
        </w:rPr>
        <w:t>В области строительства,</w:t>
      </w:r>
      <w:r w:rsidR="00AE6C95">
        <w:rPr>
          <w:rFonts w:ascii="Times New Roman" w:eastAsia="Times New Roman" w:hAnsi="Times New Roman" w:cs="Times New Roman"/>
          <w:b/>
          <w:bCs/>
          <w:color w:val="262F38"/>
          <w:sz w:val="28"/>
          <w:szCs w:val="28"/>
          <w:lang w:eastAsia="ru-RU"/>
        </w:rPr>
        <w:t xml:space="preserve"> </w:t>
      </w:r>
      <w:r w:rsidR="00D506C1" w:rsidRPr="00595B36">
        <w:rPr>
          <w:rFonts w:ascii="Times New Roman" w:eastAsia="Times New Roman" w:hAnsi="Times New Roman" w:cs="Times New Roman"/>
          <w:b/>
          <w:bCs/>
          <w:color w:val="262F38"/>
          <w:sz w:val="28"/>
          <w:szCs w:val="28"/>
          <w:lang w:eastAsia="ru-RU"/>
        </w:rPr>
        <w:t>реконстр</w:t>
      </w:r>
      <w:r w:rsidR="007500E6" w:rsidRPr="00595B36">
        <w:rPr>
          <w:rFonts w:ascii="Times New Roman" w:eastAsia="Times New Roman" w:hAnsi="Times New Roman" w:cs="Times New Roman"/>
          <w:b/>
          <w:bCs/>
          <w:color w:val="262F38"/>
          <w:sz w:val="28"/>
          <w:szCs w:val="28"/>
          <w:lang w:eastAsia="ru-RU"/>
        </w:rPr>
        <w:t>у</w:t>
      </w:r>
      <w:r w:rsidR="00595B36">
        <w:rPr>
          <w:rFonts w:ascii="Times New Roman" w:eastAsia="Times New Roman" w:hAnsi="Times New Roman" w:cs="Times New Roman"/>
          <w:b/>
          <w:bCs/>
          <w:color w:val="262F38"/>
          <w:sz w:val="28"/>
          <w:szCs w:val="28"/>
          <w:lang w:eastAsia="ru-RU"/>
        </w:rPr>
        <w:t xml:space="preserve">кции, </w:t>
      </w:r>
      <w:r w:rsidR="00D506C1" w:rsidRPr="00595B36">
        <w:rPr>
          <w:rFonts w:ascii="Times New Roman" w:eastAsia="Times New Roman" w:hAnsi="Times New Roman" w:cs="Times New Roman"/>
          <w:b/>
          <w:bCs/>
          <w:color w:val="262F38"/>
          <w:sz w:val="28"/>
          <w:szCs w:val="28"/>
          <w:lang w:eastAsia="ru-RU"/>
        </w:rPr>
        <w:t xml:space="preserve">ремонтов объектов </w:t>
      </w:r>
      <w:r w:rsidR="00267262" w:rsidRPr="00595B36">
        <w:rPr>
          <w:rFonts w:ascii="Times New Roman" w:hAnsi="Times New Roman" w:cs="Times New Roman"/>
          <w:b/>
          <w:sz w:val="28"/>
          <w:szCs w:val="28"/>
        </w:rPr>
        <w:t>инженерной инфрастр</w:t>
      </w:r>
      <w:r w:rsidR="007500E6" w:rsidRPr="00595B36">
        <w:rPr>
          <w:rFonts w:ascii="Times New Roman" w:hAnsi="Times New Roman" w:cs="Times New Roman"/>
          <w:b/>
          <w:sz w:val="28"/>
          <w:szCs w:val="28"/>
        </w:rPr>
        <w:t>у</w:t>
      </w:r>
      <w:r w:rsidR="00595B36">
        <w:rPr>
          <w:rFonts w:ascii="Times New Roman" w:hAnsi="Times New Roman" w:cs="Times New Roman"/>
          <w:b/>
          <w:sz w:val="28"/>
          <w:szCs w:val="28"/>
        </w:rPr>
        <w:t>ктуры, учреждений</w:t>
      </w:r>
      <w:r w:rsidR="00C27B0E">
        <w:rPr>
          <w:rFonts w:ascii="Times New Roman" w:hAnsi="Times New Roman" w:cs="Times New Roman"/>
          <w:b/>
          <w:sz w:val="28"/>
          <w:szCs w:val="28"/>
        </w:rPr>
        <w:t xml:space="preserve"> </w:t>
      </w:r>
      <w:r w:rsidR="00D506C1" w:rsidRPr="00595B36">
        <w:rPr>
          <w:rFonts w:ascii="Times New Roman" w:eastAsia="Times New Roman" w:hAnsi="Times New Roman" w:cs="Times New Roman"/>
          <w:b/>
          <w:bCs/>
          <w:color w:val="262F38"/>
          <w:sz w:val="28"/>
          <w:szCs w:val="28"/>
          <w:lang w:eastAsia="ru-RU"/>
        </w:rPr>
        <w:t>социально-культурного назначения</w:t>
      </w:r>
      <w:r w:rsidR="0019012F">
        <w:rPr>
          <w:rFonts w:ascii="Times New Roman" w:eastAsia="Times New Roman" w:hAnsi="Times New Roman" w:cs="Times New Roman"/>
          <w:b/>
          <w:bCs/>
          <w:color w:val="262F38"/>
          <w:sz w:val="28"/>
          <w:szCs w:val="28"/>
          <w:lang w:eastAsia="ru-RU"/>
        </w:rPr>
        <w:t xml:space="preserve"> принять меры по выполнению мероприятий программы социально-экономического развития</w:t>
      </w:r>
      <w:r w:rsidR="00786214" w:rsidRPr="00595B36">
        <w:rPr>
          <w:rFonts w:ascii="Times New Roman" w:eastAsia="Times New Roman" w:hAnsi="Times New Roman" w:cs="Times New Roman"/>
          <w:b/>
          <w:bCs/>
          <w:color w:val="262F38"/>
          <w:sz w:val="28"/>
          <w:szCs w:val="28"/>
          <w:lang w:eastAsia="ru-RU"/>
        </w:rPr>
        <w:t>:</w:t>
      </w:r>
    </w:p>
    <w:p w:rsidR="00665CB9" w:rsidRPr="00C90831" w:rsidRDefault="00665CB9" w:rsidP="00C27B0E">
      <w:pPr>
        <w:spacing w:line="360" w:lineRule="auto"/>
        <w:rPr>
          <w:rFonts w:ascii="Times New Roman" w:hAnsi="Times New Roman" w:cs="Times New Roman"/>
          <w:sz w:val="28"/>
          <w:szCs w:val="28"/>
        </w:rPr>
      </w:pPr>
      <w:r w:rsidRPr="00C90831">
        <w:rPr>
          <w:rFonts w:ascii="Times New Roman" w:hAnsi="Times New Roman" w:cs="Times New Roman"/>
          <w:sz w:val="28"/>
          <w:szCs w:val="28"/>
        </w:rPr>
        <w:lastRenderedPageBreak/>
        <w:t xml:space="preserve">Реконструкция водоснабжения в н.п. </w:t>
      </w:r>
      <w:proofErr w:type="spellStart"/>
      <w:r w:rsidRPr="00C90831">
        <w:rPr>
          <w:rFonts w:ascii="Times New Roman" w:hAnsi="Times New Roman" w:cs="Times New Roman"/>
          <w:sz w:val="28"/>
          <w:szCs w:val="28"/>
        </w:rPr>
        <w:t>Мужиново</w:t>
      </w:r>
      <w:proofErr w:type="spellEnd"/>
      <w:r w:rsidR="00C27B0E">
        <w:rPr>
          <w:rFonts w:ascii="Times New Roman" w:hAnsi="Times New Roman" w:cs="Times New Roman"/>
          <w:sz w:val="28"/>
          <w:szCs w:val="28"/>
        </w:rPr>
        <w:t>,</w:t>
      </w:r>
      <w:r w:rsidRPr="00C90831">
        <w:rPr>
          <w:rFonts w:ascii="Times New Roman" w:hAnsi="Times New Roman" w:cs="Times New Roman"/>
          <w:sz w:val="28"/>
          <w:szCs w:val="28"/>
        </w:rPr>
        <w:t xml:space="preserve"> </w:t>
      </w:r>
      <w:proofErr w:type="spellStart"/>
      <w:r w:rsidR="00C27B0E" w:rsidRPr="00C90831">
        <w:rPr>
          <w:rFonts w:ascii="Times New Roman" w:hAnsi="Times New Roman" w:cs="Times New Roman"/>
          <w:sz w:val="28"/>
          <w:szCs w:val="28"/>
        </w:rPr>
        <w:t>н.п</w:t>
      </w:r>
      <w:proofErr w:type="spellEnd"/>
      <w:r w:rsidR="00C27B0E" w:rsidRPr="00C90831">
        <w:rPr>
          <w:rFonts w:ascii="Times New Roman" w:hAnsi="Times New Roman" w:cs="Times New Roman"/>
          <w:sz w:val="28"/>
          <w:szCs w:val="28"/>
        </w:rPr>
        <w:t xml:space="preserve"> Новотроицкое </w:t>
      </w:r>
      <w:r w:rsidRPr="00C90831">
        <w:rPr>
          <w:rFonts w:ascii="Times New Roman" w:hAnsi="Times New Roman" w:cs="Times New Roman"/>
          <w:sz w:val="28"/>
          <w:szCs w:val="28"/>
        </w:rPr>
        <w:t>Клетнянского района Брянской области</w:t>
      </w:r>
      <w:r w:rsidR="00C27B0E">
        <w:rPr>
          <w:rFonts w:ascii="Times New Roman" w:hAnsi="Times New Roman" w:cs="Times New Roman"/>
          <w:sz w:val="28"/>
          <w:szCs w:val="28"/>
        </w:rPr>
        <w:t>;</w:t>
      </w:r>
      <w:r w:rsidRPr="00C90831">
        <w:rPr>
          <w:rFonts w:ascii="Times New Roman" w:hAnsi="Times New Roman" w:cs="Times New Roman"/>
          <w:sz w:val="28"/>
          <w:szCs w:val="28"/>
        </w:rPr>
        <w:t xml:space="preserve"> </w:t>
      </w:r>
    </w:p>
    <w:p w:rsidR="00665CB9" w:rsidRPr="00C90831" w:rsidRDefault="00665CB9" w:rsidP="00C27B0E">
      <w:pPr>
        <w:spacing w:line="360" w:lineRule="auto"/>
        <w:rPr>
          <w:rFonts w:ascii="Times New Roman" w:hAnsi="Times New Roman" w:cs="Times New Roman"/>
          <w:sz w:val="28"/>
          <w:szCs w:val="28"/>
        </w:rPr>
      </w:pPr>
      <w:r w:rsidRPr="00C90831">
        <w:rPr>
          <w:rFonts w:ascii="Times New Roman" w:hAnsi="Times New Roman" w:cs="Times New Roman"/>
          <w:sz w:val="28"/>
          <w:szCs w:val="28"/>
        </w:rPr>
        <w:t xml:space="preserve">Строительство сетей водоснабжения в п. </w:t>
      </w:r>
      <w:proofErr w:type="spellStart"/>
      <w:r w:rsidRPr="00C90831">
        <w:rPr>
          <w:rFonts w:ascii="Times New Roman" w:hAnsi="Times New Roman" w:cs="Times New Roman"/>
          <w:sz w:val="28"/>
          <w:szCs w:val="28"/>
        </w:rPr>
        <w:t>Клетня</w:t>
      </w:r>
      <w:proofErr w:type="spellEnd"/>
      <w:r w:rsidRPr="00C90831">
        <w:rPr>
          <w:rFonts w:ascii="Times New Roman" w:hAnsi="Times New Roman" w:cs="Times New Roman"/>
          <w:sz w:val="28"/>
          <w:szCs w:val="28"/>
        </w:rPr>
        <w:t xml:space="preserve"> Клетнянского района Брянской области (1 очередь)</w:t>
      </w:r>
      <w:r w:rsidR="00C27B0E">
        <w:rPr>
          <w:rFonts w:ascii="Times New Roman" w:hAnsi="Times New Roman" w:cs="Times New Roman"/>
          <w:sz w:val="28"/>
          <w:szCs w:val="28"/>
        </w:rPr>
        <w:t>;</w:t>
      </w:r>
    </w:p>
    <w:p w:rsidR="00665CB9" w:rsidRPr="00C90831" w:rsidRDefault="00665CB9" w:rsidP="00C27B0E">
      <w:pPr>
        <w:spacing w:line="360" w:lineRule="auto"/>
        <w:rPr>
          <w:rFonts w:ascii="Times New Roman" w:hAnsi="Times New Roman" w:cs="Times New Roman"/>
          <w:sz w:val="28"/>
          <w:szCs w:val="28"/>
        </w:rPr>
      </w:pPr>
      <w:r w:rsidRPr="00C90831">
        <w:rPr>
          <w:rFonts w:ascii="Times New Roman" w:hAnsi="Times New Roman" w:cs="Times New Roman"/>
          <w:sz w:val="28"/>
          <w:szCs w:val="28"/>
        </w:rPr>
        <w:t xml:space="preserve">Благоустройство </w:t>
      </w:r>
      <w:r w:rsidR="00886F63">
        <w:rPr>
          <w:rFonts w:ascii="Times New Roman" w:hAnsi="Times New Roman" w:cs="Times New Roman"/>
          <w:sz w:val="28"/>
          <w:szCs w:val="28"/>
        </w:rPr>
        <w:t xml:space="preserve">шести </w:t>
      </w:r>
      <w:r w:rsidRPr="00C90831">
        <w:rPr>
          <w:rFonts w:ascii="Times New Roman" w:hAnsi="Times New Roman" w:cs="Times New Roman"/>
          <w:sz w:val="28"/>
          <w:szCs w:val="28"/>
        </w:rPr>
        <w:t>дворов</w:t>
      </w:r>
      <w:r w:rsidR="00886F63">
        <w:rPr>
          <w:rFonts w:ascii="Times New Roman" w:hAnsi="Times New Roman" w:cs="Times New Roman"/>
          <w:sz w:val="28"/>
          <w:szCs w:val="28"/>
        </w:rPr>
        <w:t>ых территорий</w:t>
      </w:r>
      <w:r w:rsidR="00C27B0E" w:rsidRPr="00C90831">
        <w:rPr>
          <w:rFonts w:ascii="Times New Roman" w:hAnsi="Times New Roman" w:cs="Times New Roman"/>
          <w:sz w:val="28"/>
          <w:szCs w:val="28"/>
        </w:rPr>
        <w:t xml:space="preserve"> </w:t>
      </w:r>
      <w:r w:rsidRPr="00C90831">
        <w:rPr>
          <w:rFonts w:ascii="Times New Roman" w:hAnsi="Times New Roman" w:cs="Times New Roman"/>
          <w:sz w:val="28"/>
          <w:szCs w:val="28"/>
        </w:rPr>
        <w:t xml:space="preserve">  в микрорайоне 1-</w:t>
      </w:r>
      <w:proofErr w:type="gramStart"/>
      <w:r w:rsidRPr="00C90831">
        <w:rPr>
          <w:rFonts w:ascii="Times New Roman" w:hAnsi="Times New Roman" w:cs="Times New Roman"/>
          <w:sz w:val="28"/>
          <w:szCs w:val="28"/>
        </w:rPr>
        <w:t>м  в</w:t>
      </w:r>
      <w:proofErr w:type="gramEnd"/>
      <w:r w:rsidR="0019012F">
        <w:rPr>
          <w:rFonts w:ascii="Times New Roman" w:hAnsi="Times New Roman" w:cs="Times New Roman"/>
          <w:sz w:val="28"/>
          <w:szCs w:val="28"/>
        </w:rPr>
        <w:t xml:space="preserve"> </w:t>
      </w:r>
      <w:proofErr w:type="spellStart"/>
      <w:r w:rsidRPr="00C90831">
        <w:rPr>
          <w:rFonts w:ascii="Times New Roman" w:hAnsi="Times New Roman" w:cs="Times New Roman"/>
          <w:sz w:val="28"/>
          <w:szCs w:val="28"/>
        </w:rPr>
        <w:t>п</w:t>
      </w:r>
      <w:r w:rsidR="00C27B0E">
        <w:rPr>
          <w:rFonts w:ascii="Times New Roman" w:hAnsi="Times New Roman" w:cs="Times New Roman"/>
          <w:sz w:val="28"/>
          <w:szCs w:val="28"/>
        </w:rPr>
        <w:t>.Клетня</w:t>
      </w:r>
      <w:proofErr w:type="spellEnd"/>
      <w:r w:rsidR="00C27B0E">
        <w:rPr>
          <w:rFonts w:ascii="Times New Roman" w:hAnsi="Times New Roman" w:cs="Times New Roman"/>
          <w:sz w:val="28"/>
          <w:szCs w:val="28"/>
        </w:rPr>
        <w:t>;</w:t>
      </w:r>
    </w:p>
    <w:p w:rsidR="00665CB9" w:rsidRPr="00C90831" w:rsidRDefault="00665CB9" w:rsidP="00C27B0E">
      <w:pPr>
        <w:spacing w:line="360" w:lineRule="auto"/>
        <w:rPr>
          <w:rFonts w:ascii="Times New Roman" w:hAnsi="Times New Roman" w:cs="Times New Roman"/>
          <w:sz w:val="28"/>
          <w:szCs w:val="28"/>
        </w:rPr>
      </w:pPr>
      <w:r w:rsidRPr="00C90831">
        <w:rPr>
          <w:rFonts w:ascii="Times New Roman" w:hAnsi="Times New Roman" w:cs="Times New Roman"/>
          <w:sz w:val="28"/>
          <w:szCs w:val="28"/>
        </w:rPr>
        <w:t xml:space="preserve">Капитальный ремонт здания </w:t>
      </w:r>
      <w:r w:rsidR="00C27B0E">
        <w:rPr>
          <w:rFonts w:ascii="Times New Roman" w:hAnsi="Times New Roman" w:cs="Times New Roman"/>
          <w:sz w:val="28"/>
          <w:szCs w:val="28"/>
        </w:rPr>
        <w:t xml:space="preserve">школы искусств </w:t>
      </w:r>
      <w:proofErr w:type="spellStart"/>
      <w:r w:rsidRPr="00C90831">
        <w:rPr>
          <w:rFonts w:ascii="Times New Roman" w:hAnsi="Times New Roman" w:cs="Times New Roman"/>
          <w:sz w:val="28"/>
          <w:szCs w:val="28"/>
        </w:rPr>
        <w:t>п.Клетня</w:t>
      </w:r>
      <w:proofErr w:type="spellEnd"/>
      <w:r w:rsidR="00C27B0E">
        <w:rPr>
          <w:rFonts w:ascii="Times New Roman" w:hAnsi="Times New Roman" w:cs="Times New Roman"/>
          <w:sz w:val="28"/>
          <w:szCs w:val="28"/>
        </w:rPr>
        <w:t>;</w:t>
      </w:r>
    </w:p>
    <w:p w:rsidR="00C27B0E" w:rsidRDefault="00665CB9" w:rsidP="00C27B0E">
      <w:pPr>
        <w:spacing w:line="360" w:lineRule="auto"/>
        <w:rPr>
          <w:rFonts w:ascii="Times New Roman" w:hAnsi="Times New Roman" w:cs="Times New Roman"/>
          <w:sz w:val="28"/>
          <w:szCs w:val="28"/>
        </w:rPr>
      </w:pPr>
      <w:r w:rsidRPr="00C90831">
        <w:rPr>
          <w:rFonts w:ascii="Times New Roman" w:hAnsi="Times New Roman" w:cs="Times New Roman"/>
          <w:sz w:val="28"/>
          <w:szCs w:val="28"/>
        </w:rPr>
        <w:t>Капитальный ремонт</w:t>
      </w:r>
      <w:r w:rsidR="00C27B0E">
        <w:rPr>
          <w:rFonts w:ascii="Times New Roman" w:hAnsi="Times New Roman" w:cs="Times New Roman"/>
          <w:sz w:val="28"/>
          <w:szCs w:val="28"/>
        </w:rPr>
        <w:t xml:space="preserve"> школы,</w:t>
      </w:r>
      <w:r w:rsidRPr="00C90831">
        <w:rPr>
          <w:rFonts w:ascii="Times New Roman" w:hAnsi="Times New Roman" w:cs="Times New Roman"/>
          <w:sz w:val="28"/>
          <w:szCs w:val="28"/>
        </w:rPr>
        <w:t xml:space="preserve"> пристройки</w:t>
      </w:r>
      <w:r w:rsidR="00C27B0E">
        <w:rPr>
          <w:rFonts w:ascii="Times New Roman" w:hAnsi="Times New Roman" w:cs="Times New Roman"/>
          <w:sz w:val="28"/>
          <w:szCs w:val="28"/>
        </w:rPr>
        <w:t xml:space="preserve"> и структурного подразделения</w:t>
      </w:r>
      <w:r w:rsidRPr="00C90831">
        <w:rPr>
          <w:rFonts w:ascii="Times New Roman" w:hAnsi="Times New Roman" w:cs="Times New Roman"/>
          <w:sz w:val="28"/>
          <w:szCs w:val="28"/>
        </w:rPr>
        <w:t xml:space="preserve"> МБОУ </w:t>
      </w:r>
      <w:proofErr w:type="spellStart"/>
      <w:r w:rsidRPr="00C90831">
        <w:rPr>
          <w:rFonts w:ascii="Times New Roman" w:hAnsi="Times New Roman" w:cs="Times New Roman"/>
          <w:sz w:val="28"/>
          <w:szCs w:val="28"/>
        </w:rPr>
        <w:t>Клетнянская</w:t>
      </w:r>
      <w:proofErr w:type="spellEnd"/>
      <w:r w:rsidRPr="00C90831">
        <w:rPr>
          <w:rFonts w:ascii="Times New Roman" w:hAnsi="Times New Roman" w:cs="Times New Roman"/>
          <w:sz w:val="28"/>
          <w:szCs w:val="28"/>
        </w:rPr>
        <w:t xml:space="preserve"> СОШ №2 им. Героя Советского Союза </w:t>
      </w:r>
      <w:proofErr w:type="spellStart"/>
      <w:r w:rsidRPr="00C90831">
        <w:rPr>
          <w:rFonts w:ascii="Times New Roman" w:hAnsi="Times New Roman" w:cs="Times New Roman"/>
          <w:sz w:val="28"/>
          <w:szCs w:val="28"/>
        </w:rPr>
        <w:t>Н.В.Можаева</w:t>
      </w:r>
      <w:proofErr w:type="spellEnd"/>
      <w:r w:rsidR="00C27B0E">
        <w:rPr>
          <w:rFonts w:ascii="Times New Roman" w:hAnsi="Times New Roman" w:cs="Times New Roman"/>
          <w:sz w:val="28"/>
          <w:szCs w:val="28"/>
        </w:rPr>
        <w:t xml:space="preserve">; </w:t>
      </w:r>
      <w:r w:rsidRPr="00C90831">
        <w:rPr>
          <w:rFonts w:ascii="Times New Roman" w:hAnsi="Times New Roman" w:cs="Times New Roman"/>
          <w:sz w:val="28"/>
          <w:szCs w:val="28"/>
        </w:rPr>
        <w:t xml:space="preserve">Ремонт спортзала МБОУ </w:t>
      </w:r>
      <w:proofErr w:type="spellStart"/>
      <w:r w:rsidRPr="00C90831">
        <w:rPr>
          <w:rFonts w:ascii="Times New Roman" w:hAnsi="Times New Roman" w:cs="Times New Roman"/>
          <w:sz w:val="28"/>
          <w:szCs w:val="28"/>
        </w:rPr>
        <w:t>с.Мужиново</w:t>
      </w:r>
      <w:proofErr w:type="spellEnd"/>
      <w:r w:rsidR="00C27B0E">
        <w:rPr>
          <w:rFonts w:ascii="Times New Roman" w:hAnsi="Times New Roman" w:cs="Times New Roman"/>
          <w:sz w:val="28"/>
          <w:szCs w:val="28"/>
        </w:rPr>
        <w:t>;</w:t>
      </w:r>
    </w:p>
    <w:p w:rsidR="00665CB9" w:rsidRPr="00C90831" w:rsidRDefault="00665CB9" w:rsidP="00C27B0E">
      <w:pPr>
        <w:spacing w:line="360" w:lineRule="auto"/>
        <w:rPr>
          <w:rFonts w:ascii="Times New Roman" w:hAnsi="Times New Roman" w:cs="Times New Roman"/>
          <w:sz w:val="28"/>
          <w:szCs w:val="28"/>
        </w:rPr>
      </w:pPr>
      <w:r w:rsidRPr="00C90831">
        <w:rPr>
          <w:rFonts w:ascii="Times New Roman" w:hAnsi="Times New Roman" w:cs="Times New Roman"/>
          <w:sz w:val="28"/>
          <w:szCs w:val="28"/>
        </w:rPr>
        <w:t>Ремонт МБОУ п.Мирный (замена окон)</w:t>
      </w:r>
      <w:r w:rsidR="00C27B0E">
        <w:rPr>
          <w:rFonts w:ascii="Times New Roman" w:hAnsi="Times New Roman" w:cs="Times New Roman"/>
          <w:sz w:val="28"/>
          <w:szCs w:val="28"/>
        </w:rPr>
        <w:t>;</w:t>
      </w:r>
    </w:p>
    <w:p w:rsidR="00C27B0E" w:rsidRDefault="00665CB9" w:rsidP="00C27B0E">
      <w:pPr>
        <w:spacing w:after="0" w:line="360" w:lineRule="auto"/>
        <w:rPr>
          <w:rFonts w:ascii="Times New Roman" w:eastAsia="Times New Roman" w:hAnsi="Times New Roman" w:cs="Times New Roman"/>
          <w:sz w:val="28"/>
          <w:szCs w:val="28"/>
          <w:lang w:eastAsia="ru-RU"/>
        </w:rPr>
      </w:pPr>
      <w:r w:rsidRPr="00C90831">
        <w:rPr>
          <w:rFonts w:ascii="Times New Roman" w:eastAsia="Times New Roman" w:hAnsi="Times New Roman" w:cs="Times New Roman"/>
          <w:sz w:val="28"/>
          <w:szCs w:val="28"/>
          <w:lang w:eastAsia="ru-RU"/>
        </w:rPr>
        <w:t xml:space="preserve">Капитальный ремонт канализационно-насосной станции п. </w:t>
      </w:r>
      <w:proofErr w:type="spellStart"/>
      <w:r w:rsidRPr="00C90831">
        <w:rPr>
          <w:rFonts w:ascii="Times New Roman" w:eastAsia="Times New Roman" w:hAnsi="Times New Roman" w:cs="Times New Roman"/>
          <w:sz w:val="28"/>
          <w:szCs w:val="28"/>
          <w:lang w:eastAsia="ru-RU"/>
        </w:rPr>
        <w:t>Клетня</w:t>
      </w:r>
      <w:proofErr w:type="spellEnd"/>
      <w:r w:rsidR="00C27B0E">
        <w:rPr>
          <w:rFonts w:ascii="Times New Roman" w:eastAsia="Times New Roman" w:hAnsi="Times New Roman" w:cs="Times New Roman"/>
          <w:sz w:val="28"/>
          <w:szCs w:val="28"/>
          <w:lang w:eastAsia="ru-RU"/>
        </w:rPr>
        <w:t>;</w:t>
      </w:r>
      <w:r w:rsidRPr="00C90831">
        <w:rPr>
          <w:rFonts w:ascii="Times New Roman" w:eastAsia="Times New Roman" w:hAnsi="Times New Roman" w:cs="Times New Roman"/>
          <w:sz w:val="28"/>
          <w:szCs w:val="28"/>
          <w:lang w:eastAsia="ru-RU"/>
        </w:rPr>
        <w:t xml:space="preserve"> Благоустройство сквера Славы в </w:t>
      </w:r>
      <w:proofErr w:type="spellStart"/>
      <w:r w:rsidRPr="00C90831">
        <w:rPr>
          <w:rFonts w:ascii="Times New Roman" w:eastAsia="Times New Roman" w:hAnsi="Times New Roman" w:cs="Times New Roman"/>
          <w:sz w:val="28"/>
          <w:szCs w:val="28"/>
          <w:lang w:eastAsia="ru-RU"/>
        </w:rPr>
        <w:t>п.Клетня</w:t>
      </w:r>
      <w:proofErr w:type="spellEnd"/>
      <w:r w:rsidR="00C27B0E">
        <w:rPr>
          <w:rFonts w:ascii="Times New Roman" w:eastAsia="Times New Roman" w:hAnsi="Times New Roman" w:cs="Times New Roman"/>
          <w:sz w:val="28"/>
          <w:szCs w:val="28"/>
          <w:lang w:eastAsia="ru-RU"/>
        </w:rPr>
        <w:t>;</w:t>
      </w:r>
      <w:r w:rsidRPr="00C90831">
        <w:rPr>
          <w:rFonts w:ascii="Times New Roman" w:eastAsia="Times New Roman" w:hAnsi="Times New Roman" w:cs="Times New Roman"/>
          <w:sz w:val="28"/>
          <w:szCs w:val="28"/>
          <w:lang w:eastAsia="ru-RU"/>
        </w:rPr>
        <w:t xml:space="preserve"> </w:t>
      </w:r>
    </w:p>
    <w:p w:rsidR="00665CB9" w:rsidRPr="00C90831" w:rsidRDefault="00665CB9" w:rsidP="00C27B0E">
      <w:pPr>
        <w:spacing w:after="0" w:line="360" w:lineRule="auto"/>
        <w:rPr>
          <w:rFonts w:ascii="Times New Roman" w:eastAsia="Times New Roman" w:hAnsi="Times New Roman" w:cs="Times New Roman"/>
          <w:sz w:val="28"/>
          <w:szCs w:val="28"/>
          <w:lang w:eastAsia="ru-RU"/>
        </w:rPr>
      </w:pPr>
      <w:r w:rsidRPr="00C90831">
        <w:rPr>
          <w:rFonts w:ascii="Times New Roman" w:eastAsia="Times New Roman" w:hAnsi="Times New Roman" w:cs="Times New Roman"/>
          <w:sz w:val="28"/>
          <w:szCs w:val="28"/>
          <w:lang w:eastAsia="ru-RU"/>
        </w:rPr>
        <w:t xml:space="preserve">Ремонт автомобильной дороги по ул. Заозерная в п. </w:t>
      </w:r>
      <w:proofErr w:type="spellStart"/>
      <w:r w:rsidRPr="00C90831">
        <w:rPr>
          <w:rFonts w:ascii="Times New Roman" w:eastAsia="Times New Roman" w:hAnsi="Times New Roman" w:cs="Times New Roman"/>
          <w:sz w:val="28"/>
          <w:szCs w:val="28"/>
          <w:lang w:eastAsia="ru-RU"/>
        </w:rPr>
        <w:t>Клетня</w:t>
      </w:r>
      <w:proofErr w:type="spellEnd"/>
      <w:r w:rsidRPr="00C90831">
        <w:rPr>
          <w:rFonts w:ascii="Times New Roman" w:eastAsia="Times New Roman" w:hAnsi="Times New Roman" w:cs="Times New Roman"/>
          <w:sz w:val="28"/>
          <w:szCs w:val="28"/>
          <w:lang w:eastAsia="ru-RU"/>
        </w:rPr>
        <w:t xml:space="preserve"> Клетнянского района Брянской области</w:t>
      </w:r>
      <w:r w:rsidR="00C27B0E">
        <w:rPr>
          <w:rFonts w:ascii="Times New Roman" w:eastAsia="Times New Roman" w:hAnsi="Times New Roman" w:cs="Times New Roman"/>
          <w:sz w:val="28"/>
          <w:szCs w:val="28"/>
          <w:lang w:eastAsia="ru-RU"/>
        </w:rPr>
        <w:t xml:space="preserve">; </w:t>
      </w:r>
    </w:p>
    <w:p w:rsidR="00665CB9" w:rsidRPr="00C90831" w:rsidRDefault="00665CB9" w:rsidP="00C27B0E">
      <w:pPr>
        <w:spacing w:after="0" w:line="360" w:lineRule="auto"/>
        <w:rPr>
          <w:rFonts w:ascii="Times New Roman" w:eastAsia="Times New Roman" w:hAnsi="Times New Roman" w:cs="Times New Roman"/>
          <w:sz w:val="28"/>
          <w:szCs w:val="28"/>
          <w:lang w:eastAsia="ru-RU"/>
        </w:rPr>
      </w:pPr>
      <w:r w:rsidRPr="00C90831">
        <w:rPr>
          <w:rFonts w:ascii="Times New Roman" w:eastAsia="Times New Roman" w:hAnsi="Times New Roman" w:cs="Times New Roman"/>
          <w:sz w:val="28"/>
          <w:szCs w:val="28"/>
          <w:lang w:eastAsia="ru-RU"/>
        </w:rPr>
        <w:t xml:space="preserve">Капитальный ремонт автомобильной дороги по ул. Луначарского в п. </w:t>
      </w:r>
      <w:proofErr w:type="spellStart"/>
      <w:r w:rsidRPr="00C90831">
        <w:rPr>
          <w:rFonts w:ascii="Times New Roman" w:eastAsia="Times New Roman" w:hAnsi="Times New Roman" w:cs="Times New Roman"/>
          <w:sz w:val="28"/>
          <w:szCs w:val="28"/>
          <w:lang w:eastAsia="ru-RU"/>
        </w:rPr>
        <w:t>Клетня</w:t>
      </w:r>
      <w:proofErr w:type="spellEnd"/>
      <w:r w:rsidR="00C27B0E">
        <w:rPr>
          <w:rFonts w:ascii="Times New Roman" w:eastAsia="Times New Roman" w:hAnsi="Times New Roman" w:cs="Times New Roman"/>
          <w:sz w:val="28"/>
          <w:szCs w:val="28"/>
          <w:lang w:eastAsia="ru-RU"/>
        </w:rPr>
        <w:t>;</w:t>
      </w:r>
      <w:r w:rsidRPr="00C90831">
        <w:rPr>
          <w:rFonts w:ascii="Times New Roman" w:eastAsia="Times New Roman" w:hAnsi="Times New Roman" w:cs="Times New Roman"/>
          <w:sz w:val="28"/>
          <w:szCs w:val="28"/>
          <w:lang w:eastAsia="ru-RU"/>
        </w:rPr>
        <w:t xml:space="preserve"> </w:t>
      </w:r>
    </w:p>
    <w:p w:rsidR="00665CB9" w:rsidRPr="00C90831" w:rsidRDefault="00665CB9" w:rsidP="00C27B0E">
      <w:pPr>
        <w:spacing w:after="0" w:line="360" w:lineRule="auto"/>
        <w:rPr>
          <w:rFonts w:ascii="Times New Roman" w:eastAsia="Times New Roman" w:hAnsi="Times New Roman" w:cs="Times New Roman"/>
          <w:sz w:val="28"/>
          <w:szCs w:val="28"/>
          <w:lang w:eastAsia="ru-RU"/>
        </w:rPr>
      </w:pPr>
      <w:r w:rsidRPr="00C90831">
        <w:rPr>
          <w:rFonts w:ascii="Times New Roman" w:eastAsia="Times New Roman" w:hAnsi="Times New Roman" w:cs="Times New Roman"/>
          <w:sz w:val="28"/>
          <w:szCs w:val="28"/>
          <w:lang w:eastAsia="ru-RU"/>
        </w:rPr>
        <w:t>Капитальный ремонт водопроводных сетей по ул.Панфилова</w:t>
      </w:r>
      <w:r w:rsidR="00C27B0E">
        <w:rPr>
          <w:rFonts w:ascii="Times New Roman" w:eastAsia="Times New Roman" w:hAnsi="Times New Roman" w:cs="Times New Roman"/>
          <w:sz w:val="28"/>
          <w:szCs w:val="28"/>
          <w:lang w:eastAsia="ru-RU"/>
        </w:rPr>
        <w:t xml:space="preserve">, </w:t>
      </w:r>
      <w:r w:rsidR="00C27B0E" w:rsidRPr="00C90831">
        <w:rPr>
          <w:rFonts w:ascii="Times New Roman" w:eastAsia="Times New Roman" w:hAnsi="Times New Roman" w:cs="Times New Roman"/>
          <w:sz w:val="28"/>
          <w:szCs w:val="28"/>
          <w:lang w:eastAsia="ru-RU"/>
        </w:rPr>
        <w:t>ул.Ленина от дома №149 до дома №165</w:t>
      </w:r>
      <w:r w:rsidR="00C27B0E">
        <w:rPr>
          <w:rFonts w:ascii="Times New Roman" w:eastAsia="Times New Roman" w:hAnsi="Times New Roman" w:cs="Times New Roman"/>
          <w:sz w:val="28"/>
          <w:szCs w:val="28"/>
          <w:lang w:eastAsia="ru-RU"/>
        </w:rPr>
        <w:t>,</w:t>
      </w:r>
      <w:r w:rsidR="00C27B0E" w:rsidRPr="00C90831">
        <w:rPr>
          <w:rFonts w:ascii="Times New Roman" w:eastAsia="Times New Roman" w:hAnsi="Times New Roman" w:cs="Times New Roman"/>
          <w:sz w:val="28"/>
          <w:szCs w:val="28"/>
          <w:lang w:eastAsia="ru-RU"/>
        </w:rPr>
        <w:t xml:space="preserve"> </w:t>
      </w:r>
      <w:proofErr w:type="spellStart"/>
      <w:r w:rsidR="00C27B0E" w:rsidRPr="00C90831">
        <w:rPr>
          <w:rFonts w:ascii="Times New Roman" w:eastAsia="Times New Roman" w:hAnsi="Times New Roman" w:cs="Times New Roman"/>
          <w:bCs/>
          <w:sz w:val="28"/>
          <w:szCs w:val="28"/>
          <w:lang w:eastAsia="ru-RU"/>
        </w:rPr>
        <w:t>ул.Черныш</w:t>
      </w:r>
      <w:r w:rsidR="00C27B0E">
        <w:rPr>
          <w:rFonts w:ascii="Times New Roman" w:eastAsia="Times New Roman" w:hAnsi="Times New Roman" w:cs="Times New Roman"/>
          <w:bCs/>
          <w:sz w:val="28"/>
          <w:szCs w:val="28"/>
          <w:lang w:eastAsia="ru-RU"/>
        </w:rPr>
        <w:t>евского</w:t>
      </w:r>
      <w:proofErr w:type="spellEnd"/>
      <w:r w:rsidRPr="00C90831">
        <w:rPr>
          <w:rFonts w:ascii="Times New Roman" w:eastAsia="Times New Roman" w:hAnsi="Times New Roman" w:cs="Times New Roman"/>
          <w:sz w:val="28"/>
          <w:szCs w:val="28"/>
          <w:lang w:eastAsia="ru-RU"/>
        </w:rPr>
        <w:t xml:space="preserve"> в </w:t>
      </w:r>
      <w:proofErr w:type="spellStart"/>
      <w:r w:rsidRPr="00C90831">
        <w:rPr>
          <w:rFonts w:ascii="Times New Roman" w:eastAsia="Times New Roman" w:hAnsi="Times New Roman" w:cs="Times New Roman"/>
          <w:sz w:val="28"/>
          <w:szCs w:val="28"/>
          <w:lang w:eastAsia="ru-RU"/>
        </w:rPr>
        <w:t>п.Клетня</w:t>
      </w:r>
      <w:proofErr w:type="spellEnd"/>
      <w:r w:rsidR="00C27B0E">
        <w:rPr>
          <w:rFonts w:ascii="Times New Roman" w:eastAsia="Times New Roman" w:hAnsi="Times New Roman" w:cs="Times New Roman"/>
          <w:sz w:val="28"/>
          <w:szCs w:val="28"/>
          <w:lang w:eastAsia="ru-RU"/>
        </w:rPr>
        <w:t>;</w:t>
      </w:r>
      <w:r w:rsidRPr="00C90831">
        <w:rPr>
          <w:rFonts w:ascii="Times New Roman" w:eastAsia="Times New Roman" w:hAnsi="Times New Roman" w:cs="Times New Roman"/>
          <w:sz w:val="28"/>
          <w:szCs w:val="28"/>
          <w:lang w:eastAsia="ru-RU"/>
        </w:rPr>
        <w:t xml:space="preserve"> </w:t>
      </w:r>
    </w:p>
    <w:p w:rsidR="0082304B" w:rsidRDefault="00665CB9" w:rsidP="00C27B0E">
      <w:pPr>
        <w:spacing w:after="0" w:line="360" w:lineRule="auto"/>
        <w:jc w:val="both"/>
        <w:rPr>
          <w:rFonts w:ascii="Times New Roman" w:eastAsia="Times New Roman" w:hAnsi="Times New Roman" w:cs="Times New Roman"/>
          <w:sz w:val="28"/>
          <w:szCs w:val="28"/>
          <w:lang w:eastAsia="ru-RU"/>
        </w:rPr>
      </w:pPr>
      <w:r w:rsidRPr="00C90831">
        <w:rPr>
          <w:rFonts w:ascii="Times New Roman" w:eastAsia="Times New Roman" w:hAnsi="Times New Roman" w:cs="Times New Roman"/>
          <w:sz w:val="28"/>
          <w:szCs w:val="28"/>
          <w:lang w:eastAsia="ru-RU"/>
        </w:rPr>
        <w:t xml:space="preserve">Капитальный ремонт скважины водопроводных сетей по Больничной в </w:t>
      </w:r>
      <w:proofErr w:type="spellStart"/>
      <w:r w:rsidRPr="00C90831">
        <w:rPr>
          <w:rFonts w:ascii="Times New Roman" w:eastAsia="Times New Roman" w:hAnsi="Times New Roman" w:cs="Times New Roman"/>
          <w:sz w:val="28"/>
          <w:szCs w:val="28"/>
          <w:lang w:eastAsia="ru-RU"/>
        </w:rPr>
        <w:t>п.Клетня</w:t>
      </w:r>
      <w:proofErr w:type="spellEnd"/>
      <w:r w:rsidR="00C27B0E">
        <w:rPr>
          <w:rFonts w:ascii="Times New Roman" w:eastAsia="Times New Roman" w:hAnsi="Times New Roman" w:cs="Times New Roman"/>
          <w:sz w:val="28"/>
          <w:szCs w:val="28"/>
          <w:lang w:eastAsia="ru-RU"/>
        </w:rPr>
        <w:t>.</w:t>
      </w:r>
      <w:r w:rsidRPr="00C90831">
        <w:rPr>
          <w:rFonts w:ascii="Times New Roman" w:eastAsia="Times New Roman" w:hAnsi="Times New Roman" w:cs="Times New Roman"/>
          <w:sz w:val="28"/>
          <w:szCs w:val="28"/>
          <w:lang w:eastAsia="ru-RU"/>
        </w:rPr>
        <w:t xml:space="preserve"> </w:t>
      </w:r>
    </w:p>
    <w:p w:rsidR="00532EA9" w:rsidRDefault="00532EA9" w:rsidP="00886F63">
      <w:pPr>
        <w:spacing w:after="150" w:line="360" w:lineRule="auto"/>
        <w:textAlignment w:val="top"/>
        <w:rPr>
          <w:rFonts w:ascii="Times New Roman" w:hAnsi="Times New Roman" w:cs="Times New Roman"/>
          <w:b/>
          <w:sz w:val="28"/>
          <w:szCs w:val="28"/>
        </w:rPr>
      </w:pPr>
    </w:p>
    <w:p w:rsidR="00886F63" w:rsidRDefault="00022124" w:rsidP="00886F63">
      <w:pPr>
        <w:spacing w:after="150" w:line="360" w:lineRule="auto"/>
        <w:textAlignment w:val="top"/>
        <w:rPr>
          <w:rFonts w:ascii="Times New Roman" w:hAnsi="Times New Roman" w:cs="Times New Roman"/>
          <w:b/>
          <w:sz w:val="28"/>
          <w:szCs w:val="28"/>
        </w:rPr>
      </w:pPr>
      <w:r w:rsidRPr="00022124">
        <w:rPr>
          <w:rFonts w:ascii="Times New Roman" w:hAnsi="Times New Roman" w:cs="Times New Roman"/>
          <w:b/>
          <w:sz w:val="28"/>
          <w:szCs w:val="28"/>
        </w:rPr>
        <w:t>Глава администрации</w:t>
      </w:r>
    </w:p>
    <w:p w:rsidR="00022124" w:rsidRDefault="00022124" w:rsidP="00886F63">
      <w:pPr>
        <w:spacing w:after="150" w:line="360" w:lineRule="auto"/>
        <w:textAlignment w:val="top"/>
        <w:rPr>
          <w:rFonts w:ascii="Times New Roman" w:hAnsi="Times New Roman" w:cs="Times New Roman"/>
          <w:b/>
          <w:sz w:val="28"/>
          <w:szCs w:val="28"/>
        </w:rPr>
      </w:pPr>
      <w:r w:rsidRPr="00022124">
        <w:rPr>
          <w:rFonts w:ascii="Times New Roman" w:hAnsi="Times New Roman" w:cs="Times New Roman"/>
          <w:b/>
          <w:sz w:val="28"/>
          <w:szCs w:val="28"/>
        </w:rPr>
        <w:t>Клетнянского района</w:t>
      </w:r>
      <w:r w:rsidR="001E6D51">
        <w:rPr>
          <w:rFonts w:ascii="Times New Roman" w:hAnsi="Times New Roman" w:cs="Times New Roman"/>
          <w:b/>
          <w:sz w:val="28"/>
          <w:szCs w:val="28"/>
        </w:rPr>
        <w:t xml:space="preserve">                                                         </w:t>
      </w:r>
      <w:proofErr w:type="spellStart"/>
      <w:r>
        <w:rPr>
          <w:rFonts w:ascii="Times New Roman" w:hAnsi="Times New Roman" w:cs="Times New Roman"/>
          <w:b/>
          <w:sz w:val="28"/>
          <w:szCs w:val="28"/>
        </w:rPr>
        <w:t>А.А.Лось</w:t>
      </w:r>
      <w:proofErr w:type="spellEnd"/>
    </w:p>
    <w:p w:rsidR="002C2C89" w:rsidRDefault="002C2C89" w:rsidP="00886F63">
      <w:pPr>
        <w:spacing w:after="150" w:line="360" w:lineRule="auto"/>
        <w:textAlignment w:val="top"/>
        <w:rPr>
          <w:rFonts w:ascii="Times New Roman" w:hAnsi="Times New Roman" w:cs="Times New Roman"/>
          <w:b/>
          <w:sz w:val="28"/>
          <w:szCs w:val="28"/>
        </w:rPr>
      </w:pPr>
    </w:p>
    <w:p w:rsidR="002C2C89" w:rsidRDefault="002C2C89" w:rsidP="00886F63">
      <w:pPr>
        <w:spacing w:after="150" w:line="360" w:lineRule="auto"/>
        <w:textAlignment w:val="top"/>
        <w:rPr>
          <w:rFonts w:ascii="Times New Roman" w:hAnsi="Times New Roman" w:cs="Times New Roman"/>
          <w:sz w:val="28"/>
          <w:szCs w:val="28"/>
        </w:rPr>
      </w:pPr>
      <w:proofErr w:type="spellStart"/>
      <w:r>
        <w:rPr>
          <w:rFonts w:ascii="Times New Roman" w:hAnsi="Times New Roman" w:cs="Times New Roman"/>
          <w:sz w:val="28"/>
          <w:szCs w:val="28"/>
        </w:rPr>
        <w:t>Исп.Долженкова</w:t>
      </w:r>
      <w:proofErr w:type="spellEnd"/>
      <w:r>
        <w:rPr>
          <w:rFonts w:ascii="Times New Roman" w:hAnsi="Times New Roman" w:cs="Times New Roman"/>
          <w:sz w:val="28"/>
          <w:szCs w:val="28"/>
        </w:rPr>
        <w:t xml:space="preserve"> Е.А.</w:t>
      </w:r>
    </w:p>
    <w:p w:rsidR="002C2C89" w:rsidRPr="002C2C89" w:rsidRDefault="002C2C89" w:rsidP="00886F63">
      <w:pPr>
        <w:spacing w:after="150" w:line="360" w:lineRule="auto"/>
        <w:textAlignment w:val="top"/>
        <w:rPr>
          <w:rFonts w:ascii="Times New Roman" w:hAnsi="Times New Roman" w:cs="Times New Roman"/>
          <w:sz w:val="28"/>
          <w:szCs w:val="28"/>
        </w:rPr>
      </w:pPr>
      <w:bookmarkStart w:id="0" w:name="_GoBack"/>
      <w:bookmarkEnd w:id="0"/>
    </w:p>
    <w:sectPr w:rsidR="002C2C89" w:rsidRPr="002C2C89" w:rsidSect="00256E6B">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3E6A" w:rsidRDefault="00C53E6A">
      <w:pPr>
        <w:spacing w:after="0" w:line="240" w:lineRule="auto"/>
      </w:pPr>
      <w:r>
        <w:separator/>
      </w:r>
    </w:p>
  </w:endnote>
  <w:endnote w:type="continuationSeparator" w:id="0">
    <w:p w:rsidR="00C53E6A" w:rsidRDefault="00C53E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PT Astra Serif">
    <w:altName w:val="Times New Roman"/>
    <w:charset w:val="00"/>
    <w:family w:val="roman"/>
    <w:pitch w:val="variable"/>
  </w:font>
  <w:font w:name="Noto Sans Devanagari">
    <w:altName w:val="Arial"/>
    <w:charset w:val="00"/>
    <w:family w:val="swiss"/>
    <w:pitch w:val="default"/>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69858"/>
    </w:sdtPr>
    <w:sdtEndPr/>
    <w:sdtContent>
      <w:p w:rsidR="001B2B08" w:rsidRDefault="001B2B08">
        <w:pPr>
          <w:pStyle w:val="aa"/>
          <w:jc w:val="right"/>
        </w:pPr>
        <w:r>
          <w:rPr>
            <w:noProof/>
          </w:rPr>
          <w:fldChar w:fldCharType="begin"/>
        </w:r>
        <w:r>
          <w:rPr>
            <w:noProof/>
          </w:rPr>
          <w:instrText xml:space="preserve"> PAGE   \* MERGEFORMAT </w:instrText>
        </w:r>
        <w:r>
          <w:rPr>
            <w:noProof/>
          </w:rPr>
          <w:fldChar w:fldCharType="separate"/>
        </w:r>
        <w:r w:rsidR="002C2C89">
          <w:rPr>
            <w:noProof/>
          </w:rPr>
          <w:t>14</w:t>
        </w:r>
        <w:r>
          <w:rPr>
            <w:noProof/>
          </w:rPr>
          <w:fldChar w:fldCharType="end"/>
        </w:r>
      </w:p>
    </w:sdtContent>
  </w:sdt>
  <w:p w:rsidR="001B2B08" w:rsidRDefault="001B2B08">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3E6A" w:rsidRDefault="00C53E6A">
      <w:pPr>
        <w:spacing w:after="0" w:line="240" w:lineRule="auto"/>
      </w:pPr>
      <w:r>
        <w:separator/>
      </w:r>
    </w:p>
  </w:footnote>
  <w:footnote w:type="continuationSeparator" w:id="0">
    <w:p w:rsidR="00C53E6A" w:rsidRDefault="00C53E6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234A3292"/>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3156836"/>
    <w:multiLevelType w:val="hybridMultilevel"/>
    <w:tmpl w:val="3EB2AF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71F054C"/>
    <w:multiLevelType w:val="hybridMultilevel"/>
    <w:tmpl w:val="BDD632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FC92644"/>
    <w:multiLevelType w:val="hybridMultilevel"/>
    <w:tmpl w:val="704CAD14"/>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904"/>
    <w:rsid w:val="00010524"/>
    <w:rsid w:val="000172B6"/>
    <w:rsid w:val="00022124"/>
    <w:rsid w:val="00031572"/>
    <w:rsid w:val="000328D5"/>
    <w:rsid w:val="00033BBD"/>
    <w:rsid w:val="00033C26"/>
    <w:rsid w:val="00035297"/>
    <w:rsid w:val="00035B3D"/>
    <w:rsid w:val="00036DA0"/>
    <w:rsid w:val="00041D49"/>
    <w:rsid w:val="000545E1"/>
    <w:rsid w:val="00057695"/>
    <w:rsid w:val="00057C1E"/>
    <w:rsid w:val="00060014"/>
    <w:rsid w:val="00064985"/>
    <w:rsid w:val="00066E34"/>
    <w:rsid w:val="00067038"/>
    <w:rsid w:val="0006778A"/>
    <w:rsid w:val="00087778"/>
    <w:rsid w:val="00097925"/>
    <w:rsid w:val="000A6A07"/>
    <w:rsid w:val="000A7BC9"/>
    <w:rsid w:val="000B1381"/>
    <w:rsid w:val="000B4B8D"/>
    <w:rsid w:val="000B5D2A"/>
    <w:rsid w:val="000D0D9F"/>
    <w:rsid w:val="000D79BE"/>
    <w:rsid w:val="000E09F1"/>
    <w:rsid w:val="000E24B0"/>
    <w:rsid w:val="000E3AAD"/>
    <w:rsid w:val="000E4A4D"/>
    <w:rsid w:val="000F1DD7"/>
    <w:rsid w:val="001022F4"/>
    <w:rsid w:val="001023F3"/>
    <w:rsid w:val="0011137B"/>
    <w:rsid w:val="001116B4"/>
    <w:rsid w:val="00125074"/>
    <w:rsid w:val="00143E1C"/>
    <w:rsid w:val="00146259"/>
    <w:rsid w:val="001550B3"/>
    <w:rsid w:val="00157E53"/>
    <w:rsid w:val="00161581"/>
    <w:rsid w:val="00163F99"/>
    <w:rsid w:val="00175F11"/>
    <w:rsid w:val="00185328"/>
    <w:rsid w:val="0019012F"/>
    <w:rsid w:val="00190636"/>
    <w:rsid w:val="0019387C"/>
    <w:rsid w:val="0019398C"/>
    <w:rsid w:val="001A068F"/>
    <w:rsid w:val="001B00E0"/>
    <w:rsid w:val="001B2B08"/>
    <w:rsid w:val="001B6639"/>
    <w:rsid w:val="001B71ED"/>
    <w:rsid w:val="001E18FD"/>
    <w:rsid w:val="001E6D51"/>
    <w:rsid w:val="001F77A6"/>
    <w:rsid w:val="00200D58"/>
    <w:rsid w:val="002161F8"/>
    <w:rsid w:val="002273ED"/>
    <w:rsid w:val="00227A1D"/>
    <w:rsid w:val="002344F3"/>
    <w:rsid w:val="0023748D"/>
    <w:rsid w:val="00243A72"/>
    <w:rsid w:val="00256409"/>
    <w:rsid w:val="00256E6B"/>
    <w:rsid w:val="00260E36"/>
    <w:rsid w:val="002611CF"/>
    <w:rsid w:val="00267262"/>
    <w:rsid w:val="00267C34"/>
    <w:rsid w:val="0027093B"/>
    <w:rsid w:val="00273600"/>
    <w:rsid w:val="00273B5D"/>
    <w:rsid w:val="002750CC"/>
    <w:rsid w:val="00280FAF"/>
    <w:rsid w:val="00280FE4"/>
    <w:rsid w:val="00282E88"/>
    <w:rsid w:val="00290691"/>
    <w:rsid w:val="002936BF"/>
    <w:rsid w:val="002A04FD"/>
    <w:rsid w:val="002A254E"/>
    <w:rsid w:val="002A3B18"/>
    <w:rsid w:val="002A6614"/>
    <w:rsid w:val="002B02F0"/>
    <w:rsid w:val="002B1DF6"/>
    <w:rsid w:val="002B315C"/>
    <w:rsid w:val="002B3F22"/>
    <w:rsid w:val="002B64F9"/>
    <w:rsid w:val="002B6FAB"/>
    <w:rsid w:val="002B7B99"/>
    <w:rsid w:val="002C2C89"/>
    <w:rsid w:val="002C4B4A"/>
    <w:rsid w:val="002C6C28"/>
    <w:rsid w:val="002D0269"/>
    <w:rsid w:val="002D239B"/>
    <w:rsid w:val="002E368C"/>
    <w:rsid w:val="002E66A9"/>
    <w:rsid w:val="003113A1"/>
    <w:rsid w:val="00324B98"/>
    <w:rsid w:val="00327AA2"/>
    <w:rsid w:val="00332351"/>
    <w:rsid w:val="00335D18"/>
    <w:rsid w:val="0034289A"/>
    <w:rsid w:val="003449A0"/>
    <w:rsid w:val="00351127"/>
    <w:rsid w:val="00381396"/>
    <w:rsid w:val="00383321"/>
    <w:rsid w:val="0039441D"/>
    <w:rsid w:val="003A19D8"/>
    <w:rsid w:val="003B017D"/>
    <w:rsid w:val="003B1372"/>
    <w:rsid w:val="003B368E"/>
    <w:rsid w:val="003C2B25"/>
    <w:rsid w:val="003C3B3D"/>
    <w:rsid w:val="003D243E"/>
    <w:rsid w:val="003D3F29"/>
    <w:rsid w:val="003D49BF"/>
    <w:rsid w:val="003E2313"/>
    <w:rsid w:val="003E4ECD"/>
    <w:rsid w:val="003F6A2D"/>
    <w:rsid w:val="003F6BD6"/>
    <w:rsid w:val="0040289E"/>
    <w:rsid w:val="004247B0"/>
    <w:rsid w:val="00427AEA"/>
    <w:rsid w:val="0043192B"/>
    <w:rsid w:val="00434A25"/>
    <w:rsid w:val="00446C93"/>
    <w:rsid w:val="00454F5D"/>
    <w:rsid w:val="00455C05"/>
    <w:rsid w:val="00460022"/>
    <w:rsid w:val="00463581"/>
    <w:rsid w:val="00471B61"/>
    <w:rsid w:val="004806F8"/>
    <w:rsid w:val="004822CB"/>
    <w:rsid w:val="00482959"/>
    <w:rsid w:val="00482F05"/>
    <w:rsid w:val="00483547"/>
    <w:rsid w:val="0049191A"/>
    <w:rsid w:val="004947F8"/>
    <w:rsid w:val="004A3A3B"/>
    <w:rsid w:val="004A3E11"/>
    <w:rsid w:val="004B272F"/>
    <w:rsid w:val="004B3E69"/>
    <w:rsid w:val="004B3F95"/>
    <w:rsid w:val="004C1F34"/>
    <w:rsid w:val="004C544D"/>
    <w:rsid w:val="004D4004"/>
    <w:rsid w:val="004E0149"/>
    <w:rsid w:val="004E235A"/>
    <w:rsid w:val="00527361"/>
    <w:rsid w:val="005322E1"/>
    <w:rsid w:val="00532EA9"/>
    <w:rsid w:val="00540100"/>
    <w:rsid w:val="005408B2"/>
    <w:rsid w:val="00540D7D"/>
    <w:rsid w:val="0054161B"/>
    <w:rsid w:val="00544354"/>
    <w:rsid w:val="005503DF"/>
    <w:rsid w:val="00553832"/>
    <w:rsid w:val="00557AF4"/>
    <w:rsid w:val="005619D4"/>
    <w:rsid w:val="00562736"/>
    <w:rsid w:val="00572707"/>
    <w:rsid w:val="00575DBB"/>
    <w:rsid w:val="00577750"/>
    <w:rsid w:val="00590990"/>
    <w:rsid w:val="00591A10"/>
    <w:rsid w:val="00593CF1"/>
    <w:rsid w:val="00595021"/>
    <w:rsid w:val="0059514F"/>
    <w:rsid w:val="00595B36"/>
    <w:rsid w:val="005A4B2E"/>
    <w:rsid w:val="005A6DB7"/>
    <w:rsid w:val="005B5194"/>
    <w:rsid w:val="005C17BD"/>
    <w:rsid w:val="005D02D1"/>
    <w:rsid w:val="005D3096"/>
    <w:rsid w:val="005D38FC"/>
    <w:rsid w:val="005D7CD5"/>
    <w:rsid w:val="005E4103"/>
    <w:rsid w:val="005E44B7"/>
    <w:rsid w:val="005E5CDB"/>
    <w:rsid w:val="005E7A15"/>
    <w:rsid w:val="005F18D9"/>
    <w:rsid w:val="005F70D9"/>
    <w:rsid w:val="00601F2A"/>
    <w:rsid w:val="00613478"/>
    <w:rsid w:val="00620DA1"/>
    <w:rsid w:val="00622F98"/>
    <w:rsid w:val="00625819"/>
    <w:rsid w:val="0063310E"/>
    <w:rsid w:val="00635BA6"/>
    <w:rsid w:val="00640C3D"/>
    <w:rsid w:val="00641A7F"/>
    <w:rsid w:val="0064586D"/>
    <w:rsid w:val="00645F06"/>
    <w:rsid w:val="00663212"/>
    <w:rsid w:val="00665CB9"/>
    <w:rsid w:val="00675B52"/>
    <w:rsid w:val="00676099"/>
    <w:rsid w:val="006936F1"/>
    <w:rsid w:val="006A472B"/>
    <w:rsid w:val="006A5B07"/>
    <w:rsid w:val="006B128C"/>
    <w:rsid w:val="006B1904"/>
    <w:rsid w:val="006B1A53"/>
    <w:rsid w:val="006B6933"/>
    <w:rsid w:val="006C0DAE"/>
    <w:rsid w:val="006C4EAF"/>
    <w:rsid w:val="006C5C8A"/>
    <w:rsid w:val="006D4848"/>
    <w:rsid w:val="006E196F"/>
    <w:rsid w:val="006E7517"/>
    <w:rsid w:val="006F0E12"/>
    <w:rsid w:val="006F2690"/>
    <w:rsid w:val="006F430F"/>
    <w:rsid w:val="006F5369"/>
    <w:rsid w:val="00711314"/>
    <w:rsid w:val="00724874"/>
    <w:rsid w:val="007268EF"/>
    <w:rsid w:val="007323E8"/>
    <w:rsid w:val="00732639"/>
    <w:rsid w:val="007334C8"/>
    <w:rsid w:val="00737A57"/>
    <w:rsid w:val="00742242"/>
    <w:rsid w:val="00742296"/>
    <w:rsid w:val="007500E6"/>
    <w:rsid w:val="00751385"/>
    <w:rsid w:val="00751418"/>
    <w:rsid w:val="007544A1"/>
    <w:rsid w:val="00770EF3"/>
    <w:rsid w:val="0077613E"/>
    <w:rsid w:val="00786214"/>
    <w:rsid w:val="007938F4"/>
    <w:rsid w:val="007A03D3"/>
    <w:rsid w:val="007B7B6B"/>
    <w:rsid w:val="007D21D8"/>
    <w:rsid w:val="007E2097"/>
    <w:rsid w:val="008016CD"/>
    <w:rsid w:val="00801F57"/>
    <w:rsid w:val="00803024"/>
    <w:rsid w:val="00812975"/>
    <w:rsid w:val="00816327"/>
    <w:rsid w:val="00817665"/>
    <w:rsid w:val="0082304B"/>
    <w:rsid w:val="00826735"/>
    <w:rsid w:val="0083536F"/>
    <w:rsid w:val="0084027C"/>
    <w:rsid w:val="00841B2B"/>
    <w:rsid w:val="008472EB"/>
    <w:rsid w:val="00863713"/>
    <w:rsid w:val="00867F9C"/>
    <w:rsid w:val="008720EE"/>
    <w:rsid w:val="00872932"/>
    <w:rsid w:val="00877337"/>
    <w:rsid w:val="008855D8"/>
    <w:rsid w:val="00886F63"/>
    <w:rsid w:val="00891DB4"/>
    <w:rsid w:val="00893C24"/>
    <w:rsid w:val="008B5FA2"/>
    <w:rsid w:val="008C2EE6"/>
    <w:rsid w:val="008C5098"/>
    <w:rsid w:val="008D55E1"/>
    <w:rsid w:val="008E3DBE"/>
    <w:rsid w:val="008E59E6"/>
    <w:rsid w:val="008F26DB"/>
    <w:rsid w:val="009004A6"/>
    <w:rsid w:val="00907EBC"/>
    <w:rsid w:val="00913CFF"/>
    <w:rsid w:val="0093345D"/>
    <w:rsid w:val="009368C6"/>
    <w:rsid w:val="009373B3"/>
    <w:rsid w:val="00941524"/>
    <w:rsid w:val="00942B93"/>
    <w:rsid w:val="00961142"/>
    <w:rsid w:val="00962AF3"/>
    <w:rsid w:val="009632B6"/>
    <w:rsid w:val="00967989"/>
    <w:rsid w:val="0097031D"/>
    <w:rsid w:val="00977E52"/>
    <w:rsid w:val="00992F15"/>
    <w:rsid w:val="009939E7"/>
    <w:rsid w:val="009941C9"/>
    <w:rsid w:val="009966FA"/>
    <w:rsid w:val="009A267C"/>
    <w:rsid w:val="009A4197"/>
    <w:rsid w:val="009A5777"/>
    <w:rsid w:val="009B0CB3"/>
    <w:rsid w:val="009B4591"/>
    <w:rsid w:val="009C097A"/>
    <w:rsid w:val="009C1C54"/>
    <w:rsid w:val="009C23B3"/>
    <w:rsid w:val="009D3AEC"/>
    <w:rsid w:val="009D7FF3"/>
    <w:rsid w:val="009F3026"/>
    <w:rsid w:val="00A05651"/>
    <w:rsid w:val="00A1255A"/>
    <w:rsid w:val="00A26E51"/>
    <w:rsid w:val="00A31739"/>
    <w:rsid w:val="00A3441E"/>
    <w:rsid w:val="00A42D2D"/>
    <w:rsid w:val="00A42DD7"/>
    <w:rsid w:val="00A46474"/>
    <w:rsid w:val="00A75401"/>
    <w:rsid w:val="00A75793"/>
    <w:rsid w:val="00A80640"/>
    <w:rsid w:val="00A81156"/>
    <w:rsid w:val="00A8536F"/>
    <w:rsid w:val="00A921A4"/>
    <w:rsid w:val="00A960B9"/>
    <w:rsid w:val="00AB2E13"/>
    <w:rsid w:val="00AB6755"/>
    <w:rsid w:val="00AC4D5B"/>
    <w:rsid w:val="00AD383E"/>
    <w:rsid w:val="00AD3ED6"/>
    <w:rsid w:val="00AD4DB5"/>
    <w:rsid w:val="00AE1F45"/>
    <w:rsid w:val="00AE2F23"/>
    <w:rsid w:val="00AE3BA0"/>
    <w:rsid w:val="00AE61D4"/>
    <w:rsid w:val="00AE6C95"/>
    <w:rsid w:val="00AF0803"/>
    <w:rsid w:val="00AF7B8F"/>
    <w:rsid w:val="00B030FB"/>
    <w:rsid w:val="00B0527F"/>
    <w:rsid w:val="00B07479"/>
    <w:rsid w:val="00B16648"/>
    <w:rsid w:val="00B26986"/>
    <w:rsid w:val="00B2746F"/>
    <w:rsid w:val="00B33791"/>
    <w:rsid w:val="00B379F2"/>
    <w:rsid w:val="00B43A0E"/>
    <w:rsid w:val="00B43D73"/>
    <w:rsid w:val="00B45CB5"/>
    <w:rsid w:val="00B5499C"/>
    <w:rsid w:val="00B552A8"/>
    <w:rsid w:val="00B60B54"/>
    <w:rsid w:val="00B6412D"/>
    <w:rsid w:val="00B67611"/>
    <w:rsid w:val="00B70643"/>
    <w:rsid w:val="00B75258"/>
    <w:rsid w:val="00B77F11"/>
    <w:rsid w:val="00B82B16"/>
    <w:rsid w:val="00B85155"/>
    <w:rsid w:val="00B85DCE"/>
    <w:rsid w:val="00B86598"/>
    <w:rsid w:val="00B873E6"/>
    <w:rsid w:val="00BA5903"/>
    <w:rsid w:val="00BB3F79"/>
    <w:rsid w:val="00BC76A2"/>
    <w:rsid w:val="00BD3963"/>
    <w:rsid w:val="00BE28F6"/>
    <w:rsid w:val="00BE368A"/>
    <w:rsid w:val="00BE4049"/>
    <w:rsid w:val="00BE5245"/>
    <w:rsid w:val="00BF0D2A"/>
    <w:rsid w:val="00C00CE8"/>
    <w:rsid w:val="00C04C42"/>
    <w:rsid w:val="00C04CC9"/>
    <w:rsid w:val="00C17CEA"/>
    <w:rsid w:val="00C24219"/>
    <w:rsid w:val="00C26CD7"/>
    <w:rsid w:val="00C27B0E"/>
    <w:rsid w:val="00C359F1"/>
    <w:rsid w:val="00C53E6A"/>
    <w:rsid w:val="00C55B61"/>
    <w:rsid w:val="00C56856"/>
    <w:rsid w:val="00C715C0"/>
    <w:rsid w:val="00C72505"/>
    <w:rsid w:val="00C81AFF"/>
    <w:rsid w:val="00C8260A"/>
    <w:rsid w:val="00C832D1"/>
    <w:rsid w:val="00C8477D"/>
    <w:rsid w:val="00C87AAE"/>
    <w:rsid w:val="00C90831"/>
    <w:rsid w:val="00CA0021"/>
    <w:rsid w:val="00CB224B"/>
    <w:rsid w:val="00CB298C"/>
    <w:rsid w:val="00CB7DE2"/>
    <w:rsid w:val="00CC0713"/>
    <w:rsid w:val="00CD24FB"/>
    <w:rsid w:val="00CE5662"/>
    <w:rsid w:val="00CF156D"/>
    <w:rsid w:val="00D00372"/>
    <w:rsid w:val="00D00A1C"/>
    <w:rsid w:val="00D1723F"/>
    <w:rsid w:val="00D20B56"/>
    <w:rsid w:val="00D22DA6"/>
    <w:rsid w:val="00D336A4"/>
    <w:rsid w:val="00D34E61"/>
    <w:rsid w:val="00D36790"/>
    <w:rsid w:val="00D506C1"/>
    <w:rsid w:val="00D51EEB"/>
    <w:rsid w:val="00D53191"/>
    <w:rsid w:val="00D62D74"/>
    <w:rsid w:val="00D74E0D"/>
    <w:rsid w:val="00D80636"/>
    <w:rsid w:val="00DA3AA3"/>
    <w:rsid w:val="00DA6528"/>
    <w:rsid w:val="00DA6793"/>
    <w:rsid w:val="00DB2909"/>
    <w:rsid w:val="00DB4D04"/>
    <w:rsid w:val="00DC263E"/>
    <w:rsid w:val="00DD2913"/>
    <w:rsid w:val="00DD4E48"/>
    <w:rsid w:val="00DE32C7"/>
    <w:rsid w:val="00DF3666"/>
    <w:rsid w:val="00E03075"/>
    <w:rsid w:val="00E038E1"/>
    <w:rsid w:val="00E03C14"/>
    <w:rsid w:val="00E11971"/>
    <w:rsid w:val="00E15428"/>
    <w:rsid w:val="00E15EF9"/>
    <w:rsid w:val="00E16EDD"/>
    <w:rsid w:val="00E20C13"/>
    <w:rsid w:val="00E24D80"/>
    <w:rsid w:val="00E27F7B"/>
    <w:rsid w:val="00E41B6B"/>
    <w:rsid w:val="00E445A3"/>
    <w:rsid w:val="00E54E6B"/>
    <w:rsid w:val="00E5506F"/>
    <w:rsid w:val="00E5688C"/>
    <w:rsid w:val="00E657CD"/>
    <w:rsid w:val="00E75520"/>
    <w:rsid w:val="00E81942"/>
    <w:rsid w:val="00E82702"/>
    <w:rsid w:val="00E83B3C"/>
    <w:rsid w:val="00E963C6"/>
    <w:rsid w:val="00EB5B91"/>
    <w:rsid w:val="00ED0605"/>
    <w:rsid w:val="00ED7B69"/>
    <w:rsid w:val="00EF40F7"/>
    <w:rsid w:val="00F05CB6"/>
    <w:rsid w:val="00F07BE6"/>
    <w:rsid w:val="00F13835"/>
    <w:rsid w:val="00F1709A"/>
    <w:rsid w:val="00F24929"/>
    <w:rsid w:val="00F25D9D"/>
    <w:rsid w:val="00F329E0"/>
    <w:rsid w:val="00F34BB4"/>
    <w:rsid w:val="00F40550"/>
    <w:rsid w:val="00F64347"/>
    <w:rsid w:val="00F709E5"/>
    <w:rsid w:val="00F70A3D"/>
    <w:rsid w:val="00F73FEC"/>
    <w:rsid w:val="00FA314A"/>
    <w:rsid w:val="00FA54A3"/>
    <w:rsid w:val="00FA5614"/>
    <w:rsid w:val="00FB165A"/>
    <w:rsid w:val="00FC2E4D"/>
    <w:rsid w:val="00FC744E"/>
    <w:rsid w:val="00FD0C1A"/>
    <w:rsid w:val="00FD62D7"/>
    <w:rsid w:val="00FD7EE8"/>
    <w:rsid w:val="00FE671E"/>
    <w:rsid w:val="00FE69A4"/>
    <w:rsid w:val="00FF3A8F"/>
    <w:rsid w:val="00FF3E83"/>
    <w:rsid w:val="00FF5C0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989E163-2BDE-4124-86BA-4F15EA510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B26986"/>
    <w:pPr>
      <w:spacing w:after="200" w:line="276" w:lineRule="auto"/>
    </w:pPr>
  </w:style>
  <w:style w:type="paragraph" w:styleId="1">
    <w:name w:val="heading 1"/>
    <w:basedOn w:val="a0"/>
    <w:link w:val="10"/>
    <w:uiPriority w:val="9"/>
    <w:qFormat/>
    <w:rsid w:val="00DD291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0"/>
    <w:link w:val="a5"/>
    <w:uiPriority w:val="99"/>
    <w:qFormat/>
    <w:rsid w:val="00B2698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xtended-textshort">
    <w:name w:val="extended-text__short"/>
    <w:basedOn w:val="a1"/>
    <w:rsid w:val="00B26986"/>
  </w:style>
  <w:style w:type="character" w:customStyle="1" w:styleId="a5">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link w:val="a4"/>
    <w:rsid w:val="00B26986"/>
    <w:rPr>
      <w:rFonts w:ascii="Times New Roman" w:eastAsia="Times New Roman" w:hAnsi="Times New Roman" w:cs="Times New Roman"/>
      <w:sz w:val="24"/>
      <w:szCs w:val="24"/>
      <w:lang w:eastAsia="ru-RU"/>
    </w:rPr>
  </w:style>
  <w:style w:type="paragraph" w:customStyle="1" w:styleId="a6">
    <w:name w:val="Базовый"/>
    <w:rsid w:val="00B26986"/>
    <w:pPr>
      <w:tabs>
        <w:tab w:val="left" w:pos="708"/>
      </w:tabs>
      <w:suppressAutoHyphens/>
      <w:spacing w:after="0" w:line="100" w:lineRule="atLeast"/>
    </w:pPr>
    <w:rPr>
      <w:rFonts w:ascii="Times New Roman" w:eastAsia="Times New Roman" w:hAnsi="Times New Roman" w:cs="Times New Roman"/>
      <w:color w:val="00000A"/>
      <w:sz w:val="20"/>
      <w:szCs w:val="20"/>
      <w:lang w:eastAsia="ru-RU"/>
    </w:rPr>
  </w:style>
  <w:style w:type="paragraph" w:styleId="a7">
    <w:name w:val="No Spacing"/>
    <w:link w:val="a8"/>
    <w:uiPriority w:val="1"/>
    <w:qFormat/>
    <w:rsid w:val="00B26986"/>
    <w:pPr>
      <w:spacing w:after="0" w:line="240" w:lineRule="auto"/>
    </w:pPr>
    <w:rPr>
      <w:rFonts w:ascii="Calibri" w:eastAsia="Calibri" w:hAnsi="Calibri" w:cs="Times New Roman"/>
    </w:rPr>
  </w:style>
  <w:style w:type="character" w:styleId="a9">
    <w:name w:val="Strong"/>
    <w:uiPriority w:val="22"/>
    <w:qFormat/>
    <w:rsid w:val="00B26986"/>
    <w:rPr>
      <w:b/>
      <w:bCs/>
    </w:rPr>
  </w:style>
  <w:style w:type="paragraph" w:styleId="aa">
    <w:name w:val="footer"/>
    <w:basedOn w:val="a0"/>
    <w:link w:val="ab"/>
    <w:uiPriority w:val="99"/>
    <w:unhideWhenUsed/>
    <w:rsid w:val="00B26986"/>
    <w:pPr>
      <w:tabs>
        <w:tab w:val="center" w:pos="4677"/>
        <w:tab w:val="right" w:pos="9355"/>
      </w:tabs>
      <w:spacing w:after="0" w:line="240" w:lineRule="auto"/>
    </w:pPr>
  </w:style>
  <w:style w:type="character" w:customStyle="1" w:styleId="ab">
    <w:name w:val="Нижний колонтитул Знак"/>
    <w:basedOn w:val="a1"/>
    <w:link w:val="aa"/>
    <w:uiPriority w:val="99"/>
    <w:rsid w:val="00B26986"/>
  </w:style>
  <w:style w:type="paragraph" w:customStyle="1" w:styleId="21">
    <w:name w:val="Основной текст с отступом 21"/>
    <w:basedOn w:val="a0"/>
    <w:rsid w:val="009632B6"/>
    <w:pPr>
      <w:spacing w:after="0" w:line="360" w:lineRule="auto"/>
      <w:ind w:firstLine="567"/>
      <w:jc w:val="both"/>
    </w:pPr>
    <w:rPr>
      <w:rFonts w:ascii="Times New Roman" w:eastAsia="Times New Roman" w:hAnsi="Times New Roman" w:cs="Times New Roman"/>
      <w:sz w:val="28"/>
      <w:szCs w:val="24"/>
      <w:lang w:eastAsia="ar-SA"/>
    </w:rPr>
  </w:style>
  <w:style w:type="paragraph" w:styleId="ac">
    <w:name w:val="Balloon Text"/>
    <w:basedOn w:val="a0"/>
    <w:link w:val="ad"/>
    <w:uiPriority w:val="99"/>
    <w:semiHidden/>
    <w:unhideWhenUsed/>
    <w:rsid w:val="00863713"/>
    <w:pPr>
      <w:spacing w:after="0" w:line="240" w:lineRule="auto"/>
    </w:pPr>
    <w:rPr>
      <w:rFonts w:ascii="Tahoma" w:hAnsi="Tahoma" w:cs="Tahoma"/>
      <w:sz w:val="16"/>
      <w:szCs w:val="16"/>
    </w:rPr>
  </w:style>
  <w:style w:type="character" w:customStyle="1" w:styleId="ad">
    <w:name w:val="Текст выноски Знак"/>
    <w:basedOn w:val="a1"/>
    <w:link w:val="ac"/>
    <w:uiPriority w:val="99"/>
    <w:semiHidden/>
    <w:rsid w:val="00863713"/>
    <w:rPr>
      <w:rFonts w:ascii="Tahoma" w:hAnsi="Tahoma" w:cs="Tahoma"/>
      <w:sz w:val="16"/>
      <w:szCs w:val="16"/>
    </w:rPr>
  </w:style>
  <w:style w:type="paragraph" w:styleId="ae">
    <w:name w:val="Plain Text"/>
    <w:basedOn w:val="a0"/>
    <w:link w:val="af"/>
    <w:rsid w:val="00801F57"/>
    <w:pPr>
      <w:spacing w:after="0" w:line="240" w:lineRule="auto"/>
    </w:pPr>
    <w:rPr>
      <w:rFonts w:ascii="Courier New" w:eastAsia="Times New Roman" w:hAnsi="Courier New" w:cs="Courier New"/>
      <w:sz w:val="20"/>
      <w:szCs w:val="20"/>
      <w:lang w:eastAsia="ru-RU"/>
    </w:rPr>
  </w:style>
  <w:style w:type="character" w:customStyle="1" w:styleId="af">
    <w:name w:val="Текст Знак"/>
    <w:basedOn w:val="a1"/>
    <w:link w:val="ae"/>
    <w:rsid w:val="00801F57"/>
    <w:rPr>
      <w:rFonts w:ascii="Courier New" w:eastAsia="Times New Roman" w:hAnsi="Courier New" w:cs="Courier New"/>
      <w:sz w:val="20"/>
      <w:szCs w:val="20"/>
      <w:lang w:eastAsia="ru-RU"/>
    </w:rPr>
  </w:style>
  <w:style w:type="paragraph" w:customStyle="1" w:styleId="voice">
    <w:name w:val="voice"/>
    <w:basedOn w:val="a0"/>
    <w:rsid w:val="00801F5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F40550"/>
    <w:pPr>
      <w:suppressAutoHyphens/>
      <w:spacing w:after="0" w:line="240" w:lineRule="auto"/>
      <w:textAlignment w:val="baseline"/>
    </w:pPr>
    <w:rPr>
      <w:rFonts w:ascii="Times New Roman" w:eastAsia="Times New Roman" w:hAnsi="Times New Roman" w:cs="Times New Roman"/>
      <w:kern w:val="1"/>
      <w:sz w:val="28"/>
      <w:szCs w:val="28"/>
      <w:lang w:eastAsia="ar-SA"/>
    </w:rPr>
  </w:style>
  <w:style w:type="table" w:styleId="af0">
    <w:name w:val="Table Grid"/>
    <w:basedOn w:val="a2"/>
    <w:uiPriority w:val="59"/>
    <w:rsid w:val="00891DB4"/>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List Paragraph"/>
    <w:basedOn w:val="a0"/>
    <w:uiPriority w:val="34"/>
    <w:qFormat/>
    <w:rsid w:val="003449A0"/>
    <w:pPr>
      <w:ind w:left="720"/>
      <w:contextualSpacing/>
    </w:pPr>
    <w:rPr>
      <w:rFonts w:ascii="Calibri" w:eastAsia="Times New Roman" w:hAnsi="Calibri" w:cs="Times New Roman"/>
      <w:lang w:eastAsia="ru-RU"/>
    </w:rPr>
  </w:style>
  <w:style w:type="character" w:customStyle="1" w:styleId="10">
    <w:name w:val="Заголовок 1 Знак"/>
    <w:basedOn w:val="a1"/>
    <w:link w:val="1"/>
    <w:uiPriority w:val="9"/>
    <w:rsid w:val="00DD2913"/>
    <w:rPr>
      <w:rFonts w:ascii="Times New Roman" w:eastAsia="Times New Roman" w:hAnsi="Times New Roman" w:cs="Times New Roman"/>
      <w:b/>
      <w:bCs/>
      <w:kern w:val="36"/>
      <w:sz w:val="48"/>
      <w:szCs w:val="48"/>
      <w:lang w:eastAsia="ru-RU"/>
    </w:rPr>
  </w:style>
  <w:style w:type="paragraph" w:styleId="af2">
    <w:name w:val="Body Text Indent"/>
    <w:basedOn w:val="a0"/>
    <w:link w:val="af3"/>
    <w:rsid w:val="00B85DCE"/>
    <w:pPr>
      <w:spacing w:after="0" w:line="240" w:lineRule="auto"/>
      <w:ind w:firstLine="720"/>
    </w:pPr>
    <w:rPr>
      <w:rFonts w:ascii="Times New Roman" w:eastAsia="Times New Roman" w:hAnsi="Times New Roman" w:cs="Times New Roman"/>
      <w:sz w:val="28"/>
      <w:szCs w:val="20"/>
      <w:lang w:eastAsia="ru-RU"/>
    </w:rPr>
  </w:style>
  <w:style w:type="character" w:customStyle="1" w:styleId="af3">
    <w:name w:val="Основной текст с отступом Знак"/>
    <w:basedOn w:val="a1"/>
    <w:link w:val="af2"/>
    <w:rsid w:val="00B85DCE"/>
    <w:rPr>
      <w:rFonts w:ascii="Times New Roman" w:eastAsia="Times New Roman" w:hAnsi="Times New Roman" w:cs="Times New Roman"/>
      <w:sz w:val="28"/>
      <w:szCs w:val="20"/>
      <w:lang w:eastAsia="ru-RU"/>
    </w:rPr>
  </w:style>
  <w:style w:type="paragraph" w:customStyle="1" w:styleId="11">
    <w:name w:val="Без интервала1"/>
    <w:link w:val="NoSpacingChar1"/>
    <w:rsid w:val="002B6FAB"/>
    <w:pPr>
      <w:spacing w:after="0" w:line="240" w:lineRule="auto"/>
    </w:pPr>
    <w:rPr>
      <w:rFonts w:ascii="Calibri" w:eastAsia="Times New Roman" w:hAnsi="Calibri" w:cs="Times New Roman"/>
    </w:rPr>
  </w:style>
  <w:style w:type="character" w:customStyle="1" w:styleId="NoSpacingChar1">
    <w:name w:val="No Spacing Char1"/>
    <w:link w:val="11"/>
    <w:locked/>
    <w:rsid w:val="002B6FAB"/>
    <w:rPr>
      <w:rFonts w:ascii="Calibri" w:eastAsia="Times New Roman" w:hAnsi="Calibri" w:cs="Times New Roman"/>
    </w:rPr>
  </w:style>
  <w:style w:type="paragraph" w:customStyle="1" w:styleId="12">
    <w:name w:val="Абзац списка1"/>
    <w:basedOn w:val="a0"/>
    <w:rsid w:val="002B6FAB"/>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ConsPlusNormal">
    <w:name w:val="ConsPlusNormal"/>
    <w:link w:val="ConsPlusNormal0"/>
    <w:uiPriority w:val="99"/>
    <w:rsid w:val="002B6FAB"/>
    <w:pPr>
      <w:widowControl w:val="0"/>
      <w:autoSpaceDE w:val="0"/>
      <w:autoSpaceDN w:val="0"/>
      <w:adjustRightInd w:val="0"/>
      <w:spacing w:after="0" w:line="240" w:lineRule="auto"/>
      <w:ind w:firstLine="720"/>
    </w:pPr>
    <w:rPr>
      <w:rFonts w:ascii="Arial" w:eastAsia="Times New Roman" w:hAnsi="Arial" w:cs="Times New Roman"/>
      <w:lang w:eastAsia="ru-RU"/>
    </w:rPr>
  </w:style>
  <w:style w:type="character" w:customStyle="1" w:styleId="ConsPlusNormal0">
    <w:name w:val="ConsPlusNormal Знак"/>
    <w:link w:val="ConsPlusNormal"/>
    <w:uiPriority w:val="99"/>
    <w:locked/>
    <w:rsid w:val="002B6FAB"/>
    <w:rPr>
      <w:rFonts w:ascii="Arial" w:eastAsia="Times New Roman" w:hAnsi="Arial" w:cs="Times New Roman"/>
      <w:lang w:eastAsia="ru-RU"/>
    </w:rPr>
  </w:style>
  <w:style w:type="paragraph" w:styleId="af4">
    <w:name w:val="Title"/>
    <w:basedOn w:val="a0"/>
    <w:link w:val="af5"/>
    <w:qFormat/>
    <w:rsid w:val="002B6FAB"/>
    <w:pPr>
      <w:spacing w:after="0" w:line="240" w:lineRule="auto"/>
      <w:jc w:val="center"/>
    </w:pPr>
    <w:rPr>
      <w:rFonts w:ascii="Times New Roman" w:eastAsia="Times New Roman" w:hAnsi="Times New Roman" w:cs="Times New Roman"/>
      <w:sz w:val="24"/>
      <w:szCs w:val="20"/>
      <w:lang w:eastAsia="ru-RU"/>
    </w:rPr>
  </w:style>
  <w:style w:type="character" w:customStyle="1" w:styleId="af5">
    <w:name w:val="Название Знак"/>
    <w:basedOn w:val="a1"/>
    <w:link w:val="af4"/>
    <w:rsid w:val="002B6FAB"/>
    <w:rPr>
      <w:rFonts w:ascii="Times New Roman" w:eastAsia="Times New Roman" w:hAnsi="Times New Roman" w:cs="Times New Roman"/>
      <w:sz w:val="24"/>
      <w:szCs w:val="20"/>
      <w:lang w:eastAsia="ru-RU"/>
    </w:rPr>
  </w:style>
  <w:style w:type="character" w:styleId="af6">
    <w:name w:val="Emphasis"/>
    <w:basedOn w:val="a1"/>
    <w:uiPriority w:val="20"/>
    <w:qFormat/>
    <w:rsid w:val="005E5CDB"/>
    <w:rPr>
      <w:i/>
      <w:iCs/>
    </w:rPr>
  </w:style>
  <w:style w:type="paragraph" w:customStyle="1" w:styleId="2">
    <w:name w:val="Стиль2"/>
    <w:basedOn w:val="a0"/>
    <w:rsid w:val="0054161B"/>
    <w:pPr>
      <w:spacing w:after="0" w:line="240" w:lineRule="auto"/>
    </w:pPr>
    <w:rPr>
      <w:rFonts w:ascii="Times New Roman" w:eastAsia="Times New Roman" w:hAnsi="Times New Roman" w:cs="Times New Roman"/>
      <w:sz w:val="24"/>
      <w:szCs w:val="20"/>
      <w:lang w:eastAsia="ru-RU"/>
    </w:rPr>
  </w:style>
  <w:style w:type="character" w:customStyle="1" w:styleId="nobr">
    <w:name w:val="nobr"/>
    <w:basedOn w:val="a1"/>
    <w:rsid w:val="002750CC"/>
  </w:style>
  <w:style w:type="paragraph" w:customStyle="1" w:styleId="ConsPlusTitle">
    <w:name w:val="ConsPlusTitle"/>
    <w:rsid w:val="00C04CC9"/>
    <w:pPr>
      <w:widowControl w:val="0"/>
      <w:autoSpaceDE w:val="0"/>
      <w:autoSpaceDN w:val="0"/>
      <w:spacing w:after="0" w:line="240" w:lineRule="auto"/>
    </w:pPr>
    <w:rPr>
      <w:rFonts w:ascii="Calibri" w:eastAsia="Times New Roman" w:hAnsi="Calibri" w:cs="Calibri"/>
      <w:b/>
      <w:szCs w:val="20"/>
      <w:lang w:eastAsia="ru-RU"/>
    </w:rPr>
  </w:style>
  <w:style w:type="character" w:customStyle="1" w:styleId="a8">
    <w:name w:val="Без интервала Знак"/>
    <w:basedOn w:val="a1"/>
    <w:link w:val="a7"/>
    <w:uiPriority w:val="1"/>
    <w:locked/>
    <w:rsid w:val="00742242"/>
    <w:rPr>
      <w:rFonts w:ascii="Calibri" w:eastAsia="Calibri" w:hAnsi="Calibri" w:cs="Times New Roman"/>
    </w:rPr>
  </w:style>
  <w:style w:type="paragraph" w:styleId="a">
    <w:name w:val="List Bullet"/>
    <w:basedOn w:val="a0"/>
    <w:unhideWhenUsed/>
    <w:rsid w:val="00BB3F79"/>
    <w:pPr>
      <w:numPr>
        <w:numId w:val="3"/>
      </w:numPr>
      <w:spacing w:after="0" w:line="240" w:lineRule="auto"/>
    </w:pPr>
    <w:rPr>
      <w:rFonts w:ascii="Times New Roman" w:eastAsia="Times New Roman" w:hAnsi="Times New Roman" w:cs="Times New Roman"/>
      <w:sz w:val="24"/>
      <w:szCs w:val="24"/>
      <w:lang w:eastAsia="ru-RU"/>
    </w:rPr>
  </w:style>
  <w:style w:type="paragraph" w:customStyle="1" w:styleId="Default">
    <w:name w:val="Default"/>
    <w:rsid w:val="002B315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msonormalmrcssattr">
    <w:name w:val="msonormal_mr_css_attr"/>
    <w:basedOn w:val="a0"/>
    <w:rsid w:val="002B31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grame">
    <w:name w:val="grame"/>
    <w:basedOn w:val="a1"/>
    <w:rsid w:val="000877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0445485">
      <w:bodyDiv w:val="1"/>
      <w:marLeft w:val="0"/>
      <w:marRight w:val="0"/>
      <w:marTop w:val="0"/>
      <w:marBottom w:val="0"/>
      <w:divBdr>
        <w:top w:val="none" w:sz="0" w:space="0" w:color="auto"/>
        <w:left w:val="none" w:sz="0" w:space="0" w:color="auto"/>
        <w:bottom w:val="none" w:sz="0" w:space="0" w:color="auto"/>
        <w:right w:val="none" w:sz="0" w:space="0" w:color="auto"/>
      </w:divBdr>
    </w:div>
    <w:div w:id="1169714921">
      <w:bodyDiv w:val="1"/>
      <w:marLeft w:val="0"/>
      <w:marRight w:val="0"/>
      <w:marTop w:val="0"/>
      <w:marBottom w:val="0"/>
      <w:divBdr>
        <w:top w:val="none" w:sz="0" w:space="0" w:color="auto"/>
        <w:left w:val="none" w:sz="0" w:space="0" w:color="auto"/>
        <w:bottom w:val="none" w:sz="0" w:space="0" w:color="auto"/>
        <w:right w:val="none" w:sz="0" w:space="0" w:color="auto"/>
      </w:divBdr>
    </w:div>
    <w:div w:id="1387342385">
      <w:bodyDiv w:val="1"/>
      <w:marLeft w:val="0"/>
      <w:marRight w:val="0"/>
      <w:marTop w:val="0"/>
      <w:marBottom w:val="0"/>
      <w:divBdr>
        <w:top w:val="none" w:sz="0" w:space="0" w:color="auto"/>
        <w:left w:val="none" w:sz="0" w:space="0" w:color="auto"/>
        <w:bottom w:val="none" w:sz="0" w:space="0" w:color="auto"/>
        <w:right w:val="none" w:sz="0" w:space="0" w:color="auto"/>
      </w:divBdr>
    </w:div>
    <w:div w:id="1775706001">
      <w:bodyDiv w:val="1"/>
      <w:marLeft w:val="0"/>
      <w:marRight w:val="0"/>
      <w:marTop w:val="0"/>
      <w:marBottom w:val="0"/>
      <w:divBdr>
        <w:top w:val="none" w:sz="0" w:space="0" w:color="auto"/>
        <w:left w:val="none" w:sz="0" w:space="0" w:color="auto"/>
        <w:bottom w:val="none" w:sz="0" w:space="0" w:color="auto"/>
        <w:right w:val="none" w:sz="0" w:space="0" w:color="auto"/>
      </w:divBdr>
    </w:div>
    <w:div w:id="1890456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9D5F8E-C009-4960-9EEF-FABDDADDD1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262</TotalTime>
  <Pages>15</Pages>
  <Words>3714</Words>
  <Characters>21170</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80</cp:revision>
  <cp:lastPrinted>2022-03-23T06:33:00Z</cp:lastPrinted>
  <dcterms:created xsi:type="dcterms:W3CDTF">2022-03-21T09:28:00Z</dcterms:created>
  <dcterms:modified xsi:type="dcterms:W3CDTF">2023-04-07T06:44:00Z</dcterms:modified>
</cp:coreProperties>
</file>