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61" w:rsidRPr="005B2019" w:rsidRDefault="005B7461" w:rsidP="009C23B3">
      <w:pPr>
        <w:spacing w:after="150" w:line="240" w:lineRule="auto"/>
        <w:jc w:val="center"/>
        <w:rPr>
          <w:rFonts w:ascii="Times New Roman" w:eastAsia="Times New Roman" w:hAnsi="Times New Roman" w:cs="Times New Roman"/>
          <w:b/>
          <w:color w:val="333333"/>
          <w:sz w:val="32"/>
          <w:szCs w:val="32"/>
          <w:lang w:eastAsia="ru-RU"/>
        </w:rPr>
      </w:pPr>
      <w:r w:rsidRPr="005B2019">
        <w:rPr>
          <w:rFonts w:ascii="Times New Roman" w:eastAsia="Times New Roman" w:hAnsi="Times New Roman" w:cs="Times New Roman"/>
          <w:b/>
          <w:color w:val="333333"/>
          <w:sz w:val="32"/>
          <w:szCs w:val="32"/>
          <w:lang w:eastAsia="ru-RU"/>
        </w:rPr>
        <w:t xml:space="preserve">Справка о </w:t>
      </w:r>
      <w:r w:rsidR="009C23B3" w:rsidRPr="005B2019">
        <w:rPr>
          <w:rFonts w:ascii="Times New Roman" w:eastAsia="Times New Roman" w:hAnsi="Times New Roman" w:cs="Times New Roman"/>
          <w:b/>
          <w:color w:val="333333"/>
          <w:sz w:val="32"/>
          <w:szCs w:val="32"/>
          <w:lang w:eastAsia="ru-RU"/>
        </w:rPr>
        <w:t>социально-экономическо</w:t>
      </w:r>
      <w:r w:rsidRPr="005B2019">
        <w:rPr>
          <w:rFonts w:ascii="Times New Roman" w:eastAsia="Times New Roman" w:hAnsi="Times New Roman" w:cs="Times New Roman"/>
          <w:b/>
          <w:color w:val="333333"/>
          <w:sz w:val="32"/>
          <w:szCs w:val="32"/>
          <w:lang w:eastAsia="ru-RU"/>
        </w:rPr>
        <w:t>м</w:t>
      </w:r>
      <w:r w:rsidR="009C23B3" w:rsidRPr="005B2019">
        <w:rPr>
          <w:rFonts w:ascii="Times New Roman" w:eastAsia="Times New Roman" w:hAnsi="Times New Roman" w:cs="Times New Roman"/>
          <w:b/>
          <w:color w:val="333333"/>
          <w:sz w:val="32"/>
          <w:szCs w:val="32"/>
          <w:lang w:eastAsia="ru-RU"/>
        </w:rPr>
        <w:t xml:space="preserve"> раз</w:t>
      </w:r>
      <w:r w:rsidR="0082304B" w:rsidRPr="005B2019">
        <w:rPr>
          <w:rFonts w:ascii="Times New Roman" w:eastAsia="Times New Roman" w:hAnsi="Times New Roman" w:cs="Times New Roman"/>
          <w:b/>
          <w:color w:val="333333"/>
          <w:sz w:val="32"/>
          <w:szCs w:val="32"/>
          <w:lang w:eastAsia="ru-RU"/>
        </w:rPr>
        <w:t>вити</w:t>
      </w:r>
      <w:r w:rsidRPr="005B2019">
        <w:rPr>
          <w:rFonts w:ascii="Times New Roman" w:eastAsia="Times New Roman" w:hAnsi="Times New Roman" w:cs="Times New Roman"/>
          <w:b/>
          <w:color w:val="333333"/>
          <w:sz w:val="32"/>
          <w:szCs w:val="32"/>
          <w:lang w:eastAsia="ru-RU"/>
        </w:rPr>
        <w:t>и</w:t>
      </w:r>
    </w:p>
    <w:p w:rsidR="007D21D8" w:rsidRPr="005B2019" w:rsidRDefault="0082304B" w:rsidP="009C23B3">
      <w:pPr>
        <w:spacing w:after="150" w:line="240" w:lineRule="auto"/>
        <w:jc w:val="center"/>
        <w:rPr>
          <w:rFonts w:ascii="Times New Roman" w:eastAsia="Times New Roman" w:hAnsi="Times New Roman" w:cs="Times New Roman"/>
          <w:b/>
          <w:color w:val="333333"/>
          <w:sz w:val="32"/>
          <w:szCs w:val="32"/>
          <w:lang w:eastAsia="ru-RU"/>
        </w:rPr>
      </w:pPr>
      <w:r w:rsidRPr="005B2019">
        <w:rPr>
          <w:rFonts w:ascii="Times New Roman" w:eastAsia="Times New Roman" w:hAnsi="Times New Roman" w:cs="Times New Roman"/>
          <w:b/>
          <w:color w:val="333333"/>
          <w:sz w:val="32"/>
          <w:szCs w:val="32"/>
          <w:lang w:eastAsia="ru-RU"/>
        </w:rPr>
        <w:t xml:space="preserve"> Клетнянского района в 202</w:t>
      </w:r>
      <w:r w:rsidR="00F002BC" w:rsidRPr="005B2019">
        <w:rPr>
          <w:rFonts w:ascii="Times New Roman" w:eastAsia="Times New Roman" w:hAnsi="Times New Roman" w:cs="Times New Roman"/>
          <w:b/>
          <w:color w:val="333333"/>
          <w:sz w:val="32"/>
          <w:szCs w:val="32"/>
          <w:lang w:eastAsia="ru-RU"/>
        </w:rPr>
        <w:t>2</w:t>
      </w:r>
      <w:r w:rsidR="009C23B3" w:rsidRPr="005B2019">
        <w:rPr>
          <w:rFonts w:ascii="Times New Roman" w:eastAsia="Times New Roman" w:hAnsi="Times New Roman" w:cs="Times New Roman"/>
          <w:b/>
          <w:color w:val="333333"/>
          <w:sz w:val="32"/>
          <w:szCs w:val="32"/>
          <w:lang w:eastAsia="ru-RU"/>
        </w:rPr>
        <w:t xml:space="preserve"> году</w:t>
      </w:r>
    </w:p>
    <w:p w:rsidR="005B2019" w:rsidRDefault="005B2019" w:rsidP="009C23B3">
      <w:pPr>
        <w:spacing w:after="150" w:line="240" w:lineRule="auto"/>
        <w:jc w:val="center"/>
        <w:rPr>
          <w:rFonts w:ascii="Times New Roman" w:eastAsia="Times New Roman" w:hAnsi="Times New Roman" w:cs="Times New Roman"/>
          <w:b/>
          <w:color w:val="333333"/>
          <w:sz w:val="28"/>
          <w:szCs w:val="28"/>
          <w:lang w:eastAsia="ru-RU"/>
        </w:rPr>
      </w:pPr>
    </w:p>
    <w:p w:rsidR="005B7461" w:rsidRPr="005B7461" w:rsidRDefault="005B7461" w:rsidP="009C2538">
      <w:pPr>
        <w:spacing w:after="150" w:line="360" w:lineRule="auto"/>
        <w:rPr>
          <w:rFonts w:ascii="Montserrat" w:eastAsia="Times New Roman" w:hAnsi="Montserrat" w:cs="Times New Roman"/>
          <w:b/>
          <w:color w:val="273350"/>
          <w:sz w:val="28"/>
          <w:szCs w:val="28"/>
          <w:lang w:eastAsia="ru-RU"/>
        </w:rPr>
      </w:pPr>
      <w:r w:rsidRPr="005B7461">
        <w:rPr>
          <w:rFonts w:ascii="Montserrat" w:eastAsia="Times New Roman" w:hAnsi="Montserrat" w:cs="Times New Roman"/>
          <w:b/>
          <w:color w:val="273350"/>
          <w:sz w:val="28"/>
          <w:szCs w:val="28"/>
          <w:lang w:eastAsia="ru-RU"/>
        </w:rPr>
        <w:t>Демография</w:t>
      </w:r>
    </w:p>
    <w:p w:rsidR="00F63E22" w:rsidRDefault="005B7461" w:rsidP="009C2538">
      <w:pPr>
        <w:spacing w:after="150" w:line="360" w:lineRule="auto"/>
        <w:rPr>
          <w:rFonts w:ascii="Montserrat" w:eastAsia="Times New Roman" w:hAnsi="Montserrat" w:cs="Times New Roman"/>
          <w:color w:val="273350"/>
          <w:sz w:val="28"/>
          <w:szCs w:val="28"/>
          <w:lang w:eastAsia="ru-RU"/>
        </w:rPr>
      </w:pPr>
      <w:r>
        <w:rPr>
          <w:rFonts w:ascii="Montserrat" w:eastAsia="Times New Roman" w:hAnsi="Montserrat" w:cs="Times New Roman"/>
          <w:color w:val="273350"/>
          <w:sz w:val="28"/>
          <w:szCs w:val="28"/>
          <w:lang w:eastAsia="ru-RU"/>
        </w:rPr>
        <w:t>Г</w:t>
      </w:r>
      <w:r w:rsidR="00F63E22" w:rsidRPr="005F33A5">
        <w:rPr>
          <w:rFonts w:ascii="Montserrat" w:eastAsia="Times New Roman" w:hAnsi="Montserrat" w:cs="Times New Roman"/>
          <w:color w:val="273350"/>
          <w:sz w:val="28"/>
          <w:szCs w:val="28"/>
          <w:lang w:eastAsia="ru-RU"/>
        </w:rPr>
        <w:t xml:space="preserve">лавная ценность любого района – это люди, профессионалы, кадровый потенциал. По предварительным данным численность населения на 1 января 2023 года составляет </w:t>
      </w:r>
      <w:r w:rsidR="005F33A5">
        <w:rPr>
          <w:rFonts w:ascii="Montserrat" w:eastAsia="Times New Roman" w:hAnsi="Montserrat" w:cs="Times New Roman"/>
          <w:color w:val="273350"/>
          <w:sz w:val="28"/>
          <w:szCs w:val="28"/>
          <w:lang w:eastAsia="ru-RU"/>
        </w:rPr>
        <w:t>17022 человека, уменьшилась к уровню 2021 года на 197 человек, в том числе за счет естественной убыли на 165 человек и за счет миграционно</w:t>
      </w:r>
      <w:r w:rsidR="00E4274A">
        <w:rPr>
          <w:rFonts w:ascii="Montserrat" w:eastAsia="Times New Roman" w:hAnsi="Montserrat" w:cs="Times New Roman"/>
          <w:color w:val="273350"/>
          <w:sz w:val="28"/>
          <w:szCs w:val="28"/>
          <w:lang w:eastAsia="ru-RU"/>
        </w:rPr>
        <w:t>й убыли</w:t>
      </w:r>
      <w:r w:rsidR="005F33A5">
        <w:rPr>
          <w:rFonts w:ascii="Montserrat" w:eastAsia="Times New Roman" w:hAnsi="Montserrat" w:cs="Times New Roman"/>
          <w:color w:val="273350"/>
          <w:sz w:val="28"/>
          <w:szCs w:val="28"/>
          <w:lang w:eastAsia="ru-RU"/>
        </w:rPr>
        <w:t xml:space="preserve"> на 32</w:t>
      </w:r>
      <w:r w:rsidR="00F63E22" w:rsidRPr="005F33A5">
        <w:rPr>
          <w:rFonts w:ascii="Montserrat" w:eastAsia="Times New Roman" w:hAnsi="Montserrat" w:cs="Times New Roman"/>
          <w:color w:val="273350"/>
          <w:sz w:val="28"/>
          <w:szCs w:val="28"/>
          <w:lang w:eastAsia="ru-RU"/>
        </w:rPr>
        <w:t xml:space="preserve"> человек</w:t>
      </w:r>
      <w:r w:rsidR="005F33A5">
        <w:rPr>
          <w:rFonts w:ascii="Montserrat" w:eastAsia="Times New Roman" w:hAnsi="Montserrat" w:cs="Times New Roman"/>
          <w:color w:val="273350"/>
          <w:sz w:val="28"/>
          <w:szCs w:val="28"/>
          <w:lang w:eastAsia="ru-RU"/>
        </w:rPr>
        <w:t>а</w:t>
      </w:r>
      <w:r w:rsidR="00F63E22" w:rsidRPr="005F33A5">
        <w:rPr>
          <w:rFonts w:ascii="Montserrat" w:eastAsia="Times New Roman" w:hAnsi="Montserrat" w:cs="Times New Roman"/>
          <w:color w:val="273350"/>
          <w:sz w:val="28"/>
          <w:szCs w:val="28"/>
          <w:lang w:eastAsia="ru-RU"/>
        </w:rPr>
        <w:t>. 5</w:t>
      </w:r>
      <w:r w:rsidR="005F33A5">
        <w:rPr>
          <w:rFonts w:ascii="Montserrat" w:eastAsia="Times New Roman" w:hAnsi="Montserrat" w:cs="Times New Roman"/>
          <w:color w:val="273350"/>
          <w:sz w:val="28"/>
          <w:szCs w:val="28"/>
          <w:lang w:eastAsia="ru-RU"/>
        </w:rPr>
        <w:t>4</w:t>
      </w:r>
      <w:r w:rsidR="00F63E22" w:rsidRPr="005F33A5">
        <w:rPr>
          <w:rFonts w:ascii="Montserrat" w:eastAsia="Times New Roman" w:hAnsi="Montserrat" w:cs="Times New Roman"/>
          <w:color w:val="273350"/>
          <w:sz w:val="28"/>
          <w:szCs w:val="28"/>
          <w:lang w:eastAsia="ru-RU"/>
        </w:rPr>
        <w:t xml:space="preserve">% - </w:t>
      </w:r>
      <w:r w:rsidR="005F33A5">
        <w:rPr>
          <w:rFonts w:ascii="Montserrat" w:eastAsia="Times New Roman" w:hAnsi="Montserrat" w:cs="Times New Roman"/>
          <w:color w:val="273350"/>
          <w:sz w:val="28"/>
          <w:szCs w:val="28"/>
          <w:lang w:eastAsia="ru-RU"/>
        </w:rPr>
        <w:t xml:space="preserve">это </w:t>
      </w:r>
      <w:r w:rsidR="00F63E22" w:rsidRPr="005F33A5">
        <w:rPr>
          <w:rFonts w:ascii="Montserrat" w:eastAsia="Times New Roman" w:hAnsi="Montserrat" w:cs="Times New Roman"/>
          <w:color w:val="273350"/>
          <w:sz w:val="28"/>
          <w:szCs w:val="28"/>
          <w:lang w:eastAsia="ru-RU"/>
        </w:rPr>
        <w:t>люди трудоспособного возраста.</w:t>
      </w:r>
      <w:r w:rsidR="00320DDE">
        <w:rPr>
          <w:rFonts w:ascii="Montserrat" w:eastAsia="Times New Roman" w:hAnsi="Montserrat" w:cs="Times New Roman"/>
          <w:color w:val="273350"/>
          <w:sz w:val="28"/>
          <w:szCs w:val="28"/>
          <w:lang w:eastAsia="ru-RU"/>
        </w:rPr>
        <w:t xml:space="preserve"> Численность пенсионеров снизилась за отчетный год на 106 человек и составила 5752.</w:t>
      </w:r>
      <w:r w:rsidR="00F63E22" w:rsidRPr="005F33A5">
        <w:rPr>
          <w:rFonts w:ascii="Montserrat" w:eastAsia="Times New Roman" w:hAnsi="Montserrat" w:cs="Times New Roman"/>
          <w:color w:val="273350"/>
          <w:sz w:val="28"/>
          <w:szCs w:val="28"/>
          <w:lang w:eastAsia="ru-RU"/>
        </w:rPr>
        <w:t xml:space="preserve"> По сравнению с 2021 годом рождаемость в районе уменьшилась на </w:t>
      </w:r>
      <w:r w:rsidR="00E4274A">
        <w:rPr>
          <w:rFonts w:ascii="Montserrat" w:eastAsia="Times New Roman" w:hAnsi="Montserrat" w:cs="Times New Roman"/>
          <w:color w:val="273350"/>
          <w:sz w:val="28"/>
          <w:szCs w:val="28"/>
          <w:lang w:eastAsia="ru-RU"/>
        </w:rPr>
        <w:t>7 человек</w:t>
      </w:r>
      <w:r w:rsidR="00B26B76">
        <w:rPr>
          <w:rFonts w:ascii="Montserrat" w:eastAsia="Times New Roman" w:hAnsi="Montserrat" w:cs="Times New Roman"/>
          <w:color w:val="273350"/>
          <w:sz w:val="28"/>
          <w:szCs w:val="28"/>
          <w:lang w:eastAsia="ru-RU"/>
        </w:rPr>
        <w:t>, родилс</w:t>
      </w:r>
      <w:r w:rsidR="00437DCE">
        <w:rPr>
          <w:rFonts w:ascii="Montserrat" w:eastAsia="Times New Roman" w:hAnsi="Montserrat" w:cs="Times New Roman"/>
          <w:color w:val="273350"/>
          <w:sz w:val="28"/>
          <w:szCs w:val="28"/>
          <w:lang w:eastAsia="ru-RU"/>
        </w:rPr>
        <w:t>я</w:t>
      </w:r>
      <w:r w:rsidR="00B26B76">
        <w:rPr>
          <w:rFonts w:ascii="Montserrat" w:eastAsia="Times New Roman" w:hAnsi="Montserrat" w:cs="Times New Roman"/>
          <w:color w:val="273350"/>
          <w:sz w:val="28"/>
          <w:szCs w:val="28"/>
          <w:lang w:eastAsia="ru-RU"/>
        </w:rPr>
        <w:t xml:space="preserve"> в отчетном году 91 ребенок</w:t>
      </w:r>
      <w:r w:rsidR="00E4274A">
        <w:rPr>
          <w:rFonts w:ascii="Montserrat" w:eastAsia="Times New Roman" w:hAnsi="Montserrat" w:cs="Times New Roman"/>
          <w:color w:val="273350"/>
          <w:sz w:val="28"/>
          <w:szCs w:val="28"/>
          <w:lang w:eastAsia="ru-RU"/>
        </w:rPr>
        <w:t>. Смертность с</w:t>
      </w:r>
      <w:r w:rsidR="00F63E22" w:rsidRPr="005F33A5">
        <w:rPr>
          <w:rFonts w:ascii="Montserrat" w:eastAsia="Times New Roman" w:hAnsi="Montserrat" w:cs="Times New Roman"/>
          <w:color w:val="273350"/>
          <w:sz w:val="28"/>
          <w:szCs w:val="28"/>
          <w:lang w:eastAsia="ru-RU"/>
        </w:rPr>
        <w:t xml:space="preserve">ократилась </w:t>
      </w:r>
      <w:r w:rsidR="00B26B76">
        <w:rPr>
          <w:rFonts w:ascii="Montserrat" w:eastAsia="Times New Roman" w:hAnsi="Montserrat" w:cs="Times New Roman"/>
          <w:color w:val="273350"/>
          <w:sz w:val="28"/>
          <w:szCs w:val="28"/>
          <w:lang w:eastAsia="ru-RU"/>
        </w:rPr>
        <w:t xml:space="preserve">на </w:t>
      </w:r>
      <w:r w:rsidR="00E4274A">
        <w:rPr>
          <w:rFonts w:ascii="Montserrat" w:eastAsia="Times New Roman" w:hAnsi="Montserrat" w:cs="Times New Roman"/>
          <w:color w:val="273350"/>
          <w:sz w:val="28"/>
          <w:szCs w:val="28"/>
          <w:lang w:eastAsia="ru-RU"/>
        </w:rPr>
        <w:t>65 человек и составила 256 человек</w:t>
      </w:r>
      <w:r w:rsidR="00F63E22" w:rsidRPr="005F33A5">
        <w:rPr>
          <w:rFonts w:ascii="Montserrat" w:eastAsia="Times New Roman" w:hAnsi="Montserrat" w:cs="Times New Roman"/>
          <w:color w:val="273350"/>
          <w:sz w:val="28"/>
          <w:szCs w:val="28"/>
          <w:lang w:eastAsia="ru-RU"/>
        </w:rPr>
        <w:t xml:space="preserve">. Миграционная убыль </w:t>
      </w:r>
      <w:r w:rsidR="00E4274A">
        <w:rPr>
          <w:rFonts w:ascii="Montserrat" w:eastAsia="Times New Roman" w:hAnsi="Montserrat" w:cs="Times New Roman"/>
          <w:color w:val="273350"/>
          <w:sz w:val="28"/>
          <w:szCs w:val="28"/>
          <w:lang w:eastAsia="ru-RU"/>
        </w:rPr>
        <w:t>сократилась почти в 3 раза к уровню 2021 года.</w:t>
      </w:r>
    </w:p>
    <w:p w:rsidR="00183B7B" w:rsidRPr="0023748D" w:rsidRDefault="00183B7B" w:rsidP="009C2538">
      <w:pPr>
        <w:suppressAutoHyphens/>
        <w:autoSpaceDN w:val="0"/>
        <w:spacing w:line="360" w:lineRule="auto"/>
        <w:jc w:val="both"/>
        <w:textAlignment w:val="baseline"/>
        <w:rPr>
          <w:rFonts w:ascii="Times New Roman" w:eastAsia="Tahoma" w:hAnsi="Times New Roman" w:cs="Times New Roman"/>
          <w:kern w:val="3"/>
          <w:sz w:val="28"/>
          <w:szCs w:val="28"/>
          <w:lang w:eastAsia="zh-CN" w:bidi="hi-IN"/>
        </w:rPr>
      </w:pPr>
      <w:r>
        <w:rPr>
          <w:rFonts w:ascii="Times New Roman" w:hAnsi="Times New Roman" w:cs="Times New Roman"/>
          <w:sz w:val="28"/>
          <w:szCs w:val="28"/>
        </w:rPr>
        <w:t xml:space="preserve">   </w:t>
      </w:r>
      <w:r w:rsidRPr="00187AD9">
        <w:rPr>
          <w:rFonts w:ascii="Times New Roman" w:hAnsi="Times New Roman"/>
          <w:sz w:val="28"/>
          <w:szCs w:val="28"/>
        </w:rPr>
        <w:t>В</w:t>
      </w:r>
      <w:r>
        <w:rPr>
          <w:rFonts w:ascii="Times New Roman" w:hAnsi="Times New Roman"/>
          <w:sz w:val="28"/>
          <w:szCs w:val="28"/>
        </w:rPr>
        <w:t xml:space="preserve"> целях улучшения демографической ситуации </w:t>
      </w:r>
      <w:r w:rsidRPr="00187AD9">
        <w:rPr>
          <w:rFonts w:ascii="Times New Roman" w:hAnsi="Times New Roman"/>
          <w:sz w:val="28"/>
          <w:szCs w:val="28"/>
        </w:rPr>
        <w:t>на территории Клетнянского района</w:t>
      </w:r>
      <w:r>
        <w:rPr>
          <w:rFonts w:ascii="Times New Roman" w:hAnsi="Times New Roman"/>
          <w:sz w:val="28"/>
          <w:szCs w:val="28"/>
        </w:rPr>
        <w:t xml:space="preserve"> реализуется н</w:t>
      </w:r>
      <w:r w:rsidRPr="00187AD9">
        <w:rPr>
          <w:rFonts w:ascii="Times New Roman" w:hAnsi="Times New Roman"/>
          <w:sz w:val="28"/>
          <w:szCs w:val="28"/>
        </w:rPr>
        <w:t>ациональн</w:t>
      </w:r>
      <w:r>
        <w:rPr>
          <w:rFonts w:ascii="Times New Roman" w:hAnsi="Times New Roman"/>
          <w:sz w:val="28"/>
          <w:szCs w:val="28"/>
        </w:rPr>
        <w:t>ый</w:t>
      </w:r>
      <w:r w:rsidRPr="00187AD9">
        <w:rPr>
          <w:rFonts w:ascii="Times New Roman" w:hAnsi="Times New Roman"/>
          <w:sz w:val="28"/>
          <w:szCs w:val="28"/>
        </w:rPr>
        <w:t xml:space="preserve"> проект «Демография» </w:t>
      </w:r>
      <w:r>
        <w:rPr>
          <w:rFonts w:ascii="Times New Roman" w:hAnsi="Times New Roman"/>
          <w:sz w:val="28"/>
          <w:szCs w:val="28"/>
        </w:rPr>
        <w:t xml:space="preserve">и </w:t>
      </w:r>
      <w:r w:rsidRPr="00187AD9">
        <w:rPr>
          <w:rFonts w:ascii="Times New Roman" w:hAnsi="Times New Roman"/>
          <w:sz w:val="28"/>
          <w:szCs w:val="28"/>
        </w:rPr>
        <w:t>региональны</w:t>
      </w:r>
      <w:r>
        <w:rPr>
          <w:rFonts w:ascii="Times New Roman" w:hAnsi="Times New Roman"/>
          <w:sz w:val="28"/>
          <w:szCs w:val="28"/>
        </w:rPr>
        <w:t>й</w:t>
      </w:r>
      <w:r w:rsidRPr="00187AD9">
        <w:rPr>
          <w:rFonts w:ascii="Times New Roman" w:hAnsi="Times New Roman"/>
          <w:sz w:val="28"/>
          <w:szCs w:val="28"/>
        </w:rPr>
        <w:t xml:space="preserve"> проект</w:t>
      </w:r>
      <w:r>
        <w:rPr>
          <w:rFonts w:ascii="Times New Roman" w:hAnsi="Times New Roman"/>
          <w:sz w:val="28"/>
          <w:szCs w:val="28"/>
        </w:rPr>
        <w:t xml:space="preserve"> </w:t>
      </w:r>
      <w:r w:rsidRPr="00187AD9">
        <w:rPr>
          <w:rFonts w:ascii="Times New Roman" w:hAnsi="Times New Roman"/>
          <w:sz w:val="28"/>
          <w:szCs w:val="28"/>
        </w:rPr>
        <w:t>«Финансовая поддержка семей при рождении детей»</w:t>
      </w:r>
      <w:r>
        <w:rPr>
          <w:rFonts w:ascii="Times New Roman" w:hAnsi="Times New Roman"/>
          <w:sz w:val="28"/>
          <w:szCs w:val="28"/>
        </w:rPr>
        <w:t xml:space="preserve"> В</w:t>
      </w:r>
      <w:r>
        <w:rPr>
          <w:rFonts w:ascii="PT Astra Serif" w:eastAsia="Tahoma" w:hAnsi="PT Astra Serif" w:cs="Noto Sans Devanagari"/>
          <w:bCs/>
          <w:kern w:val="3"/>
          <w:sz w:val="28"/>
          <w:szCs w:val="28"/>
          <w:lang w:eastAsia="zh-CN" w:bidi="hi-IN"/>
        </w:rPr>
        <w:t xml:space="preserve"> 2022 году получают </w:t>
      </w:r>
      <w:r w:rsidR="00206268">
        <w:rPr>
          <w:rFonts w:ascii="PT Astra Serif" w:eastAsia="Tahoma" w:hAnsi="PT Astra Serif" w:cs="Noto Sans Devanagari"/>
          <w:bCs/>
          <w:kern w:val="3"/>
          <w:sz w:val="28"/>
          <w:szCs w:val="28"/>
          <w:lang w:eastAsia="zh-CN" w:bidi="hi-IN"/>
        </w:rPr>
        <w:t xml:space="preserve">единовременные пособия по 10 </w:t>
      </w:r>
      <w:proofErr w:type="spellStart"/>
      <w:r w:rsidR="00206268">
        <w:rPr>
          <w:rFonts w:ascii="PT Astra Serif" w:eastAsia="Tahoma" w:hAnsi="PT Astra Serif" w:cs="Noto Sans Devanagari"/>
          <w:bCs/>
          <w:kern w:val="3"/>
          <w:sz w:val="28"/>
          <w:szCs w:val="28"/>
          <w:lang w:eastAsia="zh-CN" w:bidi="hi-IN"/>
        </w:rPr>
        <w:t>тыс.руб</w:t>
      </w:r>
      <w:proofErr w:type="spellEnd"/>
      <w:r w:rsidR="00206268">
        <w:rPr>
          <w:rFonts w:ascii="PT Astra Serif" w:eastAsia="Tahoma" w:hAnsi="PT Astra Serif" w:cs="Noto Sans Devanagari"/>
          <w:bCs/>
          <w:kern w:val="3"/>
          <w:sz w:val="28"/>
          <w:szCs w:val="28"/>
          <w:lang w:eastAsia="zh-CN" w:bidi="hi-IN"/>
        </w:rPr>
        <w:t xml:space="preserve">. и ежемесячные </w:t>
      </w:r>
      <w:r>
        <w:rPr>
          <w:rFonts w:ascii="PT Astra Serif" w:eastAsia="Tahoma" w:hAnsi="PT Astra Serif" w:cs="Noto Sans Devanagari"/>
          <w:bCs/>
          <w:kern w:val="3"/>
          <w:sz w:val="28"/>
          <w:szCs w:val="28"/>
          <w:lang w:eastAsia="zh-CN" w:bidi="hi-IN"/>
        </w:rPr>
        <w:t xml:space="preserve">пособия </w:t>
      </w:r>
      <w:r w:rsidRPr="0023748D">
        <w:rPr>
          <w:rFonts w:ascii="Times New Roman" w:eastAsia="Tahoma" w:hAnsi="Times New Roman" w:cs="Times New Roman"/>
          <w:kern w:val="3"/>
          <w:sz w:val="28"/>
          <w:szCs w:val="28"/>
          <w:lang w:eastAsia="zh-CN" w:bidi="hi-IN"/>
        </w:rPr>
        <w:t xml:space="preserve">при рождении детей </w:t>
      </w:r>
      <w:r w:rsidR="00206268">
        <w:rPr>
          <w:rFonts w:ascii="Times New Roman" w:eastAsia="Tahoma" w:hAnsi="Times New Roman" w:cs="Times New Roman"/>
          <w:kern w:val="3"/>
          <w:sz w:val="28"/>
          <w:szCs w:val="28"/>
          <w:lang w:eastAsia="zh-CN" w:bidi="hi-IN"/>
        </w:rPr>
        <w:t xml:space="preserve">в размере 13 тыс.402 руб. </w:t>
      </w:r>
      <w:r>
        <w:rPr>
          <w:rFonts w:ascii="Times New Roman" w:eastAsia="Tahoma" w:hAnsi="Times New Roman" w:cs="Times New Roman"/>
          <w:kern w:val="3"/>
          <w:sz w:val="28"/>
          <w:szCs w:val="28"/>
          <w:lang w:eastAsia="zh-CN" w:bidi="hi-IN"/>
        </w:rPr>
        <w:t>291</w:t>
      </w:r>
      <w:r w:rsidRPr="0023748D">
        <w:rPr>
          <w:rFonts w:ascii="Times New Roman" w:eastAsia="Tahoma" w:hAnsi="Times New Roman" w:cs="Times New Roman"/>
          <w:kern w:val="3"/>
          <w:sz w:val="28"/>
          <w:szCs w:val="28"/>
          <w:lang w:eastAsia="zh-CN" w:bidi="hi-IN"/>
        </w:rPr>
        <w:t xml:space="preserve"> сем</w:t>
      </w:r>
      <w:r>
        <w:rPr>
          <w:rFonts w:ascii="Times New Roman" w:eastAsia="Tahoma" w:hAnsi="Times New Roman" w:cs="Times New Roman"/>
          <w:kern w:val="3"/>
          <w:sz w:val="28"/>
          <w:szCs w:val="28"/>
          <w:lang w:eastAsia="zh-CN" w:bidi="hi-IN"/>
        </w:rPr>
        <w:t xml:space="preserve">ья, </w:t>
      </w:r>
      <w:r w:rsidRPr="0023748D">
        <w:rPr>
          <w:rFonts w:ascii="Times New Roman" w:eastAsia="Tahoma" w:hAnsi="Times New Roman" w:cs="Times New Roman"/>
          <w:kern w:val="3"/>
          <w:sz w:val="28"/>
          <w:szCs w:val="28"/>
          <w:lang w:eastAsia="zh-CN" w:bidi="hi-IN"/>
        </w:rPr>
        <w:t xml:space="preserve">из федерального и областного бюджетов </w:t>
      </w:r>
      <w:r>
        <w:rPr>
          <w:rFonts w:ascii="Times New Roman" w:eastAsia="Tahoma" w:hAnsi="Times New Roman" w:cs="Times New Roman"/>
          <w:kern w:val="3"/>
          <w:sz w:val="28"/>
          <w:szCs w:val="28"/>
          <w:lang w:eastAsia="zh-CN" w:bidi="hi-IN"/>
        </w:rPr>
        <w:t xml:space="preserve">реализованы </w:t>
      </w:r>
      <w:r w:rsidRPr="0023748D">
        <w:rPr>
          <w:rFonts w:ascii="Times New Roman" w:eastAsia="Tahoma" w:hAnsi="Times New Roman" w:cs="Times New Roman"/>
          <w:kern w:val="3"/>
          <w:sz w:val="28"/>
          <w:szCs w:val="28"/>
          <w:lang w:eastAsia="zh-CN" w:bidi="hi-IN"/>
        </w:rPr>
        <w:t xml:space="preserve">государственные пособия в общей сумме </w:t>
      </w:r>
      <w:r>
        <w:rPr>
          <w:rFonts w:ascii="Times New Roman" w:eastAsia="Tahoma" w:hAnsi="Times New Roman" w:cs="Times New Roman"/>
          <w:kern w:val="3"/>
          <w:sz w:val="28"/>
          <w:szCs w:val="28"/>
          <w:lang w:eastAsia="zh-CN" w:bidi="hi-IN"/>
        </w:rPr>
        <w:t xml:space="preserve">28 млн.843 </w:t>
      </w:r>
      <w:proofErr w:type="spellStart"/>
      <w:r>
        <w:rPr>
          <w:rFonts w:ascii="Times New Roman" w:eastAsia="Tahoma" w:hAnsi="Times New Roman" w:cs="Times New Roman"/>
          <w:kern w:val="3"/>
          <w:sz w:val="28"/>
          <w:szCs w:val="28"/>
          <w:lang w:eastAsia="zh-CN" w:bidi="hi-IN"/>
        </w:rPr>
        <w:t>тыс.руб</w:t>
      </w:r>
      <w:proofErr w:type="spellEnd"/>
      <w:r>
        <w:rPr>
          <w:rFonts w:ascii="Times New Roman" w:eastAsia="Tahoma" w:hAnsi="Times New Roman" w:cs="Times New Roman"/>
          <w:kern w:val="3"/>
          <w:sz w:val="28"/>
          <w:szCs w:val="28"/>
          <w:lang w:eastAsia="zh-CN" w:bidi="hi-IN"/>
        </w:rPr>
        <w:t xml:space="preserve">. </w:t>
      </w:r>
      <w:r w:rsidRPr="0023748D">
        <w:rPr>
          <w:rFonts w:ascii="Times New Roman" w:eastAsia="Times New Roman" w:hAnsi="Times New Roman" w:cs="Times New Roman"/>
          <w:kern w:val="3"/>
          <w:sz w:val="28"/>
          <w:szCs w:val="28"/>
          <w:lang w:eastAsia="zh-CN" w:bidi="hi-IN"/>
        </w:rPr>
        <w:t>Право на получение областного сертификата</w:t>
      </w:r>
      <w:r>
        <w:rPr>
          <w:rFonts w:ascii="Times New Roman" w:eastAsia="Times New Roman" w:hAnsi="Times New Roman" w:cs="Times New Roman"/>
          <w:kern w:val="3"/>
          <w:sz w:val="28"/>
          <w:szCs w:val="28"/>
          <w:lang w:eastAsia="zh-CN" w:bidi="hi-IN"/>
        </w:rPr>
        <w:t xml:space="preserve"> при рождении третьего и последующих детей </w:t>
      </w:r>
      <w:r w:rsidRPr="0023748D">
        <w:rPr>
          <w:rFonts w:ascii="Times New Roman" w:eastAsia="Times New Roman" w:hAnsi="Times New Roman" w:cs="Times New Roman"/>
          <w:kern w:val="3"/>
          <w:sz w:val="28"/>
          <w:szCs w:val="28"/>
          <w:lang w:eastAsia="zh-CN" w:bidi="hi-IN"/>
        </w:rPr>
        <w:t xml:space="preserve"> с начала действия законодательства возникло у 2</w:t>
      </w:r>
      <w:r>
        <w:rPr>
          <w:rFonts w:ascii="Times New Roman" w:eastAsia="Times New Roman" w:hAnsi="Times New Roman" w:cs="Times New Roman"/>
          <w:kern w:val="3"/>
          <w:sz w:val="28"/>
          <w:szCs w:val="28"/>
          <w:lang w:eastAsia="zh-CN" w:bidi="hi-IN"/>
        </w:rPr>
        <w:t>69</w:t>
      </w:r>
      <w:r w:rsidRPr="0023748D">
        <w:rPr>
          <w:rFonts w:ascii="Times New Roman" w:eastAsia="Times New Roman" w:hAnsi="Times New Roman" w:cs="Times New Roman"/>
          <w:kern w:val="3"/>
          <w:sz w:val="28"/>
          <w:szCs w:val="28"/>
          <w:lang w:eastAsia="zh-CN" w:bidi="hi-IN"/>
        </w:rPr>
        <w:t xml:space="preserve"> семей, в том числе за 202</w:t>
      </w:r>
      <w:r>
        <w:rPr>
          <w:rFonts w:ascii="Times New Roman" w:eastAsia="Times New Roman" w:hAnsi="Times New Roman" w:cs="Times New Roman"/>
          <w:kern w:val="3"/>
          <w:sz w:val="28"/>
          <w:szCs w:val="28"/>
          <w:lang w:eastAsia="zh-CN" w:bidi="hi-IN"/>
        </w:rPr>
        <w:t>2</w:t>
      </w:r>
      <w:r w:rsidRPr="0023748D">
        <w:rPr>
          <w:rFonts w:ascii="Times New Roman" w:eastAsia="Times New Roman" w:hAnsi="Times New Roman" w:cs="Times New Roman"/>
          <w:kern w:val="3"/>
          <w:sz w:val="28"/>
          <w:szCs w:val="28"/>
          <w:lang w:eastAsia="zh-CN" w:bidi="hi-IN"/>
        </w:rPr>
        <w:t xml:space="preserve"> год у</w:t>
      </w:r>
      <w:r>
        <w:rPr>
          <w:rFonts w:ascii="Times New Roman" w:eastAsia="Times New Roman" w:hAnsi="Times New Roman" w:cs="Times New Roman"/>
          <w:kern w:val="3"/>
          <w:sz w:val="28"/>
          <w:szCs w:val="28"/>
          <w:lang w:eastAsia="zh-CN" w:bidi="hi-IN"/>
        </w:rPr>
        <w:t xml:space="preserve"> 35 (в 2021 году было 22 таких сем</w:t>
      </w:r>
      <w:r w:rsidR="007C2644">
        <w:rPr>
          <w:rFonts w:ascii="Times New Roman" w:eastAsia="Times New Roman" w:hAnsi="Times New Roman" w:cs="Times New Roman"/>
          <w:kern w:val="3"/>
          <w:sz w:val="28"/>
          <w:szCs w:val="28"/>
          <w:lang w:eastAsia="zh-CN" w:bidi="hi-IN"/>
        </w:rPr>
        <w:t>ей</w:t>
      </w:r>
      <w:r>
        <w:rPr>
          <w:rFonts w:ascii="Times New Roman" w:eastAsia="Times New Roman" w:hAnsi="Times New Roman" w:cs="Times New Roman"/>
          <w:kern w:val="3"/>
          <w:sz w:val="28"/>
          <w:szCs w:val="28"/>
          <w:lang w:eastAsia="zh-CN" w:bidi="hi-IN"/>
        </w:rPr>
        <w:t>)</w:t>
      </w:r>
      <w:r w:rsidRPr="0023748D">
        <w:rPr>
          <w:rFonts w:ascii="Times New Roman" w:eastAsia="Times New Roman" w:hAnsi="Times New Roman" w:cs="Times New Roman"/>
          <w:kern w:val="3"/>
          <w:sz w:val="28"/>
          <w:szCs w:val="28"/>
          <w:lang w:eastAsia="zh-CN" w:bidi="hi-IN"/>
        </w:rPr>
        <w:t>.</w:t>
      </w:r>
    </w:p>
    <w:p w:rsidR="00E45B91" w:rsidRPr="008472EB" w:rsidRDefault="00E45B91" w:rsidP="009C2538">
      <w:pPr>
        <w:spacing w:after="150" w:line="360" w:lineRule="auto"/>
        <w:textAlignment w:val="top"/>
        <w:rPr>
          <w:rFonts w:ascii="Times New Roman" w:eastAsia="Times New Roman" w:hAnsi="Times New Roman" w:cs="Times New Roman"/>
          <w:b/>
          <w:color w:val="262F38"/>
          <w:sz w:val="28"/>
          <w:szCs w:val="28"/>
          <w:lang w:eastAsia="ru-RU"/>
        </w:rPr>
      </w:pPr>
      <w:r>
        <w:rPr>
          <w:rFonts w:ascii="PT Astra Serif" w:eastAsia="Tahoma" w:hAnsi="PT Astra Serif" w:cs="Noto Sans Devanagari"/>
          <w:bCs/>
          <w:kern w:val="3"/>
          <w:sz w:val="28"/>
          <w:szCs w:val="28"/>
          <w:lang w:eastAsia="zh-CN" w:bidi="hi-IN"/>
        </w:rPr>
        <w:t xml:space="preserve">    </w:t>
      </w:r>
      <w:r w:rsidRPr="008472EB">
        <w:rPr>
          <w:rFonts w:ascii="Times New Roman" w:eastAsia="Times New Roman" w:hAnsi="Times New Roman" w:cs="Times New Roman"/>
          <w:b/>
          <w:color w:val="262F38"/>
          <w:sz w:val="28"/>
          <w:szCs w:val="28"/>
          <w:lang w:eastAsia="ru-RU"/>
        </w:rPr>
        <w:t>Занятость населения</w:t>
      </w:r>
    </w:p>
    <w:p w:rsidR="007E2FCF" w:rsidRDefault="00E45B91" w:rsidP="009C2538">
      <w:pPr>
        <w:spacing w:line="360" w:lineRule="auto"/>
        <w:ind w:firstLine="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Численность рабочей силы района по данным Управления труда и занятости населения Брянской области </w:t>
      </w:r>
      <w:r w:rsidR="00404F06">
        <w:rPr>
          <w:rFonts w:ascii="Times New Roman" w:hAnsi="Times New Roman" w:cs="Times New Roman"/>
          <w:sz w:val="28"/>
          <w:szCs w:val="28"/>
        </w:rPr>
        <w:t xml:space="preserve">сохранилась на уровне 2021 года и составляет </w:t>
      </w:r>
      <w:r>
        <w:rPr>
          <w:rFonts w:ascii="Times New Roman" w:eastAsia="Times New Roman" w:hAnsi="Times New Roman" w:cs="Times New Roman"/>
          <w:color w:val="262F38"/>
          <w:sz w:val="28"/>
          <w:szCs w:val="28"/>
          <w:lang w:eastAsia="ru-RU"/>
        </w:rPr>
        <w:t>84</w:t>
      </w:r>
      <w:r w:rsidRPr="003F6A2D">
        <w:rPr>
          <w:rFonts w:ascii="Times New Roman" w:eastAsia="Times New Roman" w:hAnsi="Times New Roman" w:cs="Times New Roman"/>
          <w:color w:val="262F38"/>
          <w:sz w:val="28"/>
          <w:szCs w:val="28"/>
          <w:lang w:eastAsia="ru-RU"/>
        </w:rPr>
        <w:t xml:space="preserve">00 человек. </w:t>
      </w:r>
      <w:r w:rsidR="007E2FCF">
        <w:rPr>
          <w:rFonts w:ascii="Times New Roman" w:eastAsia="Times New Roman" w:hAnsi="Times New Roman" w:cs="Times New Roman"/>
          <w:color w:val="262F38"/>
          <w:sz w:val="28"/>
          <w:szCs w:val="28"/>
          <w:lang w:eastAsia="ru-RU"/>
        </w:rPr>
        <w:t xml:space="preserve">В 2022 году 97 предприятий и организаций в форме </w:t>
      </w:r>
      <w:r w:rsidR="007E2FCF">
        <w:rPr>
          <w:rFonts w:ascii="Times New Roman" w:eastAsia="Times New Roman" w:hAnsi="Times New Roman" w:cs="Times New Roman"/>
          <w:color w:val="262F38"/>
          <w:sz w:val="28"/>
          <w:szCs w:val="28"/>
          <w:lang w:eastAsia="ru-RU"/>
        </w:rPr>
        <w:lastRenderedPageBreak/>
        <w:t>юридических лиц и 76 индивидуальных предпринимателей являлись работодателями. В</w:t>
      </w:r>
      <w:r w:rsidR="007E2FCF" w:rsidRPr="003F6A2D">
        <w:rPr>
          <w:rFonts w:ascii="Times New Roman" w:eastAsia="Times New Roman" w:hAnsi="Times New Roman" w:cs="Times New Roman"/>
          <w:color w:val="000000"/>
          <w:sz w:val="28"/>
          <w:szCs w:val="28"/>
          <w:lang w:eastAsia="ru-RU"/>
        </w:rPr>
        <w:t>сего</w:t>
      </w:r>
      <w:r w:rsidR="007E2FCF">
        <w:rPr>
          <w:rFonts w:ascii="Times New Roman" w:eastAsia="Times New Roman" w:hAnsi="Times New Roman" w:cs="Times New Roman"/>
          <w:color w:val="000000"/>
          <w:sz w:val="28"/>
          <w:szCs w:val="28"/>
          <w:lang w:eastAsia="ru-RU"/>
        </w:rPr>
        <w:t xml:space="preserve"> численность работающих </w:t>
      </w:r>
      <w:r w:rsidR="007E2FCF" w:rsidRPr="003F6A2D">
        <w:rPr>
          <w:rFonts w:ascii="Times New Roman" w:eastAsia="Times New Roman" w:hAnsi="Times New Roman" w:cs="Times New Roman"/>
          <w:color w:val="000000"/>
          <w:sz w:val="28"/>
          <w:szCs w:val="28"/>
          <w:lang w:eastAsia="ru-RU"/>
        </w:rPr>
        <w:t>по полному кругу предприятий</w:t>
      </w:r>
      <w:r w:rsidR="007E2FCF">
        <w:rPr>
          <w:rFonts w:ascii="Times New Roman" w:eastAsia="Times New Roman" w:hAnsi="Times New Roman" w:cs="Times New Roman"/>
          <w:color w:val="000000"/>
          <w:sz w:val="28"/>
          <w:szCs w:val="28"/>
          <w:lang w:eastAsia="ru-RU"/>
        </w:rPr>
        <w:t xml:space="preserve"> района</w:t>
      </w:r>
      <w:r w:rsidR="007E2FCF" w:rsidRPr="003F6A2D">
        <w:rPr>
          <w:rFonts w:ascii="Times New Roman" w:eastAsia="Times New Roman" w:hAnsi="Times New Roman" w:cs="Times New Roman"/>
          <w:color w:val="000000"/>
          <w:sz w:val="28"/>
          <w:szCs w:val="28"/>
          <w:lang w:eastAsia="ru-RU"/>
        </w:rPr>
        <w:t xml:space="preserve"> уменьшилась на </w:t>
      </w:r>
      <w:r w:rsidR="000555EC">
        <w:rPr>
          <w:rFonts w:ascii="Times New Roman" w:eastAsia="Times New Roman" w:hAnsi="Times New Roman" w:cs="Times New Roman"/>
          <w:color w:val="000000"/>
          <w:sz w:val="28"/>
          <w:szCs w:val="28"/>
          <w:lang w:eastAsia="ru-RU"/>
        </w:rPr>
        <w:t>52</w:t>
      </w:r>
      <w:r w:rsidR="007E2FCF" w:rsidRPr="003F6A2D">
        <w:rPr>
          <w:rFonts w:ascii="Times New Roman" w:eastAsia="Times New Roman" w:hAnsi="Times New Roman" w:cs="Times New Roman"/>
          <w:color w:val="000000"/>
          <w:sz w:val="28"/>
          <w:szCs w:val="28"/>
          <w:lang w:eastAsia="ru-RU"/>
        </w:rPr>
        <w:t xml:space="preserve"> человек</w:t>
      </w:r>
      <w:r w:rsidR="000555EC">
        <w:rPr>
          <w:rFonts w:ascii="Times New Roman" w:eastAsia="Times New Roman" w:hAnsi="Times New Roman" w:cs="Times New Roman"/>
          <w:color w:val="000000"/>
          <w:sz w:val="28"/>
          <w:szCs w:val="28"/>
          <w:lang w:eastAsia="ru-RU"/>
        </w:rPr>
        <w:t>а</w:t>
      </w:r>
      <w:r w:rsidR="007E2FCF" w:rsidRPr="003F6A2D">
        <w:rPr>
          <w:rFonts w:ascii="Times New Roman" w:eastAsia="Times New Roman" w:hAnsi="Times New Roman" w:cs="Times New Roman"/>
          <w:color w:val="000000"/>
          <w:sz w:val="28"/>
          <w:szCs w:val="28"/>
          <w:lang w:eastAsia="ru-RU"/>
        </w:rPr>
        <w:t xml:space="preserve"> и составила 2</w:t>
      </w:r>
      <w:r w:rsidR="007E2FCF">
        <w:rPr>
          <w:rFonts w:ascii="Times New Roman" w:eastAsia="Times New Roman" w:hAnsi="Times New Roman" w:cs="Times New Roman"/>
          <w:color w:val="000000"/>
          <w:sz w:val="28"/>
          <w:szCs w:val="28"/>
          <w:lang w:eastAsia="ru-RU"/>
        </w:rPr>
        <w:t>2</w:t>
      </w:r>
      <w:r w:rsidR="000555EC">
        <w:rPr>
          <w:rFonts w:ascii="Times New Roman" w:eastAsia="Times New Roman" w:hAnsi="Times New Roman" w:cs="Times New Roman"/>
          <w:color w:val="000000"/>
          <w:sz w:val="28"/>
          <w:szCs w:val="28"/>
          <w:lang w:eastAsia="ru-RU"/>
        </w:rPr>
        <w:t>32</w:t>
      </w:r>
      <w:r w:rsidR="007E2FCF" w:rsidRPr="003F6A2D">
        <w:rPr>
          <w:rFonts w:ascii="Times New Roman" w:eastAsia="Times New Roman" w:hAnsi="Times New Roman" w:cs="Times New Roman"/>
          <w:color w:val="000000"/>
          <w:sz w:val="28"/>
          <w:szCs w:val="28"/>
          <w:lang w:eastAsia="ru-RU"/>
        </w:rPr>
        <w:t xml:space="preserve"> человек</w:t>
      </w:r>
      <w:r w:rsidR="00404F06">
        <w:rPr>
          <w:rFonts w:ascii="Times New Roman" w:eastAsia="Times New Roman" w:hAnsi="Times New Roman" w:cs="Times New Roman"/>
          <w:color w:val="000000"/>
          <w:sz w:val="28"/>
          <w:szCs w:val="28"/>
          <w:lang w:eastAsia="ru-RU"/>
        </w:rPr>
        <w:t>а</w:t>
      </w:r>
      <w:r w:rsidR="007E2FCF" w:rsidRPr="003F6A2D">
        <w:rPr>
          <w:rFonts w:ascii="Times New Roman" w:eastAsia="Times New Roman" w:hAnsi="Times New Roman" w:cs="Times New Roman"/>
          <w:color w:val="000000"/>
          <w:sz w:val="28"/>
          <w:szCs w:val="28"/>
          <w:lang w:eastAsia="ru-RU"/>
        </w:rPr>
        <w:t>.</w:t>
      </w:r>
      <w:r w:rsidR="007E2FCF">
        <w:rPr>
          <w:rFonts w:ascii="Times New Roman" w:eastAsia="Times New Roman" w:hAnsi="Times New Roman" w:cs="Times New Roman"/>
          <w:color w:val="000000"/>
          <w:sz w:val="28"/>
          <w:szCs w:val="28"/>
          <w:lang w:eastAsia="ru-RU"/>
        </w:rPr>
        <w:t xml:space="preserve"> </w:t>
      </w:r>
      <w:r w:rsidR="000555EC" w:rsidRPr="003F6A2D">
        <w:rPr>
          <w:rFonts w:ascii="Times New Roman" w:eastAsia="Times New Roman" w:hAnsi="Times New Roman" w:cs="Times New Roman"/>
          <w:color w:val="000000"/>
          <w:sz w:val="28"/>
          <w:szCs w:val="28"/>
          <w:lang w:eastAsia="ru-RU"/>
        </w:rPr>
        <w:t>Среднесписочная численность работников</w:t>
      </w:r>
      <w:r w:rsidR="000555EC">
        <w:rPr>
          <w:rFonts w:ascii="Times New Roman" w:eastAsia="Times New Roman" w:hAnsi="Times New Roman" w:cs="Times New Roman"/>
          <w:color w:val="000000"/>
          <w:sz w:val="28"/>
          <w:szCs w:val="28"/>
          <w:lang w:eastAsia="ru-RU"/>
        </w:rPr>
        <w:t xml:space="preserve"> крупных</w:t>
      </w:r>
      <w:r w:rsidR="000555EC" w:rsidRPr="003F6A2D">
        <w:rPr>
          <w:rFonts w:ascii="Times New Roman" w:eastAsia="Times New Roman" w:hAnsi="Times New Roman" w:cs="Times New Roman"/>
          <w:color w:val="000000"/>
          <w:sz w:val="28"/>
          <w:szCs w:val="28"/>
          <w:lang w:eastAsia="ru-RU"/>
        </w:rPr>
        <w:t xml:space="preserve"> предприятий и организаций </w:t>
      </w:r>
      <w:r w:rsidR="000555EC">
        <w:rPr>
          <w:rFonts w:ascii="Times New Roman" w:eastAsia="Times New Roman" w:hAnsi="Times New Roman" w:cs="Times New Roman"/>
          <w:color w:val="000000"/>
          <w:sz w:val="28"/>
          <w:szCs w:val="28"/>
          <w:lang w:eastAsia="ru-RU"/>
        </w:rPr>
        <w:t xml:space="preserve">по итогам 2022 года составила 1414 человек, уменьшилась на 3% к уровню предыдущего года. Нестабильная экономическая ситуация повлияла на деятельность промышленных предприятий, среднесписочная численность на них сократилась на 9%.  </w:t>
      </w:r>
      <w:r w:rsidR="007E2FCF">
        <w:rPr>
          <w:rFonts w:ascii="Times New Roman" w:eastAsia="Times New Roman" w:hAnsi="Times New Roman" w:cs="Times New Roman"/>
          <w:color w:val="000000"/>
          <w:sz w:val="28"/>
          <w:szCs w:val="28"/>
          <w:lang w:eastAsia="ru-RU"/>
        </w:rPr>
        <w:t>В предприятиях субъектов малого предпринимательства работа</w:t>
      </w:r>
      <w:r w:rsidR="00404F06">
        <w:rPr>
          <w:rFonts w:ascii="Times New Roman" w:eastAsia="Times New Roman" w:hAnsi="Times New Roman" w:cs="Times New Roman"/>
          <w:color w:val="000000"/>
          <w:sz w:val="28"/>
          <w:szCs w:val="28"/>
          <w:lang w:eastAsia="ru-RU"/>
        </w:rPr>
        <w:t xml:space="preserve">ли </w:t>
      </w:r>
      <w:r w:rsidR="007E2FCF">
        <w:rPr>
          <w:rFonts w:ascii="Times New Roman" w:eastAsia="Times New Roman" w:hAnsi="Times New Roman" w:cs="Times New Roman"/>
          <w:color w:val="000000"/>
          <w:sz w:val="28"/>
          <w:szCs w:val="28"/>
          <w:lang w:eastAsia="ru-RU"/>
        </w:rPr>
        <w:t>1</w:t>
      </w:r>
      <w:r w:rsidR="000555EC">
        <w:rPr>
          <w:rFonts w:ascii="Times New Roman" w:eastAsia="Times New Roman" w:hAnsi="Times New Roman" w:cs="Times New Roman"/>
          <w:color w:val="000000"/>
          <w:sz w:val="28"/>
          <w:szCs w:val="28"/>
          <w:lang w:eastAsia="ru-RU"/>
        </w:rPr>
        <w:t>104</w:t>
      </w:r>
      <w:r w:rsidR="007E2FCF">
        <w:rPr>
          <w:rFonts w:ascii="Times New Roman" w:eastAsia="Times New Roman" w:hAnsi="Times New Roman" w:cs="Times New Roman"/>
          <w:color w:val="000000"/>
          <w:sz w:val="28"/>
          <w:szCs w:val="28"/>
          <w:lang w:eastAsia="ru-RU"/>
        </w:rPr>
        <w:t xml:space="preserve"> человек</w:t>
      </w:r>
      <w:r w:rsidR="000555EC">
        <w:rPr>
          <w:rFonts w:ascii="Times New Roman" w:eastAsia="Times New Roman" w:hAnsi="Times New Roman" w:cs="Times New Roman"/>
          <w:color w:val="000000"/>
          <w:sz w:val="28"/>
          <w:szCs w:val="28"/>
          <w:lang w:eastAsia="ru-RU"/>
        </w:rPr>
        <w:t>а.</w:t>
      </w:r>
      <w:r w:rsidR="007E2FCF">
        <w:rPr>
          <w:rFonts w:ascii="Times New Roman" w:eastAsia="Times New Roman" w:hAnsi="Times New Roman" w:cs="Times New Roman"/>
          <w:color w:val="000000"/>
          <w:sz w:val="28"/>
          <w:szCs w:val="28"/>
          <w:lang w:eastAsia="ru-RU"/>
        </w:rPr>
        <w:t xml:space="preserve"> </w:t>
      </w:r>
      <w:r w:rsidR="000555EC">
        <w:rPr>
          <w:rFonts w:ascii="Times New Roman" w:eastAsia="Times New Roman" w:hAnsi="Times New Roman" w:cs="Times New Roman"/>
          <w:color w:val="000000"/>
          <w:sz w:val="28"/>
          <w:szCs w:val="28"/>
          <w:lang w:eastAsia="ru-RU"/>
        </w:rPr>
        <w:t>В</w:t>
      </w:r>
      <w:r w:rsidR="007E2FCF">
        <w:rPr>
          <w:rFonts w:ascii="Times New Roman" w:eastAsia="Times New Roman" w:hAnsi="Times New Roman" w:cs="Times New Roman"/>
          <w:color w:val="000000"/>
          <w:sz w:val="28"/>
          <w:szCs w:val="28"/>
          <w:lang w:eastAsia="ru-RU"/>
        </w:rPr>
        <w:t xml:space="preserve"> отчетном году </w:t>
      </w:r>
      <w:r w:rsidR="000555EC">
        <w:rPr>
          <w:rFonts w:ascii="Times New Roman" w:eastAsia="Times New Roman" w:hAnsi="Times New Roman" w:cs="Times New Roman"/>
          <w:color w:val="000000"/>
          <w:sz w:val="28"/>
          <w:szCs w:val="28"/>
          <w:lang w:eastAsia="ru-RU"/>
        </w:rPr>
        <w:t xml:space="preserve">субъектами малого предпринимательства </w:t>
      </w:r>
      <w:r w:rsidR="007E2FCF">
        <w:rPr>
          <w:rFonts w:ascii="Times New Roman" w:eastAsia="Times New Roman" w:hAnsi="Times New Roman" w:cs="Times New Roman"/>
          <w:color w:val="000000"/>
          <w:sz w:val="28"/>
          <w:szCs w:val="28"/>
          <w:lang w:eastAsia="ru-RU"/>
        </w:rPr>
        <w:t>откры</w:t>
      </w:r>
      <w:r w:rsidR="00404F06">
        <w:rPr>
          <w:rFonts w:ascii="Times New Roman" w:eastAsia="Times New Roman" w:hAnsi="Times New Roman" w:cs="Times New Roman"/>
          <w:color w:val="000000"/>
          <w:sz w:val="28"/>
          <w:szCs w:val="28"/>
          <w:lang w:eastAsia="ru-RU"/>
        </w:rPr>
        <w:t>то</w:t>
      </w:r>
      <w:r w:rsidR="007E2FCF">
        <w:rPr>
          <w:rFonts w:ascii="Times New Roman" w:eastAsia="Times New Roman" w:hAnsi="Times New Roman" w:cs="Times New Roman"/>
          <w:color w:val="000000"/>
          <w:sz w:val="28"/>
          <w:szCs w:val="28"/>
          <w:lang w:eastAsia="ru-RU"/>
        </w:rPr>
        <w:t xml:space="preserve"> </w:t>
      </w:r>
      <w:r w:rsidR="000555EC">
        <w:rPr>
          <w:rFonts w:ascii="Times New Roman" w:eastAsia="Times New Roman" w:hAnsi="Times New Roman" w:cs="Times New Roman"/>
          <w:color w:val="000000"/>
          <w:sz w:val="28"/>
          <w:szCs w:val="28"/>
          <w:lang w:eastAsia="ru-RU"/>
        </w:rPr>
        <w:t>22</w:t>
      </w:r>
      <w:r w:rsidR="007E2FCF">
        <w:rPr>
          <w:rFonts w:ascii="Times New Roman" w:eastAsia="Times New Roman" w:hAnsi="Times New Roman" w:cs="Times New Roman"/>
          <w:color w:val="000000"/>
          <w:sz w:val="28"/>
          <w:szCs w:val="28"/>
          <w:lang w:eastAsia="ru-RU"/>
        </w:rPr>
        <w:t xml:space="preserve"> новых рабочих мест.</w:t>
      </w:r>
      <w:r w:rsidR="000555EC">
        <w:rPr>
          <w:rFonts w:ascii="Times New Roman" w:eastAsia="Times New Roman" w:hAnsi="Times New Roman" w:cs="Times New Roman"/>
          <w:color w:val="000000"/>
          <w:sz w:val="28"/>
          <w:szCs w:val="28"/>
          <w:lang w:eastAsia="ru-RU"/>
        </w:rPr>
        <w:t xml:space="preserve"> Индивидуальную деятельность во всех отраслях экономики осуществляли 286 физических лиц в форме индивидуальных предпринимателей и 802 в форме </w:t>
      </w:r>
      <w:proofErr w:type="spellStart"/>
      <w:r w:rsidR="000555EC">
        <w:rPr>
          <w:rFonts w:ascii="Times New Roman" w:eastAsia="Times New Roman" w:hAnsi="Times New Roman" w:cs="Times New Roman"/>
          <w:color w:val="000000"/>
          <w:sz w:val="28"/>
          <w:szCs w:val="28"/>
          <w:lang w:eastAsia="ru-RU"/>
        </w:rPr>
        <w:t>самозанятых</w:t>
      </w:r>
      <w:proofErr w:type="spellEnd"/>
      <w:r w:rsidR="000555EC">
        <w:rPr>
          <w:rFonts w:ascii="Times New Roman" w:eastAsia="Times New Roman" w:hAnsi="Times New Roman" w:cs="Times New Roman"/>
          <w:color w:val="000000"/>
          <w:sz w:val="28"/>
          <w:szCs w:val="28"/>
          <w:lang w:eastAsia="ru-RU"/>
        </w:rPr>
        <w:t>.</w:t>
      </w:r>
    </w:p>
    <w:p w:rsidR="00E45B91" w:rsidRDefault="00C96E2D" w:rsidP="009C2538">
      <w:pPr>
        <w:spacing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Показатель размера среднемесячной заработной платы по крупным предприятиям и организациям</w:t>
      </w:r>
      <w:r w:rsidR="007C2644">
        <w:rPr>
          <w:rFonts w:ascii="Times New Roman" w:eastAsia="Times New Roman" w:hAnsi="Times New Roman" w:cs="Times New Roman"/>
          <w:color w:val="000000"/>
          <w:sz w:val="28"/>
          <w:szCs w:val="28"/>
          <w:lang w:eastAsia="ru-RU"/>
        </w:rPr>
        <w:t xml:space="preserve"> по итогам 2022 года</w:t>
      </w:r>
      <w:r>
        <w:rPr>
          <w:rFonts w:ascii="Times New Roman" w:eastAsia="Times New Roman" w:hAnsi="Times New Roman" w:cs="Times New Roman"/>
          <w:color w:val="000000"/>
          <w:sz w:val="28"/>
          <w:szCs w:val="28"/>
          <w:lang w:eastAsia="ru-RU"/>
        </w:rPr>
        <w:t xml:space="preserve"> имеет положительную динамику: по всем видам экономической деятельности средняя зарплата составила 31549 руб. с темпом роста 116,4%, по промышленности-28744 руб. с темпом роста 116%, по сельскому хозяйству 43344 руб. с темпом роста 120%, по </w:t>
      </w:r>
      <w:proofErr w:type="spellStart"/>
      <w:r>
        <w:rPr>
          <w:rFonts w:ascii="Times New Roman" w:eastAsia="Times New Roman" w:hAnsi="Times New Roman" w:cs="Times New Roman"/>
          <w:color w:val="000000"/>
          <w:sz w:val="28"/>
          <w:szCs w:val="28"/>
          <w:lang w:eastAsia="ru-RU"/>
        </w:rPr>
        <w:t>жкх</w:t>
      </w:r>
      <w:proofErr w:type="spellEnd"/>
      <w:r w:rsidR="007C26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- 26987 руб. с темпом роста 112%.</w:t>
      </w:r>
      <w:r w:rsidR="00404F06">
        <w:rPr>
          <w:rFonts w:ascii="Times New Roman" w:eastAsia="Times New Roman" w:hAnsi="Times New Roman" w:cs="Times New Roman"/>
          <w:color w:val="000000"/>
          <w:sz w:val="28"/>
          <w:szCs w:val="28"/>
          <w:lang w:eastAsia="ru-RU"/>
        </w:rPr>
        <w:t xml:space="preserve"> По работодателям – субъектам малого предпринимательства ситуация иная: </w:t>
      </w:r>
      <w:r w:rsidR="00484B4C">
        <w:rPr>
          <w:rFonts w:ascii="Times New Roman" w:eastAsia="Times New Roman" w:hAnsi="Times New Roman" w:cs="Times New Roman"/>
          <w:color w:val="000000"/>
          <w:sz w:val="28"/>
          <w:szCs w:val="28"/>
          <w:lang w:eastAsia="ru-RU"/>
        </w:rPr>
        <w:t>средняя зарплата одного работника составила 15576 руб.,</w:t>
      </w:r>
      <w:r w:rsidR="00722799">
        <w:rPr>
          <w:rFonts w:ascii="Times New Roman" w:eastAsia="Times New Roman" w:hAnsi="Times New Roman" w:cs="Times New Roman"/>
          <w:color w:val="000000"/>
          <w:sz w:val="28"/>
          <w:szCs w:val="28"/>
          <w:lang w:eastAsia="ru-RU"/>
        </w:rPr>
        <w:t xml:space="preserve"> </w:t>
      </w:r>
      <w:r w:rsidR="006E5577">
        <w:rPr>
          <w:rFonts w:ascii="Times New Roman" w:eastAsia="Times New Roman" w:hAnsi="Times New Roman" w:cs="Times New Roman"/>
          <w:color w:val="000000"/>
          <w:sz w:val="28"/>
          <w:szCs w:val="28"/>
          <w:lang w:eastAsia="ru-RU"/>
        </w:rPr>
        <w:t>почти половина работодателей этой категории официально платят работникам половину и три четверти от утвержденного размера минимальной зарплаты.</w:t>
      </w:r>
    </w:p>
    <w:p w:rsidR="00C96E2D" w:rsidRPr="00E45B91" w:rsidRDefault="006E5577" w:rsidP="009C2538">
      <w:pPr>
        <w:shd w:val="clear" w:color="auto" w:fill="FFFFFF"/>
        <w:spacing w:before="90" w:after="210" w:line="360" w:lineRule="auto"/>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 xml:space="preserve">       </w:t>
      </w:r>
      <w:r w:rsidR="00C96E2D" w:rsidRPr="00E45B91">
        <w:rPr>
          <w:rFonts w:ascii="Times New Roman" w:eastAsia="Times New Roman" w:hAnsi="Times New Roman" w:cs="Times New Roman"/>
          <w:color w:val="273350"/>
          <w:sz w:val="28"/>
          <w:szCs w:val="28"/>
          <w:lang w:eastAsia="ru-RU"/>
        </w:rPr>
        <w:t xml:space="preserve">За </w:t>
      </w:r>
      <w:r>
        <w:rPr>
          <w:rFonts w:ascii="Times New Roman" w:eastAsia="Times New Roman" w:hAnsi="Times New Roman" w:cs="Times New Roman"/>
          <w:color w:val="273350"/>
          <w:sz w:val="28"/>
          <w:szCs w:val="28"/>
          <w:lang w:eastAsia="ru-RU"/>
        </w:rPr>
        <w:t xml:space="preserve">2022 </w:t>
      </w:r>
      <w:r w:rsidR="00C96E2D" w:rsidRPr="00E45B91">
        <w:rPr>
          <w:rFonts w:ascii="Times New Roman" w:eastAsia="Times New Roman" w:hAnsi="Times New Roman" w:cs="Times New Roman"/>
          <w:color w:val="273350"/>
          <w:sz w:val="28"/>
          <w:szCs w:val="28"/>
          <w:lang w:eastAsia="ru-RU"/>
        </w:rPr>
        <w:t>год за содействием в трудоустройстве в центр занятости населения Клетнянского района обратились 387 человек, 218 из них трудоустроены. Численность зарегистрированных безработных граждан составил 125 человек. Уровень безработицы уменьшился до 1,5% (В 2021 году был 2%). Обеспеченность вакансиями 76 рабочих мест.</w:t>
      </w:r>
    </w:p>
    <w:p w:rsidR="005B2019" w:rsidRDefault="007935AC" w:rsidP="009C2538">
      <w:pPr>
        <w:spacing w:after="0" w:line="36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 xml:space="preserve">   </w:t>
      </w:r>
    </w:p>
    <w:p w:rsidR="00EA086F" w:rsidRDefault="007935AC" w:rsidP="009C2538">
      <w:pPr>
        <w:spacing w:after="0" w:line="360" w:lineRule="auto"/>
        <w:jc w:val="both"/>
        <w:rPr>
          <w:rFonts w:ascii="Times New Roman" w:hAnsi="Times New Roman" w:cs="Times New Roman"/>
          <w:b/>
          <w:sz w:val="28"/>
          <w:szCs w:val="28"/>
        </w:rPr>
      </w:pPr>
      <w:r>
        <w:rPr>
          <w:rFonts w:ascii="Times New Roman" w:eastAsia="Times New Roman" w:hAnsi="Times New Roman" w:cs="Times New Roman"/>
          <w:color w:val="273350"/>
          <w:sz w:val="28"/>
          <w:szCs w:val="28"/>
          <w:lang w:eastAsia="ru-RU"/>
        </w:rPr>
        <w:lastRenderedPageBreak/>
        <w:t xml:space="preserve"> </w:t>
      </w:r>
      <w:r w:rsidR="00EA086F" w:rsidRPr="00320DDE">
        <w:rPr>
          <w:rFonts w:ascii="Times New Roman" w:hAnsi="Times New Roman" w:cs="Times New Roman"/>
          <w:b/>
          <w:sz w:val="28"/>
          <w:szCs w:val="28"/>
        </w:rPr>
        <w:t>Консолидированный бюджет</w:t>
      </w:r>
    </w:p>
    <w:p w:rsidR="00EA086F" w:rsidRPr="005E7A15" w:rsidRDefault="00EA086F" w:rsidP="009C2538">
      <w:pPr>
        <w:spacing w:line="360" w:lineRule="auto"/>
        <w:ind w:firstLine="708"/>
        <w:jc w:val="both"/>
        <w:rPr>
          <w:rFonts w:ascii="Times New Roman" w:hAnsi="Times New Roman" w:cs="Times New Roman"/>
          <w:sz w:val="28"/>
          <w:szCs w:val="28"/>
        </w:rPr>
      </w:pPr>
      <w:r w:rsidRPr="005E7A15">
        <w:rPr>
          <w:rFonts w:ascii="Times New Roman" w:hAnsi="Times New Roman" w:cs="Times New Roman"/>
          <w:sz w:val="28"/>
          <w:szCs w:val="28"/>
        </w:rPr>
        <w:t>Консолидированный бюджет Клетнянского района за 202</w:t>
      </w:r>
      <w:r>
        <w:rPr>
          <w:rFonts w:ascii="Times New Roman" w:hAnsi="Times New Roman" w:cs="Times New Roman"/>
          <w:sz w:val="28"/>
          <w:szCs w:val="28"/>
        </w:rPr>
        <w:t xml:space="preserve">2 </w:t>
      </w:r>
      <w:proofErr w:type="gramStart"/>
      <w:r w:rsidRPr="005E7A15">
        <w:rPr>
          <w:rFonts w:ascii="Times New Roman" w:hAnsi="Times New Roman" w:cs="Times New Roman"/>
          <w:sz w:val="28"/>
          <w:szCs w:val="28"/>
        </w:rPr>
        <w:t>год  исполнен</w:t>
      </w:r>
      <w:proofErr w:type="gramEnd"/>
      <w:r w:rsidRPr="005E7A15">
        <w:rPr>
          <w:rFonts w:ascii="Times New Roman" w:hAnsi="Times New Roman" w:cs="Times New Roman"/>
          <w:sz w:val="28"/>
          <w:szCs w:val="28"/>
        </w:rPr>
        <w:t xml:space="preserve"> по доходам в сумме </w:t>
      </w:r>
      <w:r>
        <w:rPr>
          <w:rFonts w:ascii="Times New Roman" w:hAnsi="Times New Roman" w:cs="Times New Roman"/>
          <w:sz w:val="28"/>
          <w:szCs w:val="28"/>
        </w:rPr>
        <w:t>436,6 млн.</w:t>
      </w:r>
      <w:r w:rsidRPr="005E7A15">
        <w:rPr>
          <w:rFonts w:ascii="Times New Roman" w:hAnsi="Times New Roman" w:cs="Times New Roman"/>
          <w:sz w:val="28"/>
          <w:szCs w:val="28"/>
        </w:rPr>
        <w:t xml:space="preserve"> рублей или </w:t>
      </w:r>
      <w:r>
        <w:rPr>
          <w:rFonts w:ascii="Times New Roman" w:hAnsi="Times New Roman" w:cs="Times New Roman"/>
          <w:sz w:val="28"/>
          <w:szCs w:val="28"/>
        </w:rPr>
        <w:t>98,8</w:t>
      </w:r>
      <w:r w:rsidRPr="005E7A15">
        <w:rPr>
          <w:rFonts w:ascii="Times New Roman" w:hAnsi="Times New Roman" w:cs="Times New Roman"/>
          <w:sz w:val="28"/>
          <w:szCs w:val="28"/>
        </w:rPr>
        <w:t xml:space="preserve"> % к плановым назначениям, по расходам в сумме </w:t>
      </w:r>
      <w:r>
        <w:rPr>
          <w:rFonts w:ascii="Times New Roman" w:hAnsi="Times New Roman" w:cs="Times New Roman"/>
          <w:sz w:val="28"/>
          <w:szCs w:val="28"/>
        </w:rPr>
        <w:t>433,3</w:t>
      </w:r>
      <w:r w:rsidRPr="005E7A15">
        <w:rPr>
          <w:rFonts w:ascii="Times New Roman" w:hAnsi="Times New Roman" w:cs="Times New Roman"/>
          <w:sz w:val="28"/>
          <w:szCs w:val="28"/>
        </w:rPr>
        <w:t xml:space="preserve"> млн. рублей или 9</w:t>
      </w:r>
      <w:r>
        <w:rPr>
          <w:rFonts w:ascii="Times New Roman" w:hAnsi="Times New Roman" w:cs="Times New Roman"/>
          <w:sz w:val="28"/>
          <w:szCs w:val="28"/>
        </w:rPr>
        <w:t>6,6</w:t>
      </w:r>
      <w:r w:rsidRPr="005E7A15">
        <w:rPr>
          <w:rFonts w:ascii="Times New Roman" w:hAnsi="Times New Roman" w:cs="Times New Roman"/>
          <w:sz w:val="28"/>
          <w:szCs w:val="28"/>
        </w:rPr>
        <w:t xml:space="preserve"> % к плановым назначениям, с </w:t>
      </w:r>
      <w:r>
        <w:rPr>
          <w:rFonts w:ascii="Times New Roman" w:hAnsi="Times New Roman" w:cs="Times New Roman"/>
          <w:sz w:val="28"/>
          <w:szCs w:val="28"/>
        </w:rPr>
        <w:t>профицитом в сумме 3,3 млн</w:t>
      </w:r>
      <w:r w:rsidRPr="005E7A15">
        <w:rPr>
          <w:rFonts w:ascii="Times New Roman" w:hAnsi="Times New Roman" w:cs="Times New Roman"/>
          <w:sz w:val="28"/>
          <w:szCs w:val="28"/>
        </w:rPr>
        <w:t>.</w:t>
      </w:r>
      <w:r>
        <w:rPr>
          <w:rFonts w:ascii="Times New Roman" w:hAnsi="Times New Roman" w:cs="Times New Roman"/>
          <w:sz w:val="28"/>
          <w:szCs w:val="28"/>
        </w:rPr>
        <w:t xml:space="preserve"> </w:t>
      </w:r>
      <w:r w:rsidRPr="005E7A15">
        <w:rPr>
          <w:rFonts w:ascii="Times New Roman" w:hAnsi="Times New Roman" w:cs="Times New Roman"/>
          <w:sz w:val="28"/>
          <w:szCs w:val="28"/>
        </w:rPr>
        <w:t>рублей</w:t>
      </w:r>
      <w:r>
        <w:rPr>
          <w:rFonts w:ascii="Times New Roman" w:hAnsi="Times New Roman" w:cs="Times New Roman"/>
          <w:sz w:val="28"/>
          <w:szCs w:val="28"/>
        </w:rPr>
        <w:t>.</w:t>
      </w:r>
      <w:r w:rsidRPr="005E7A15">
        <w:rPr>
          <w:rFonts w:ascii="Times New Roman" w:hAnsi="Times New Roman" w:cs="Times New Roman"/>
          <w:sz w:val="28"/>
          <w:szCs w:val="28"/>
        </w:rPr>
        <w:t xml:space="preserve"> </w:t>
      </w:r>
    </w:p>
    <w:p w:rsidR="00EA086F" w:rsidRDefault="00EA086F" w:rsidP="009C2538">
      <w:pPr>
        <w:spacing w:line="360" w:lineRule="auto"/>
        <w:ind w:firstLine="851"/>
        <w:jc w:val="both"/>
        <w:rPr>
          <w:rFonts w:ascii="Times New Roman" w:hAnsi="Times New Roman" w:cs="Times New Roman"/>
          <w:sz w:val="28"/>
          <w:szCs w:val="28"/>
        </w:rPr>
      </w:pPr>
      <w:r w:rsidRPr="005E7A15">
        <w:rPr>
          <w:rFonts w:ascii="Times New Roman" w:hAnsi="Times New Roman" w:cs="Times New Roman"/>
          <w:sz w:val="28"/>
          <w:szCs w:val="28"/>
        </w:rPr>
        <w:t xml:space="preserve">Общий объем </w:t>
      </w:r>
      <w:r>
        <w:rPr>
          <w:rFonts w:ascii="Times New Roman" w:hAnsi="Times New Roman" w:cs="Times New Roman"/>
          <w:sz w:val="28"/>
          <w:szCs w:val="28"/>
        </w:rPr>
        <w:t>налоговых и неналоговых</w:t>
      </w:r>
      <w:r w:rsidRPr="005E7A15">
        <w:rPr>
          <w:rFonts w:ascii="Times New Roman" w:hAnsi="Times New Roman" w:cs="Times New Roman"/>
          <w:sz w:val="28"/>
          <w:szCs w:val="28"/>
        </w:rPr>
        <w:t xml:space="preserve"> доходов консолидированного бюджета за 202</w:t>
      </w:r>
      <w:r>
        <w:rPr>
          <w:rFonts w:ascii="Times New Roman" w:hAnsi="Times New Roman" w:cs="Times New Roman"/>
          <w:sz w:val="28"/>
          <w:szCs w:val="28"/>
        </w:rPr>
        <w:t>2</w:t>
      </w:r>
      <w:r w:rsidRPr="005E7A15">
        <w:rPr>
          <w:rFonts w:ascii="Times New Roman" w:hAnsi="Times New Roman" w:cs="Times New Roman"/>
          <w:sz w:val="28"/>
          <w:szCs w:val="28"/>
        </w:rPr>
        <w:t xml:space="preserve"> год составил 1</w:t>
      </w:r>
      <w:r>
        <w:rPr>
          <w:rFonts w:ascii="Times New Roman" w:hAnsi="Times New Roman" w:cs="Times New Roman"/>
          <w:sz w:val="28"/>
          <w:szCs w:val="28"/>
        </w:rPr>
        <w:t xml:space="preserve">23,4 млн. </w:t>
      </w:r>
      <w:r w:rsidRPr="005E7A15">
        <w:rPr>
          <w:rFonts w:ascii="Times New Roman" w:hAnsi="Times New Roman" w:cs="Times New Roman"/>
          <w:sz w:val="28"/>
          <w:szCs w:val="28"/>
        </w:rPr>
        <w:t>рублей или 10</w:t>
      </w:r>
      <w:r>
        <w:rPr>
          <w:rFonts w:ascii="Times New Roman" w:hAnsi="Times New Roman" w:cs="Times New Roman"/>
          <w:sz w:val="28"/>
          <w:szCs w:val="28"/>
        </w:rPr>
        <w:t xml:space="preserve">4,7 процента </w:t>
      </w:r>
      <w:r w:rsidRPr="005E7A15">
        <w:rPr>
          <w:rFonts w:ascii="Times New Roman" w:hAnsi="Times New Roman" w:cs="Times New Roman"/>
          <w:sz w:val="28"/>
          <w:szCs w:val="28"/>
        </w:rPr>
        <w:t xml:space="preserve">к уточненным плановым </w:t>
      </w:r>
      <w:r>
        <w:rPr>
          <w:rFonts w:ascii="Times New Roman" w:hAnsi="Times New Roman" w:cs="Times New Roman"/>
          <w:sz w:val="28"/>
          <w:szCs w:val="28"/>
        </w:rPr>
        <w:t>показателям, удельный вес собственных доходов в доходах бюджета составляет 28,3 процента</w:t>
      </w:r>
      <w:r w:rsidRPr="005E7A15">
        <w:rPr>
          <w:rFonts w:ascii="Times New Roman" w:hAnsi="Times New Roman" w:cs="Times New Roman"/>
          <w:sz w:val="28"/>
          <w:szCs w:val="28"/>
        </w:rPr>
        <w:t xml:space="preserve">; из них налоговые доходы </w:t>
      </w:r>
      <w:r>
        <w:rPr>
          <w:rFonts w:ascii="Times New Roman" w:hAnsi="Times New Roman" w:cs="Times New Roman"/>
          <w:sz w:val="28"/>
          <w:szCs w:val="28"/>
        </w:rPr>
        <w:t>116,6 млн</w:t>
      </w:r>
      <w:r w:rsidRPr="005E7A15">
        <w:rPr>
          <w:rFonts w:ascii="Times New Roman" w:hAnsi="Times New Roman" w:cs="Times New Roman"/>
          <w:sz w:val="28"/>
          <w:szCs w:val="28"/>
        </w:rPr>
        <w:t xml:space="preserve">. рублей или </w:t>
      </w:r>
      <w:r>
        <w:rPr>
          <w:rFonts w:ascii="Times New Roman" w:hAnsi="Times New Roman" w:cs="Times New Roman"/>
          <w:sz w:val="28"/>
          <w:szCs w:val="28"/>
        </w:rPr>
        <w:t>94,5 процента</w:t>
      </w:r>
      <w:r w:rsidRPr="005E7A15">
        <w:rPr>
          <w:rFonts w:ascii="Times New Roman" w:hAnsi="Times New Roman" w:cs="Times New Roman"/>
          <w:sz w:val="28"/>
          <w:szCs w:val="28"/>
        </w:rPr>
        <w:t>, неналоговые доходы</w:t>
      </w:r>
      <w:r>
        <w:rPr>
          <w:rFonts w:ascii="Times New Roman" w:hAnsi="Times New Roman" w:cs="Times New Roman"/>
          <w:sz w:val="28"/>
          <w:szCs w:val="28"/>
        </w:rPr>
        <w:t xml:space="preserve"> 6,8 млн</w:t>
      </w:r>
      <w:r w:rsidRPr="005E7A15">
        <w:rPr>
          <w:rFonts w:ascii="Times New Roman" w:hAnsi="Times New Roman" w:cs="Times New Roman"/>
          <w:sz w:val="28"/>
          <w:szCs w:val="28"/>
        </w:rPr>
        <w:t xml:space="preserve">. рублей или </w:t>
      </w:r>
      <w:r>
        <w:rPr>
          <w:rFonts w:ascii="Times New Roman" w:hAnsi="Times New Roman" w:cs="Times New Roman"/>
          <w:sz w:val="28"/>
          <w:szCs w:val="28"/>
        </w:rPr>
        <w:t>5,5 процента</w:t>
      </w:r>
      <w:r w:rsidRPr="005E7A15">
        <w:rPr>
          <w:rFonts w:ascii="Times New Roman" w:hAnsi="Times New Roman" w:cs="Times New Roman"/>
          <w:sz w:val="28"/>
          <w:szCs w:val="28"/>
        </w:rPr>
        <w:t xml:space="preserve">. </w:t>
      </w:r>
    </w:p>
    <w:p w:rsidR="00EA086F" w:rsidRPr="00967DAA" w:rsidRDefault="00EA086F" w:rsidP="009C2538">
      <w:pPr>
        <w:tabs>
          <w:tab w:val="left" w:pos="567"/>
        </w:tabs>
        <w:spacing w:line="360" w:lineRule="auto"/>
        <w:ind w:firstLine="567"/>
        <w:jc w:val="both"/>
        <w:rPr>
          <w:rFonts w:ascii="Times New Roman" w:hAnsi="Times New Roman" w:cs="Times New Roman"/>
          <w:spacing w:val="-4"/>
          <w:sz w:val="28"/>
        </w:rPr>
      </w:pPr>
      <w:r w:rsidRPr="00967DAA">
        <w:rPr>
          <w:rFonts w:ascii="Times New Roman" w:hAnsi="Times New Roman" w:cs="Times New Roman"/>
          <w:spacing w:val="-4"/>
          <w:sz w:val="28"/>
        </w:rPr>
        <w:t>Основные п</w:t>
      </w:r>
      <w:r>
        <w:rPr>
          <w:rFonts w:ascii="Times New Roman" w:hAnsi="Times New Roman" w:cs="Times New Roman"/>
          <w:spacing w:val="-4"/>
          <w:sz w:val="28"/>
        </w:rPr>
        <w:t>оступления в бюджет района (93,0</w:t>
      </w:r>
      <w:r w:rsidRPr="00967DAA">
        <w:rPr>
          <w:rFonts w:ascii="Times New Roman" w:hAnsi="Times New Roman" w:cs="Times New Roman"/>
          <w:spacing w:val="-4"/>
          <w:sz w:val="28"/>
        </w:rPr>
        <w:t xml:space="preserve">%) обеспечивают </w:t>
      </w:r>
      <w:proofErr w:type="gramStart"/>
      <w:r w:rsidRPr="00967DAA">
        <w:rPr>
          <w:rFonts w:ascii="Times New Roman" w:hAnsi="Times New Roman" w:cs="Times New Roman"/>
          <w:spacing w:val="-4"/>
          <w:sz w:val="28"/>
        </w:rPr>
        <w:t>четыре  доходных</w:t>
      </w:r>
      <w:proofErr w:type="gramEnd"/>
      <w:r w:rsidRPr="00967DAA">
        <w:rPr>
          <w:rFonts w:ascii="Times New Roman" w:hAnsi="Times New Roman" w:cs="Times New Roman"/>
          <w:spacing w:val="-4"/>
          <w:sz w:val="28"/>
        </w:rPr>
        <w:t xml:space="preserve"> источника: налог на доходы физических лиц</w:t>
      </w:r>
      <w:r>
        <w:rPr>
          <w:rFonts w:ascii="Times New Roman" w:hAnsi="Times New Roman" w:cs="Times New Roman"/>
          <w:spacing w:val="-4"/>
          <w:sz w:val="28"/>
        </w:rPr>
        <w:t xml:space="preserve">  74,6 </w:t>
      </w:r>
      <w:proofErr w:type="spellStart"/>
      <w:r>
        <w:rPr>
          <w:rFonts w:ascii="Times New Roman" w:hAnsi="Times New Roman" w:cs="Times New Roman"/>
          <w:spacing w:val="-4"/>
          <w:sz w:val="28"/>
        </w:rPr>
        <w:t>млн.рублей</w:t>
      </w:r>
      <w:proofErr w:type="spellEnd"/>
      <w:r>
        <w:rPr>
          <w:rFonts w:ascii="Times New Roman" w:hAnsi="Times New Roman" w:cs="Times New Roman"/>
          <w:spacing w:val="-4"/>
          <w:sz w:val="28"/>
        </w:rPr>
        <w:t xml:space="preserve"> (60,5%)</w:t>
      </w:r>
      <w:r w:rsidRPr="00967DAA">
        <w:rPr>
          <w:rFonts w:ascii="Times New Roman" w:hAnsi="Times New Roman" w:cs="Times New Roman"/>
          <w:spacing w:val="-4"/>
          <w:sz w:val="28"/>
        </w:rPr>
        <w:t xml:space="preserve">,  налоги на имущество </w:t>
      </w:r>
      <w:r>
        <w:rPr>
          <w:rFonts w:ascii="Times New Roman" w:hAnsi="Times New Roman" w:cs="Times New Roman"/>
          <w:spacing w:val="-4"/>
          <w:sz w:val="28"/>
        </w:rPr>
        <w:t xml:space="preserve"> 21,6 </w:t>
      </w:r>
      <w:proofErr w:type="spellStart"/>
      <w:r>
        <w:rPr>
          <w:rFonts w:ascii="Times New Roman" w:hAnsi="Times New Roman" w:cs="Times New Roman"/>
          <w:spacing w:val="-4"/>
          <w:sz w:val="28"/>
        </w:rPr>
        <w:t>млн.рублей</w:t>
      </w:r>
      <w:proofErr w:type="spellEnd"/>
      <w:r>
        <w:rPr>
          <w:rFonts w:ascii="Times New Roman" w:hAnsi="Times New Roman" w:cs="Times New Roman"/>
          <w:spacing w:val="-4"/>
          <w:sz w:val="28"/>
        </w:rPr>
        <w:t xml:space="preserve"> (21,6%), </w:t>
      </w:r>
      <w:r w:rsidRPr="00967DAA">
        <w:rPr>
          <w:rFonts w:ascii="Times New Roman" w:hAnsi="Times New Roman" w:cs="Times New Roman"/>
          <w:spacing w:val="-4"/>
          <w:sz w:val="28"/>
        </w:rPr>
        <w:t>налоги на товары (работы, услуги) реализуемые на территории Российской Федерации</w:t>
      </w:r>
      <w:r>
        <w:rPr>
          <w:rFonts w:ascii="Times New Roman" w:hAnsi="Times New Roman" w:cs="Times New Roman"/>
          <w:spacing w:val="-4"/>
          <w:sz w:val="28"/>
        </w:rPr>
        <w:t xml:space="preserve"> 15,1 </w:t>
      </w:r>
      <w:proofErr w:type="spellStart"/>
      <w:r>
        <w:rPr>
          <w:rFonts w:ascii="Times New Roman" w:hAnsi="Times New Roman" w:cs="Times New Roman"/>
          <w:spacing w:val="-4"/>
          <w:sz w:val="28"/>
        </w:rPr>
        <w:t>млн.рублей</w:t>
      </w:r>
      <w:proofErr w:type="spellEnd"/>
      <w:r>
        <w:rPr>
          <w:rFonts w:ascii="Times New Roman" w:hAnsi="Times New Roman" w:cs="Times New Roman"/>
          <w:spacing w:val="-4"/>
          <w:sz w:val="28"/>
        </w:rPr>
        <w:t xml:space="preserve"> (12,3%)</w:t>
      </w:r>
      <w:r w:rsidRPr="00967DAA">
        <w:rPr>
          <w:rFonts w:ascii="Times New Roman" w:hAnsi="Times New Roman" w:cs="Times New Roman"/>
          <w:spacing w:val="-4"/>
          <w:sz w:val="28"/>
        </w:rPr>
        <w:t xml:space="preserve"> и налоги на совокупный доход</w:t>
      </w:r>
      <w:r>
        <w:rPr>
          <w:rFonts w:ascii="Times New Roman" w:hAnsi="Times New Roman" w:cs="Times New Roman"/>
          <w:spacing w:val="-4"/>
          <w:sz w:val="28"/>
        </w:rPr>
        <w:t xml:space="preserve"> 2,7 </w:t>
      </w:r>
      <w:proofErr w:type="spellStart"/>
      <w:r>
        <w:rPr>
          <w:rFonts w:ascii="Times New Roman" w:hAnsi="Times New Roman" w:cs="Times New Roman"/>
          <w:spacing w:val="-4"/>
          <w:sz w:val="28"/>
        </w:rPr>
        <w:t>млн.рублей</w:t>
      </w:r>
      <w:proofErr w:type="spellEnd"/>
      <w:r>
        <w:rPr>
          <w:rFonts w:ascii="Times New Roman" w:hAnsi="Times New Roman" w:cs="Times New Roman"/>
          <w:spacing w:val="-4"/>
          <w:sz w:val="28"/>
        </w:rPr>
        <w:t xml:space="preserve"> (3,4%)</w:t>
      </w:r>
      <w:r w:rsidRPr="00967DAA">
        <w:rPr>
          <w:rFonts w:ascii="Times New Roman" w:hAnsi="Times New Roman" w:cs="Times New Roman"/>
          <w:spacing w:val="-4"/>
          <w:sz w:val="28"/>
        </w:rPr>
        <w:t>.</w:t>
      </w:r>
    </w:p>
    <w:p w:rsidR="00EA086F" w:rsidRPr="003C12D6" w:rsidRDefault="00EA086F" w:rsidP="009C2538">
      <w:pPr>
        <w:spacing w:line="360" w:lineRule="auto"/>
        <w:ind w:firstLine="731"/>
        <w:jc w:val="both"/>
        <w:outlineLvl w:val="0"/>
        <w:rPr>
          <w:rFonts w:ascii="Times New Roman" w:hAnsi="Times New Roman" w:cs="Times New Roman"/>
          <w:sz w:val="28"/>
          <w:szCs w:val="28"/>
        </w:rPr>
      </w:pPr>
      <w:r w:rsidRPr="00AF5293">
        <w:rPr>
          <w:rFonts w:ascii="Times New Roman" w:hAnsi="Times New Roman" w:cs="Times New Roman"/>
          <w:sz w:val="28"/>
          <w:szCs w:val="28"/>
        </w:rPr>
        <w:t>Основные поступления по налогам обеспечивают следу</w:t>
      </w:r>
      <w:r>
        <w:rPr>
          <w:rFonts w:ascii="Times New Roman" w:hAnsi="Times New Roman" w:cs="Times New Roman"/>
          <w:sz w:val="28"/>
          <w:szCs w:val="28"/>
        </w:rPr>
        <w:t>ю</w:t>
      </w:r>
      <w:r w:rsidRPr="00AF5293">
        <w:rPr>
          <w:rFonts w:ascii="Times New Roman" w:hAnsi="Times New Roman" w:cs="Times New Roman"/>
          <w:sz w:val="28"/>
          <w:szCs w:val="28"/>
        </w:rPr>
        <w:t>щие налогоплательщики: ГБУЗ «</w:t>
      </w:r>
      <w:proofErr w:type="spellStart"/>
      <w:r w:rsidRPr="00AF5293">
        <w:rPr>
          <w:rFonts w:ascii="Times New Roman" w:hAnsi="Times New Roman" w:cs="Times New Roman"/>
          <w:sz w:val="28"/>
          <w:szCs w:val="28"/>
        </w:rPr>
        <w:t>Клетнянская</w:t>
      </w:r>
      <w:proofErr w:type="spellEnd"/>
      <w:r w:rsidRPr="00AF5293">
        <w:rPr>
          <w:rFonts w:ascii="Times New Roman" w:hAnsi="Times New Roman" w:cs="Times New Roman"/>
          <w:sz w:val="28"/>
          <w:szCs w:val="28"/>
        </w:rPr>
        <w:t xml:space="preserve"> центральная районная больница», </w:t>
      </w:r>
      <w:proofErr w:type="spellStart"/>
      <w:r w:rsidRPr="00AF5293">
        <w:rPr>
          <w:rFonts w:ascii="Times New Roman" w:hAnsi="Times New Roman" w:cs="Times New Roman"/>
          <w:sz w:val="28"/>
          <w:szCs w:val="28"/>
        </w:rPr>
        <w:t>Клетнянский</w:t>
      </w:r>
      <w:proofErr w:type="spellEnd"/>
      <w:r w:rsidRPr="00AF5293">
        <w:rPr>
          <w:rFonts w:ascii="Times New Roman" w:hAnsi="Times New Roman" w:cs="Times New Roman"/>
          <w:sz w:val="28"/>
          <w:szCs w:val="28"/>
        </w:rPr>
        <w:t xml:space="preserve"> дорожный ремонтно-строительный участок, </w:t>
      </w:r>
      <w:r>
        <w:rPr>
          <w:rFonts w:ascii="Times New Roman" w:hAnsi="Times New Roman" w:cs="Times New Roman"/>
          <w:sz w:val="28"/>
          <w:szCs w:val="28"/>
        </w:rPr>
        <w:t>отдел полиции «</w:t>
      </w:r>
      <w:proofErr w:type="spellStart"/>
      <w:r>
        <w:rPr>
          <w:rFonts w:ascii="Times New Roman" w:hAnsi="Times New Roman" w:cs="Times New Roman"/>
          <w:sz w:val="28"/>
          <w:szCs w:val="28"/>
        </w:rPr>
        <w:t>Клетнянский</w:t>
      </w:r>
      <w:proofErr w:type="spellEnd"/>
      <w:r>
        <w:rPr>
          <w:rFonts w:ascii="Times New Roman" w:hAnsi="Times New Roman" w:cs="Times New Roman"/>
          <w:sz w:val="28"/>
          <w:szCs w:val="28"/>
        </w:rPr>
        <w:t>» МО МВД России «Жуковский»</w:t>
      </w:r>
      <w:r w:rsidRPr="00AF5293">
        <w:rPr>
          <w:rFonts w:ascii="Times New Roman" w:hAnsi="Times New Roman" w:cs="Times New Roman"/>
          <w:sz w:val="28"/>
          <w:szCs w:val="28"/>
        </w:rPr>
        <w:t>,</w:t>
      </w:r>
      <w:r>
        <w:rPr>
          <w:rFonts w:ascii="Times New Roman" w:hAnsi="Times New Roman" w:cs="Times New Roman"/>
          <w:sz w:val="28"/>
          <w:szCs w:val="28"/>
        </w:rPr>
        <w:t xml:space="preserve"> </w:t>
      </w:r>
      <w:r w:rsidRPr="00AF5293">
        <w:rPr>
          <w:rFonts w:ascii="Times New Roman" w:hAnsi="Times New Roman" w:cs="Times New Roman"/>
          <w:sz w:val="28"/>
          <w:szCs w:val="28"/>
        </w:rPr>
        <w:t xml:space="preserve"> ООО «</w:t>
      </w:r>
      <w:proofErr w:type="spellStart"/>
      <w:r w:rsidRPr="00AF5293">
        <w:rPr>
          <w:rFonts w:ascii="Times New Roman" w:hAnsi="Times New Roman" w:cs="Times New Roman"/>
          <w:sz w:val="28"/>
          <w:szCs w:val="28"/>
        </w:rPr>
        <w:t>Мираторг</w:t>
      </w:r>
      <w:proofErr w:type="spellEnd"/>
      <w:r w:rsidRPr="00AF5293">
        <w:rPr>
          <w:rFonts w:ascii="Times New Roman" w:hAnsi="Times New Roman" w:cs="Times New Roman"/>
          <w:sz w:val="28"/>
          <w:szCs w:val="28"/>
        </w:rPr>
        <w:t>-Орел», ГКУ «</w:t>
      </w:r>
      <w:proofErr w:type="spellStart"/>
      <w:r w:rsidRPr="00AF5293">
        <w:rPr>
          <w:rFonts w:ascii="Times New Roman" w:hAnsi="Times New Roman" w:cs="Times New Roman"/>
          <w:sz w:val="28"/>
          <w:szCs w:val="28"/>
        </w:rPr>
        <w:t>Клетнянское</w:t>
      </w:r>
      <w:proofErr w:type="spellEnd"/>
      <w:r w:rsidRPr="00AF5293">
        <w:rPr>
          <w:rFonts w:ascii="Times New Roman" w:hAnsi="Times New Roman" w:cs="Times New Roman"/>
          <w:sz w:val="28"/>
          <w:szCs w:val="28"/>
        </w:rPr>
        <w:t xml:space="preserve"> Лесничество», ООО «</w:t>
      </w:r>
      <w:proofErr w:type="spellStart"/>
      <w:r w:rsidRPr="00AF5293">
        <w:rPr>
          <w:rFonts w:ascii="Times New Roman" w:hAnsi="Times New Roman" w:cs="Times New Roman"/>
          <w:sz w:val="28"/>
          <w:szCs w:val="28"/>
        </w:rPr>
        <w:t>Клетнянский</w:t>
      </w:r>
      <w:proofErr w:type="spellEnd"/>
      <w:r w:rsidRPr="00AF5293">
        <w:rPr>
          <w:rFonts w:ascii="Times New Roman" w:hAnsi="Times New Roman" w:cs="Times New Roman"/>
          <w:sz w:val="28"/>
          <w:szCs w:val="28"/>
        </w:rPr>
        <w:t xml:space="preserve"> лес», АО «Газпром газораспределение Брянск», </w:t>
      </w:r>
      <w:proofErr w:type="spellStart"/>
      <w:r w:rsidRPr="00AF5293">
        <w:rPr>
          <w:rFonts w:ascii="Times New Roman" w:hAnsi="Times New Roman" w:cs="Times New Roman"/>
          <w:sz w:val="28"/>
          <w:szCs w:val="28"/>
        </w:rPr>
        <w:t>Клетнянское</w:t>
      </w:r>
      <w:proofErr w:type="spellEnd"/>
      <w:r>
        <w:rPr>
          <w:rFonts w:ascii="Times New Roman" w:hAnsi="Times New Roman" w:cs="Times New Roman"/>
          <w:sz w:val="28"/>
          <w:szCs w:val="28"/>
        </w:rPr>
        <w:t xml:space="preserve"> </w:t>
      </w:r>
      <w:proofErr w:type="spellStart"/>
      <w:r w:rsidRPr="00AF5293">
        <w:rPr>
          <w:rFonts w:ascii="Times New Roman" w:hAnsi="Times New Roman" w:cs="Times New Roman"/>
          <w:sz w:val="28"/>
          <w:szCs w:val="28"/>
        </w:rPr>
        <w:t>райпо</w:t>
      </w:r>
      <w:proofErr w:type="spellEnd"/>
      <w:r w:rsidRPr="00AF5293">
        <w:rPr>
          <w:rFonts w:ascii="Times New Roman" w:hAnsi="Times New Roman" w:cs="Times New Roman"/>
          <w:sz w:val="28"/>
          <w:szCs w:val="28"/>
        </w:rPr>
        <w:t>, ООО «Брянская мясная к</w:t>
      </w:r>
      <w:r>
        <w:rPr>
          <w:rFonts w:ascii="Times New Roman" w:hAnsi="Times New Roman" w:cs="Times New Roman"/>
          <w:sz w:val="28"/>
          <w:szCs w:val="28"/>
        </w:rPr>
        <w:t>о</w:t>
      </w:r>
      <w:r w:rsidRPr="00AF5293">
        <w:rPr>
          <w:rFonts w:ascii="Times New Roman" w:hAnsi="Times New Roman" w:cs="Times New Roman"/>
          <w:sz w:val="28"/>
          <w:szCs w:val="28"/>
        </w:rPr>
        <w:t>мпания»</w:t>
      </w:r>
      <w:r>
        <w:rPr>
          <w:rFonts w:ascii="Times New Roman" w:hAnsi="Times New Roman" w:cs="Times New Roman"/>
          <w:sz w:val="28"/>
          <w:szCs w:val="28"/>
        </w:rPr>
        <w:t xml:space="preserve">, </w:t>
      </w:r>
      <w:r w:rsidRPr="00AF5293">
        <w:rPr>
          <w:rFonts w:ascii="Times New Roman" w:hAnsi="Times New Roman" w:cs="Times New Roman"/>
          <w:sz w:val="28"/>
          <w:szCs w:val="28"/>
        </w:rPr>
        <w:t>ОАО «</w:t>
      </w:r>
      <w:proofErr w:type="spellStart"/>
      <w:r w:rsidRPr="00AF5293">
        <w:rPr>
          <w:rFonts w:ascii="Times New Roman" w:hAnsi="Times New Roman" w:cs="Times New Roman"/>
          <w:sz w:val="28"/>
          <w:szCs w:val="28"/>
        </w:rPr>
        <w:t>Клетнянский</w:t>
      </w:r>
      <w:proofErr w:type="spellEnd"/>
      <w:r w:rsidRPr="00AF5293">
        <w:rPr>
          <w:rFonts w:ascii="Times New Roman" w:hAnsi="Times New Roman" w:cs="Times New Roman"/>
          <w:sz w:val="28"/>
          <w:szCs w:val="28"/>
        </w:rPr>
        <w:t xml:space="preserve"> Хлебозавод»</w:t>
      </w:r>
      <w:r>
        <w:rPr>
          <w:rFonts w:ascii="Times New Roman" w:hAnsi="Times New Roman" w:cs="Times New Roman"/>
          <w:sz w:val="28"/>
          <w:szCs w:val="28"/>
        </w:rPr>
        <w:t>, а</w:t>
      </w:r>
      <w:r w:rsidRPr="003C12D6">
        <w:rPr>
          <w:rFonts w:ascii="Times New Roman" w:hAnsi="Times New Roman" w:cs="Times New Roman"/>
          <w:sz w:val="28"/>
          <w:szCs w:val="28"/>
        </w:rPr>
        <w:t>кц</w:t>
      </w:r>
      <w:r>
        <w:rPr>
          <w:rFonts w:ascii="Times New Roman" w:hAnsi="Times New Roman" w:cs="Times New Roman"/>
          <w:sz w:val="28"/>
          <w:szCs w:val="28"/>
        </w:rPr>
        <w:t>ионерное общество "Тандер»</w:t>
      </w:r>
      <w:r w:rsidRPr="003C12D6">
        <w:rPr>
          <w:rFonts w:ascii="Times New Roman" w:hAnsi="Times New Roman" w:cs="Times New Roman"/>
          <w:sz w:val="28"/>
          <w:szCs w:val="28"/>
        </w:rPr>
        <w:t>,  Общество с ограниченной ответственностью производственная фирма «Кимрский завод теплового оборудования</w:t>
      </w:r>
      <w:r>
        <w:rPr>
          <w:rFonts w:ascii="Times New Roman" w:hAnsi="Times New Roman" w:cs="Times New Roman"/>
          <w:sz w:val="28"/>
          <w:szCs w:val="28"/>
        </w:rPr>
        <w:t>,</w:t>
      </w:r>
      <w:r w:rsidRPr="003C12D6">
        <w:rPr>
          <w:rFonts w:ascii="Times New Roman" w:hAnsi="Times New Roman" w:cs="Times New Roman"/>
          <w:sz w:val="28"/>
          <w:szCs w:val="28"/>
        </w:rPr>
        <w:t xml:space="preserve"> ООО "Брянская мясная компания"</w:t>
      </w:r>
      <w:r>
        <w:rPr>
          <w:rFonts w:ascii="Times New Roman" w:hAnsi="Times New Roman" w:cs="Times New Roman"/>
          <w:sz w:val="28"/>
          <w:szCs w:val="28"/>
        </w:rPr>
        <w:t>,  ООО «Брянский сад».</w:t>
      </w:r>
    </w:p>
    <w:p w:rsidR="00EA086F" w:rsidRPr="005E7A15" w:rsidRDefault="00EA086F" w:rsidP="009C2538">
      <w:pPr>
        <w:spacing w:line="360" w:lineRule="auto"/>
        <w:ind w:firstLine="709"/>
        <w:jc w:val="both"/>
        <w:rPr>
          <w:rFonts w:ascii="Times New Roman" w:hAnsi="Times New Roman" w:cs="Times New Roman"/>
          <w:sz w:val="28"/>
          <w:szCs w:val="28"/>
        </w:rPr>
      </w:pPr>
      <w:r w:rsidRPr="005E7A15">
        <w:rPr>
          <w:rFonts w:ascii="Times New Roman" w:hAnsi="Times New Roman" w:cs="Times New Roman"/>
          <w:sz w:val="28"/>
          <w:szCs w:val="28"/>
        </w:rPr>
        <w:lastRenderedPageBreak/>
        <w:t>Бюджет Клетнянского района социально ориентирован, расходы</w:t>
      </w:r>
      <w:r>
        <w:rPr>
          <w:rFonts w:ascii="Times New Roman" w:hAnsi="Times New Roman" w:cs="Times New Roman"/>
          <w:sz w:val="28"/>
          <w:szCs w:val="28"/>
        </w:rPr>
        <w:t xml:space="preserve"> на социальный сектор составляют</w:t>
      </w:r>
      <w:r w:rsidRPr="005E7A15">
        <w:rPr>
          <w:rFonts w:ascii="Times New Roman" w:hAnsi="Times New Roman" w:cs="Times New Roman"/>
          <w:sz w:val="28"/>
          <w:szCs w:val="28"/>
        </w:rPr>
        <w:t xml:space="preserve"> </w:t>
      </w:r>
      <w:r>
        <w:rPr>
          <w:rFonts w:ascii="Times New Roman" w:hAnsi="Times New Roman" w:cs="Times New Roman"/>
          <w:sz w:val="28"/>
          <w:szCs w:val="28"/>
        </w:rPr>
        <w:t>72 процента</w:t>
      </w:r>
      <w:r w:rsidRPr="005E7A15">
        <w:rPr>
          <w:rFonts w:ascii="Times New Roman" w:hAnsi="Times New Roman" w:cs="Times New Roman"/>
          <w:sz w:val="28"/>
          <w:szCs w:val="28"/>
        </w:rPr>
        <w:t xml:space="preserve"> расходной части </w:t>
      </w:r>
      <w:r>
        <w:rPr>
          <w:rFonts w:ascii="Times New Roman" w:hAnsi="Times New Roman" w:cs="Times New Roman"/>
          <w:sz w:val="28"/>
          <w:szCs w:val="28"/>
        </w:rPr>
        <w:t>консолидированного бюджета или 312,8 млн</w:t>
      </w:r>
      <w:r w:rsidRPr="005E7A15">
        <w:rPr>
          <w:rFonts w:ascii="Times New Roman" w:hAnsi="Times New Roman" w:cs="Times New Roman"/>
          <w:sz w:val="28"/>
          <w:szCs w:val="28"/>
        </w:rPr>
        <w:t>.</w:t>
      </w:r>
      <w:r>
        <w:rPr>
          <w:rFonts w:ascii="Times New Roman" w:hAnsi="Times New Roman" w:cs="Times New Roman"/>
          <w:sz w:val="28"/>
          <w:szCs w:val="28"/>
        </w:rPr>
        <w:t xml:space="preserve"> </w:t>
      </w:r>
      <w:r w:rsidRPr="005E7A15">
        <w:rPr>
          <w:rFonts w:ascii="Times New Roman" w:hAnsi="Times New Roman" w:cs="Times New Roman"/>
          <w:sz w:val="28"/>
          <w:szCs w:val="28"/>
        </w:rPr>
        <w:t xml:space="preserve">рублей. </w:t>
      </w:r>
    </w:p>
    <w:p w:rsidR="00EA086F" w:rsidRDefault="00EA086F" w:rsidP="009C2538">
      <w:pPr>
        <w:spacing w:line="360" w:lineRule="auto"/>
        <w:ind w:firstLine="709"/>
        <w:jc w:val="both"/>
        <w:rPr>
          <w:rFonts w:ascii="Times New Roman" w:hAnsi="Times New Roman" w:cs="Times New Roman"/>
          <w:sz w:val="28"/>
          <w:szCs w:val="28"/>
        </w:rPr>
      </w:pPr>
      <w:r w:rsidRPr="005E7A15">
        <w:rPr>
          <w:rFonts w:ascii="Times New Roman" w:hAnsi="Times New Roman" w:cs="Times New Roman"/>
          <w:sz w:val="28"/>
          <w:szCs w:val="28"/>
        </w:rPr>
        <w:t>Наибольший удельный вес в общем объеме расходов занимает отрасль «</w:t>
      </w:r>
      <w:r>
        <w:rPr>
          <w:rFonts w:ascii="Times New Roman" w:hAnsi="Times New Roman" w:cs="Times New Roman"/>
          <w:sz w:val="28"/>
          <w:szCs w:val="28"/>
        </w:rPr>
        <w:t>Образование» -</w:t>
      </w:r>
      <w:r w:rsidRPr="005E7A15">
        <w:rPr>
          <w:rFonts w:ascii="Times New Roman" w:hAnsi="Times New Roman" w:cs="Times New Roman"/>
          <w:sz w:val="28"/>
          <w:szCs w:val="28"/>
        </w:rPr>
        <w:t xml:space="preserve"> </w:t>
      </w:r>
      <w:r>
        <w:rPr>
          <w:rFonts w:ascii="Times New Roman" w:hAnsi="Times New Roman" w:cs="Times New Roman"/>
          <w:sz w:val="28"/>
          <w:szCs w:val="28"/>
        </w:rPr>
        <w:t>61 процент или 263,6 млн. рублей</w:t>
      </w:r>
      <w:r w:rsidRPr="005E7A15">
        <w:rPr>
          <w:rFonts w:ascii="Times New Roman" w:hAnsi="Times New Roman" w:cs="Times New Roman"/>
          <w:sz w:val="28"/>
          <w:szCs w:val="28"/>
        </w:rPr>
        <w:t xml:space="preserve">, </w:t>
      </w:r>
      <w:r>
        <w:rPr>
          <w:rFonts w:ascii="Times New Roman" w:hAnsi="Times New Roman" w:cs="Times New Roman"/>
          <w:sz w:val="28"/>
          <w:szCs w:val="28"/>
        </w:rPr>
        <w:t>«Жилищно-коммунальное хозяйство» - 8,3 процента или 36,2 млн. рублей</w:t>
      </w:r>
      <w:r w:rsidRPr="005E7A15">
        <w:rPr>
          <w:rFonts w:ascii="Times New Roman" w:hAnsi="Times New Roman" w:cs="Times New Roman"/>
          <w:sz w:val="28"/>
          <w:szCs w:val="28"/>
        </w:rPr>
        <w:t xml:space="preserve">, </w:t>
      </w:r>
      <w:r>
        <w:rPr>
          <w:rFonts w:ascii="Times New Roman" w:hAnsi="Times New Roman" w:cs="Times New Roman"/>
          <w:sz w:val="28"/>
          <w:szCs w:val="28"/>
        </w:rPr>
        <w:t xml:space="preserve">«Национальная экономика» - 7,4 процентов или 32,1 млн. рублей, </w:t>
      </w:r>
      <w:r w:rsidRPr="005E7A15">
        <w:rPr>
          <w:rFonts w:ascii="Times New Roman" w:hAnsi="Times New Roman" w:cs="Times New Roman"/>
          <w:sz w:val="28"/>
          <w:szCs w:val="28"/>
        </w:rPr>
        <w:t>отрасль «</w:t>
      </w:r>
      <w:r>
        <w:rPr>
          <w:rFonts w:ascii="Times New Roman" w:hAnsi="Times New Roman" w:cs="Times New Roman"/>
          <w:sz w:val="28"/>
          <w:szCs w:val="28"/>
        </w:rPr>
        <w:t>Культура» занимает -</w:t>
      </w:r>
      <w:r w:rsidRPr="005E7A15">
        <w:rPr>
          <w:rFonts w:ascii="Times New Roman" w:hAnsi="Times New Roman" w:cs="Times New Roman"/>
          <w:sz w:val="28"/>
          <w:szCs w:val="28"/>
        </w:rPr>
        <w:t xml:space="preserve"> </w:t>
      </w:r>
      <w:r>
        <w:rPr>
          <w:rFonts w:ascii="Times New Roman" w:hAnsi="Times New Roman" w:cs="Times New Roman"/>
          <w:sz w:val="28"/>
          <w:szCs w:val="28"/>
        </w:rPr>
        <w:t>6,0</w:t>
      </w:r>
      <w:r w:rsidRPr="005E7A15">
        <w:rPr>
          <w:rFonts w:ascii="Times New Roman" w:hAnsi="Times New Roman" w:cs="Times New Roman"/>
          <w:sz w:val="28"/>
          <w:szCs w:val="28"/>
        </w:rPr>
        <w:t xml:space="preserve"> </w:t>
      </w:r>
      <w:r>
        <w:rPr>
          <w:rFonts w:ascii="Times New Roman" w:hAnsi="Times New Roman" w:cs="Times New Roman"/>
          <w:sz w:val="28"/>
          <w:szCs w:val="28"/>
        </w:rPr>
        <w:t>процентов или 26,0 млн. рублей</w:t>
      </w:r>
      <w:r w:rsidRPr="005E7A15">
        <w:rPr>
          <w:rFonts w:ascii="Times New Roman" w:hAnsi="Times New Roman" w:cs="Times New Roman"/>
          <w:sz w:val="28"/>
          <w:szCs w:val="28"/>
        </w:rPr>
        <w:t>, «</w:t>
      </w:r>
      <w:r>
        <w:rPr>
          <w:rFonts w:ascii="Times New Roman" w:hAnsi="Times New Roman" w:cs="Times New Roman"/>
          <w:sz w:val="28"/>
          <w:szCs w:val="28"/>
        </w:rPr>
        <w:t>С</w:t>
      </w:r>
      <w:r w:rsidRPr="005E7A15">
        <w:rPr>
          <w:rFonts w:ascii="Times New Roman" w:hAnsi="Times New Roman" w:cs="Times New Roman"/>
          <w:sz w:val="28"/>
          <w:szCs w:val="28"/>
        </w:rPr>
        <w:t xml:space="preserve">оциальная </w:t>
      </w:r>
      <w:r>
        <w:rPr>
          <w:rFonts w:ascii="Times New Roman" w:hAnsi="Times New Roman" w:cs="Times New Roman"/>
          <w:sz w:val="28"/>
          <w:szCs w:val="28"/>
        </w:rPr>
        <w:t>политика» - 5,2 процента или 22,6 млн. рублей.</w:t>
      </w:r>
    </w:p>
    <w:p w:rsidR="00072FE3" w:rsidRDefault="00072FE3" w:rsidP="009C2538">
      <w:pPr>
        <w:spacing w:after="0" w:line="360" w:lineRule="auto"/>
        <w:jc w:val="both"/>
        <w:rPr>
          <w:rFonts w:ascii="Times New Roman" w:eastAsia="Times New Roman" w:hAnsi="Times New Roman" w:cs="Times New Roman"/>
          <w:b/>
          <w:color w:val="273350"/>
          <w:sz w:val="28"/>
          <w:szCs w:val="28"/>
          <w:lang w:eastAsia="ru-RU"/>
        </w:rPr>
      </w:pPr>
      <w:r w:rsidRPr="00072FE3">
        <w:rPr>
          <w:rFonts w:ascii="Times New Roman" w:eastAsia="Times New Roman" w:hAnsi="Times New Roman" w:cs="Times New Roman"/>
          <w:b/>
          <w:color w:val="273350"/>
          <w:sz w:val="28"/>
          <w:szCs w:val="28"/>
          <w:lang w:eastAsia="ru-RU"/>
        </w:rPr>
        <w:t>Промышленность</w:t>
      </w:r>
    </w:p>
    <w:p w:rsidR="00DB4911" w:rsidRDefault="005B7461" w:rsidP="009C2538">
      <w:pPr>
        <w:spacing w:after="0" w:line="36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В</w:t>
      </w:r>
      <w:r w:rsidR="00927808" w:rsidRPr="00927808">
        <w:rPr>
          <w:rFonts w:ascii="Times New Roman" w:eastAsia="Times New Roman" w:hAnsi="Times New Roman" w:cs="Times New Roman"/>
          <w:color w:val="273350"/>
          <w:sz w:val="28"/>
          <w:szCs w:val="28"/>
          <w:lang w:eastAsia="ru-RU"/>
        </w:rPr>
        <w:t xml:space="preserve">ажнейшим показателем является оборот </w:t>
      </w:r>
      <w:r w:rsidR="007C2644">
        <w:rPr>
          <w:rFonts w:ascii="Times New Roman" w:eastAsia="Times New Roman" w:hAnsi="Times New Roman" w:cs="Times New Roman"/>
          <w:color w:val="273350"/>
          <w:sz w:val="28"/>
          <w:szCs w:val="28"/>
          <w:lang w:eastAsia="ru-RU"/>
        </w:rPr>
        <w:t xml:space="preserve">предприятий и </w:t>
      </w:r>
      <w:r w:rsidR="00927808" w:rsidRPr="00927808">
        <w:rPr>
          <w:rFonts w:ascii="Times New Roman" w:eastAsia="Times New Roman" w:hAnsi="Times New Roman" w:cs="Times New Roman"/>
          <w:color w:val="273350"/>
          <w:sz w:val="28"/>
          <w:szCs w:val="28"/>
          <w:lang w:eastAsia="ru-RU"/>
        </w:rPr>
        <w:t xml:space="preserve">организаций – по </w:t>
      </w:r>
      <w:r w:rsidR="00ED3A4E">
        <w:rPr>
          <w:rFonts w:ascii="Times New Roman" w:eastAsia="Times New Roman" w:hAnsi="Times New Roman" w:cs="Times New Roman"/>
          <w:color w:val="273350"/>
          <w:sz w:val="28"/>
          <w:szCs w:val="28"/>
          <w:lang w:eastAsia="ru-RU"/>
        </w:rPr>
        <w:t xml:space="preserve">статистическим </w:t>
      </w:r>
      <w:r w:rsidR="00927808" w:rsidRPr="00927808">
        <w:rPr>
          <w:rFonts w:ascii="Times New Roman" w:eastAsia="Times New Roman" w:hAnsi="Times New Roman" w:cs="Times New Roman"/>
          <w:color w:val="273350"/>
          <w:sz w:val="28"/>
          <w:szCs w:val="28"/>
          <w:lang w:eastAsia="ru-RU"/>
        </w:rPr>
        <w:t xml:space="preserve">данным </w:t>
      </w:r>
      <w:r w:rsidR="00464C63">
        <w:rPr>
          <w:rFonts w:ascii="Times New Roman" w:eastAsia="Times New Roman" w:hAnsi="Times New Roman" w:cs="Times New Roman"/>
          <w:color w:val="273350"/>
          <w:sz w:val="28"/>
          <w:szCs w:val="28"/>
          <w:lang w:eastAsia="ru-RU"/>
        </w:rPr>
        <w:t xml:space="preserve">за 2022 год </w:t>
      </w:r>
      <w:r w:rsidR="00927808" w:rsidRPr="00927808">
        <w:rPr>
          <w:rFonts w:ascii="Times New Roman" w:eastAsia="Times New Roman" w:hAnsi="Times New Roman" w:cs="Times New Roman"/>
          <w:color w:val="273350"/>
          <w:sz w:val="28"/>
          <w:szCs w:val="28"/>
          <w:lang w:eastAsia="ru-RU"/>
        </w:rPr>
        <w:t xml:space="preserve">он составил </w:t>
      </w:r>
      <w:r w:rsidR="00ED3A4E">
        <w:rPr>
          <w:rFonts w:ascii="Times New Roman" w:eastAsia="Times New Roman" w:hAnsi="Times New Roman" w:cs="Times New Roman"/>
          <w:color w:val="273350"/>
          <w:sz w:val="28"/>
          <w:szCs w:val="28"/>
          <w:lang w:eastAsia="ru-RU"/>
        </w:rPr>
        <w:t>1</w:t>
      </w:r>
      <w:r w:rsidR="00927808" w:rsidRPr="00927808">
        <w:rPr>
          <w:rFonts w:ascii="Times New Roman" w:eastAsia="Times New Roman" w:hAnsi="Times New Roman" w:cs="Times New Roman"/>
          <w:color w:val="273350"/>
          <w:sz w:val="28"/>
          <w:szCs w:val="28"/>
          <w:lang w:eastAsia="ru-RU"/>
        </w:rPr>
        <w:t xml:space="preserve"> млрд </w:t>
      </w:r>
      <w:r w:rsidR="00ED3A4E">
        <w:rPr>
          <w:rFonts w:ascii="Times New Roman" w:eastAsia="Times New Roman" w:hAnsi="Times New Roman" w:cs="Times New Roman"/>
          <w:color w:val="273350"/>
          <w:sz w:val="28"/>
          <w:szCs w:val="28"/>
          <w:lang w:eastAsia="ru-RU"/>
        </w:rPr>
        <w:t>405 млн. руб.,</w:t>
      </w:r>
      <w:r w:rsidR="00464C63">
        <w:rPr>
          <w:rFonts w:ascii="Times New Roman" w:eastAsia="Times New Roman" w:hAnsi="Times New Roman" w:cs="Times New Roman"/>
          <w:color w:val="273350"/>
          <w:sz w:val="28"/>
          <w:szCs w:val="28"/>
          <w:lang w:eastAsia="ru-RU"/>
        </w:rPr>
        <w:t xml:space="preserve"> темп </w:t>
      </w:r>
      <w:r w:rsidR="00ED3A4E">
        <w:rPr>
          <w:rFonts w:ascii="Times New Roman" w:eastAsia="Times New Roman" w:hAnsi="Times New Roman" w:cs="Times New Roman"/>
          <w:color w:val="273350"/>
          <w:sz w:val="28"/>
          <w:szCs w:val="28"/>
          <w:lang w:eastAsia="ru-RU"/>
        </w:rPr>
        <w:t>рост</w:t>
      </w:r>
      <w:r w:rsidR="00464C63">
        <w:rPr>
          <w:rFonts w:ascii="Times New Roman" w:eastAsia="Times New Roman" w:hAnsi="Times New Roman" w:cs="Times New Roman"/>
          <w:color w:val="273350"/>
          <w:sz w:val="28"/>
          <w:szCs w:val="28"/>
          <w:lang w:eastAsia="ru-RU"/>
        </w:rPr>
        <w:t>а</w:t>
      </w:r>
      <w:r w:rsidR="00ED3A4E">
        <w:rPr>
          <w:rFonts w:ascii="Times New Roman" w:eastAsia="Times New Roman" w:hAnsi="Times New Roman" w:cs="Times New Roman"/>
          <w:color w:val="273350"/>
          <w:sz w:val="28"/>
          <w:szCs w:val="28"/>
          <w:lang w:eastAsia="ru-RU"/>
        </w:rPr>
        <w:t xml:space="preserve"> к предыдущему году </w:t>
      </w:r>
      <w:r w:rsidR="00927808" w:rsidRPr="00927808">
        <w:rPr>
          <w:rFonts w:ascii="Times New Roman" w:eastAsia="Times New Roman" w:hAnsi="Times New Roman" w:cs="Times New Roman"/>
          <w:color w:val="273350"/>
          <w:sz w:val="28"/>
          <w:szCs w:val="28"/>
          <w:lang w:eastAsia="ru-RU"/>
        </w:rPr>
        <w:t>1</w:t>
      </w:r>
      <w:r w:rsidR="00ED3A4E">
        <w:rPr>
          <w:rFonts w:ascii="Times New Roman" w:eastAsia="Times New Roman" w:hAnsi="Times New Roman" w:cs="Times New Roman"/>
          <w:color w:val="273350"/>
          <w:sz w:val="28"/>
          <w:szCs w:val="28"/>
          <w:lang w:eastAsia="ru-RU"/>
        </w:rPr>
        <w:t>24</w:t>
      </w:r>
      <w:r w:rsidR="00927808" w:rsidRPr="00927808">
        <w:rPr>
          <w:rFonts w:ascii="Times New Roman" w:eastAsia="Times New Roman" w:hAnsi="Times New Roman" w:cs="Times New Roman"/>
          <w:color w:val="273350"/>
          <w:sz w:val="28"/>
          <w:szCs w:val="28"/>
          <w:lang w:eastAsia="ru-RU"/>
        </w:rPr>
        <w:t>,5%. </w:t>
      </w:r>
    </w:p>
    <w:p w:rsidR="009E12C0" w:rsidRDefault="00464C63" w:rsidP="009C2538">
      <w:pPr>
        <w:spacing w:after="0" w:line="36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 xml:space="preserve">       </w:t>
      </w:r>
      <w:r w:rsidR="006223E5">
        <w:rPr>
          <w:rFonts w:ascii="Times New Roman" w:eastAsia="Times New Roman" w:hAnsi="Times New Roman" w:cs="Times New Roman"/>
          <w:color w:val="273350"/>
          <w:sz w:val="28"/>
          <w:szCs w:val="28"/>
          <w:lang w:eastAsia="ru-RU"/>
        </w:rPr>
        <w:t>Положительную динамику показателя объема отгруженных товаров работ,</w:t>
      </w:r>
      <w:r w:rsidR="00EF4023">
        <w:rPr>
          <w:rFonts w:ascii="Times New Roman" w:eastAsia="Times New Roman" w:hAnsi="Times New Roman" w:cs="Times New Roman"/>
          <w:color w:val="273350"/>
          <w:sz w:val="28"/>
          <w:szCs w:val="28"/>
          <w:lang w:eastAsia="ru-RU"/>
        </w:rPr>
        <w:t xml:space="preserve"> </w:t>
      </w:r>
      <w:r w:rsidR="006223E5">
        <w:rPr>
          <w:rFonts w:ascii="Times New Roman" w:eastAsia="Times New Roman" w:hAnsi="Times New Roman" w:cs="Times New Roman"/>
          <w:color w:val="273350"/>
          <w:sz w:val="28"/>
          <w:szCs w:val="28"/>
          <w:lang w:eastAsia="ru-RU"/>
        </w:rPr>
        <w:t xml:space="preserve">услуг собственного производства </w:t>
      </w:r>
      <w:r w:rsidR="00BD0CFA">
        <w:rPr>
          <w:rFonts w:ascii="Times New Roman" w:eastAsia="Times New Roman" w:hAnsi="Times New Roman" w:cs="Times New Roman"/>
          <w:color w:val="273350"/>
          <w:sz w:val="28"/>
          <w:szCs w:val="28"/>
          <w:lang w:eastAsia="ru-RU"/>
        </w:rPr>
        <w:t xml:space="preserve">обеспечили крупные предприятия и организации </w:t>
      </w:r>
      <w:r w:rsidR="009E12C0">
        <w:rPr>
          <w:rFonts w:ascii="Times New Roman" w:eastAsia="Times New Roman" w:hAnsi="Times New Roman" w:cs="Times New Roman"/>
          <w:color w:val="273350"/>
          <w:sz w:val="28"/>
          <w:szCs w:val="28"/>
          <w:lang w:eastAsia="ru-RU"/>
        </w:rPr>
        <w:t xml:space="preserve">района </w:t>
      </w:r>
      <w:r w:rsidR="00BD0CFA">
        <w:rPr>
          <w:rFonts w:ascii="Times New Roman" w:eastAsia="Times New Roman" w:hAnsi="Times New Roman" w:cs="Times New Roman"/>
          <w:color w:val="273350"/>
          <w:sz w:val="28"/>
          <w:szCs w:val="28"/>
          <w:lang w:eastAsia="ru-RU"/>
        </w:rPr>
        <w:t>по всем видам экономической деятельности</w:t>
      </w:r>
      <w:r w:rsidR="009E12C0">
        <w:rPr>
          <w:rFonts w:ascii="Times New Roman" w:eastAsia="Times New Roman" w:hAnsi="Times New Roman" w:cs="Times New Roman"/>
          <w:color w:val="273350"/>
          <w:sz w:val="28"/>
          <w:szCs w:val="28"/>
          <w:lang w:eastAsia="ru-RU"/>
        </w:rPr>
        <w:t>,</w:t>
      </w:r>
      <w:r w:rsidR="007E472E">
        <w:rPr>
          <w:rFonts w:ascii="Times New Roman" w:eastAsia="Times New Roman" w:hAnsi="Times New Roman" w:cs="Times New Roman"/>
          <w:color w:val="273350"/>
          <w:sz w:val="28"/>
          <w:szCs w:val="28"/>
          <w:lang w:eastAsia="ru-RU"/>
        </w:rPr>
        <w:t xml:space="preserve"> </w:t>
      </w:r>
      <w:r w:rsidR="009E12C0">
        <w:rPr>
          <w:rFonts w:ascii="Times New Roman" w:eastAsia="Times New Roman" w:hAnsi="Times New Roman" w:cs="Times New Roman"/>
          <w:color w:val="273350"/>
          <w:sz w:val="28"/>
          <w:szCs w:val="28"/>
          <w:lang w:eastAsia="ru-RU"/>
        </w:rPr>
        <w:t xml:space="preserve">в действующих ценах объем </w:t>
      </w:r>
      <w:r>
        <w:rPr>
          <w:rFonts w:ascii="Times New Roman" w:eastAsia="Times New Roman" w:hAnsi="Times New Roman" w:cs="Times New Roman"/>
          <w:color w:val="273350"/>
          <w:sz w:val="28"/>
          <w:szCs w:val="28"/>
          <w:lang w:eastAsia="ru-RU"/>
        </w:rPr>
        <w:t xml:space="preserve">в сумме </w:t>
      </w:r>
      <w:r w:rsidR="009E12C0">
        <w:rPr>
          <w:rFonts w:ascii="Times New Roman" w:eastAsia="Times New Roman" w:hAnsi="Times New Roman" w:cs="Times New Roman"/>
          <w:color w:val="273350"/>
          <w:sz w:val="28"/>
          <w:szCs w:val="28"/>
          <w:lang w:eastAsia="ru-RU"/>
        </w:rPr>
        <w:t>611млн.</w:t>
      </w:r>
      <w:r w:rsidR="00246F65">
        <w:rPr>
          <w:rFonts w:ascii="Times New Roman" w:eastAsia="Times New Roman" w:hAnsi="Times New Roman" w:cs="Times New Roman"/>
          <w:color w:val="273350"/>
          <w:sz w:val="28"/>
          <w:szCs w:val="28"/>
          <w:lang w:eastAsia="ru-RU"/>
        </w:rPr>
        <w:t xml:space="preserve">128 </w:t>
      </w:r>
      <w:proofErr w:type="spellStart"/>
      <w:r w:rsidR="00246F65">
        <w:rPr>
          <w:rFonts w:ascii="Times New Roman" w:eastAsia="Times New Roman" w:hAnsi="Times New Roman" w:cs="Times New Roman"/>
          <w:color w:val="273350"/>
          <w:sz w:val="28"/>
          <w:szCs w:val="28"/>
          <w:lang w:eastAsia="ru-RU"/>
        </w:rPr>
        <w:t>тыс.</w:t>
      </w:r>
      <w:r w:rsidR="009E12C0">
        <w:rPr>
          <w:rFonts w:ascii="Times New Roman" w:eastAsia="Times New Roman" w:hAnsi="Times New Roman" w:cs="Times New Roman"/>
          <w:color w:val="273350"/>
          <w:sz w:val="28"/>
          <w:szCs w:val="28"/>
          <w:lang w:eastAsia="ru-RU"/>
        </w:rPr>
        <w:t>руб</w:t>
      </w:r>
      <w:proofErr w:type="spellEnd"/>
      <w:r w:rsidR="009E12C0">
        <w:rPr>
          <w:rFonts w:ascii="Times New Roman" w:eastAsia="Times New Roman" w:hAnsi="Times New Roman" w:cs="Times New Roman"/>
          <w:color w:val="273350"/>
          <w:sz w:val="28"/>
          <w:szCs w:val="28"/>
          <w:lang w:eastAsia="ru-RU"/>
        </w:rPr>
        <w:t>., темп роста к уровню 2021 года 141,9%.</w:t>
      </w:r>
      <w:r w:rsidR="00BD0CFA">
        <w:rPr>
          <w:rFonts w:ascii="Times New Roman" w:eastAsia="Times New Roman" w:hAnsi="Times New Roman" w:cs="Times New Roman"/>
          <w:color w:val="273350"/>
          <w:sz w:val="28"/>
          <w:szCs w:val="28"/>
          <w:lang w:eastAsia="ru-RU"/>
        </w:rPr>
        <w:t xml:space="preserve"> </w:t>
      </w:r>
      <w:r w:rsidR="00DB4911">
        <w:rPr>
          <w:rFonts w:ascii="Times New Roman" w:eastAsia="Times New Roman" w:hAnsi="Times New Roman" w:cs="Times New Roman"/>
          <w:color w:val="273350"/>
          <w:sz w:val="28"/>
          <w:szCs w:val="28"/>
          <w:lang w:eastAsia="ru-RU"/>
        </w:rPr>
        <w:t>Однако в разрезе видов экономической деятельности показатели неоднозначны: по виду деятельности «Водоснабжение,</w:t>
      </w:r>
      <w:r w:rsidR="00246F65">
        <w:rPr>
          <w:rFonts w:ascii="Times New Roman" w:eastAsia="Times New Roman" w:hAnsi="Times New Roman" w:cs="Times New Roman"/>
          <w:color w:val="273350"/>
          <w:sz w:val="28"/>
          <w:szCs w:val="28"/>
          <w:lang w:eastAsia="ru-RU"/>
        </w:rPr>
        <w:t xml:space="preserve"> </w:t>
      </w:r>
      <w:r w:rsidR="00DB4911">
        <w:rPr>
          <w:rFonts w:ascii="Times New Roman" w:eastAsia="Times New Roman" w:hAnsi="Times New Roman" w:cs="Times New Roman"/>
          <w:color w:val="273350"/>
          <w:sz w:val="28"/>
          <w:szCs w:val="28"/>
          <w:lang w:eastAsia="ru-RU"/>
        </w:rPr>
        <w:t>водоотведение» темп роста 118,7%, по виду деятельности «Обеспечение электрической энергией, газом и паром» темп роста 102,6%,</w:t>
      </w:r>
      <w:r w:rsidR="00DB4911" w:rsidRPr="00DB4911">
        <w:rPr>
          <w:rFonts w:ascii="Arial" w:hAnsi="Arial" w:cs="Arial"/>
          <w:b/>
          <w:bCs/>
          <w:sz w:val="20"/>
          <w:szCs w:val="20"/>
        </w:rPr>
        <w:t xml:space="preserve"> </w:t>
      </w:r>
      <w:r w:rsidR="00DB4911">
        <w:rPr>
          <w:rFonts w:ascii="Times New Roman" w:eastAsia="Times New Roman" w:hAnsi="Times New Roman" w:cs="Times New Roman"/>
          <w:color w:val="273350"/>
          <w:sz w:val="28"/>
          <w:szCs w:val="28"/>
          <w:lang w:eastAsia="ru-RU"/>
        </w:rPr>
        <w:t xml:space="preserve"> п</w:t>
      </w:r>
      <w:r w:rsidR="00EF4023">
        <w:rPr>
          <w:rFonts w:ascii="Times New Roman" w:eastAsia="Times New Roman" w:hAnsi="Times New Roman" w:cs="Times New Roman"/>
          <w:color w:val="273350"/>
          <w:sz w:val="28"/>
          <w:szCs w:val="28"/>
          <w:lang w:eastAsia="ru-RU"/>
        </w:rPr>
        <w:t xml:space="preserve">ромышленными предприятиями района </w:t>
      </w:r>
      <w:r w:rsidR="00DB4911">
        <w:rPr>
          <w:rFonts w:ascii="Times New Roman" w:eastAsia="Times New Roman" w:hAnsi="Times New Roman" w:cs="Times New Roman"/>
          <w:color w:val="273350"/>
          <w:sz w:val="28"/>
          <w:szCs w:val="28"/>
          <w:lang w:eastAsia="ru-RU"/>
        </w:rPr>
        <w:t xml:space="preserve">в целом </w:t>
      </w:r>
      <w:r w:rsidR="00EF4023">
        <w:rPr>
          <w:rFonts w:ascii="Times New Roman" w:eastAsia="Times New Roman" w:hAnsi="Times New Roman" w:cs="Times New Roman"/>
          <w:color w:val="273350"/>
          <w:sz w:val="28"/>
          <w:szCs w:val="28"/>
          <w:lang w:eastAsia="ru-RU"/>
        </w:rPr>
        <w:t xml:space="preserve">произведено и отгружено продукции собственного производства в сумме 83,3 </w:t>
      </w:r>
      <w:proofErr w:type="spellStart"/>
      <w:r w:rsidR="00EF4023">
        <w:rPr>
          <w:rFonts w:ascii="Times New Roman" w:eastAsia="Times New Roman" w:hAnsi="Times New Roman" w:cs="Times New Roman"/>
          <w:color w:val="273350"/>
          <w:sz w:val="28"/>
          <w:szCs w:val="28"/>
          <w:lang w:eastAsia="ru-RU"/>
        </w:rPr>
        <w:t>млн.руб</w:t>
      </w:r>
      <w:proofErr w:type="spellEnd"/>
      <w:r w:rsidR="00EF4023">
        <w:rPr>
          <w:rFonts w:ascii="Times New Roman" w:eastAsia="Times New Roman" w:hAnsi="Times New Roman" w:cs="Times New Roman"/>
          <w:color w:val="273350"/>
          <w:sz w:val="28"/>
          <w:szCs w:val="28"/>
          <w:lang w:eastAsia="ru-RU"/>
        </w:rPr>
        <w:t>., темп роста к уровню 2021 года составил 101,6%</w:t>
      </w:r>
      <w:r w:rsidR="00DB4911">
        <w:rPr>
          <w:rFonts w:ascii="Times New Roman" w:eastAsia="Times New Roman" w:hAnsi="Times New Roman" w:cs="Times New Roman"/>
          <w:color w:val="273350"/>
          <w:sz w:val="28"/>
          <w:szCs w:val="28"/>
          <w:lang w:eastAsia="ru-RU"/>
        </w:rPr>
        <w:t>,</w:t>
      </w:r>
      <w:r w:rsidR="00DB4911" w:rsidRPr="00DB4911">
        <w:rPr>
          <w:rFonts w:ascii="Times New Roman" w:eastAsia="Times New Roman" w:hAnsi="Times New Roman" w:cs="Times New Roman"/>
          <w:color w:val="273350"/>
          <w:sz w:val="28"/>
          <w:szCs w:val="28"/>
          <w:lang w:eastAsia="ru-RU"/>
        </w:rPr>
        <w:t xml:space="preserve"> </w:t>
      </w:r>
      <w:r w:rsidR="00DB4911">
        <w:rPr>
          <w:rFonts w:ascii="Times New Roman" w:eastAsia="Times New Roman" w:hAnsi="Times New Roman" w:cs="Times New Roman"/>
          <w:color w:val="273350"/>
          <w:sz w:val="28"/>
          <w:szCs w:val="28"/>
          <w:lang w:eastAsia="ru-RU"/>
        </w:rPr>
        <w:t>а по лесозаготовкам</w:t>
      </w:r>
      <w:r w:rsidR="00246F65">
        <w:rPr>
          <w:rFonts w:ascii="Times New Roman" w:eastAsia="Times New Roman" w:hAnsi="Times New Roman" w:cs="Times New Roman"/>
          <w:color w:val="273350"/>
          <w:sz w:val="28"/>
          <w:szCs w:val="28"/>
          <w:lang w:eastAsia="ru-RU"/>
        </w:rPr>
        <w:t xml:space="preserve"> и лесопереработке </w:t>
      </w:r>
      <w:r w:rsidR="00DB4911">
        <w:rPr>
          <w:rFonts w:ascii="Times New Roman" w:eastAsia="Times New Roman" w:hAnsi="Times New Roman" w:cs="Times New Roman"/>
          <w:color w:val="273350"/>
          <w:sz w:val="28"/>
          <w:szCs w:val="28"/>
          <w:lang w:eastAsia="ru-RU"/>
        </w:rPr>
        <w:t xml:space="preserve"> наблюдается снижение объема производства в 3 раза, по производству пищевых продуктов снижение на 18% к уровню 2021 года</w:t>
      </w:r>
      <w:r w:rsidR="00EF4023">
        <w:rPr>
          <w:rFonts w:ascii="Times New Roman" w:eastAsia="Times New Roman" w:hAnsi="Times New Roman" w:cs="Times New Roman"/>
          <w:color w:val="273350"/>
          <w:sz w:val="28"/>
          <w:szCs w:val="28"/>
          <w:lang w:eastAsia="ru-RU"/>
        </w:rPr>
        <w:t xml:space="preserve">. </w:t>
      </w:r>
      <w:r w:rsidR="003F3B9D">
        <w:rPr>
          <w:rFonts w:ascii="Times New Roman" w:eastAsia="Times New Roman" w:hAnsi="Times New Roman" w:cs="Times New Roman"/>
          <w:color w:val="273350"/>
          <w:sz w:val="28"/>
          <w:szCs w:val="28"/>
          <w:lang w:eastAsia="ru-RU"/>
        </w:rPr>
        <w:t xml:space="preserve">По виду экономической деятельности «Сельское хозяйство, лесное хозяйство, охота, рыболовство и рыбоводство» </w:t>
      </w:r>
      <w:r w:rsidR="007C2644">
        <w:rPr>
          <w:rFonts w:ascii="Times New Roman" w:eastAsia="Times New Roman" w:hAnsi="Times New Roman" w:cs="Times New Roman"/>
          <w:color w:val="273350"/>
          <w:sz w:val="28"/>
          <w:szCs w:val="28"/>
          <w:lang w:eastAsia="ru-RU"/>
        </w:rPr>
        <w:t xml:space="preserve">темп </w:t>
      </w:r>
      <w:r w:rsidR="003F3B9D">
        <w:rPr>
          <w:rFonts w:ascii="Times New Roman" w:eastAsia="Times New Roman" w:hAnsi="Times New Roman" w:cs="Times New Roman"/>
          <w:color w:val="273350"/>
          <w:sz w:val="28"/>
          <w:szCs w:val="28"/>
          <w:lang w:eastAsia="ru-RU"/>
        </w:rPr>
        <w:t>рост</w:t>
      </w:r>
      <w:r w:rsidR="007C2644">
        <w:rPr>
          <w:rFonts w:ascii="Times New Roman" w:eastAsia="Times New Roman" w:hAnsi="Times New Roman" w:cs="Times New Roman"/>
          <w:color w:val="273350"/>
          <w:sz w:val="28"/>
          <w:szCs w:val="28"/>
          <w:lang w:eastAsia="ru-RU"/>
        </w:rPr>
        <w:t>а</w:t>
      </w:r>
      <w:r w:rsidR="003F3B9D">
        <w:rPr>
          <w:rFonts w:ascii="Times New Roman" w:eastAsia="Times New Roman" w:hAnsi="Times New Roman" w:cs="Times New Roman"/>
          <w:color w:val="273350"/>
          <w:sz w:val="28"/>
          <w:szCs w:val="28"/>
          <w:lang w:eastAsia="ru-RU"/>
        </w:rPr>
        <w:t xml:space="preserve"> объема производст</w:t>
      </w:r>
      <w:r w:rsidR="00DB4911">
        <w:rPr>
          <w:rFonts w:ascii="Times New Roman" w:eastAsia="Times New Roman" w:hAnsi="Times New Roman" w:cs="Times New Roman"/>
          <w:color w:val="273350"/>
          <w:sz w:val="28"/>
          <w:szCs w:val="28"/>
          <w:lang w:eastAsia="ru-RU"/>
        </w:rPr>
        <w:t>во составил 211%</w:t>
      </w:r>
      <w:r w:rsidR="003F3B9D">
        <w:rPr>
          <w:rFonts w:ascii="Times New Roman" w:eastAsia="Times New Roman" w:hAnsi="Times New Roman" w:cs="Times New Roman"/>
          <w:color w:val="273350"/>
          <w:sz w:val="28"/>
          <w:szCs w:val="28"/>
          <w:lang w:eastAsia="ru-RU"/>
        </w:rPr>
        <w:t>.</w:t>
      </w:r>
    </w:p>
    <w:p w:rsidR="003F3B9D" w:rsidRDefault="00246F65" w:rsidP="009C2538">
      <w:pPr>
        <w:spacing w:after="0" w:line="360" w:lineRule="auto"/>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lastRenderedPageBreak/>
        <w:t xml:space="preserve">           </w:t>
      </w:r>
      <w:r w:rsidR="008D1E3F">
        <w:rPr>
          <w:rFonts w:ascii="Times New Roman" w:eastAsia="Times New Roman" w:hAnsi="Times New Roman" w:cs="Times New Roman"/>
          <w:color w:val="273350"/>
          <w:sz w:val="28"/>
          <w:szCs w:val="28"/>
          <w:lang w:eastAsia="ru-RU"/>
        </w:rPr>
        <w:t>Нестабильным можно охарактеризовать состояние производственной и экономической деятельности основного промышленного предприятия ОАО «</w:t>
      </w:r>
      <w:proofErr w:type="spellStart"/>
      <w:r w:rsidR="008D1E3F">
        <w:rPr>
          <w:rFonts w:ascii="Times New Roman" w:eastAsia="Times New Roman" w:hAnsi="Times New Roman" w:cs="Times New Roman"/>
          <w:color w:val="273350"/>
          <w:sz w:val="28"/>
          <w:szCs w:val="28"/>
          <w:lang w:eastAsia="ru-RU"/>
        </w:rPr>
        <w:t>Клетнянский</w:t>
      </w:r>
      <w:proofErr w:type="spellEnd"/>
      <w:r w:rsidR="008D1E3F">
        <w:rPr>
          <w:rFonts w:ascii="Times New Roman" w:eastAsia="Times New Roman" w:hAnsi="Times New Roman" w:cs="Times New Roman"/>
          <w:color w:val="273350"/>
          <w:sz w:val="28"/>
          <w:szCs w:val="28"/>
          <w:lang w:eastAsia="ru-RU"/>
        </w:rPr>
        <w:t xml:space="preserve"> хлебозавод»</w:t>
      </w:r>
      <w:r w:rsidR="009250CF">
        <w:rPr>
          <w:rFonts w:ascii="Times New Roman" w:eastAsia="Times New Roman" w:hAnsi="Times New Roman" w:cs="Times New Roman"/>
          <w:color w:val="273350"/>
          <w:sz w:val="28"/>
          <w:szCs w:val="28"/>
          <w:lang w:eastAsia="ru-RU"/>
        </w:rPr>
        <w:t>, основной причиной является высокая конкуренция на потребительском рынке хлебобулочных</w:t>
      </w:r>
      <w:r w:rsidR="007C2644">
        <w:rPr>
          <w:rFonts w:ascii="Times New Roman" w:eastAsia="Times New Roman" w:hAnsi="Times New Roman" w:cs="Times New Roman"/>
          <w:color w:val="273350"/>
          <w:sz w:val="28"/>
          <w:szCs w:val="28"/>
          <w:lang w:eastAsia="ru-RU"/>
        </w:rPr>
        <w:t xml:space="preserve"> изделий</w:t>
      </w:r>
      <w:r w:rsidR="008D1E3F">
        <w:rPr>
          <w:rFonts w:ascii="Times New Roman" w:eastAsia="Times New Roman" w:hAnsi="Times New Roman" w:cs="Times New Roman"/>
          <w:color w:val="273350"/>
          <w:sz w:val="28"/>
          <w:szCs w:val="28"/>
          <w:lang w:eastAsia="ru-RU"/>
        </w:rPr>
        <w:t xml:space="preserve">: за 2022 год объем отгруженных товаров составил в действующих ценах 40,4 </w:t>
      </w:r>
      <w:proofErr w:type="spellStart"/>
      <w:r w:rsidR="008D1E3F">
        <w:rPr>
          <w:rFonts w:ascii="Times New Roman" w:eastAsia="Times New Roman" w:hAnsi="Times New Roman" w:cs="Times New Roman"/>
          <w:color w:val="273350"/>
          <w:sz w:val="28"/>
          <w:szCs w:val="28"/>
          <w:lang w:eastAsia="ru-RU"/>
        </w:rPr>
        <w:t>млн.руб</w:t>
      </w:r>
      <w:proofErr w:type="spellEnd"/>
      <w:r w:rsidR="008D1E3F">
        <w:rPr>
          <w:rFonts w:ascii="Times New Roman" w:eastAsia="Times New Roman" w:hAnsi="Times New Roman" w:cs="Times New Roman"/>
          <w:color w:val="273350"/>
          <w:sz w:val="28"/>
          <w:szCs w:val="28"/>
          <w:lang w:eastAsia="ru-RU"/>
        </w:rPr>
        <w:t>.,</w:t>
      </w:r>
      <w:r w:rsidR="004C379E">
        <w:rPr>
          <w:rFonts w:ascii="Times New Roman" w:eastAsia="Times New Roman" w:hAnsi="Times New Roman" w:cs="Times New Roman"/>
          <w:color w:val="273350"/>
          <w:sz w:val="28"/>
          <w:szCs w:val="28"/>
          <w:lang w:eastAsia="ru-RU"/>
        </w:rPr>
        <w:t xml:space="preserve"> </w:t>
      </w:r>
      <w:r w:rsidR="008D1E3F">
        <w:rPr>
          <w:rFonts w:ascii="Times New Roman" w:eastAsia="Times New Roman" w:hAnsi="Times New Roman" w:cs="Times New Roman"/>
          <w:color w:val="273350"/>
          <w:sz w:val="28"/>
          <w:szCs w:val="28"/>
          <w:lang w:eastAsia="ru-RU"/>
        </w:rPr>
        <w:t>меньше уровня 2021 года на 9%. Произведено хлебобулочных изделий 557 тонн, меньше на 171 тонну</w:t>
      </w:r>
      <w:r w:rsidR="00CA6DFC">
        <w:rPr>
          <w:rFonts w:ascii="Times New Roman" w:eastAsia="Times New Roman" w:hAnsi="Times New Roman" w:cs="Times New Roman"/>
          <w:color w:val="273350"/>
          <w:sz w:val="28"/>
          <w:szCs w:val="28"/>
          <w:lang w:eastAsia="ru-RU"/>
        </w:rPr>
        <w:t xml:space="preserve"> </w:t>
      </w:r>
      <w:r w:rsidR="008D1E3F">
        <w:rPr>
          <w:rFonts w:ascii="Times New Roman" w:eastAsia="Times New Roman" w:hAnsi="Times New Roman" w:cs="Times New Roman"/>
          <w:color w:val="273350"/>
          <w:sz w:val="28"/>
          <w:szCs w:val="28"/>
          <w:lang w:eastAsia="ru-RU"/>
        </w:rPr>
        <w:t>(снижение на 23%),</w:t>
      </w:r>
      <w:r w:rsidR="004C379E">
        <w:rPr>
          <w:rFonts w:ascii="Times New Roman" w:eastAsia="Times New Roman" w:hAnsi="Times New Roman" w:cs="Times New Roman"/>
          <w:color w:val="273350"/>
          <w:sz w:val="28"/>
          <w:szCs w:val="28"/>
          <w:lang w:eastAsia="ru-RU"/>
        </w:rPr>
        <w:t xml:space="preserve"> </w:t>
      </w:r>
      <w:r w:rsidR="008D1E3F">
        <w:rPr>
          <w:rFonts w:ascii="Times New Roman" w:eastAsia="Times New Roman" w:hAnsi="Times New Roman" w:cs="Times New Roman"/>
          <w:color w:val="273350"/>
          <w:sz w:val="28"/>
          <w:szCs w:val="28"/>
          <w:lang w:eastAsia="ru-RU"/>
        </w:rPr>
        <w:t xml:space="preserve">безалкогольных напитков 62 </w:t>
      </w:r>
      <w:proofErr w:type="spellStart"/>
      <w:r w:rsidR="008D1E3F">
        <w:rPr>
          <w:rFonts w:ascii="Times New Roman" w:eastAsia="Times New Roman" w:hAnsi="Times New Roman" w:cs="Times New Roman"/>
          <w:color w:val="273350"/>
          <w:sz w:val="28"/>
          <w:szCs w:val="28"/>
          <w:lang w:eastAsia="ru-RU"/>
        </w:rPr>
        <w:t>тыс.литров</w:t>
      </w:r>
      <w:proofErr w:type="spellEnd"/>
      <w:r w:rsidR="008D1E3F">
        <w:rPr>
          <w:rFonts w:ascii="Times New Roman" w:eastAsia="Times New Roman" w:hAnsi="Times New Roman" w:cs="Times New Roman"/>
          <w:color w:val="273350"/>
          <w:sz w:val="28"/>
          <w:szCs w:val="28"/>
          <w:lang w:eastAsia="ru-RU"/>
        </w:rPr>
        <w:t>, меньше в 2 раза; среднесписочная численность работников уменьшилась на 13 человек и составила 59 человек.</w:t>
      </w:r>
      <w:r w:rsidR="00CA6DFC">
        <w:rPr>
          <w:rFonts w:ascii="Times New Roman" w:eastAsia="Times New Roman" w:hAnsi="Times New Roman" w:cs="Times New Roman"/>
          <w:color w:val="273350"/>
          <w:sz w:val="28"/>
          <w:szCs w:val="28"/>
          <w:lang w:eastAsia="ru-RU"/>
        </w:rPr>
        <w:t xml:space="preserve"> Итог финансовой деятельности-убыток в сумме 1,7 </w:t>
      </w:r>
      <w:proofErr w:type="spellStart"/>
      <w:r w:rsidR="00CA6DFC">
        <w:rPr>
          <w:rFonts w:ascii="Times New Roman" w:eastAsia="Times New Roman" w:hAnsi="Times New Roman" w:cs="Times New Roman"/>
          <w:color w:val="273350"/>
          <w:sz w:val="28"/>
          <w:szCs w:val="28"/>
          <w:lang w:eastAsia="ru-RU"/>
        </w:rPr>
        <w:t>млн.руб</w:t>
      </w:r>
      <w:proofErr w:type="spellEnd"/>
      <w:r w:rsidR="00CA6DFC">
        <w:rPr>
          <w:rFonts w:ascii="Times New Roman" w:eastAsia="Times New Roman" w:hAnsi="Times New Roman" w:cs="Times New Roman"/>
          <w:color w:val="273350"/>
          <w:sz w:val="28"/>
          <w:szCs w:val="28"/>
          <w:lang w:eastAsia="ru-RU"/>
        </w:rPr>
        <w:t>.,</w:t>
      </w:r>
      <w:r w:rsidR="004C379E">
        <w:rPr>
          <w:rFonts w:ascii="Times New Roman" w:eastAsia="Times New Roman" w:hAnsi="Times New Roman" w:cs="Times New Roman"/>
          <w:color w:val="273350"/>
          <w:sz w:val="28"/>
          <w:szCs w:val="28"/>
          <w:lang w:eastAsia="ru-RU"/>
        </w:rPr>
        <w:t xml:space="preserve"> </w:t>
      </w:r>
      <w:r w:rsidR="00CA6DFC">
        <w:rPr>
          <w:rFonts w:ascii="Times New Roman" w:eastAsia="Times New Roman" w:hAnsi="Times New Roman" w:cs="Times New Roman"/>
          <w:color w:val="273350"/>
          <w:sz w:val="28"/>
          <w:szCs w:val="28"/>
          <w:lang w:eastAsia="ru-RU"/>
        </w:rPr>
        <w:t xml:space="preserve">больше на 3,9% к предыдущему году. </w:t>
      </w:r>
      <w:r w:rsidR="008D1E3F">
        <w:rPr>
          <w:rFonts w:ascii="Times New Roman" w:eastAsia="Times New Roman" w:hAnsi="Times New Roman" w:cs="Times New Roman"/>
          <w:color w:val="273350"/>
          <w:sz w:val="28"/>
          <w:szCs w:val="28"/>
          <w:lang w:eastAsia="ru-RU"/>
        </w:rPr>
        <w:t>Пред</w:t>
      </w:r>
      <w:r w:rsidR="00CA6DFC">
        <w:rPr>
          <w:rFonts w:ascii="Times New Roman" w:eastAsia="Times New Roman" w:hAnsi="Times New Roman" w:cs="Times New Roman"/>
          <w:color w:val="273350"/>
          <w:sz w:val="28"/>
          <w:szCs w:val="28"/>
          <w:lang w:eastAsia="ru-RU"/>
        </w:rPr>
        <w:t xml:space="preserve">приятием уплачено налогов и сборов во внебюджетные фонды в сумме 3,3 </w:t>
      </w:r>
      <w:proofErr w:type="spellStart"/>
      <w:r w:rsidR="00CA6DFC">
        <w:rPr>
          <w:rFonts w:ascii="Times New Roman" w:eastAsia="Times New Roman" w:hAnsi="Times New Roman" w:cs="Times New Roman"/>
          <w:color w:val="273350"/>
          <w:sz w:val="28"/>
          <w:szCs w:val="28"/>
          <w:lang w:eastAsia="ru-RU"/>
        </w:rPr>
        <w:t>млн.руб</w:t>
      </w:r>
      <w:proofErr w:type="spellEnd"/>
      <w:r w:rsidR="00CA6DFC">
        <w:rPr>
          <w:rFonts w:ascii="Times New Roman" w:eastAsia="Times New Roman" w:hAnsi="Times New Roman" w:cs="Times New Roman"/>
          <w:color w:val="273350"/>
          <w:sz w:val="28"/>
          <w:szCs w:val="28"/>
          <w:lang w:eastAsia="ru-RU"/>
        </w:rPr>
        <w:t>., меньше уровня предыдущего года в 2 раза.</w:t>
      </w:r>
    </w:p>
    <w:p w:rsidR="00EF4023" w:rsidRDefault="002868CE" w:rsidP="009C2538">
      <w:pPr>
        <w:spacing w:line="360" w:lineRule="auto"/>
        <w:ind w:firstLine="720"/>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 xml:space="preserve">Более значительное снижение объемов производства сложилось в отчетном году по лесозаготовительным и лесоперерабатывающим предприятиям. </w:t>
      </w:r>
      <w:r w:rsidR="003C0BF2" w:rsidRPr="003C0BF2">
        <w:rPr>
          <w:rFonts w:ascii="Times New Roman" w:hAnsi="Times New Roman" w:cs="Times New Roman"/>
          <w:sz w:val="28"/>
          <w:szCs w:val="28"/>
        </w:rPr>
        <w:t xml:space="preserve">Фактически выбрано леса в объеме </w:t>
      </w:r>
      <w:r w:rsidR="003C0BF2">
        <w:rPr>
          <w:rFonts w:ascii="Times New Roman" w:hAnsi="Times New Roman" w:cs="Times New Roman"/>
          <w:sz w:val="28"/>
          <w:szCs w:val="28"/>
        </w:rPr>
        <w:t>102</w:t>
      </w:r>
      <w:r w:rsidR="003C0BF2" w:rsidRPr="003C0BF2">
        <w:rPr>
          <w:rFonts w:ascii="Times New Roman" w:hAnsi="Times New Roman" w:cs="Times New Roman"/>
          <w:sz w:val="28"/>
          <w:szCs w:val="28"/>
        </w:rPr>
        <w:t xml:space="preserve"> </w:t>
      </w:r>
      <w:proofErr w:type="spellStart"/>
      <w:r w:rsidR="003C0BF2" w:rsidRPr="003C0BF2">
        <w:rPr>
          <w:rFonts w:ascii="Times New Roman" w:hAnsi="Times New Roman" w:cs="Times New Roman"/>
          <w:sz w:val="28"/>
          <w:szCs w:val="28"/>
        </w:rPr>
        <w:t>тыс.куб.м</w:t>
      </w:r>
      <w:proofErr w:type="spellEnd"/>
      <w:r w:rsidR="003C0BF2" w:rsidRPr="003C0BF2">
        <w:rPr>
          <w:rFonts w:ascii="Times New Roman" w:hAnsi="Times New Roman" w:cs="Times New Roman"/>
          <w:sz w:val="28"/>
          <w:szCs w:val="28"/>
        </w:rPr>
        <w:t>.(7</w:t>
      </w:r>
      <w:r w:rsidR="003C0BF2">
        <w:rPr>
          <w:rFonts w:ascii="Times New Roman" w:hAnsi="Times New Roman" w:cs="Times New Roman"/>
          <w:sz w:val="28"/>
          <w:szCs w:val="28"/>
        </w:rPr>
        <w:t>1</w:t>
      </w:r>
      <w:r w:rsidR="003C0BF2" w:rsidRPr="003C0BF2">
        <w:rPr>
          <w:rFonts w:ascii="Times New Roman" w:hAnsi="Times New Roman" w:cs="Times New Roman"/>
          <w:sz w:val="28"/>
          <w:szCs w:val="28"/>
        </w:rPr>
        <w:t xml:space="preserve"> процент</w:t>
      </w:r>
      <w:r w:rsidR="003C0BF2">
        <w:rPr>
          <w:rFonts w:ascii="Times New Roman" w:hAnsi="Times New Roman" w:cs="Times New Roman"/>
          <w:sz w:val="28"/>
          <w:szCs w:val="28"/>
        </w:rPr>
        <w:t xml:space="preserve"> от установленного лимита</w:t>
      </w:r>
      <w:r w:rsidR="003C0BF2" w:rsidRPr="003C0BF2">
        <w:rPr>
          <w:rFonts w:ascii="Times New Roman" w:hAnsi="Times New Roman" w:cs="Times New Roman"/>
          <w:sz w:val="28"/>
          <w:szCs w:val="28"/>
        </w:rPr>
        <w:t>),</w:t>
      </w:r>
      <w:r w:rsidR="007C2644">
        <w:rPr>
          <w:rFonts w:ascii="Times New Roman" w:hAnsi="Times New Roman" w:cs="Times New Roman"/>
          <w:sz w:val="28"/>
          <w:szCs w:val="28"/>
        </w:rPr>
        <w:t xml:space="preserve"> </w:t>
      </w:r>
      <w:r w:rsidR="003C0BF2" w:rsidRPr="003C0BF2">
        <w:rPr>
          <w:rFonts w:ascii="Times New Roman" w:hAnsi="Times New Roman" w:cs="Times New Roman"/>
          <w:sz w:val="28"/>
          <w:szCs w:val="28"/>
        </w:rPr>
        <w:t xml:space="preserve">в том числе арендаторами </w:t>
      </w:r>
      <w:r w:rsidR="003C0BF2">
        <w:rPr>
          <w:rFonts w:ascii="Times New Roman" w:hAnsi="Times New Roman" w:cs="Times New Roman"/>
          <w:sz w:val="28"/>
          <w:szCs w:val="28"/>
        </w:rPr>
        <w:t>9</w:t>
      </w:r>
      <w:r w:rsidR="007C2644">
        <w:rPr>
          <w:rFonts w:ascii="Times New Roman" w:hAnsi="Times New Roman" w:cs="Times New Roman"/>
          <w:sz w:val="28"/>
          <w:szCs w:val="28"/>
        </w:rPr>
        <w:t>0,6</w:t>
      </w:r>
      <w:r w:rsidR="003C0BF2" w:rsidRPr="003C0BF2">
        <w:rPr>
          <w:rFonts w:ascii="Times New Roman" w:hAnsi="Times New Roman" w:cs="Times New Roman"/>
          <w:sz w:val="28"/>
          <w:szCs w:val="28"/>
        </w:rPr>
        <w:t xml:space="preserve">тыс. </w:t>
      </w:r>
      <w:proofErr w:type="spellStart"/>
      <w:r w:rsidR="003C0BF2" w:rsidRPr="003C0BF2">
        <w:rPr>
          <w:rFonts w:ascii="Times New Roman" w:hAnsi="Times New Roman" w:cs="Times New Roman"/>
          <w:sz w:val="28"/>
          <w:szCs w:val="28"/>
        </w:rPr>
        <w:t>куб.м</w:t>
      </w:r>
      <w:proofErr w:type="spellEnd"/>
      <w:r w:rsidR="003C0BF2" w:rsidRPr="003C0BF2">
        <w:rPr>
          <w:rFonts w:ascii="Times New Roman" w:hAnsi="Times New Roman" w:cs="Times New Roman"/>
          <w:sz w:val="28"/>
          <w:szCs w:val="28"/>
        </w:rPr>
        <w:t>.</w:t>
      </w:r>
      <w:r w:rsidR="003C0BF2" w:rsidRPr="00A5794F">
        <w:rPr>
          <w:sz w:val="28"/>
          <w:szCs w:val="28"/>
        </w:rPr>
        <w:t xml:space="preserve"> </w:t>
      </w:r>
      <w:r>
        <w:rPr>
          <w:rFonts w:ascii="Times New Roman" w:eastAsia="Times New Roman" w:hAnsi="Times New Roman" w:cs="Times New Roman"/>
          <w:color w:val="273350"/>
          <w:sz w:val="28"/>
          <w:szCs w:val="28"/>
          <w:lang w:eastAsia="ru-RU"/>
        </w:rPr>
        <w:t>По основному лесозаготовительному предприятию ООО «</w:t>
      </w:r>
      <w:proofErr w:type="spellStart"/>
      <w:r>
        <w:rPr>
          <w:rFonts w:ascii="Times New Roman" w:eastAsia="Times New Roman" w:hAnsi="Times New Roman" w:cs="Times New Roman"/>
          <w:color w:val="273350"/>
          <w:sz w:val="28"/>
          <w:szCs w:val="28"/>
          <w:lang w:eastAsia="ru-RU"/>
        </w:rPr>
        <w:t>Клетнянский</w:t>
      </w:r>
      <w:proofErr w:type="spellEnd"/>
      <w:r>
        <w:rPr>
          <w:rFonts w:ascii="Times New Roman" w:eastAsia="Times New Roman" w:hAnsi="Times New Roman" w:cs="Times New Roman"/>
          <w:color w:val="273350"/>
          <w:sz w:val="28"/>
          <w:szCs w:val="28"/>
          <w:lang w:eastAsia="ru-RU"/>
        </w:rPr>
        <w:t xml:space="preserve"> лес» объем отгруженных товаров в действующих ценах составил 96 </w:t>
      </w:r>
      <w:proofErr w:type="spellStart"/>
      <w:r>
        <w:rPr>
          <w:rFonts w:ascii="Times New Roman" w:eastAsia="Times New Roman" w:hAnsi="Times New Roman" w:cs="Times New Roman"/>
          <w:color w:val="273350"/>
          <w:sz w:val="28"/>
          <w:szCs w:val="28"/>
          <w:lang w:eastAsia="ru-RU"/>
        </w:rPr>
        <w:t>млн.руб</w:t>
      </w:r>
      <w:proofErr w:type="spellEnd"/>
      <w:r>
        <w:rPr>
          <w:rFonts w:ascii="Times New Roman" w:eastAsia="Times New Roman" w:hAnsi="Times New Roman" w:cs="Times New Roman"/>
          <w:color w:val="273350"/>
          <w:sz w:val="28"/>
          <w:szCs w:val="28"/>
          <w:lang w:eastAsia="ru-RU"/>
        </w:rPr>
        <w:t xml:space="preserve">. со снижением к уровню 2021 года на 26%. Заготовлено древесины в объеме 18,8 </w:t>
      </w:r>
      <w:proofErr w:type="spellStart"/>
      <w:r>
        <w:rPr>
          <w:rFonts w:ascii="Times New Roman" w:eastAsia="Times New Roman" w:hAnsi="Times New Roman" w:cs="Times New Roman"/>
          <w:color w:val="273350"/>
          <w:sz w:val="28"/>
          <w:szCs w:val="28"/>
          <w:lang w:eastAsia="ru-RU"/>
        </w:rPr>
        <w:t>тыс.куб.м</w:t>
      </w:r>
      <w:proofErr w:type="spellEnd"/>
      <w:r>
        <w:rPr>
          <w:rFonts w:ascii="Times New Roman" w:eastAsia="Times New Roman" w:hAnsi="Times New Roman" w:cs="Times New Roman"/>
          <w:color w:val="273350"/>
          <w:sz w:val="28"/>
          <w:szCs w:val="28"/>
          <w:lang w:eastAsia="ru-RU"/>
        </w:rPr>
        <w:t xml:space="preserve">., меньше уровня предыдущего года на 35%. Средняя численность работников уменьшилась на 4 человека и составила 28 человек. Предприятием уплачено налогов и сборов в сумме 5,8 </w:t>
      </w:r>
      <w:proofErr w:type="spellStart"/>
      <w:r>
        <w:rPr>
          <w:rFonts w:ascii="Times New Roman" w:eastAsia="Times New Roman" w:hAnsi="Times New Roman" w:cs="Times New Roman"/>
          <w:color w:val="273350"/>
          <w:sz w:val="28"/>
          <w:szCs w:val="28"/>
          <w:lang w:eastAsia="ru-RU"/>
        </w:rPr>
        <w:t>млн.руб</w:t>
      </w:r>
      <w:proofErr w:type="spellEnd"/>
      <w:r>
        <w:rPr>
          <w:rFonts w:ascii="Times New Roman" w:eastAsia="Times New Roman" w:hAnsi="Times New Roman" w:cs="Times New Roman"/>
          <w:color w:val="273350"/>
          <w:sz w:val="28"/>
          <w:szCs w:val="28"/>
          <w:lang w:eastAsia="ru-RU"/>
        </w:rPr>
        <w:t>., меньше на 41% к уровню 2021 года.</w:t>
      </w:r>
    </w:p>
    <w:p w:rsidR="00420EA9" w:rsidRPr="00072FE3" w:rsidRDefault="00420EA9" w:rsidP="009C2538">
      <w:pPr>
        <w:shd w:val="clear" w:color="auto" w:fill="FFFFFF"/>
        <w:spacing w:before="90" w:after="210" w:line="360" w:lineRule="auto"/>
        <w:rPr>
          <w:rFonts w:ascii="Times New Roman" w:eastAsia="Times New Roman" w:hAnsi="Times New Roman" w:cs="Times New Roman"/>
          <w:b/>
          <w:color w:val="273350"/>
          <w:sz w:val="28"/>
          <w:szCs w:val="28"/>
          <w:lang w:eastAsia="ru-RU"/>
        </w:rPr>
      </w:pPr>
      <w:r w:rsidRPr="00072FE3">
        <w:rPr>
          <w:rFonts w:ascii="Times New Roman" w:eastAsia="Times New Roman" w:hAnsi="Times New Roman" w:cs="Times New Roman"/>
          <w:b/>
          <w:color w:val="273350"/>
          <w:sz w:val="28"/>
          <w:szCs w:val="28"/>
          <w:lang w:eastAsia="ru-RU"/>
        </w:rPr>
        <w:t>Потребительский рынок</w:t>
      </w:r>
    </w:p>
    <w:p w:rsidR="00DA269B" w:rsidRDefault="00420EA9" w:rsidP="009C2538">
      <w:pPr>
        <w:spacing w:line="360" w:lineRule="auto"/>
        <w:ind w:firstLine="720"/>
        <w:jc w:val="both"/>
        <w:rPr>
          <w:rFonts w:ascii="Times New Roman" w:eastAsia="Times New Roman" w:hAnsi="Times New Roman" w:cs="Times New Roman"/>
          <w:color w:val="273350"/>
          <w:sz w:val="28"/>
          <w:szCs w:val="28"/>
          <w:lang w:eastAsia="ru-RU"/>
        </w:rPr>
      </w:pPr>
      <w:r w:rsidRPr="00420EA9">
        <w:rPr>
          <w:rFonts w:ascii="Times New Roman" w:eastAsia="Times New Roman" w:hAnsi="Times New Roman" w:cs="Times New Roman"/>
          <w:color w:val="273350"/>
          <w:sz w:val="28"/>
          <w:szCs w:val="28"/>
          <w:lang w:eastAsia="ru-RU"/>
        </w:rPr>
        <w:t>Потребительский рынок является одной из важнейших сфер экономической деятельности, обеспечивающей</w:t>
      </w:r>
      <w:r w:rsidR="007935AC">
        <w:rPr>
          <w:rFonts w:ascii="Times New Roman" w:eastAsia="Times New Roman" w:hAnsi="Times New Roman" w:cs="Times New Roman"/>
          <w:color w:val="273350"/>
          <w:sz w:val="28"/>
          <w:szCs w:val="28"/>
          <w:lang w:eastAsia="ru-RU"/>
        </w:rPr>
        <w:t xml:space="preserve"> товарами и услугами</w:t>
      </w:r>
      <w:r w:rsidRPr="00420EA9">
        <w:rPr>
          <w:rFonts w:ascii="Times New Roman" w:eastAsia="Times New Roman" w:hAnsi="Times New Roman" w:cs="Times New Roman"/>
          <w:color w:val="273350"/>
          <w:sz w:val="28"/>
          <w:szCs w:val="28"/>
          <w:lang w:eastAsia="ru-RU"/>
        </w:rPr>
        <w:t xml:space="preserve"> жителей</w:t>
      </w:r>
      <w:r w:rsidR="007935AC">
        <w:rPr>
          <w:rFonts w:ascii="Times New Roman" w:eastAsia="Times New Roman" w:hAnsi="Times New Roman" w:cs="Times New Roman"/>
          <w:color w:val="273350"/>
          <w:sz w:val="28"/>
          <w:szCs w:val="28"/>
          <w:lang w:eastAsia="ru-RU"/>
        </w:rPr>
        <w:t xml:space="preserve"> района</w:t>
      </w:r>
      <w:r w:rsidRPr="00420EA9">
        <w:rPr>
          <w:rFonts w:ascii="Times New Roman" w:eastAsia="Times New Roman" w:hAnsi="Times New Roman" w:cs="Times New Roman"/>
          <w:color w:val="273350"/>
          <w:sz w:val="28"/>
          <w:szCs w:val="28"/>
          <w:lang w:eastAsia="ru-RU"/>
        </w:rPr>
        <w:t>.</w:t>
      </w:r>
      <w:r w:rsidRPr="00420EA9">
        <w:rPr>
          <w:rFonts w:ascii="Times New Roman" w:eastAsia="Times New Roman" w:hAnsi="Times New Roman" w:cs="Times New Roman"/>
          <w:color w:val="273350"/>
          <w:sz w:val="28"/>
          <w:szCs w:val="28"/>
          <w:lang w:eastAsia="ru-RU"/>
        </w:rPr>
        <w:br/>
        <w:t xml:space="preserve">Услуги розничной торговли в </w:t>
      </w:r>
      <w:proofErr w:type="spellStart"/>
      <w:r w:rsidR="007935AC">
        <w:rPr>
          <w:rFonts w:ascii="Times New Roman" w:eastAsia="Times New Roman" w:hAnsi="Times New Roman" w:cs="Times New Roman"/>
          <w:color w:val="273350"/>
          <w:sz w:val="28"/>
          <w:szCs w:val="28"/>
          <w:lang w:eastAsia="ru-RU"/>
        </w:rPr>
        <w:t>Клетнянском</w:t>
      </w:r>
      <w:proofErr w:type="spellEnd"/>
      <w:r w:rsidR="007935AC">
        <w:rPr>
          <w:rFonts w:ascii="Times New Roman" w:eastAsia="Times New Roman" w:hAnsi="Times New Roman" w:cs="Times New Roman"/>
          <w:color w:val="273350"/>
          <w:sz w:val="28"/>
          <w:szCs w:val="28"/>
          <w:lang w:eastAsia="ru-RU"/>
        </w:rPr>
        <w:t xml:space="preserve"> </w:t>
      </w:r>
      <w:r w:rsidRPr="00420EA9">
        <w:rPr>
          <w:rFonts w:ascii="Times New Roman" w:eastAsia="Times New Roman" w:hAnsi="Times New Roman" w:cs="Times New Roman"/>
          <w:color w:val="273350"/>
          <w:sz w:val="28"/>
          <w:szCs w:val="28"/>
          <w:lang w:eastAsia="ru-RU"/>
        </w:rPr>
        <w:t>районе</w:t>
      </w:r>
      <w:r w:rsidR="007C2644">
        <w:rPr>
          <w:rFonts w:ascii="Times New Roman" w:eastAsia="Times New Roman" w:hAnsi="Times New Roman" w:cs="Times New Roman"/>
          <w:color w:val="273350"/>
          <w:sz w:val="28"/>
          <w:szCs w:val="28"/>
          <w:lang w:eastAsia="ru-RU"/>
        </w:rPr>
        <w:t xml:space="preserve"> </w:t>
      </w:r>
      <w:r w:rsidRPr="00420EA9">
        <w:rPr>
          <w:rFonts w:ascii="Times New Roman" w:eastAsia="Times New Roman" w:hAnsi="Times New Roman" w:cs="Times New Roman"/>
          <w:color w:val="273350"/>
          <w:sz w:val="28"/>
          <w:szCs w:val="28"/>
          <w:lang w:eastAsia="ru-RU"/>
        </w:rPr>
        <w:t>оказыва</w:t>
      </w:r>
      <w:r w:rsidR="00072FE3">
        <w:rPr>
          <w:rFonts w:ascii="Times New Roman" w:eastAsia="Times New Roman" w:hAnsi="Times New Roman" w:cs="Times New Roman"/>
          <w:color w:val="273350"/>
          <w:sz w:val="28"/>
          <w:szCs w:val="28"/>
          <w:lang w:eastAsia="ru-RU"/>
        </w:rPr>
        <w:t xml:space="preserve">лись </w:t>
      </w:r>
      <w:r w:rsidR="000E44DB">
        <w:rPr>
          <w:rFonts w:ascii="Times New Roman" w:eastAsia="Times New Roman" w:hAnsi="Times New Roman" w:cs="Times New Roman"/>
          <w:color w:val="273350"/>
          <w:sz w:val="28"/>
          <w:szCs w:val="28"/>
          <w:lang w:eastAsia="ru-RU"/>
        </w:rPr>
        <w:t>в 121</w:t>
      </w:r>
      <w:r w:rsidRPr="00420EA9">
        <w:rPr>
          <w:rFonts w:ascii="Times New Roman" w:eastAsia="Times New Roman" w:hAnsi="Times New Roman" w:cs="Times New Roman"/>
          <w:color w:val="273350"/>
          <w:sz w:val="28"/>
          <w:szCs w:val="28"/>
          <w:lang w:eastAsia="ru-RU"/>
        </w:rPr>
        <w:t xml:space="preserve"> объект</w:t>
      </w:r>
      <w:r w:rsidR="000E44DB">
        <w:rPr>
          <w:rFonts w:ascii="Times New Roman" w:eastAsia="Times New Roman" w:hAnsi="Times New Roman" w:cs="Times New Roman"/>
          <w:color w:val="273350"/>
          <w:sz w:val="28"/>
          <w:szCs w:val="28"/>
          <w:lang w:eastAsia="ru-RU"/>
        </w:rPr>
        <w:t>е</w:t>
      </w:r>
      <w:r w:rsidRPr="00420EA9">
        <w:rPr>
          <w:rFonts w:ascii="Times New Roman" w:eastAsia="Times New Roman" w:hAnsi="Times New Roman" w:cs="Times New Roman"/>
          <w:color w:val="273350"/>
          <w:sz w:val="28"/>
          <w:szCs w:val="28"/>
          <w:lang w:eastAsia="ru-RU"/>
        </w:rPr>
        <w:t xml:space="preserve"> торговли. Заняты в них </w:t>
      </w:r>
      <w:r w:rsidR="000E44DB">
        <w:rPr>
          <w:rFonts w:ascii="Times New Roman" w:eastAsia="Times New Roman" w:hAnsi="Times New Roman" w:cs="Times New Roman"/>
          <w:color w:val="273350"/>
          <w:sz w:val="28"/>
          <w:szCs w:val="28"/>
          <w:lang w:eastAsia="ru-RU"/>
        </w:rPr>
        <w:t>358</w:t>
      </w:r>
      <w:r w:rsidRPr="00420EA9">
        <w:rPr>
          <w:rFonts w:ascii="Times New Roman" w:eastAsia="Times New Roman" w:hAnsi="Times New Roman" w:cs="Times New Roman"/>
          <w:color w:val="273350"/>
          <w:sz w:val="28"/>
          <w:szCs w:val="28"/>
          <w:lang w:eastAsia="ru-RU"/>
        </w:rPr>
        <w:t xml:space="preserve"> человек.  По итогам 2022 года оборот розничной </w:t>
      </w:r>
      <w:r w:rsidRPr="00420EA9">
        <w:rPr>
          <w:rFonts w:ascii="Times New Roman" w:eastAsia="Times New Roman" w:hAnsi="Times New Roman" w:cs="Times New Roman"/>
          <w:color w:val="273350"/>
          <w:sz w:val="28"/>
          <w:szCs w:val="28"/>
          <w:lang w:eastAsia="ru-RU"/>
        </w:rPr>
        <w:lastRenderedPageBreak/>
        <w:t>торговли составил</w:t>
      </w:r>
      <w:r w:rsidR="000E44DB">
        <w:rPr>
          <w:rFonts w:ascii="Times New Roman" w:eastAsia="Times New Roman" w:hAnsi="Times New Roman" w:cs="Times New Roman"/>
          <w:color w:val="273350"/>
          <w:sz w:val="28"/>
          <w:szCs w:val="28"/>
          <w:lang w:eastAsia="ru-RU"/>
        </w:rPr>
        <w:t xml:space="preserve"> 886 млн</w:t>
      </w:r>
      <w:r w:rsidRPr="00420EA9">
        <w:rPr>
          <w:rFonts w:ascii="Times New Roman" w:eastAsia="Times New Roman" w:hAnsi="Times New Roman" w:cs="Times New Roman"/>
          <w:color w:val="273350"/>
          <w:sz w:val="28"/>
          <w:szCs w:val="28"/>
          <w:lang w:eastAsia="ru-RU"/>
        </w:rPr>
        <w:t>.</w:t>
      </w:r>
      <w:r w:rsidR="000E44DB">
        <w:rPr>
          <w:rFonts w:ascii="Times New Roman" w:eastAsia="Times New Roman" w:hAnsi="Times New Roman" w:cs="Times New Roman"/>
          <w:color w:val="273350"/>
          <w:sz w:val="28"/>
          <w:szCs w:val="28"/>
          <w:lang w:eastAsia="ru-RU"/>
        </w:rPr>
        <w:t>600 тыс.</w:t>
      </w:r>
      <w:r w:rsidRPr="00420EA9">
        <w:rPr>
          <w:rFonts w:ascii="Times New Roman" w:eastAsia="Times New Roman" w:hAnsi="Times New Roman" w:cs="Times New Roman"/>
          <w:color w:val="273350"/>
          <w:sz w:val="28"/>
          <w:szCs w:val="28"/>
          <w:lang w:eastAsia="ru-RU"/>
        </w:rPr>
        <w:t xml:space="preserve"> руб. – рост 1</w:t>
      </w:r>
      <w:r w:rsidR="000E44DB">
        <w:rPr>
          <w:rFonts w:ascii="Times New Roman" w:eastAsia="Times New Roman" w:hAnsi="Times New Roman" w:cs="Times New Roman"/>
          <w:color w:val="273350"/>
          <w:sz w:val="28"/>
          <w:szCs w:val="28"/>
          <w:lang w:eastAsia="ru-RU"/>
        </w:rPr>
        <w:t>15</w:t>
      </w:r>
      <w:r w:rsidRPr="00420EA9">
        <w:rPr>
          <w:rFonts w:ascii="Times New Roman" w:eastAsia="Times New Roman" w:hAnsi="Times New Roman" w:cs="Times New Roman"/>
          <w:color w:val="273350"/>
          <w:sz w:val="28"/>
          <w:szCs w:val="28"/>
          <w:lang w:eastAsia="ru-RU"/>
        </w:rPr>
        <w:t xml:space="preserve">%. В </w:t>
      </w:r>
      <w:r w:rsidR="00072FE3">
        <w:rPr>
          <w:rFonts w:ascii="Times New Roman" w:eastAsia="Times New Roman" w:hAnsi="Times New Roman" w:cs="Times New Roman"/>
          <w:color w:val="273350"/>
          <w:sz w:val="28"/>
          <w:szCs w:val="28"/>
          <w:lang w:eastAsia="ru-RU"/>
        </w:rPr>
        <w:t xml:space="preserve">отчетном </w:t>
      </w:r>
      <w:r w:rsidRPr="00420EA9">
        <w:rPr>
          <w:rFonts w:ascii="Times New Roman" w:eastAsia="Times New Roman" w:hAnsi="Times New Roman" w:cs="Times New Roman"/>
          <w:color w:val="273350"/>
          <w:sz w:val="28"/>
          <w:szCs w:val="28"/>
          <w:lang w:eastAsia="ru-RU"/>
        </w:rPr>
        <w:t xml:space="preserve">году открылось </w:t>
      </w:r>
      <w:r w:rsidR="000E44DB">
        <w:rPr>
          <w:rFonts w:ascii="Times New Roman" w:eastAsia="Times New Roman" w:hAnsi="Times New Roman" w:cs="Times New Roman"/>
          <w:color w:val="273350"/>
          <w:sz w:val="28"/>
          <w:szCs w:val="28"/>
          <w:lang w:eastAsia="ru-RU"/>
        </w:rPr>
        <w:t>2</w:t>
      </w:r>
      <w:r w:rsidRPr="00420EA9">
        <w:rPr>
          <w:rFonts w:ascii="Times New Roman" w:eastAsia="Times New Roman" w:hAnsi="Times New Roman" w:cs="Times New Roman"/>
          <w:color w:val="273350"/>
          <w:sz w:val="28"/>
          <w:szCs w:val="28"/>
          <w:lang w:eastAsia="ru-RU"/>
        </w:rPr>
        <w:t xml:space="preserve"> новых предприятий торговли</w:t>
      </w:r>
      <w:r w:rsidR="000E44DB">
        <w:rPr>
          <w:rFonts w:ascii="Times New Roman" w:eastAsia="Times New Roman" w:hAnsi="Times New Roman" w:cs="Times New Roman"/>
          <w:color w:val="273350"/>
          <w:sz w:val="28"/>
          <w:szCs w:val="28"/>
          <w:lang w:eastAsia="ru-RU"/>
        </w:rPr>
        <w:t>, закрылись 9</w:t>
      </w:r>
      <w:r w:rsidRPr="00420EA9">
        <w:rPr>
          <w:rFonts w:ascii="Times New Roman" w:eastAsia="Times New Roman" w:hAnsi="Times New Roman" w:cs="Times New Roman"/>
          <w:color w:val="273350"/>
          <w:sz w:val="28"/>
          <w:szCs w:val="28"/>
          <w:lang w:eastAsia="ru-RU"/>
        </w:rPr>
        <w:t>.</w:t>
      </w:r>
      <w:r w:rsidRPr="00420EA9">
        <w:rPr>
          <w:rFonts w:ascii="Times New Roman" w:eastAsia="Times New Roman" w:hAnsi="Times New Roman" w:cs="Times New Roman"/>
          <w:color w:val="273350"/>
          <w:sz w:val="28"/>
          <w:szCs w:val="28"/>
          <w:lang w:eastAsia="ru-RU"/>
        </w:rPr>
        <w:br/>
        <w:t xml:space="preserve">Осуществляют свою деятельность </w:t>
      </w:r>
      <w:r w:rsidR="000E44DB">
        <w:rPr>
          <w:rFonts w:ascii="Times New Roman" w:eastAsia="Times New Roman" w:hAnsi="Times New Roman" w:cs="Times New Roman"/>
          <w:color w:val="273350"/>
          <w:sz w:val="28"/>
          <w:szCs w:val="28"/>
          <w:lang w:eastAsia="ru-RU"/>
        </w:rPr>
        <w:t>8</w:t>
      </w:r>
      <w:r w:rsidRPr="00420EA9">
        <w:rPr>
          <w:rFonts w:ascii="Times New Roman" w:eastAsia="Times New Roman" w:hAnsi="Times New Roman" w:cs="Times New Roman"/>
          <w:color w:val="273350"/>
          <w:sz w:val="28"/>
          <w:szCs w:val="28"/>
          <w:lang w:eastAsia="ru-RU"/>
        </w:rPr>
        <w:t xml:space="preserve"> объектов общественного питания</w:t>
      </w:r>
      <w:r w:rsidR="00072FE3">
        <w:rPr>
          <w:rFonts w:ascii="Times New Roman" w:eastAsia="Times New Roman" w:hAnsi="Times New Roman" w:cs="Times New Roman"/>
          <w:color w:val="273350"/>
          <w:sz w:val="28"/>
          <w:szCs w:val="28"/>
          <w:lang w:eastAsia="ru-RU"/>
        </w:rPr>
        <w:t>, имеющие</w:t>
      </w:r>
      <w:r w:rsidR="00722799">
        <w:rPr>
          <w:rFonts w:ascii="Times New Roman" w:eastAsia="Times New Roman" w:hAnsi="Times New Roman" w:cs="Times New Roman"/>
          <w:color w:val="273350"/>
          <w:sz w:val="28"/>
          <w:szCs w:val="28"/>
          <w:lang w:eastAsia="ru-RU"/>
        </w:rPr>
        <w:t xml:space="preserve"> 290 посадочных мест</w:t>
      </w:r>
      <w:r w:rsidR="000E44DB">
        <w:rPr>
          <w:rFonts w:ascii="Times New Roman" w:eastAsia="Times New Roman" w:hAnsi="Times New Roman" w:cs="Times New Roman"/>
          <w:color w:val="273350"/>
          <w:sz w:val="28"/>
          <w:szCs w:val="28"/>
          <w:lang w:eastAsia="ru-RU"/>
        </w:rPr>
        <w:t>,</w:t>
      </w:r>
      <w:r w:rsidR="00A10E5C">
        <w:rPr>
          <w:rFonts w:ascii="Times New Roman" w:eastAsia="Times New Roman" w:hAnsi="Times New Roman" w:cs="Times New Roman"/>
          <w:color w:val="273350"/>
          <w:sz w:val="28"/>
          <w:szCs w:val="28"/>
          <w:lang w:eastAsia="ru-RU"/>
        </w:rPr>
        <w:t xml:space="preserve"> </w:t>
      </w:r>
      <w:r w:rsidR="000E44DB">
        <w:rPr>
          <w:rFonts w:ascii="Times New Roman" w:eastAsia="Times New Roman" w:hAnsi="Times New Roman" w:cs="Times New Roman"/>
          <w:color w:val="273350"/>
          <w:sz w:val="28"/>
          <w:szCs w:val="28"/>
          <w:lang w:eastAsia="ru-RU"/>
        </w:rPr>
        <w:t>35 предприятий бытового обслуживания</w:t>
      </w:r>
      <w:r w:rsidR="00A10E5C">
        <w:rPr>
          <w:rFonts w:ascii="Times New Roman" w:eastAsia="Times New Roman" w:hAnsi="Times New Roman" w:cs="Times New Roman"/>
          <w:color w:val="273350"/>
          <w:sz w:val="28"/>
          <w:szCs w:val="28"/>
          <w:lang w:eastAsia="ru-RU"/>
        </w:rPr>
        <w:t>.</w:t>
      </w:r>
      <w:r w:rsidR="004C379E">
        <w:rPr>
          <w:rFonts w:ascii="Times New Roman" w:eastAsia="Times New Roman" w:hAnsi="Times New Roman" w:cs="Times New Roman"/>
          <w:color w:val="273350"/>
          <w:sz w:val="28"/>
          <w:szCs w:val="28"/>
          <w:lang w:eastAsia="ru-RU"/>
        </w:rPr>
        <w:t xml:space="preserve"> Положительную динамику по итогам отчетного года имеет </w:t>
      </w:r>
      <w:proofErr w:type="spellStart"/>
      <w:r w:rsidR="004C379E">
        <w:rPr>
          <w:rFonts w:ascii="Times New Roman" w:eastAsia="Times New Roman" w:hAnsi="Times New Roman" w:cs="Times New Roman"/>
          <w:color w:val="273350"/>
          <w:sz w:val="28"/>
          <w:szCs w:val="28"/>
          <w:lang w:eastAsia="ru-RU"/>
        </w:rPr>
        <w:t>Клетнянское</w:t>
      </w:r>
      <w:proofErr w:type="spellEnd"/>
      <w:r w:rsidR="004C379E">
        <w:rPr>
          <w:rFonts w:ascii="Times New Roman" w:eastAsia="Times New Roman" w:hAnsi="Times New Roman" w:cs="Times New Roman"/>
          <w:color w:val="273350"/>
          <w:sz w:val="28"/>
          <w:szCs w:val="28"/>
          <w:lang w:eastAsia="ru-RU"/>
        </w:rPr>
        <w:t xml:space="preserve"> </w:t>
      </w:r>
      <w:proofErr w:type="spellStart"/>
      <w:r w:rsidR="004C379E">
        <w:rPr>
          <w:rFonts w:ascii="Times New Roman" w:eastAsia="Times New Roman" w:hAnsi="Times New Roman" w:cs="Times New Roman"/>
          <w:color w:val="273350"/>
          <w:sz w:val="28"/>
          <w:szCs w:val="28"/>
          <w:lang w:eastAsia="ru-RU"/>
        </w:rPr>
        <w:t>райпо</w:t>
      </w:r>
      <w:proofErr w:type="spellEnd"/>
      <w:r w:rsidR="004C379E">
        <w:rPr>
          <w:rFonts w:ascii="Times New Roman" w:eastAsia="Times New Roman" w:hAnsi="Times New Roman" w:cs="Times New Roman"/>
          <w:color w:val="273350"/>
          <w:sz w:val="28"/>
          <w:szCs w:val="28"/>
          <w:lang w:eastAsia="ru-RU"/>
        </w:rPr>
        <w:t xml:space="preserve">: объем отгруженных товаров составил 52 </w:t>
      </w:r>
      <w:proofErr w:type="spellStart"/>
      <w:r w:rsidR="004C379E">
        <w:rPr>
          <w:rFonts w:ascii="Times New Roman" w:eastAsia="Times New Roman" w:hAnsi="Times New Roman" w:cs="Times New Roman"/>
          <w:color w:val="273350"/>
          <w:sz w:val="28"/>
          <w:szCs w:val="28"/>
          <w:lang w:eastAsia="ru-RU"/>
        </w:rPr>
        <w:t>млн.руб</w:t>
      </w:r>
      <w:proofErr w:type="spellEnd"/>
      <w:r w:rsidR="004C379E">
        <w:rPr>
          <w:rFonts w:ascii="Times New Roman" w:eastAsia="Times New Roman" w:hAnsi="Times New Roman" w:cs="Times New Roman"/>
          <w:color w:val="273350"/>
          <w:sz w:val="28"/>
          <w:szCs w:val="28"/>
          <w:lang w:eastAsia="ru-RU"/>
        </w:rPr>
        <w:t>.,</w:t>
      </w:r>
      <w:r w:rsidR="00072FE3">
        <w:rPr>
          <w:rFonts w:ascii="Times New Roman" w:eastAsia="Times New Roman" w:hAnsi="Times New Roman" w:cs="Times New Roman"/>
          <w:color w:val="273350"/>
          <w:sz w:val="28"/>
          <w:szCs w:val="28"/>
          <w:lang w:eastAsia="ru-RU"/>
        </w:rPr>
        <w:t xml:space="preserve"> </w:t>
      </w:r>
      <w:r w:rsidR="004C379E">
        <w:rPr>
          <w:rFonts w:ascii="Times New Roman" w:eastAsia="Times New Roman" w:hAnsi="Times New Roman" w:cs="Times New Roman"/>
          <w:color w:val="273350"/>
          <w:sz w:val="28"/>
          <w:szCs w:val="28"/>
          <w:lang w:eastAsia="ru-RU"/>
        </w:rPr>
        <w:t>темп роста к уровню 2021 года 126%,</w:t>
      </w:r>
      <w:r w:rsidR="00072FE3">
        <w:rPr>
          <w:rFonts w:ascii="Times New Roman" w:eastAsia="Times New Roman" w:hAnsi="Times New Roman" w:cs="Times New Roman"/>
          <w:color w:val="273350"/>
          <w:sz w:val="28"/>
          <w:szCs w:val="28"/>
          <w:lang w:eastAsia="ru-RU"/>
        </w:rPr>
        <w:t xml:space="preserve"> </w:t>
      </w:r>
      <w:r w:rsidR="004C379E">
        <w:rPr>
          <w:rFonts w:ascii="Times New Roman" w:eastAsia="Times New Roman" w:hAnsi="Times New Roman" w:cs="Times New Roman"/>
          <w:color w:val="273350"/>
          <w:sz w:val="28"/>
          <w:szCs w:val="28"/>
          <w:lang w:eastAsia="ru-RU"/>
        </w:rPr>
        <w:t xml:space="preserve">производство собственной продукции в объеме 26 </w:t>
      </w:r>
      <w:proofErr w:type="spellStart"/>
      <w:r w:rsidR="004C379E">
        <w:rPr>
          <w:rFonts w:ascii="Times New Roman" w:eastAsia="Times New Roman" w:hAnsi="Times New Roman" w:cs="Times New Roman"/>
          <w:color w:val="273350"/>
          <w:sz w:val="28"/>
          <w:szCs w:val="28"/>
          <w:lang w:eastAsia="ru-RU"/>
        </w:rPr>
        <w:t>млн.руб</w:t>
      </w:r>
      <w:proofErr w:type="spellEnd"/>
      <w:r w:rsidR="004C379E">
        <w:rPr>
          <w:rFonts w:ascii="Times New Roman" w:eastAsia="Times New Roman" w:hAnsi="Times New Roman" w:cs="Times New Roman"/>
          <w:color w:val="273350"/>
          <w:sz w:val="28"/>
          <w:szCs w:val="28"/>
          <w:lang w:eastAsia="ru-RU"/>
        </w:rPr>
        <w:t>. с темпом роста 130%,</w:t>
      </w:r>
      <w:r w:rsidR="00072FE3">
        <w:rPr>
          <w:rFonts w:ascii="Times New Roman" w:eastAsia="Times New Roman" w:hAnsi="Times New Roman" w:cs="Times New Roman"/>
          <w:color w:val="273350"/>
          <w:sz w:val="28"/>
          <w:szCs w:val="28"/>
          <w:lang w:eastAsia="ru-RU"/>
        </w:rPr>
        <w:t xml:space="preserve"> </w:t>
      </w:r>
      <w:r w:rsidR="004C379E">
        <w:rPr>
          <w:rFonts w:ascii="Times New Roman" w:eastAsia="Times New Roman" w:hAnsi="Times New Roman" w:cs="Times New Roman"/>
          <w:color w:val="273350"/>
          <w:sz w:val="28"/>
          <w:szCs w:val="28"/>
          <w:lang w:eastAsia="ru-RU"/>
        </w:rPr>
        <w:t xml:space="preserve">уплачено налогов и сборов в сумме 6,5 </w:t>
      </w:r>
      <w:proofErr w:type="spellStart"/>
      <w:r w:rsidR="004C379E">
        <w:rPr>
          <w:rFonts w:ascii="Times New Roman" w:eastAsia="Times New Roman" w:hAnsi="Times New Roman" w:cs="Times New Roman"/>
          <w:color w:val="273350"/>
          <w:sz w:val="28"/>
          <w:szCs w:val="28"/>
          <w:lang w:eastAsia="ru-RU"/>
        </w:rPr>
        <w:t>млн.руб</w:t>
      </w:r>
      <w:proofErr w:type="spellEnd"/>
      <w:r w:rsidR="004C379E">
        <w:rPr>
          <w:rFonts w:ascii="Times New Roman" w:eastAsia="Times New Roman" w:hAnsi="Times New Roman" w:cs="Times New Roman"/>
          <w:color w:val="273350"/>
          <w:sz w:val="28"/>
          <w:szCs w:val="28"/>
          <w:lang w:eastAsia="ru-RU"/>
        </w:rPr>
        <w:t>., больше уровня предыдущего года на 23%.</w:t>
      </w:r>
      <w:r w:rsidR="00DA269B">
        <w:rPr>
          <w:rFonts w:ascii="Times New Roman" w:eastAsia="Times New Roman" w:hAnsi="Times New Roman" w:cs="Times New Roman"/>
          <w:color w:val="273350"/>
          <w:sz w:val="28"/>
          <w:szCs w:val="28"/>
          <w:lang w:eastAsia="ru-RU"/>
        </w:rPr>
        <w:t xml:space="preserve"> </w:t>
      </w:r>
    </w:p>
    <w:p w:rsidR="009E12C0" w:rsidRDefault="00DA269B" w:rsidP="009C2538">
      <w:pPr>
        <w:spacing w:line="360" w:lineRule="auto"/>
        <w:ind w:firstLine="720"/>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Выездной торговлей охвачены 29 сельских населенных пунктов с численностью населения 871 человек.</w:t>
      </w:r>
    </w:p>
    <w:p w:rsidR="007C2644" w:rsidRDefault="007C2644" w:rsidP="009C2538">
      <w:pPr>
        <w:spacing w:line="360" w:lineRule="auto"/>
        <w:ind w:firstLine="720"/>
        <w:jc w:val="both"/>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 xml:space="preserve">За 2022 год населению оказано платных услуг в сумме 36 млн.246 </w:t>
      </w:r>
      <w:proofErr w:type="gramStart"/>
      <w:r>
        <w:rPr>
          <w:rFonts w:ascii="Times New Roman" w:eastAsia="Times New Roman" w:hAnsi="Times New Roman" w:cs="Times New Roman"/>
          <w:color w:val="273350"/>
          <w:sz w:val="28"/>
          <w:szCs w:val="28"/>
          <w:lang w:eastAsia="ru-RU"/>
        </w:rPr>
        <w:t>тыс.</w:t>
      </w:r>
      <w:proofErr w:type="spellStart"/>
      <w:r>
        <w:rPr>
          <w:rFonts w:ascii="Times New Roman" w:eastAsia="Times New Roman" w:hAnsi="Times New Roman" w:cs="Times New Roman"/>
          <w:color w:val="273350"/>
          <w:sz w:val="28"/>
          <w:szCs w:val="28"/>
          <w:lang w:eastAsia="ru-RU"/>
        </w:rPr>
        <w:t>руб</w:t>
      </w:r>
      <w:proofErr w:type="spellEnd"/>
      <w:r>
        <w:rPr>
          <w:rFonts w:ascii="Times New Roman" w:eastAsia="Times New Roman" w:hAnsi="Times New Roman" w:cs="Times New Roman"/>
          <w:color w:val="273350"/>
          <w:sz w:val="28"/>
          <w:szCs w:val="28"/>
          <w:lang w:eastAsia="ru-RU"/>
        </w:rPr>
        <w:t>.,темп</w:t>
      </w:r>
      <w:proofErr w:type="gramEnd"/>
      <w:r>
        <w:rPr>
          <w:rFonts w:ascii="Times New Roman" w:eastAsia="Times New Roman" w:hAnsi="Times New Roman" w:cs="Times New Roman"/>
          <w:color w:val="273350"/>
          <w:sz w:val="28"/>
          <w:szCs w:val="28"/>
          <w:lang w:eastAsia="ru-RU"/>
        </w:rPr>
        <w:t xml:space="preserve"> роста к 2021 году 110,9%.</w:t>
      </w:r>
    </w:p>
    <w:p w:rsidR="00E45B91" w:rsidRPr="00072FE3" w:rsidRDefault="00D30B7F" w:rsidP="009C2538">
      <w:pPr>
        <w:shd w:val="clear" w:color="auto" w:fill="FFFFFF"/>
        <w:spacing w:before="90" w:after="210" w:line="360" w:lineRule="auto"/>
        <w:rPr>
          <w:rFonts w:ascii="Times New Roman" w:eastAsia="Times New Roman" w:hAnsi="Times New Roman" w:cs="Times New Roman"/>
          <w:b/>
          <w:color w:val="273350"/>
          <w:sz w:val="28"/>
          <w:szCs w:val="28"/>
          <w:lang w:eastAsia="ru-RU"/>
        </w:rPr>
      </w:pPr>
      <w:r w:rsidRPr="00072FE3">
        <w:rPr>
          <w:rFonts w:ascii="Times New Roman" w:eastAsia="Times New Roman" w:hAnsi="Times New Roman" w:cs="Times New Roman"/>
          <w:b/>
          <w:color w:val="273350"/>
          <w:sz w:val="28"/>
          <w:szCs w:val="28"/>
          <w:lang w:eastAsia="ru-RU"/>
        </w:rPr>
        <w:t>Сельское хозяйство</w:t>
      </w:r>
    </w:p>
    <w:p w:rsidR="003C47E3" w:rsidRDefault="006F3726" w:rsidP="009C2538">
      <w:pPr>
        <w:spacing w:line="360" w:lineRule="auto"/>
        <w:jc w:val="both"/>
        <w:rPr>
          <w:rFonts w:ascii="Times New Roman" w:hAnsi="Times New Roman" w:cs="Times New Roman"/>
          <w:sz w:val="28"/>
          <w:szCs w:val="28"/>
        </w:rPr>
      </w:pPr>
      <w:r>
        <w:rPr>
          <w:rFonts w:ascii="Times New Roman" w:eastAsia="Times New Roman" w:hAnsi="Times New Roman" w:cs="Times New Roman"/>
          <w:color w:val="273350"/>
          <w:sz w:val="28"/>
          <w:szCs w:val="28"/>
          <w:lang w:eastAsia="ru-RU"/>
        </w:rPr>
        <w:t xml:space="preserve">    </w:t>
      </w:r>
      <w:r w:rsidR="003C47E3" w:rsidRPr="003C47E3">
        <w:rPr>
          <w:rFonts w:ascii="Times New Roman" w:eastAsia="Times New Roman" w:hAnsi="Times New Roman" w:cs="Times New Roman"/>
          <w:color w:val="273350"/>
          <w:sz w:val="28"/>
          <w:szCs w:val="28"/>
          <w:lang w:eastAsia="ru-RU"/>
        </w:rPr>
        <w:t xml:space="preserve">В условиях </w:t>
      </w:r>
      <w:proofErr w:type="spellStart"/>
      <w:r w:rsidR="00C81CB0">
        <w:rPr>
          <w:rFonts w:ascii="Times New Roman" w:eastAsia="Times New Roman" w:hAnsi="Times New Roman" w:cs="Times New Roman"/>
          <w:color w:val="273350"/>
          <w:sz w:val="28"/>
          <w:szCs w:val="28"/>
          <w:lang w:eastAsia="ru-RU"/>
        </w:rPr>
        <w:t>санкционного</w:t>
      </w:r>
      <w:proofErr w:type="spellEnd"/>
      <w:r w:rsidR="00C81CB0">
        <w:rPr>
          <w:rFonts w:ascii="Times New Roman" w:eastAsia="Times New Roman" w:hAnsi="Times New Roman" w:cs="Times New Roman"/>
          <w:color w:val="273350"/>
          <w:sz w:val="28"/>
          <w:szCs w:val="28"/>
          <w:lang w:eastAsia="ru-RU"/>
        </w:rPr>
        <w:t xml:space="preserve"> давления, необходимости </w:t>
      </w:r>
      <w:proofErr w:type="spellStart"/>
      <w:r w:rsidR="003C47E3" w:rsidRPr="003C47E3">
        <w:rPr>
          <w:rFonts w:ascii="Times New Roman" w:eastAsia="Times New Roman" w:hAnsi="Times New Roman" w:cs="Times New Roman"/>
          <w:color w:val="273350"/>
          <w:sz w:val="28"/>
          <w:szCs w:val="28"/>
          <w:lang w:eastAsia="ru-RU"/>
        </w:rPr>
        <w:t>импортозамещения</w:t>
      </w:r>
      <w:proofErr w:type="spellEnd"/>
      <w:r w:rsidR="003C47E3" w:rsidRPr="003C47E3">
        <w:rPr>
          <w:rFonts w:ascii="Times New Roman" w:eastAsia="Times New Roman" w:hAnsi="Times New Roman" w:cs="Times New Roman"/>
          <w:color w:val="273350"/>
          <w:sz w:val="28"/>
          <w:szCs w:val="28"/>
          <w:lang w:eastAsia="ru-RU"/>
        </w:rPr>
        <w:t xml:space="preserve"> важную роль для всех жителей страны стало играть сельское хозяйство. </w:t>
      </w:r>
      <w:r w:rsidR="003C47E3" w:rsidRPr="00910146">
        <w:rPr>
          <w:rFonts w:ascii="Times New Roman" w:hAnsi="Times New Roman" w:cs="Times New Roman"/>
          <w:sz w:val="28"/>
          <w:szCs w:val="28"/>
        </w:rPr>
        <w:t xml:space="preserve">В </w:t>
      </w:r>
      <w:proofErr w:type="spellStart"/>
      <w:r w:rsidR="003C47E3" w:rsidRPr="00910146">
        <w:rPr>
          <w:rFonts w:ascii="Times New Roman" w:hAnsi="Times New Roman" w:cs="Times New Roman"/>
          <w:sz w:val="28"/>
          <w:szCs w:val="28"/>
        </w:rPr>
        <w:t>Клетнянском</w:t>
      </w:r>
      <w:proofErr w:type="spellEnd"/>
      <w:r w:rsidR="003C47E3" w:rsidRPr="00910146">
        <w:rPr>
          <w:rFonts w:ascii="Times New Roman" w:hAnsi="Times New Roman" w:cs="Times New Roman"/>
          <w:sz w:val="28"/>
          <w:szCs w:val="28"/>
        </w:rPr>
        <w:t xml:space="preserve"> районе </w:t>
      </w:r>
      <w:r w:rsidR="003C47E3">
        <w:rPr>
          <w:rFonts w:ascii="Times New Roman" w:hAnsi="Times New Roman" w:cs="Times New Roman"/>
          <w:sz w:val="28"/>
          <w:szCs w:val="28"/>
        </w:rPr>
        <w:t xml:space="preserve">ведут </w:t>
      </w:r>
      <w:r w:rsidR="002F5E66">
        <w:rPr>
          <w:rFonts w:ascii="Times New Roman" w:hAnsi="Times New Roman" w:cs="Times New Roman"/>
          <w:sz w:val="28"/>
          <w:szCs w:val="28"/>
        </w:rPr>
        <w:t xml:space="preserve">сельскохозяйственную </w:t>
      </w:r>
      <w:r w:rsidR="003C47E3">
        <w:rPr>
          <w:rFonts w:ascii="Times New Roman" w:hAnsi="Times New Roman" w:cs="Times New Roman"/>
          <w:sz w:val="28"/>
          <w:szCs w:val="28"/>
        </w:rPr>
        <w:t xml:space="preserve">деятельность </w:t>
      </w:r>
      <w:r>
        <w:rPr>
          <w:rFonts w:ascii="Times New Roman" w:hAnsi="Times New Roman" w:cs="Times New Roman"/>
          <w:sz w:val="28"/>
          <w:szCs w:val="28"/>
        </w:rPr>
        <w:t>9</w:t>
      </w:r>
      <w:r w:rsidR="003C47E3" w:rsidRPr="00910146">
        <w:rPr>
          <w:rFonts w:ascii="Times New Roman" w:hAnsi="Times New Roman" w:cs="Times New Roman"/>
          <w:sz w:val="28"/>
          <w:szCs w:val="28"/>
        </w:rPr>
        <w:t xml:space="preserve"> </w:t>
      </w:r>
      <w:r w:rsidR="003C47E3">
        <w:rPr>
          <w:rFonts w:ascii="Times New Roman" w:hAnsi="Times New Roman" w:cs="Times New Roman"/>
          <w:sz w:val="28"/>
          <w:szCs w:val="28"/>
        </w:rPr>
        <w:t>сельхозпредприятий</w:t>
      </w:r>
      <w:r>
        <w:rPr>
          <w:rFonts w:ascii="Times New Roman" w:hAnsi="Times New Roman" w:cs="Times New Roman"/>
          <w:sz w:val="28"/>
          <w:szCs w:val="28"/>
        </w:rPr>
        <w:t xml:space="preserve"> в форме юридических лиц</w:t>
      </w:r>
      <w:r w:rsidR="00722799">
        <w:rPr>
          <w:rFonts w:ascii="Times New Roman" w:hAnsi="Times New Roman" w:cs="Times New Roman"/>
          <w:sz w:val="28"/>
          <w:szCs w:val="28"/>
        </w:rPr>
        <w:t>,</w:t>
      </w:r>
      <w:r>
        <w:rPr>
          <w:rFonts w:ascii="Times New Roman" w:hAnsi="Times New Roman" w:cs="Times New Roman"/>
          <w:sz w:val="28"/>
          <w:szCs w:val="28"/>
        </w:rPr>
        <w:t xml:space="preserve"> </w:t>
      </w:r>
      <w:r w:rsidR="003C47E3" w:rsidRPr="00227B4B">
        <w:rPr>
          <w:rFonts w:ascii="Times New Roman" w:hAnsi="Times New Roman" w:cs="Times New Roman"/>
          <w:sz w:val="28"/>
          <w:szCs w:val="28"/>
        </w:rPr>
        <w:t>11 фермерских хозяйств</w:t>
      </w:r>
      <w:r w:rsidR="00722799">
        <w:rPr>
          <w:rFonts w:ascii="Times New Roman" w:hAnsi="Times New Roman" w:cs="Times New Roman"/>
          <w:sz w:val="28"/>
          <w:szCs w:val="28"/>
        </w:rPr>
        <w:t xml:space="preserve"> и 2171</w:t>
      </w:r>
      <w:r w:rsidR="002F5E66">
        <w:rPr>
          <w:rFonts w:ascii="Times New Roman" w:hAnsi="Times New Roman" w:cs="Times New Roman"/>
          <w:sz w:val="28"/>
          <w:szCs w:val="28"/>
        </w:rPr>
        <w:t xml:space="preserve"> личных подсобных хозяйств.</w:t>
      </w:r>
    </w:p>
    <w:p w:rsidR="00446358" w:rsidRPr="00C81CB0" w:rsidRDefault="006F3726" w:rsidP="009C2538">
      <w:pPr>
        <w:spacing w:line="360" w:lineRule="auto"/>
        <w:jc w:val="both"/>
        <w:rPr>
          <w:rFonts w:ascii="Times New Roman" w:hAnsi="Times New Roman" w:cs="Times New Roman"/>
          <w:sz w:val="28"/>
          <w:szCs w:val="28"/>
        </w:rPr>
      </w:pPr>
      <w:r w:rsidRPr="00C81CB0">
        <w:rPr>
          <w:rFonts w:ascii="Times New Roman" w:hAnsi="Times New Roman" w:cs="Times New Roman"/>
          <w:sz w:val="28"/>
          <w:szCs w:val="28"/>
        </w:rPr>
        <w:t xml:space="preserve">     В 2022 году </w:t>
      </w:r>
      <w:r w:rsidR="004331CD" w:rsidRPr="00C81CB0">
        <w:rPr>
          <w:rFonts w:ascii="Times New Roman" w:hAnsi="Times New Roman" w:cs="Times New Roman"/>
          <w:sz w:val="28"/>
          <w:szCs w:val="28"/>
        </w:rPr>
        <w:t>с</w:t>
      </w:r>
      <w:r w:rsidR="004331CD" w:rsidRPr="00C81CB0">
        <w:rPr>
          <w:rFonts w:ascii="Times New Roman" w:eastAsia="Times New Roman" w:hAnsi="Times New Roman" w:cs="Times New Roman"/>
          <w:color w:val="273350"/>
          <w:sz w:val="28"/>
          <w:szCs w:val="28"/>
          <w:lang w:eastAsia="ru-RU"/>
        </w:rPr>
        <w:t>бор зерновых вырос в 2,2 раза и составил 12740 тонн</w:t>
      </w:r>
      <w:r w:rsidR="002F5E66" w:rsidRPr="00C81CB0">
        <w:rPr>
          <w:rFonts w:ascii="Times New Roman" w:eastAsia="Times New Roman" w:hAnsi="Times New Roman" w:cs="Times New Roman"/>
          <w:color w:val="273350"/>
          <w:sz w:val="28"/>
          <w:szCs w:val="28"/>
          <w:lang w:eastAsia="ru-RU"/>
        </w:rPr>
        <w:t>.</w:t>
      </w:r>
      <w:r w:rsidR="004331CD" w:rsidRPr="00C81CB0">
        <w:rPr>
          <w:rFonts w:ascii="Times New Roman" w:eastAsia="Times New Roman" w:hAnsi="Times New Roman" w:cs="Times New Roman"/>
          <w:color w:val="273350"/>
          <w:sz w:val="28"/>
          <w:szCs w:val="28"/>
          <w:lang w:eastAsia="ru-RU"/>
        </w:rPr>
        <w:t xml:space="preserve"> Урожайность зерновых составила 53,2 ц/га, выросла в 2 раза.</w:t>
      </w:r>
      <w:r w:rsidR="00446358" w:rsidRPr="00C81CB0">
        <w:rPr>
          <w:rFonts w:ascii="Times New Roman" w:eastAsia="Times New Roman" w:hAnsi="Times New Roman" w:cs="Times New Roman"/>
          <w:color w:val="273350"/>
          <w:sz w:val="28"/>
          <w:szCs w:val="28"/>
          <w:lang w:eastAsia="ru-RU"/>
        </w:rPr>
        <w:t xml:space="preserve"> </w:t>
      </w:r>
      <w:r w:rsidR="00446358" w:rsidRPr="00C81CB0">
        <w:rPr>
          <w:rFonts w:ascii="Times New Roman" w:hAnsi="Times New Roman" w:cs="Times New Roman"/>
          <w:sz w:val="28"/>
          <w:szCs w:val="28"/>
        </w:rPr>
        <w:t xml:space="preserve">Наибольший валовой сбор зерна получен в ООО «БМК» 10988,1 тонна, ИПГКФХ </w:t>
      </w:r>
      <w:proofErr w:type="spellStart"/>
      <w:r w:rsidR="00446358" w:rsidRPr="00C81CB0">
        <w:rPr>
          <w:rFonts w:ascii="Times New Roman" w:hAnsi="Times New Roman" w:cs="Times New Roman"/>
          <w:sz w:val="28"/>
          <w:szCs w:val="28"/>
        </w:rPr>
        <w:t>Чушев</w:t>
      </w:r>
      <w:proofErr w:type="spellEnd"/>
      <w:r w:rsidR="00446358" w:rsidRPr="00C81CB0">
        <w:rPr>
          <w:rFonts w:ascii="Times New Roman" w:hAnsi="Times New Roman" w:cs="Times New Roman"/>
          <w:sz w:val="28"/>
          <w:szCs w:val="28"/>
        </w:rPr>
        <w:t xml:space="preserve"> А.Н. - 336 тонн, ООО «</w:t>
      </w:r>
      <w:proofErr w:type="spellStart"/>
      <w:r w:rsidR="00446358" w:rsidRPr="00C81CB0">
        <w:rPr>
          <w:rFonts w:ascii="Times New Roman" w:hAnsi="Times New Roman" w:cs="Times New Roman"/>
          <w:sz w:val="28"/>
          <w:szCs w:val="28"/>
        </w:rPr>
        <w:t>Мираторг</w:t>
      </w:r>
      <w:proofErr w:type="spellEnd"/>
      <w:r w:rsidR="00446358" w:rsidRPr="00C81CB0">
        <w:rPr>
          <w:rFonts w:ascii="Times New Roman" w:hAnsi="Times New Roman" w:cs="Times New Roman"/>
          <w:sz w:val="28"/>
          <w:szCs w:val="28"/>
        </w:rPr>
        <w:t>-Орел» 332 тонны, ИПГКФХ Монахов В.В. 189 тонн, СПК «</w:t>
      </w:r>
      <w:proofErr w:type="spellStart"/>
      <w:r w:rsidR="00446358" w:rsidRPr="00C81CB0">
        <w:rPr>
          <w:rFonts w:ascii="Times New Roman" w:hAnsi="Times New Roman" w:cs="Times New Roman"/>
          <w:sz w:val="28"/>
          <w:szCs w:val="28"/>
        </w:rPr>
        <w:t>Синицкое</w:t>
      </w:r>
      <w:proofErr w:type="spellEnd"/>
      <w:r w:rsidR="00446358" w:rsidRPr="00C81CB0">
        <w:rPr>
          <w:rFonts w:ascii="Times New Roman" w:hAnsi="Times New Roman" w:cs="Times New Roman"/>
          <w:sz w:val="28"/>
          <w:szCs w:val="28"/>
        </w:rPr>
        <w:t>» - 178 тонн, СПК «Родина» - 130,5 тонн, ИП Лебедева Я.В. – 121,5 тонн.</w:t>
      </w:r>
    </w:p>
    <w:p w:rsidR="00446358" w:rsidRPr="00C81CB0" w:rsidRDefault="004331CD" w:rsidP="009C2538">
      <w:pPr>
        <w:spacing w:line="360" w:lineRule="auto"/>
        <w:jc w:val="both"/>
        <w:rPr>
          <w:rFonts w:ascii="Times New Roman" w:hAnsi="Times New Roman" w:cs="Times New Roman"/>
          <w:sz w:val="28"/>
          <w:szCs w:val="28"/>
        </w:rPr>
      </w:pPr>
      <w:r w:rsidRPr="00C81CB0">
        <w:rPr>
          <w:rFonts w:ascii="Times New Roman" w:eastAsia="Times New Roman" w:hAnsi="Times New Roman" w:cs="Times New Roman"/>
          <w:color w:val="273350"/>
          <w:sz w:val="28"/>
          <w:szCs w:val="28"/>
          <w:lang w:eastAsia="ru-RU"/>
        </w:rPr>
        <w:t xml:space="preserve"> Производство картофеля составило 16706 тонн, больше в 1,4 раза. </w:t>
      </w:r>
      <w:r w:rsidR="00446358" w:rsidRPr="00C81CB0">
        <w:rPr>
          <w:rFonts w:ascii="Times New Roman" w:eastAsia="Times New Roman" w:hAnsi="Times New Roman" w:cs="Times New Roman"/>
          <w:color w:val="273350"/>
          <w:sz w:val="28"/>
          <w:szCs w:val="28"/>
          <w:lang w:eastAsia="ru-RU"/>
        </w:rPr>
        <w:t>В</w:t>
      </w:r>
      <w:r w:rsidR="00446358" w:rsidRPr="00C81CB0">
        <w:rPr>
          <w:rFonts w:ascii="Times New Roman" w:hAnsi="Times New Roman" w:cs="Times New Roman"/>
          <w:sz w:val="28"/>
          <w:szCs w:val="28"/>
        </w:rPr>
        <w:t xml:space="preserve"> том числе ООО «</w:t>
      </w:r>
      <w:proofErr w:type="spellStart"/>
      <w:r w:rsidR="00446358" w:rsidRPr="00C81CB0">
        <w:rPr>
          <w:rFonts w:ascii="Times New Roman" w:hAnsi="Times New Roman" w:cs="Times New Roman"/>
          <w:sz w:val="28"/>
          <w:szCs w:val="28"/>
        </w:rPr>
        <w:t>Мираторг</w:t>
      </w:r>
      <w:proofErr w:type="spellEnd"/>
      <w:r w:rsidR="00446358" w:rsidRPr="00C81CB0">
        <w:rPr>
          <w:rFonts w:ascii="Times New Roman" w:hAnsi="Times New Roman" w:cs="Times New Roman"/>
          <w:sz w:val="28"/>
          <w:szCs w:val="28"/>
        </w:rPr>
        <w:t xml:space="preserve">-Орел» - 15706,2 </w:t>
      </w:r>
      <w:proofErr w:type="spellStart"/>
      <w:r w:rsidR="00446358" w:rsidRPr="00C81CB0">
        <w:rPr>
          <w:rFonts w:ascii="Times New Roman" w:hAnsi="Times New Roman" w:cs="Times New Roman"/>
          <w:sz w:val="28"/>
          <w:szCs w:val="28"/>
        </w:rPr>
        <w:t>тн</w:t>
      </w:r>
      <w:proofErr w:type="spellEnd"/>
      <w:r w:rsidR="00446358" w:rsidRPr="00C81CB0">
        <w:rPr>
          <w:rFonts w:ascii="Times New Roman" w:hAnsi="Times New Roman" w:cs="Times New Roman"/>
          <w:sz w:val="28"/>
          <w:szCs w:val="28"/>
        </w:rPr>
        <w:t xml:space="preserve">, урожайность 389,7 </w:t>
      </w:r>
      <w:proofErr w:type="spellStart"/>
      <w:r w:rsidR="00446358" w:rsidRPr="00C81CB0">
        <w:rPr>
          <w:rFonts w:ascii="Times New Roman" w:hAnsi="Times New Roman" w:cs="Times New Roman"/>
          <w:sz w:val="28"/>
          <w:szCs w:val="28"/>
        </w:rPr>
        <w:t>цн</w:t>
      </w:r>
      <w:proofErr w:type="spellEnd"/>
      <w:r w:rsidR="00446358" w:rsidRPr="00C81CB0">
        <w:rPr>
          <w:rFonts w:ascii="Times New Roman" w:hAnsi="Times New Roman" w:cs="Times New Roman"/>
          <w:sz w:val="28"/>
          <w:szCs w:val="28"/>
        </w:rPr>
        <w:t xml:space="preserve">/га, ИПГКФХ </w:t>
      </w:r>
      <w:proofErr w:type="spellStart"/>
      <w:r w:rsidR="00446358" w:rsidRPr="00C81CB0">
        <w:rPr>
          <w:rFonts w:ascii="Times New Roman" w:hAnsi="Times New Roman" w:cs="Times New Roman"/>
          <w:sz w:val="28"/>
          <w:szCs w:val="28"/>
        </w:rPr>
        <w:lastRenderedPageBreak/>
        <w:t>Чушев</w:t>
      </w:r>
      <w:proofErr w:type="spellEnd"/>
      <w:r w:rsidR="00446358" w:rsidRPr="00C81CB0">
        <w:rPr>
          <w:rFonts w:ascii="Times New Roman" w:hAnsi="Times New Roman" w:cs="Times New Roman"/>
          <w:sz w:val="28"/>
          <w:szCs w:val="28"/>
        </w:rPr>
        <w:t xml:space="preserve"> А.Н. – 560 тонн, урожайность 280 </w:t>
      </w:r>
      <w:proofErr w:type="spellStart"/>
      <w:r w:rsidR="00446358" w:rsidRPr="00C81CB0">
        <w:rPr>
          <w:rFonts w:ascii="Times New Roman" w:hAnsi="Times New Roman" w:cs="Times New Roman"/>
          <w:sz w:val="28"/>
          <w:szCs w:val="28"/>
        </w:rPr>
        <w:t>цн</w:t>
      </w:r>
      <w:proofErr w:type="spellEnd"/>
      <w:r w:rsidR="00446358" w:rsidRPr="00C81CB0">
        <w:rPr>
          <w:rFonts w:ascii="Times New Roman" w:hAnsi="Times New Roman" w:cs="Times New Roman"/>
          <w:sz w:val="28"/>
          <w:szCs w:val="28"/>
        </w:rPr>
        <w:t xml:space="preserve">/га, ИПГКФХ Монахов В.В. – 300 тонн, урожайность 272,7 </w:t>
      </w:r>
      <w:proofErr w:type="spellStart"/>
      <w:r w:rsidR="00446358" w:rsidRPr="00C81CB0">
        <w:rPr>
          <w:rFonts w:ascii="Times New Roman" w:hAnsi="Times New Roman" w:cs="Times New Roman"/>
          <w:sz w:val="28"/>
          <w:szCs w:val="28"/>
        </w:rPr>
        <w:t>цн</w:t>
      </w:r>
      <w:proofErr w:type="spellEnd"/>
      <w:r w:rsidR="00446358" w:rsidRPr="00C81CB0">
        <w:rPr>
          <w:rFonts w:ascii="Times New Roman" w:hAnsi="Times New Roman" w:cs="Times New Roman"/>
          <w:sz w:val="28"/>
          <w:szCs w:val="28"/>
        </w:rPr>
        <w:t xml:space="preserve">/га и ИП </w:t>
      </w:r>
      <w:proofErr w:type="spellStart"/>
      <w:r w:rsidR="00446358" w:rsidRPr="00C81CB0">
        <w:rPr>
          <w:rFonts w:ascii="Times New Roman" w:hAnsi="Times New Roman" w:cs="Times New Roman"/>
          <w:sz w:val="28"/>
          <w:szCs w:val="28"/>
        </w:rPr>
        <w:t>Чушев</w:t>
      </w:r>
      <w:proofErr w:type="spellEnd"/>
      <w:r w:rsidR="00446358" w:rsidRPr="00C81CB0">
        <w:rPr>
          <w:rFonts w:ascii="Times New Roman" w:hAnsi="Times New Roman" w:cs="Times New Roman"/>
          <w:sz w:val="28"/>
          <w:szCs w:val="28"/>
        </w:rPr>
        <w:t xml:space="preserve"> А.Н. – 140 тонн, урожайность 280 </w:t>
      </w:r>
      <w:proofErr w:type="spellStart"/>
      <w:r w:rsidR="00446358" w:rsidRPr="00C81CB0">
        <w:rPr>
          <w:rFonts w:ascii="Times New Roman" w:hAnsi="Times New Roman" w:cs="Times New Roman"/>
          <w:sz w:val="28"/>
          <w:szCs w:val="28"/>
        </w:rPr>
        <w:t>цн</w:t>
      </w:r>
      <w:proofErr w:type="spellEnd"/>
      <w:r w:rsidR="00446358" w:rsidRPr="00C81CB0">
        <w:rPr>
          <w:rFonts w:ascii="Times New Roman" w:hAnsi="Times New Roman" w:cs="Times New Roman"/>
          <w:sz w:val="28"/>
          <w:szCs w:val="28"/>
        </w:rPr>
        <w:t>/га.</w:t>
      </w:r>
    </w:p>
    <w:p w:rsidR="00746772" w:rsidRPr="00C81CB0" w:rsidRDefault="004331CD" w:rsidP="009C2538">
      <w:pPr>
        <w:spacing w:line="360" w:lineRule="auto"/>
        <w:jc w:val="both"/>
        <w:rPr>
          <w:rFonts w:ascii="Times New Roman" w:eastAsia="Times New Roman" w:hAnsi="Times New Roman" w:cs="Times New Roman"/>
          <w:color w:val="273350"/>
          <w:sz w:val="28"/>
          <w:szCs w:val="28"/>
          <w:lang w:eastAsia="ru-RU"/>
        </w:rPr>
      </w:pPr>
      <w:r w:rsidRPr="00C81CB0">
        <w:rPr>
          <w:rFonts w:ascii="Times New Roman" w:eastAsia="Times New Roman" w:hAnsi="Times New Roman" w:cs="Times New Roman"/>
          <w:color w:val="273350"/>
          <w:sz w:val="28"/>
          <w:szCs w:val="28"/>
          <w:lang w:eastAsia="ru-RU"/>
        </w:rPr>
        <w:t>Урожайность картофеля 380,6 ц/га, меньше на 15,4 ц/га к предыдущему году.</w:t>
      </w:r>
    </w:p>
    <w:p w:rsidR="00C825B5" w:rsidRPr="00C81CB0" w:rsidRDefault="004331CD" w:rsidP="009C2538">
      <w:pPr>
        <w:spacing w:line="360" w:lineRule="auto"/>
        <w:jc w:val="both"/>
        <w:rPr>
          <w:rFonts w:ascii="Times New Roman" w:eastAsia="Times New Roman" w:hAnsi="Times New Roman" w:cs="Times New Roman"/>
          <w:color w:val="273350"/>
          <w:sz w:val="28"/>
          <w:szCs w:val="28"/>
          <w:lang w:eastAsia="ru-RU"/>
        </w:rPr>
      </w:pPr>
      <w:r w:rsidRPr="00C81CB0">
        <w:rPr>
          <w:rFonts w:ascii="Times New Roman" w:eastAsia="Times New Roman" w:hAnsi="Times New Roman" w:cs="Times New Roman"/>
          <w:color w:val="273350"/>
          <w:sz w:val="28"/>
          <w:szCs w:val="28"/>
          <w:lang w:eastAsia="ru-RU"/>
        </w:rPr>
        <w:t>Поголовье крупно</w:t>
      </w:r>
      <w:r w:rsidR="00746772" w:rsidRPr="00C81CB0">
        <w:rPr>
          <w:rFonts w:ascii="Times New Roman" w:eastAsia="Times New Roman" w:hAnsi="Times New Roman" w:cs="Times New Roman"/>
          <w:color w:val="273350"/>
          <w:sz w:val="28"/>
          <w:szCs w:val="28"/>
          <w:lang w:eastAsia="ru-RU"/>
        </w:rPr>
        <w:t xml:space="preserve">го </w:t>
      </w:r>
      <w:r w:rsidRPr="00C81CB0">
        <w:rPr>
          <w:rFonts w:ascii="Times New Roman" w:eastAsia="Times New Roman" w:hAnsi="Times New Roman" w:cs="Times New Roman"/>
          <w:color w:val="273350"/>
          <w:sz w:val="28"/>
          <w:szCs w:val="28"/>
          <w:lang w:eastAsia="ru-RU"/>
        </w:rPr>
        <w:t xml:space="preserve">рогатого скота в районе </w:t>
      </w:r>
      <w:r w:rsidR="00746772" w:rsidRPr="00C81CB0">
        <w:rPr>
          <w:rFonts w:ascii="Times New Roman" w:eastAsia="Times New Roman" w:hAnsi="Times New Roman" w:cs="Times New Roman"/>
          <w:color w:val="273350"/>
          <w:sz w:val="28"/>
          <w:szCs w:val="28"/>
          <w:lang w:eastAsia="ru-RU"/>
        </w:rPr>
        <w:t xml:space="preserve">в хозяйствах всех категорий </w:t>
      </w:r>
      <w:r w:rsidR="00977EF5" w:rsidRPr="00C81CB0">
        <w:rPr>
          <w:rFonts w:ascii="Times New Roman" w:eastAsia="Times New Roman" w:hAnsi="Times New Roman" w:cs="Times New Roman"/>
          <w:color w:val="273350"/>
          <w:sz w:val="28"/>
          <w:szCs w:val="28"/>
          <w:lang w:eastAsia="ru-RU"/>
        </w:rPr>
        <w:t xml:space="preserve">на 1 января 2023 года </w:t>
      </w:r>
      <w:r w:rsidR="00C825B5" w:rsidRPr="00C81CB0">
        <w:rPr>
          <w:rFonts w:ascii="Times New Roman" w:eastAsia="Times New Roman" w:hAnsi="Times New Roman" w:cs="Times New Roman"/>
          <w:color w:val="273350"/>
          <w:sz w:val="28"/>
          <w:szCs w:val="28"/>
          <w:lang w:eastAsia="ru-RU"/>
        </w:rPr>
        <w:t xml:space="preserve">содержится в производстве </w:t>
      </w:r>
      <w:r w:rsidR="00977EF5" w:rsidRPr="00C81CB0">
        <w:rPr>
          <w:rFonts w:ascii="Times New Roman" w:eastAsia="Times New Roman" w:hAnsi="Times New Roman" w:cs="Times New Roman"/>
          <w:color w:val="273350"/>
          <w:sz w:val="28"/>
          <w:szCs w:val="28"/>
          <w:lang w:eastAsia="ru-RU"/>
        </w:rPr>
        <w:t>8448</w:t>
      </w:r>
      <w:r w:rsidRPr="00C81CB0">
        <w:rPr>
          <w:rFonts w:ascii="Times New Roman" w:eastAsia="Times New Roman" w:hAnsi="Times New Roman" w:cs="Times New Roman"/>
          <w:color w:val="273350"/>
          <w:sz w:val="28"/>
          <w:szCs w:val="28"/>
          <w:lang w:eastAsia="ru-RU"/>
        </w:rPr>
        <w:t xml:space="preserve"> голов</w:t>
      </w:r>
      <w:r w:rsidR="00977EF5" w:rsidRPr="00C81CB0">
        <w:rPr>
          <w:rFonts w:ascii="Times New Roman" w:eastAsia="Times New Roman" w:hAnsi="Times New Roman" w:cs="Times New Roman"/>
          <w:color w:val="273350"/>
          <w:sz w:val="28"/>
          <w:szCs w:val="28"/>
          <w:lang w:eastAsia="ru-RU"/>
        </w:rPr>
        <w:t xml:space="preserve"> с увеличением к предыдущему года на 1495 голов за счет ввода в производство по ООО «Брянской мясной компании», по местным сельхозпроизводителям </w:t>
      </w:r>
      <w:proofErr w:type="gramStart"/>
      <w:r w:rsidR="00977EF5" w:rsidRPr="00C81CB0">
        <w:rPr>
          <w:rFonts w:ascii="Times New Roman" w:eastAsia="Times New Roman" w:hAnsi="Times New Roman" w:cs="Times New Roman"/>
          <w:color w:val="273350"/>
          <w:sz w:val="28"/>
          <w:szCs w:val="28"/>
          <w:lang w:eastAsia="ru-RU"/>
        </w:rPr>
        <w:t>поголовье  КРС</w:t>
      </w:r>
      <w:proofErr w:type="gramEnd"/>
      <w:r w:rsidR="00977EF5" w:rsidRPr="00C81CB0">
        <w:rPr>
          <w:rFonts w:ascii="Times New Roman" w:eastAsia="Times New Roman" w:hAnsi="Times New Roman" w:cs="Times New Roman"/>
          <w:color w:val="273350"/>
          <w:sz w:val="28"/>
          <w:szCs w:val="28"/>
          <w:lang w:eastAsia="ru-RU"/>
        </w:rPr>
        <w:t xml:space="preserve"> уменьшилось на 52 головы и составило 338 голов, в том числе поголовье коров 226 голов.</w:t>
      </w:r>
      <w:r w:rsidR="00C825B5" w:rsidRPr="00C81CB0">
        <w:rPr>
          <w:rFonts w:ascii="Times New Roman" w:hAnsi="Times New Roman" w:cs="Times New Roman"/>
          <w:sz w:val="28"/>
          <w:szCs w:val="28"/>
        </w:rPr>
        <w:t xml:space="preserve"> В сельхозпредприятиях, занимающихся производством молока поголовье КРС насчитывается в СПК «Родина» 113 голов, в том числе 90 голов коров, в СПК «</w:t>
      </w:r>
      <w:proofErr w:type="spellStart"/>
      <w:r w:rsidR="00C825B5" w:rsidRPr="00C81CB0">
        <w:rPr>
          <w:rFonts w:ascii="Times New Roman" w:hAnsi="Times New Roman" w:cs="Times New Roman"/>
          <w:sz w:val="28"/>
          <w:szCs w:val="28"/>
        </w:rPr>
        <w:t>Синицкое</w:t>
      </w:r>
      <w:proofErr w:type="spellEnd"/>
      <w:r w:rsidR="00C825B5" w:rsidRPr="00C81CB0">
        <w:rPr>
          <w:rFonts w:ascii="Times New Roman" w:hAnsi="Times New Roman" w:cs="Times New Roman"/>
          <w:sz w:val="28"/>
          <w:szCs w:val="28"/>
        </w:rPr>
        <w:t>» 130 голов, в том числе 76 голов коров, в ООО «</w:t>
      </w:r>
      <w:proofErr w:type="spellStart"/>
      <w:r w:rsidR="00C825B5" w:rsidRPr="00C81CB0">
        <w:rPr>
          <w:rFonts w:ascii="Times New Roman" w:hAnsi="Times New Roman" w:cs="Times New Roman"/>
          <w:sz w:val="28"/>
          <w:szCs w:val="28"/>
        </w:rPr>
        <w:t>Ятвиж</w:t>
      </w:r>
      <w:proofErr w:type="spellEnd"/>
      <w:r w:rsidR="00C825B5" w:rsidRPr="00C81CB0">
        <w:rPr>
          <w:rFonts w:ascii="Times New Roman" w:hAnsi="Times New Roman" w:cs="Times New Roman"/>
          <w:sz w:val="28"/>
          <w:szCs w:val="28"/>
        </w:rPr>
        <w:t xml:space="preserve">» 95 голов, в том числе 60 голов коров, в ИПГКФХ Постникова Л.В. 6 </w:t>
      </w:r>
      <w:proofErr w:type="gramStart"/>
      <w:r w:rsidR="00C825B5" w:rsidRPr="00C81CB0">
        <w:rPr>
          <w:rFonts w:ascii="Times New Roman" w:hAnsi="Times New Roman" w:cs="Times New Roman"/>
          <w:sz w:val="28"/>
          <w:szCs w:val="28"/>
        </w:rPr>
        <w:t>голов,  в</w:t>
      </w:r>
      <w:proofErr w:type="gramEnd"/>
      <w:r w:rsidR="00C825B5" w:rsidRPr="00C81CB0">
        <w:rPr>
          <w:rFonts w:ascii="Times New Roman" w:hAnsi="Times New Roman" w:cs="Times New Roman"/>
          <w:sz w:val="28"/>
          <w:szCs w:val="28"/>
        </w:rPr>
        <w:t xml:space="preserve"> ИПГКФХ Шестаков Д.Н. 35 голов, в том числе 17 коров, в ИПГКФХ Дегтярев И.А. 8 голов, в том числе 2  коровы, в ИП </w:t>
      </w:r>
      <w:proofErr w:type="spellStart"/>
      <w:r w:rsidR="00C825B5" w:rsidRPr="00C81CB0">
        <w:rPr>
          <w:rFonts w:ascii="Times New Roman" w:hAnsi="Times New Roman" w:cs="Times New Roman"/>
          <w:sz w:val="28"/>
          <w:szCs w:val="28"/>
        </w:rPr>
        <w:t>Чушев</w:t>
      </w:r>
      <w:proofErr w:type="spellEnd"/>
      <w:r w:rsidR="00C825B5" w:rsidRPr="00C81CB0">
        <w:rPr>
          <w:rFonts w:ascii="Times New Roman" w:hAnsi="Times New Roman" w:cs="Times New Roman"/>
          <w:sz w:val="28"/>
          <w:szCs w:val="28"/>
        </w:rPr>
        <w:t xml:space="preserve"> А.Н.  3 головы. В отчетном году СПК «</w:t>
      </w:r>
      <w:proofErr w:type="spellStart"/>
      <w:r w:rsidR="00C825B5" w:rsidRPr="00C81CB0">
        <w:rPr>
          <w:rFonts w:ascii="Times New Roman" w:hAnsi="Times New Roman" w:cs="Times New Roman"/>
          <w:sz w:val="28"/>
          <w:szCs w:val="28"/>
        </w:rPr>
        <w:t>Синицкое</w:t>
      </w:r>
      <w:proofErr w:type="spellEnd"/>
      <w:r w:rsidR="00C825B5" w:rsidRPr="00C81CB0">
        <w:rPr>
          <w:rFonts w:ascii="Times New Roman" w:hAnsi="Times New Roman" w:cs="Times New Roman"/>
          <w:sz w:val="28"/>
          <w:szCs w:val="28"/>
        </w:rPr>
        <w:t xml:space="preserve">» для обновление маточного поголовья приобретен крупнорогатый скот 15 нетелей черно-пестрой породы.  </w:t>
      </w:r>
    </w:p>
    <w:p w:rsidR="004331CD" w:rsidRPr="00C81CB0" w:rsidRDefault="00AB4BCD" w:rsidP="009C2538">
      <w:pPr>
        <w:spacing w:line="360" w:lineRule="auto"/>
        <w:jc w:val="both"/>
        <w:rPr>
          <w:rFonts w:ascii="Times New Roman" w:eastAsia="Times New Roman" w:hAnsi="Times New Roman" w:cs="Times New Roman"/>
          <w:color w:val="273350"/>
          <w:sz w:val="28"/>
          <w:szCs w:val="28"/>
          <w:lang w:eastAsia="ru-RU"/>
        </w:rPr>
      </w:pPr>
      <w:r w:rsidRPr="00C81CB0">
        <w:rPr>
          <w:rFonts w:ascii="Times New Roman" w:eastAsia="Times New Roman" w:hAnsi="Times New Roman" w:cs="Times New Roman"/>
          <w:color w:val="273350"/>
          <w:sz w:val="28"/>
          <w:szCs w:val="28"/>
          <w:lang w:eastAsia="ru-RU"/>
        </w:rPr>
        <w:t xml:space="preserve"> В личных подсобных хозяйствах содержится 325 голов КРС и 286 голов коров.</w:t>
      </w:r>
    </w:p>
    <w:p w:rsidR="0054293A" w:rsidRDefault="004331CD" w:rsidP="009C2538">
      <w:pPr>
        <w:shd w:val="clear" w:color="auto" w:fill="FFFFFF" w:themeFill="background1"/>
        <w:spacing w:line="360" w:lineRule="auto"/>
        <w:jc w:val="both"/>
        <w:rPr>
          <w:rFonts w:ascii="Times New Roman" w:eastAsia="Times New Roman" w:hAnsi="Times New Roman" w:cs="Times New Roman"/>
          <w:color w:val="273350"/>
          <w:sz w:val="28"/>
          <w:szCs w:val="28"/>
          <w:lang w:eastAsia="ru-RU"/>
        </w:rPr>
      </w:pPr>
      <w:r w:rsidRPr="00C81CB0">
        <w:rPr>
          <w:rFonts w:ascii="Times New Roman" w:eastAsia="Times New Roman" w:hAnsi="Times New Roman" w:cs="Times New Roman"/>
          <w:color w:val="273350"/>
          <w:sz w:val="28"/>
          <w:szCs w:val="28"/>
          <w:lang w:eastAsia="ru-RU"/>
        </w:rPr>
        <w:t>Валовый надой молока</w:t>
      </w:r>
      <w:r w:rsidR="00AB4BCD" w:rsidRPr="00C81CB0">
        <w:rPr>
          <w:rFonts w:ascii="Times New Roman" w:eastAsia="Times New Roman" w:hAnsi="Times New Roman" w:cs="Times New Roman"/>
          <w:color w:val="273350"/>
          <w:sz w:val="28"/>
          <w:szCs w:val="28"/>
          <w:lang w:eastAsia="ru-RU"/>
        </w:rPr>
        <w:t xml:space="preserve"> </w:t>
      </w:r>
      <w:r w:rsidR="007C2644">
        <w:rPr>
          <w:rFonts w:ascii="Times New Roman" w:eastAsia="Times New Roman" w:hAnsi="Times New Roman" w:cs="Times New Roman"/>
          <w:color w:val="273350"/>
          <w:sz w:val="28"/>
          <w:szCs w:val="28"/>
          <w:lang w:eastAsia="ru-RU"/>
        </w:rPr>
        <w:t xml:space="preserve">в хозяйствах всех категорий </w:t>
      </w:r>
      <w:r w:rsidR="00AB4BCD" w:rsidRPr="00C81CB0">
        <w:rPr>
          <w:rFonts w:ascii="Times New Roman" w:eastAsia="Times New Roman" w:hAnsi="Times New Roman" w:cs="Times New Roman"/>
          <w:color w:val="273350"/>
          <w:sz w:val="28"/>
          <w:szCs w:val="28"/>
          <w:lang w:eastAsia="ru-RU"/>
        </w:rPr>
        <w:t>за 2022 год 2283 тонн, меньше уровня 2021 года на 243 тонны.</w:t>
      </w:r>
    </w:p>
    <w:p w:rsidR="00CD1651" w:rsidRPr="00C81CB0" w:rsidRDefault="00CD1651" w:rsidP="009C2538">
      <w:pPr>
        <w:shd w:val="clear" w:color="auto" w:fill="FFFFFF" w:themeFill="background1"/>
        <w:spacing w:line="360" w:lineRule="auto"/>
        <w:jc w:val="both"/>
        <w:rPr>
          <w:rFonts w:ascii="Times New Roman" w:hAnsi="Times New Roman" w:cs="Times New Roman"/>
          <w:sz w:val="28"/>
          <w:szCs w:val="28"/>
        </w:rPr>
      </w:pPr>
      <w:r w:rsidRPr="00C81CB0">
        <w:rPr>
          <w:rFonts w:ascii="Times New Roman" w:hAnsi="Times New Roman" w:cs="Times New Roman"/>
          <w:sz w:val="28"/>
          <w:szCs w:val="28"/>
          <w:shd w:val="clear" w:color="auto" w:fill="FFFFFF" w:themeFill="background1"/>
        </w:rPr>
        <w:t>Надой на одну фуражную корову по району составил 2606 кг, в СПК «</w:t>
      </w:r>
      <w:proofErr w:type="spellStart"/>
      <w:r w:rsidRPr="00C81CB0">
        <w:rPr>
          <w:rFonts w:ascii="Times New Roman" w:hAnsi="Times New Roman" w:cs="Times New Roman"/>
          <w:sz w:val="28"/>
          <w:szCs w:val="28"/>
          <w:shd w:val="clear" w:color="auto" w:fill="FFFFFF" w:themeFill="background1"/>
        </w:rPr>
        <w:t>Синицкое</w:t>
      </w:r>
      <w:proofErr w:type="spellEnd"/>
      <w:r w:rsidRPr="00C81CB0">
        <w:rPr>
          <w:rFonts w:ascii="Times New Roman" w:hAnsi="Times New Roman" w:cs="Times New Roman"/>
          <w:sz w:val="28"/>
          <w:szCs w:val="28"/>
          <w:shd w:val="clear" w:color="auto" w:fill="FFFFFF" w:themeFill="background1"/>
        </w:rPr>
        <w:t>» 3261 кг, в ООО «</w:t>
      </w:r>
      <w:proofErr w:type="spellStart"/>
      <w:r w:rsidRPr="00C81CB0">
        <w:rPr>
          <w:rFonts w:ascii="Times New Roman" w:hAnsi="Times New Roman" w:cs="Times New Roman"/>
          <w:sz w:val="28"/>
          <w:szCs w:val="28"/>
          <w:shd w:val="clear" w:color="auto" w:fill="FFFFFF" w:themeFill="background1"/>
        </w:rPr>
        <w:t>Ятвиж</w:t>
      </w:r>
      <w:proofErr w:type="spellEnd"/>
      <w:r w:rsidRPr="00C81CB0">
        <w:rPr>
          <w:rFonts w:ascii="Times New Roman" w:hAnsi="Times New Roman" w:cs="Times New Roman"/>
          <w:sz w:val="28"/>
          <w:szCs w:val="28"/>
          <w:shd w:val="clear" w:color="auto" w:fill="FFFFFF" w:themeFill="background1"/>
        </w:rPr>
        <w:t>» 2467 кг, в СПК «Родина» 1906 кг, в КФХ надой на 1 корову 4585 кг, из них в ИПГКФХ Постникова Л.В. 5300 кг</w:t>
      </w:r>
      <w:r w:rsidRPr="00C81CB0">
        <w:rPr>
          <w:rFonts w:ascii="Times New Roman" w:hAnsi="Times New Roman" w:cs="Times New Roman"/>
          <w:sz w:val="28"/>
          <w:szCs w:val="28"/>
        </w:rPr>
        <w:t>, в ИПГКФХ Шестаков Д.Н. 3400 кг, в</w:t>
      </w:r>
      <w:r w:rsidRPr="00C81CB0">
        <w:rPr>
          <w:rFonts w:ascii="Times New Roman" w:hAnsi="Times New Roman" w:cs="Times New Roman"/>
          <w:sz w:val="28"/>
          <w:szCs w:val="28"/>
          <w:shd w:val="clear" w:color="auto" w:fill="FFFFFF" w:themeFill="background1"/>
        </w:rPr>
        <w:t xml:space="preserve"> ИПГКФХ Дегтярев И.А.3750 кг, в ИП </w:t>
      </w:r>
      <w:proofErr w:type="spellStart"/>
      <w:r w:rsidRPr="00C81CB0">
        <w:rPr>
          <w:rFonts w:ascii="Times New Roman" w:hAnsi="Times New Roman" w:cs="Times New Roman"/>
          <w:sz w:val="28"/>
          <w:szCs w:val="28"/>
          <w:shd w:val="clear" w:color="auto" w:fill="FFFFFF" w:themeFill="background1"/>
        </w:rPr>
        <w:t>Чушев</w:t>
      </w:r>
      <w:proofErr w:type="spellEnd"/>
      <w:r w:rsidRPr="00C81CB0">
        <w:rPr>
          <w:rFonts w:ascii="Times New Roman" w:hAnsi="Times New Roman" w:cs="Times New Roman"/>
          <w:sz w:val="28"/>
          <w:szCs w:val="28"/>
          <w:shd w:val="clear" w:color="auto" w:fill="FFFFFF" w:themeFill="background1"/>
        </w:rPr>
        <w:t xml:space="preserve"> А.Н. 5800 кг. </w:t>
      </w:r>
    </w:p>
    <w:p w:rsidR="00CD1651" w:rsidRPr="00C81CB0" w:rsidRDefault="00CD1651" w:rsidP="009C2538">
      <w:pPr>
        <w:spacing w:line="360" w:lineRule="auto"/>
        <w:jc w:val="both"/>
        <w:rPr>
          <w:rFonts w:ascii="Times New Roman" w:eastAsia="Times New Roman" w:hAnsi="Times New Roman" w:cs="Times New Roman"/>
          <w:color w:val="273350"/>
          <w:sz w:val="28"/>
          <w:szCs w:val="28"/>
          <w:lang w:eastAsia="ru-RU"/>
        </w:rPr>
      </w:pPr>
      <w:r w:rsidRPr="00C81CB0">
        <w:rPr>
          <w:rFonts w:ascii="Times New Roman" w:eastAsia="Times New Roman" w:hAnsi="Times New Roman" w:cs="Times New Roman"/>
          <w:color w:val="273350"/>
          <w:sz w:val="28"/>
          <w:szCs w:val="28"/>
          <w:lang w:eastAsia="ru-RU"/>
        </w:rPr>
        <w:lastRenderedPageBreak/>
        <w:t xml:space="preserve"> Хозяйства всех категорий в 2022 году произвели мяса в объеме 517 тонн,</w:t>
      </w:r>
      <w:r w:rsidR="00C32363" w:rsidRPr="00C81CB0">
        <w:rPr>
          <w:rFonts w:ascii="Times New Roman" w:eastAsia="Times New Roman" w:hAnsi="Times New Roman" w:cs="Times New Roman"/>
          <w:color w:val="273350"/>
          <w:sz w:val="28"/>
          <w:szCs w:val="28"/>
          <w:lang w:eastAsia="ru-RU"/>
        </w:rPr>
        <w:t xml:space="preserve"> </w:t>
      </w:r>
      <w:r w:rsidRPr="00C81CB0">
        <w:rPr>
          <w:rFonts w:ascii="Times New Roman" w:eastAsia="Times New Roman" w:hAnsi="Times New Roman" w:cs="Times New Roman"/>
          <w:color w:val="273350"/>
          <w:sz w:val="28"/>
          <w:szCs w:val="28"/>
          <w:lang w:eastAsia="ru-RU"/>
        </w:rPr>
        <w:t xml:space="preserve">меньше уровня 2021 года на 137 тонн, личными подсобными хозяйствами произведено 2,4 </w:t>
      </w:r>
      <w:proofErr w:type="spellStart"/>
      <w:r w:rsidRPr="00C81CB0">
        <w:rPr>
          <w:rFonts w:ascii="Times New Roman" w:eastAsia="Times New Roman" w:hAnsi="Times New Roman" w:cs="Times New Roman"/>
          <w:color w:val="273350"/>
          <w:sz w:val="28"/>
          <w:szCs w:val="28"/>
          <w:lang w:eastAsia="ru-RU"/>
        </w:rPr>
        <w:t>млн.штук</w:t>
      </w:r>
      <w:proofErr w:type="spellEnd"/>
      <w:r w:rsidRPr="00C81CB0">
        <w:rPr>
          <w:rFonts w:ascii="Times New Roman" w:eastAsia="Times New Roman" w:hAnsi="Times New Roman" w:cs="Times New Roman"/>
          <w:color w:val="273350"/>
          <w:sz w:val="28"/>
          <w:szCs w:val="28"/>
          <w:lang w:eastAsia="ru-RU"/>
        </w:rPr>
        <w:t xml:space="preserve"> яиц, больше на 4 </w:t>
      </w:r>
      <w:proofErr w:type="spellStart"/>
      <w:r w:rsidRPr="00C81CB0">
        <w:rPr>
          <w:rFonts w:ascii="Times New Roman" w:eastAsia="Times New Roman" w:hAnsi="Times New Roman" w:cs="Times New Roman"/>
          <w:color w:val="273350"/>
          <w:sz w:val="28"/>
          <w:szCs w:val="28"/>
          <w:lang w:eastAsia="ru-RU"/>
        </w:rPr>
        <w:t>тыс.штук</w:t>
      </w:r>
      <w:proofErr w:type="spellEnd"/>
      <w:r w:rsidRPr="00C81CB0">
        <w:rPr>
          <w:rFonts w:ascii="Times New Roman" w:eastAsia="Times New Roman" w:hAnsi="Times New Roman" w:cs="Times New Roman"/>
          <w:color w:val="273350"/>
          <w:sz w:val="28"/>
          <w:szCs w:val="28"/>
          <w:lang w:eastAsia="ru-RU"/>
        </w:rPr>
        <w:t xml:space="preserve">. </w:t>
      </w:r>
    </w:p>
    <w:p w:rsidR="003C47E3" w:rsidRPr="00C81CB0" w:rsidRDefault="00C32363" w:rsidP="009C2538">
      <w:pPr>
        <w:spacing w:line="360" w:lineRule="auto"/>
        <w:jc w:val="both"/>
        <w:rPr>
          <w:rFonts w:ascii="Times New Roman" w:hAnsi="Times New Roman" w:cs="Times New Roman"/>
          <w:sz w:val="28"/>
          <w:szCs w:val="28"/>
        </w:rPr>
      </w:pPr>
      <w:r w:rsidRPr="00C81CB0">
        <w:rPr>
          <w:rFonts w:ascii="Times New Roman" w:eastAsia="Times New Roman" w:hAnsi="Times New Roman" w:cs="Times New Roman"/>
          <w:color w:val="273350"/>
          <w:sz w:val="28"/>
          <w:szCs w:val="28"/>
          <w:lang w:eastAsia="ru-RU"/>
        </w:rPr>
        <w:t xml:space="preserve">Предприятием </w:t>
      </w:r>
      <w:r w:rsidRPr="00C81CB0">
        <w:rPr>
          <w:rFonts w:ascii="Times New Roman" w:hAnsi="Times New Roman" w:cs="Times New Roman"/>
          <w:sz w:val="28"/>
          <w:szCs w:val="28"/>
        </w:rPr>
        <w:t>ООО «Брянский Сад» в 2022 году собран урожай яблок в объеме 6000 тонн, в 2021 году было 170 тонн.</w:t>
      </w:r>
      <w:r w:rsidR="00446358" w:rsidRPr="00C81CB0">
        <w:rPr>
          <w:rFonts w:ascii="Times New Roman" w:hAnsi="Times New Roman" w:cs="Times New Roman"/>
          <w:sz w:val="28"/>
          <w:szCs w:val="28"/>
        </w:rPr>
        <w:t xml:space="preserve"> </w:t>
      </w:r>
      <w:r w:rsidRPr="00C81CB0">
        <w:rPr>
          <w:rFonts w:ascii="Times New Roman" w:hAnsi="Times New Roman" w:cs="Times New Roman"/>
          <w:sz w:val="28"/>
          <w:szCs w:val="28"/>
        </w:rPr>
        <w:t xml:space="preserve">  </w:t>
      </w:r>
      <w:r w:rsidR="00446358" w:rsidRPr="00C81CB0">
        <w:rPr>
          <w:rFonts w:ascii="Times New Roman" w:hAnsi="Times New Roman" w:cs="Times New Roman"/>
          <w:sz w:val="28"/>
          <w:szCs w:val="28"/>
        </w:rPr>
        <w:t>Б</w:t>
      </w:r>
      <w:r w:rsidR="003C47E3" w:rsidRPr="00C81CB0">
        <w:rPr>
          <w:rFonts w:ascii="Times New Roman" w:hAnsi="Times New Roman" w:cs="Times New Roman"/>
          <w:sz w:val="28"/>
          <w:szCs w:val="28"/>
        </w:rPr>
        <w:t>олее 4-х лет ООО «Брянский Сад» реализует инвестиционный проект по закладке яблоневого сада интенсивного типа. За это время посажено 2</w:t>
      </w:r>
      <w:r w:rsidR="00446358" w:rsidRPr="00C81CB0">
        <w:rPr>
          <w:rFonts w:ascii="Times New Roman" w:hAnsi="Times New Roman" w:cs="Times New Roman"/>
          <w:sz w:val="28"/>
          <w:szCs w:val="28"/>
        </w:rPr>
        <w:t>60</w:t>
      </w:r>
      <w:r w:rsidR="003C47E3" w:rsidRPr="00C81CB0">
        <w:rPr>
          <w:rFonts w:ascii="Times New Roman" w:hAnsi="Times New Roman" w:cs="Times New Roman"/>
          <w:sz w:val="28"/>
          <w:szCs w:val="28"/>
        </w:rPr>
        <w:t xml:space="preserve"> га сада, в том числе в </w:t>
      </w:r>
      <w:r w:rsidR="00446358" w:rsidRPr="00C81CB0">
        <w:rPr>
          <w:rFonts w:ascii="Times New Roman" w:hAnsi="Times New Roman" w:cs="Times New Roman"/>
          <w:sz w:val="28"/>
          <w:szCs w:val="28"/>
        </w:rPr>
        <w:t xml:space="preserve">отчетном </w:t>
      </w:r>
      <w:r w:rsidR="003C47E3" w:rsidRPr="00C81CB0">
        <w:rPr>
          <w:rFonts w:ascii="Times New Roman" w:hAnsi="Times New Roman" w:cs="Times New Roman"/>
          <w:sz w:val="28"/>
          <w:szCs w:val="28"/>
        </w:rPr>
        <w:t>году 18 га.</w:t>
      </w:r>
      <w:r w:rsidR="00446358" w:rsidRPr="00C81CB0">
        <w:rPr>
          <w:rFonts w:ascii="Times New Roman" w:hAnsi="Times New Roman" w:cs="Times New Roman"/>
          <w:sz w:val="28"/>
          <w:szCs w:val="28"/>
        </w:rPr>
        <w:t xml:space="preserve"> В целях обеспечения воспроизводства сада </w:t>
      </w:r>
      <w:r w:rsidR="003C47E3" w:rsidRPr="00C81CB0">
        <w:rPr>
          <w:rFonts w:ascii="Times New Roman" w:hAnsi="Times New Roman" w:cs="Times New Roman"/>
          <w:sz w:val="28"/>
          <w:szCs w:val="28"/>
        </w:rPr>
        <w:t>в 2022 году предприятием ООО «Исток» посажен плодопитомник на площади 2,4 га, где высажены порядка 130 тысяч клоновых саженцев яблони и вишни. Площадь плодопитомника будет с каждым годом увеличиваться и в конечном итоге составит 10 га.</w:t>
      </w:r>
    </w:p>
    <w:p w:rsidR="003C47E3" w:rsidRPr="00C81CB0" w:rsidRDefault="003C47E3" w:rsidP="009C2538">
      <w:pPr>
        <w:spacing w:line="360" w:lineRule="auto"/>
        <w:jc w:val="both"/>
        <w:rPr>
          <w:rFonts w:ascii="Times New Roman" w:hAnsi="Times New Roman" w:cs="Times New Roman"/>
          <w:sz w:val="28"/>
          <w:szCs w:val="28"/>
        </w:rPr>
      </w:pPr>
      <w:r w:rsidRPr="00C81CB0">
        <w:rPr>
          <w:rFonts w:ascii="Times New Roman" w:hAnsi="Times New Roman" w:cs="Times New Roman"/>
          <w:sz w:val="28"/>
          <w:szCs w:val="28"/>
        </w:rPr>
        <w:tab/>
        <w:t xml:space="preserve">В </w:t>
      </w:r>
      <w:r w:rsidR="00446358" w:rsidRPr="00C81CB0">
        <w:rPr>
          <w:rFonts w:ascii="Times New Roman" w:hAnsi="Times New Roman" w:cs="Times New Roman"/>
          <w:sz w:val="28"/>
          <w:szCs w:val="28"/>
        </w:rPr>
        <w:t xml:space="preserve">местных </w:t>
      </w:r>
      <w:r w:rsidRPr="00C81CB0">
        <w:rPr>
          <w:rFonts w:ascii="Times New Roman" w:hAnsi="Times New Roman" w:cs="Times New Roman"/>
          <w:sz w:val="28"/>
          <w:szCs w:val="28"/>
        </w:rPr>
        <w:t>сельхозпредприятиях района в среднем трудятся 86 человек, среднемесячная заработная плата состав</w:t>
      </w:r>
      <w:r w:rsidR="00446358" w:rsidRPr="00C81CB0">
        <w:rPr>
          <w:rFonts w:ascii="Times New Roman" w:hAnsi="Times New Roman" w:cs="Times New Roman"/>
          <w:sz w:val="28"/>
          <w:szCs w:val="28"/>
        </w:rPr>
        <w:t>ила</w:t>
      </w:r>
      <w:r w:rsidRPr="00C81CB0">
        <w:rPr>
          <w:rFonts w:ascii="Times New Roman" w:hAnsi="Times New Roman" w:cs="Times New Roman"/>
          <w:sz w:val="28"/>
          <w:szCs w:val="28"/>
        </w:rPr>
        <w:t xml:space="preserve"> 26235 рублей</w:t>
      </w:r>
      <w:r w:rsidR="00446358" w:rsidRPr="00C81CB0">
        <w:rPr>
          <w:rFonts w:ascii="Times New Roman" w:hAnsi="Times New Roman" w:cs="Times New Roman"/>
          <w:sz w:val="28"/>
          <w:szCs w:val="28"/>
        </w:rPr>
        <w:t>, темп роста к предыдущему году 102,2 %</w:t>
      </w:r>
      <w:r w:rsidRPr="00C81CB0">
        <w:rPr>
          <w:rFonts w:ascii="Times New Roman" w:hAnsi="Times New Roman" w:cs="Times New Roman"/>
          <w:sz w:val="28"/>
          <w:szCs w:val="28"/>
        </w:rPr>
        <w:t>.</w:t>
      </w:r>
    </w:p>
    <w:p w:rsidR="003C47E3" w:rsidRPr="00C81CB0" w:rsidRDefault="003C47E3" w:rsidP="009C2538">
      <w:pPr>
        <w:spacing w:line="360" w:lineRule="auto"/>
        <w:jc w:val="both"/>
        <w:rPr>
          <w:rFonts w:ascii="Times New Roman" w:hAnsi="Times New Roman" w:cs="Times New Roman"/>
          <w:sz w:val="28"/>
          <w:szCs w:val="28"/>
        </w:rPr>
      </w:pPr>
      <w:r w:rsidRPr="00C81CB0">
        <w:rPr>
          <w:rFonts w:ascii="Times New Roman" w:hAnsi="Times New Roman" w:cs="Times New Roman"/>
          <w:sz w:val="28"/>
          <w:szCs w:val="28"/>
        </w:rPr>
        <w:tab/>
        <w:t xml:space="preserve">Сельхозпредприятия района в текущем году частично обновили и пополнили машинно-тракторный парк: трактор </w:t>
      </w:r>
      <w:proofErr w:type="spellStart"/>
      <w:r w:rsidRPr="00C81CB0">
        <w:rPr>
          <w:rFonts w:ascii="Times New Roman" w:hAnsi="Times New Roman" w:cs="Times New Roman"/>
          <w:sz w:val="28"/>
          <w:szCs w:val="28"/>
        </w:rPr>
        <w:t>Беларус</w:t>
      </w:r>
      <w:proofErr w:type="spellEnd"/>
      <w:r w:rsidRPr="00C81CB0">
        <w:rPr>
          <w:rFonts w:ascii="Times New Roman" w:hAnsi="Times New Roman" w:cs="Times New Roman"/>
          <w:sz w:val="28"/>
          <w:szCs w:val="28"/>
        </w:rPr>
        <w:t xml:space="preserve"> 82.1-23/12с – 1 ед., КУН погрузчик универсал – 1 ед., разбрасыватель удобрений РУМ-900 – 1 ед., косилка роторная КРН-2.1, опрыскиватель тракторный </w:t>
      </w:r>
      <w:r w:rsidRPr="00C81CB0">
        <w:rPr>
          <w:rFonts w:ascii="Times New Roman" w:hAnsi="Times New Roman" w:cs="Times New Roman"/>
          <w:sz w:val="28"/>
          <w:szCs w:val="28"/>
          <w:lang w:val="en-US"/>
        </w:rPr>
        <w:t>DEMAROL</w:t>
      </w:r>
      <w:r w:rsidRPr="00C81CB0">
        <w:rPr>
          <w:rFonts w:ascii="Times New Roman" w:hAnsi="Times New Roman" w:cs="Times New Roman"/>
          <w:sz w:val="28"/>
          <w:szCs w:val="28"/>
        </w:rPr>
        <w:t>-600, пресс подборщик ПРФ-145 и плуг ПЛН-5.35.</w:t>
      </w:r>
    </w:p>
    <w:p w:rsidR="003C47E3" w:rsidRPr="00C81CB0" w:rsidRDefault="003C47E3" w:rsidP="009C2538">
      <w:pPr>
        <w:spacing w:line="360" w:lineRule="auto"/>
        <w:jc w:val="both"/>
        <w:rPr>
          <w:rFonts w:ascii="Times New Roman" w:hAnsi="Times New Roman" w:cs="Times New Roman"/>
          <w:sz w:val="28"/>
          <w:szCs w:val="28"/>
        </w:rPr>
      </w:pPr>
      <w:r w:rsidRPr="00C81CB0">
        <w:rPr>
          <w:rFonts w:ascii="Times New Roman" w:hAnsi="Times New Roman" w:cs="Times New Roman"/>
          <w:sz w:val="28"/>
          <w:szCs w:val="28"/>
        </w:rPr>
        <w:tab/>
        <w:t xml:space="preserve">За 2022 год выручка от реализации </w:t>
      </w:r>
      <w:proofErr w:type="gramStart"/>
      <w:r w:rsidRPr="00C81CB0">
        <w:rPr>
          <w:rFonts w:ascii="Times New Roman" w:hAnsi="Times New Roman" w:cs="Times New Roman"/>
          <w:sz w:val="28"/>
          <w:szCs w:val="28"/>
        </w:rPr>
        <w:t>сельхозпродукции  составила</w:t>
      </w:r>
      <w:proofErr w:type="gramEnd"/>
      <w:r w:rsidRPr="00C81CB0">
        <w:rPr>
          <w:rFonts w:ascii="Times New Roman" w:hAnsi="Times New Roman" w:cs="Times New Roman"/>
          <w:sz w:val="28"/>
          <w:szCs w:val="28"/>
        </w:rPr>
        <w:t xml:space="preserve">  30</w:t>
      </w:r>
      <w:r w:rsidR="00C81CB0">
        <w:rPr>
          <w:rFonts w:ascii="Times New Roman" w:hAnsi="Times New Roman" w:cs="Times New Roman"/>
          <w:sz w:val="28"/>
          <w:szCs w:val="28"/>
        </w:rPr>
        <w:t xml:space="preserve"> </w:t>
      </w:r>
      <w:r w:rsidR="00C825B5" w:rsidRPr="00C81CB0">
        <w:rPr>
          <w:rFonts w:ascii="Times New Roman" w:hAnsi="Times New Roman" w:cs="Times New Roman"/>
          <w:sz w:val="28"/>
          <w:szCs w:val="28"/>
        </w:rPr>
        <w:t>млн.</w:t>
      </w:r>
      <w:r w:rsidRPr="00C81CB0">
        <w:rPr>
          <w:rFonts w:ascii="Times New Roman" w:hAnsi="Times New Roman" w:cs="Times New Roman"/>
          <w:sz w:val="28"/>
          <w:szCs w:val="28"/>
        </w:rPr>
        <w:t xml:space="preserve"> 113 тыс. рублей, в том числе от реализации молока 12 </w:t>
      </w:r>
      <w:r w:rsidR="00C825B5" w:rsidRPr="00C81CB0">
        <w:rPr>
          <w:rFonts w:ascii="Times New Roman" w:hAnsi="Times New Roman" w:cs="Times New Roman"/>
          <w:sz w:val="28"/>
          <w:szCs w:val="28"/>
        </w:rPr>
        <w:t xml:space="preserve"> </w:t>
      </w:r>
      <w:proofErr w:type="spellStart"/>
      <w:r w:rsidR="00C825B5" w:rsidRPr="00C81CB0">
        <w:rPr>
          <w:rFonts w:ascii="Times New Roman" w:hAnsi="Times New Roman" w:cs="Times New Roman"/>
          <w:sz w:val="28"/>
          <w:szCs w:val="28"/>
        </w:rPr>
        <w:t>млн.</w:t>
      </w:r>
      <w:r w:rsidRPr="00C81CB0">
        <w:rPr>
          <w:rFonts w:ascii="Times New Roman" w:hAnsi="Times New Roman" w:cs="Times New Roman"/>
          <w:sz w:val="28"/>
          <w:szCs w:val="28"/>
        </w:rPr>
        <w:t>рублей</w:t>
      </w:r>
      <w:proofErr w:type="spellEnd"/>
      <w:r w:rsidRPr="00C81CB0">
        <w:rPr>
          <w:rFonts w:ascii="Times New Roman" w:hAnsi="Times New Roman" w:cs="Times New Roman"/>
          <w:sz w:val="28"/>
          <w:szCs w:val="28"/>
        </w:rPr>
        <w:t xml:space="preserve">, от реализации мяса 4 </w:t>
      </w:r>
      <w:proofErr w:type="spellStart"/>
      <w:r w:rsidR="00C825B5" w:rsidRPr="00C81CB0">
        <w:rPr>
          <w:rFonts w:ascii="Times New Roman" w:hAnsi="Times New Roman" w:cs="Times New Roman"/>
          <w:sz w:val="28"/>
          <w:szCs w:val="28"/>
        </w:rPr>
        <w:t>млн</w:t>
      </w:r>
      <w:r w:rsidRPr="00C81CB0">
        <w:rPr>
          <w:rFonts w:ascii="Times New Roman" w:hAnsi="Times New Roman" w:cs="Times New Roman"/>
          <w:sz w:val="28"/>
          <w:szCs w:val="28"/>
        </w:rPr>
        <w:t>.рублей</w:t>
      </w:r>
      <w:proofErr w:type="spellEnd"/>
      <w:r w:rsidRPr="00C81CB0">
        <w:rPr>
          <w:rFonts w:ascii="Times New Roman" w:hAnsi="Times New Roman" w:cs="Times New Roman"/>
          <w:sz w:val="28"/>
          <w:szCs w:val="28"/>
        </w:rPr>
        <w:t>, от реализации зерна 939 тыс. рублей,  от реализации яблок 13</w:t>
      </w:r>
      <w:r w:rsidR="00C825B5" w:rsidRPr="00C81CB0">
        <w:rPr>
          <w:rFonts w:ascii="Times New Roman" w:hAnsi="Times New Roman" w:cs="Times New Roman"/>
          <w:sz w:val="28"/>
          <w:szCs w:val="28"/>
        </w:rPr>
        <w:t xml:space="preserve"> </w:t>
      </w:r>
      <w:proofErr w:type="spellStart"/>
      <w:r w:rsidR="00C825B5" w:rsidRPr="00C81CB0">
        <w:rPr>
          <w:rFonts w:ascii="Times New Roman" w:hAnsi="Times New Roman" w:cs="Times New Roman"/>
          <w:sz w:val="28"/>
          <w:szCs w:val="28"/>
        </w:rPr>
        <w:t>млн</w:t>
      </w:r>
      <w:r w:rsidRPr="00C81CB0">
        <w:rPr>
          <w:rFonts w:ascii="Times New Roman" w:hAnsi="Times New Roman" w:cs="Times New Roman"/>
          <w:sz w:val="28"/>
          <w:szCs w:val="28"/>
        </w:rPr>
        <w:t>.рублей</w:t>
      </w:r>
      <w:proofErr w:type="spellEnd"/>
      <w:r w:rsidR="00C825B5" w:rsidRPr="00C81CB0">
        <w:rPr>
          <w:rFonts w:ascii="Times New Roman" w:hAnsi="Times New Roman" w:cs="Times New Roman"/>
          <w:sz w:val="28"/>
          <w:szCs w:val="28"/>
        </w:rPr>
        <w:t>.</w:t>
      </w:r>
    </w:p>
    <w:p w:rsidR="003C47E3" w:rsidRPr="00C81CB0" w:rsidRDefault="003C47E3" w:rsidP="009C2538">
      <w:pPr>
        <w:spacing w:line="360" w:lineRule="auto"/>
        <w:jc w:val="both"/>
        <w:rPr>
          <w:rFonts w:ascii="Times New Roman" w:hAnsi="Times New Roman" w:cs="Times New Roman"/>
          <w:sz w:val="28"/>
          <w:szCs w:val="28"/>
        </w:rPr>
      </w:pPr>
      <w:r w:rsidRPr="00C81CB0">
        <w:rPr>
          <w:rFonts w:ascii="Times New Roman" w:hAnsi="Times New Roman" w:cs="Times New Roman"/>
          <w:sz w:val="28"/>
          <w:szCs w:val="28"/>
        </w:rPr>
        <w:tab/>
      </w:r>
      <w:r w:rsidR="00C825B5" w:rsidRPr="00C81CB0">
        <w:rPr>
          <w:rFonts w:ascii="Times New Roman" w:hAnsi="Times New Roman" w:cs="Times New Roman"/>
          <w:sz w:val="28"/>
          <w:szCs w:val="28"/>
        </w:rPr>
        <w:t xml:space="preserve">Государственная поддержка </w:t>
      </w:r>
      <w:proofErr w:type="spellStart"/>
      <w:r w:rsidR="00C825B5" w:rsidRPr="00C81CB0">
        <w:rPr>
          <w:rFonts w:ascii="Times New Roman" w:hAnsi="Times New Roman" w:cs="Times New Roman"/>
          <w:sz w:val="28"/>
          <w:szCs w:val="28"/>
        </w:rPr>
        <w:t>сельхозтоваропроизводителей</w:t>
      </w:r>
      <w:proofErr w:type="spellEnd"/>
      <w:r w:rsidR="00C825B5" w:rsidRPr="00C81CB0">
        <w:rPr>
          <w:rFonts w:ascii="Times New Roman" w:hAnsi="Times New Roman" w:cs="Times New Roman"/>
          <w:sz w:val="28"/>
          <w:szCs w:val="28"/>
        </w:rPr>
        <w:t xml:space="preserve"> в </w:t>
      </w:r>
      <w:proofErr w:type="gramStart"/>
      <w:r w:rsidR="00C825B5" w:rsidRPr="00C81CB0">
        <w:rPr>
          <w:rFonts w:ascii="Times New Roman" w:hAnsi="Times New Roman" w:cs="Times New Roman"/>
          <w:sz w:val="28"/>
          <w:szCs w:val="28"/>
        </w:rPr>
        <w:t xml:space="preserve">форме </w:t>
      </w:r>
      <w:r w:rsidRPr="00C81CB0">
        <w:rPr>
          <w:rFonts w:ascii="Times New Roman" w:hAnsi="Times New Roman" w:cs="Times New Roman"/>
          <w:sz w:val="28"/>
          <w:szCs w:val="28"/>
        </w:rPr>
        <w:t xml:space="preserve"> субсидий</w:t>
      </w:r>
      <w:proofErr w:type="gramEnd"/>
      <w:r w:rsidRPr="00C81CB0">
        <w:rPr>
          <w:rFonts w:ascii="Times New Roman" w:hAnsi="Times New Roman" w:cs="Times New Roman"/>
          <w:sz w:val="28"/>
          <w:szCs w:val="28"/>
        </w:rPr>
        <w:t xml:space="preserve"> за отчетный период </w:t>
      </w:r>
      <w:r w:rsidR="00C825B5" w:rsidRPr="00C81CB0">
        <w:rPr>
          <w:rFonts w:ascii="Times New Roman" w:hAnsi="Times New Roman" w:cs="Times New Roman"/>
          <w:sz w:val="28"/>
          <w:szCs w:val="28"/>
        </w:rPr>
        <w:t>составила</w:t>
      </w:r>
      <w:r w:rsidRPr="00C81CB0">
        <w:rPr>
          <w:rFonts w:ascii="Times New Roman" w:hAnsi="Times New Roman" w:cs="Times New Roman"/>
          <w:sz w:val="28"/>
          <w:szCs w:val="28"/>
        </w:rPr>
        <w:t xml:space="preserve"> 26</w:t>
      </w:r>
      <w:r w:rsidR="00C825B5" w:rsidRPr="00C81CB0">
        <w:rPr>
          <w:rFonts w:ascii="Times New Roman" w:hAnsi="Times New Roman" w:cs="Times New Roman"/>
          <w:sz w:val="28"/>
          <w:szCs w:val="28"/>
        </w:rPr>
        <w:t xml:space="preserve"> млн.</w:t>
      </w:r>
      <w:r w:rsidRPr="00C81CB0">
        <w:rPr>
          <w:rFonts w:ascii="Times New Roman" w:hAnsi="Times New Roman" w:cs="Times New Roman"/>
          <w:sz w:val="28"/>
          <w:szCs w:val="28"/>
        </w:rPr>
        <w:t> 67</w:t>
      </w:r>
      <w:r w:rsidR="00C825B5" w:rsidRPr="00C81CB0">
        <w:rPr>
          <w:rFonts w:ascii="Times New Roman" w:hAnsi="Times New Roman" w:cs="Times New Roman"/>
          <w:sz w:val="28"/>
          <w:szCs w:val="28"/>
        </w:rPr>
        <w:t>4 тыс.</w:t>
      </w:r>
      <w:r w:rsidRPr="00C81CB0">
        <w:rPr>
          <w:rFonts w:ascii="Times New Roman" w:hAnsi="Times New Roman" w:cs="Times New Roman"/>
          <w:sz w:val="28"/>
          <w:szCs w:val="28"/>
        </w:rPr>
        <w:t xml:space="preserve"> рублей из  областного бюджета</w:t>
      </w:r>
      <w:r w:rsidR="00C825B5" w:rsidRPr="00C81CB0">
        <w:rPr>
          <w:rFonts w:ascii="Times New Roman" w:hAnsi="Times New Roman" w:cs="Times New Roman"/>
          <w:sz w:val="28"/>
          <w:szCs w:val="28"/>
        </w:rPr>
        <w:t xml:space="preserve"> </w:t>
      </w:r>
      <w:r w:rsidRPr="00C81CB0">
        <w:rPr>
          <w:rFonts w:ascii="Times New Roman" w:hAnsi="Times New Roman" w:cs="Times New Roman"/>
          <w:sz w:val="28"/>
          <w:szCs w:val="28"/>
        </w:rPr>
        <w:t xml:space="preserve">, в том числе   поддержка производства сельскохозяйственных культур   </w:t>
      </w:r>
      <w:r w:rsidR="00785D0E" w:rsidRPr="00C81CB0">
        <w:rPr>
          <w:rFonts w:ascii="Times New Roman" w:hAnsi="Times New Roman" w:cs="Times New Roman"/>
          <w:sz w:val="28"/>
          <w:szCs w:val="28"/>
        </w:rPr>
        <w:t>740 тыс.</w:t>
      </w:r>
      <w:r w:rsidRPr="00C81CB0">
        <w:rPr>
          <w:rFonts w:ascii="Times New Roman" w:hAnsi="Times New Roman" w:cs="Times New Roman"/>
          <w:sz w:val="28"/>
          <w:szCs w:val="28"/>
        </w:rPr>
        <w:t xml:space="preserve">  </w:t>
      </w:r>
      <w:proofErr w:type="gramStart"/>
      <w:r w:rsidRPr="00C81CB0">
        <w:rPr>
          <w:rFonts w:ascii="Times New Roman" w:hAnsi="Times New Roman" w:cs="Times New Roman"/>
          <w:sz w:val="28"/>
          <w:szCs w:val="28"/>
        </w:rPr>
        <w:t xml:space="preserve">рубля,   </w:t>
      </w:r>
      <w:proofErr w:type="gramEnd"/>
      <w:r w:rsidRPr="00C81CB0">
        <w:rPr>
          <w:rFonts w:ascii="Times New Roman" w:hAnsi="Times New Roman" w:cs="Times New Roman"/>
          <w:sz w:val="28"/>
          <w:szCs w:val="28"/>
        </w:rPr>
        <w:t xml:space="preserve">возмещение части затрат на приобретение элитных </w:t>
      </w:r>
      <w:r w:rsidRPr="00C81CB0">
        <w:rPr>
          <w:rFonts w:ascii="Times New Roman" w:hAnsi="Times New Roman" w:cs="Times New Roman"/>
          <w:sz w:val="28"/>
          <w:szCs w:val="28"/>
        </w:rPr>
        <w:lastRenderedPageBreak/>
        <w:t xml:space="preserve">семян  </w:t>
      </w:r>
      <w:r w:rsidR="00785D0E" w:rsidRPr="00C81CB0">
        <w:rPr>
          <w:rFonts w:ascii="Times New Roman" w:hAnsi="Times New Roman" w:cs="Times New Roman"/>
          <w:sz w:val="28"/>
          <w:szCs w:val="28"/>
        </w:rPr>
        <w:t>435 тыс.</w:t>
      </w:r>
      <w:r w:rsidRPr="00C81CB0">
        <w:rPr>
          <w:rFonts w:ascii="Times New Roman" w:hAnsi="Times New Roman" w:cs="Times New Roman"/>
          <w:sz w:val="28"/>
          <w:szCs w:val="28"/>
        </w:rPr>
        <w:t xml:space="preserve"> рублей,  возмещение части затрат на закладку многолетних насаждений   15</w:t>
      </w:r>
      <w:r w:rsidR="00785D0E" w:rsidRPr="00C81CB0">
        <w:rPr>
          <w:rFonts w:ascii="Times New Roman" w:hAnsi="Times New Roman" w:cs="Times New Roman"/>
          <w:sz w:val="28"/>
          <w:szCs w:val="28"/>
        </w:rPr>
        <w:t xml:space="preserve"> млн.</w:t>
      </w:r>
      <w:r w:rsidRPr="00C81CB0">
        <w:rPr>
          <w:rFonts w:ascii="Times New Roman" w:hAnsi="Times New Roman" w:cs="Times New Roman"/>
          <w:sz w:val="28"/>
          <w:szCs w:val="28"/>
        </w:rPr>
        <w:t xml:space="preserve"> 951 </w:t>
      </w:r>
      <w:proofErr w:type="spellStart"/>
      <w:r w:rsidR="00785D0E" w:rsidRPr="00C81CB0">
        <w:rPr>
          <w:rFonts w:ascii="Times New Roman" w:hAnsi="Times New Roman" w:cs="Times New Roman"/>
          <w:sz w:val="28"/>
          <w:szCs w:val="28"/>
        </w:rPr>
        <w:t>тыс.</w:t>
      </w:r>
      <w:r w:rsidRPr="00C81CB0">
        <w:rPr>
          <w:rFonts w:ascii="Times New Roman" w:hAnsi="Times New Roman" w:cs="Times New Roman"/>
          <w:sz w:val="28"/>
          <w:szCs w:val="28"/>
        </w:rPr>
        <w:t>рублей</w:t>
      </w:r>
      <w:proofErr w:type="spellEnd"/>
      <w:r w:rsidRPr="00C81CB0">
        <w:rPr>
          <w:rFonts w:ascii="Times New Roman" w:hAnsi="Times New Roman" w:cs="Times New Roman"/>
          <w:sz w:val="28"/>
          <w:szCs w:val="28"/>
        </w:rPr>
        <w:t>, уход за многолетними насаждениями 4</w:t>
      </w:r>
      <w:r w:rsidR="00785D0E" w:rsidRPr="00C81CB0">
        <w:rPr>
          <w:rFonts w:ascii="Times New Roman" w:hAnsi="Times New Roman" w:cs="Times New Roman"/>
          <w:sz w:val="28"/>
          <w:szCs w:val="28"/>
        </w:rPr>
        <w:t>млн. 16</w:t>
      </w:r>
      <w:r w:rsidRPr="00C81CB0">
        <w:rPr>
          <w:rFonts w:ascii="Times New Roman" w:hAnsi="Times New Roman" w:cs="Times New Roman"/>
          <w:sz w:val="28"/>
          <w:szCs w:val="28"/>
        </w:rPr>
        <w:t> 7</w:t>
      </w:r>
      <w:r w:rsidR="00785D0E" w:rsidRPr="00C81CB0">
        <w:rPr>
          <w:rFonts w:ascii="Times New Roman" w:hAnsi="Times New Roman" w:cs="Times New Roman"/>
          <w:sz w:val="28"/>
          <w:szCs w:val="28"/>
        </w:rPr>
        <w:t xml:space="preserve"> тыс.</w:t>
      </w:r>
      <w:r w:rsidRPr="00C81CB0">
        <w:rPr>
          <w:rFonts w:ascii="Times New Roman" w:hAnsi="Times New Roman" w:cs="Times New Roman"/>
          <w:sz w:val="28"/>
          <w:szCs w:val="28"/>
        </w:rPr>
        <w:t xml:space="preserve"> рублей, грант «</w:t>
      </w:r>
      <w:proofErr w:type="spellStart"/>
      <w:r w:rsidRPr="00C81CB0">
        <w:rPr>
          <w:rFonts w:ascii="Times New Roman" w:hAnsi="Times New Roman" w:cs="Times New Roman"/>
          <w:sz w:val="28"/>
          <w:szCs w:val="28"/>
        </w:rPr>
        <w:t>Агростартап</w:t>
      </w:r>
      <w:proofErr w:type="spellEnd"/>
      <w:r w:rsidRPr="00C81CB0">
        <w:rPr>
          <w:rFonts w:ascii="Times New Roman" w:hAnsi="Times New Roman" w:cs="Times New Roman"/>
          <w:sz w:val="28"/>
          <w:szCs w:val="28"/>
        </w:rPr>
        <w:t>» 5 </w:t>
      </w:r>
      <w:proofErr w:type="spellStart"/>
      <w:r w:rsidR="00785D0E" w:rsidRPr="00C81CB0">
        <w:rPr>
          <w:rFonts w:ascii="Times New Roman" w:hAnsi="Times New Roman" w:cs="Times New Roman"/>
          <w:sz w:val="28"/>
          <w:szCs w:val="28"/>
        </w:rPr>
        <w:t>млн.</w:t>
      </w:r>
      <w:r w:rsidRPr="00C81CB0">
        <w:rPr>
          <w:rFonts w:ascii="Times New Roman" w:hAnsi="Times New Roman" w:cs="Times New Roman"/>
          <w:sz w:val="28"/>
          <w:szCs w:val="28"/>
        </w:rPr>
        <w:t>рублей</w:t>
      </w:r>
      <w:proofErr w:type="spellEnd"/>
      <w:r w:rsidRPr="00C81CB0">
        <w:rPr>
          <w:rFonts w:ascii="Times New Roman" w:hAnsi="Times New Roman" w:cs="Times New Roman"/>
          <w:sz w:val="28"/>
          <w:szCs w:val="28"/>
        </w:rPr>
        <w:t>, подготовка проектов межевания земельных участков и проведение кадастровых работ 72 </w:t>
      </w:r>
      <w:r w:rsidR="00785D0E" w:rsidRPr="00C81CB0">
        <w:rPr>
          <w:rFonts w:ascii="Times New Roman" w:hAnsi="Times New Roman" w:cs="Times New Roman"/>
          <w:sz w:val="28"/>
          <w:szCs w:val="28"/>
        </w:rPr>
        <w:t>тыс.</w:t>
      </w:r>
      <w:r w:rsidRPr="00C81CB0">
        <w:rPr>
          <w:rFonts w:ascii="Times New Roman" w:hAnsi="Times New Roman" w:cs="Times New Roman"/>
          <w:sz w:val="28"/>
          <w:szCs w:val="28"/>
        </w:rPr>
        <w:t xml:space="preserve"> рублей.</w:t>
      </w:r>
    </w:p>
    <w:p w:rsidR="002D1314" w:rsidRPr="00332351" w:rsidRDefault="002D1314" w:rsidP="009C2538">
      <w:pPr>
        <w:spacing w:after="0" w:line="360" w:lineRule="auto"/>
        <w:jc w:val="both"/>
        <w:rPr>
          <w:rFonts w:ascii="Times New Roman" w:eastAsia="Times New Roman" w:hAnsi="Times New Roman" w:cs="Times New Roman"/>
          <w:b/>
          <w:sz w:val="28"/>
          <w:szCs w:val="28"/>
          <w:lang w:eastAsia="ru-RU"/>
        </w:rPr>
      </w:pPr>
      <w:r w:rsidRPr="00332351">
        <w:rPr>
          <w:rFonts w:ascii="Times New Roman" w:eastAsia="Times New Roman" w:hAnsi="Times New Roman" w:cs="Times New Roman"/>
          <w:b/>
          <w:sz w:val="28"/>
          <w:szCs w:val="28"/>
          <w:lang w:eastAsia="ru-RU"/>
        </w:rPr>
        <w:t>Жилищно-коммунальное хозяйство</w:t>
      </w:r>
    </w:p>
    <w:p w:rsidR="002D1314" w:rsidRPr="00C81CB0" w:rsidRDefault="00F0564A" w:rsidP="009C2538">
      <w:pPr>
        <w:shd w:val="clear" w:color="auto" w:fill="FFFFFF"/>
        <w:spacing w:before="90" w:after="210" w:line="360" w:lineRule="auto"/>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 xml:space="preserve">    </w:t>
      </w:r>
      <w:r w:rsidR="002D1314" w:rsidRPr="00C81CB0">
        <w:rPr>
          <w:rFonts w:ascii="Times New Roman" w:eastAsia="Times New Roman" w:hAnsi="Times New Roman" w:cs="Times New Roman"/>
          <w:color w:val="273350"/>
          <w:sz w:val="28"/>
          <w:szCs w:val="28"/>
          <w:lang w:eastAsia="ru-RU"/>
        </w:rPr>
        <w:t xml:space="preserve">Каждому человеку хочется ездить по хорошим дорогам, заходить в чистый, светлый подъезд, чтобы дома было тепло и сухо. А дети играли на дворовых и спортивных площадках. Именно на это обращают внимание люди, выбирая себе место жительства и работы. </w:t>
      </w:r>
      <w:r>
        <w:rPr>
          <w:rFonts w:ascii="Times New Roman" w:eastAsia="Times New Roman" w:hAnsi="Times New Roman" w:cs="Times New Roman"/>
          <w:color w:val="273350"/>
          <w:sz w:val="28"/>
          <w:szCs w:val="28"/>
          <w:lang w:eastAsia="ru-RU"/>
        </w:rPr>
        <w:t xml:space="preserve">В </w:t>
      </w:r>
      <w:proofErr w:type="spellStart"/>
      <w:r>
        <w:rPr>
          <w:rFonts w:ascii="Times New Roman" w:eastAsia="Times New Roman" w:hAnsi="Times New Roman" w:cs="Times New Roman"/>
          <w:color w:val="273350"/>
          <w:sz w:val="28"/>
          <w:szCs w:val="28"/>
          <w:lang w:eastAsia="ru-RU"/>
        </w:rPr>
        <w:t>Клетнянском</w:t>
      </w:r>
      <w:proofErr w:type="spellEnd"/>
      <w:r>
        <w:rPr>
          <w:rFonts w:ascii="Times New Roman" w:eastAsia="Times New Roman" w:hAnsi="Times New Roman" w:cs="Times New Roman"/>
          <w:color w:val="273350"/>
          <w:sz w:val="28"/>
          <w:szCs w:val="28"/>
          <w:lang w:eastAsia="ru-RU"/>
        </w:rPr>
        <w:t xml:space="preserve"> районе в</w:t>
      </w:r>
      <w:r w:rsidR="002D1314" w:rsidRPr="00C81CB0">
        <w:rPr>
          <w:rFonts w:ascii="Times New Roman" w:eastAsia="Times New Roman" w:hAnsi="Times New Roman" w:cs="Times New Roman"/>
          <w:color w:val="273350"/>
          <w:sz w:val="28"/>
          <w:szCs w:val="28"/>
          <w:lang w:eastAsia="ru-RU"/>
        </w:rPr>
        <w:t xml:space="preserve"> данном направлении </w:t>
      </w:r>
      <w:r>
        <w:rPr>
          <w:rFonts w:ascii="Times New Roman" w:eastAsia="Times New Roman" w:hAnsi="Times New Roman" w:cs="Times New Roman"/>
          <w:color w:val="273350"/>
          <w:sz w:val="28"/>
          <w:szCs w:val="28"/>
          <w:lang w:eastAsia="ru-RU"/>
        </w:rPr>
        <w:t xml:space="preserve">много проблем, особенно </w:t>
      </w:r>
      <w:r w:rsidR="002D1314" w:rsidRPr="00C81CB0">
        <w:rPr>
          <w:rFonts w:ascii="Times New Roman" w:eastAsia="Times New Roman" w:hAnsi="Times New Roman" w:cs="Times New Roman"/>
          <w:color w:val="273350"/>
          <w:sz w:val="28"/>
          <w:szCs w:val="28"/>
          <w:lang w:eastAsia="ru-RU"/>
        </w:rPr>
        <w:t>в вопросах качественного обеспечения электроэнергией, водоснабжением и водоотведением. </w:t>
      </w:r>
      <w:r w:rsidR="002D1314" w:rsidRPr="00C81CB0">
        <w:rPr>
          <w:rFonts w:ascii="Times New Roman" w:eastAsia="Times New Roman" w:hAnsi="Times New Roman" w:cs="Times New Roman"/>
          <w:color w:val="273350"/>
          <w:sz w:val="28"/>
          <w:szCs w:val="28"/>
          <w:lang w:eastAsia="ru-RU"/>
        </w:rPr>
        <w:br/>
      </w:r>
      <w:r w:rsidR="00711AFA" w:rsidRPr="00C81CB0">
        <w:rPr>
          <w:rFonts w:ascii="Times New Roman" w:eastAsia="Times New Roman" w:hAnsi="Times New Roman" w:cs="Times New Roman"/>
          <w:color w:val="273350"/>
          <w:sz w:val="28"/>
          <w:szCs w:val="28"/>
          <w:lang w:eastAsia="ru-RU"/>
        </w:rPr>
        <w:t>Финансовый результат работы предприятий жилищно-коммунального хозяйства за 2022 год сложился в виде убытков по МУП «</w:t>
      </w:r>
      <w:proofErr w:type="spellStart"/>
      <w:r w:rsidR="00711AFA" w:rsidRPr="00C81CB0">
        <w:rPr>
          <w:rFonts w:ascii="Times New Roman" w:eastAsia="Times New Roman" w:hAnsi="Times New Roman" w:cs="Times New Roman"/>
          <w:color w:val="273350"/>
          <w:sz w:val="28"/>
          <w:szCs w:val="28"/>
          <w:lang w:eastAsia="ru-RU"/>
        </w:rPr>
        <w:t>Клетня</w:t>
      </w:r>
      <w:proofErr w:type="spellEnd"/>
      <w:r w:rsidR="00711AFA" w:rsidRPr="00C81CB0">
        <w:rPr>
          <w:rFonts w:ascii="Times New Roman" w:eastAsia="Times New Roman" w:hAnsi="Times New Roman" w:cs="Times New Roman"/>
          <w:color w:val="273350"/>
          <w:sz w:val="28"/>
          <w:szCs w:val="28"/>
          <w:lang w:eastAsia="ru-RU"/>
        </w:rPr>
        <w:t xml:space="preserve">-Сервис» в сумме 5,2 </w:t>
      </w:r>
      <w:proofErr w:type="spellStart"/>
      <w:r w:rsidR="00711AFA" w:rsidRPr="00C81CB0">
        <w:rPr>
          <w:rFonts w:ascii="Times New Roman" w:eastAsia="Times New Roman" w:hAnsi="Times New Roman" w:cs="Times New Roman"/>
          <w:color w:val="273350"/>
          <w:sz w:val="28"/>
          <w:szCs w:val="28"/>
          <w:lang w:eastAsia="ru-RU"/>
        </w:rPr>
        <w:t>млн.руб</w:t>
      </w:r>
      <w:proofErr w:type="spellEnd"/>
      <w:r w:rsidR="00711AFA" w:rsidRPr="00C81CB0">
        <w:rPr>
          <w:rFonts w:ascii="Times New Roman" w:eastAsia="Times New Roman" w:hAnsi="Times New Roman" w:cs="Times New Roman"/>
          <w:color w:val="273350"/>
          <w:sz w:val="28"/>
          <w:szCs w:val="28"/>
          <w:lang w:eastAsia="ru-RU"/>
        </w:rPr>
        <w:t>., по МУП «Содружеству</w:t>
      </w:r>
      <w:r w:rsidR="00C41527" w:rsidRPr="00C81CB0">
        <w:rPr>
          <w:rFonts w:ascii="Times New Roman" w:eastAsia="Times New Roman" w:hAnsi="Times New Roman" w:cs="Times New Roman"/>
          <w:color w:val="273350"/>
          <w:sz w:val="28"/>
          <w:szCs w:val="28"/>
          <w:lang w:eastAsia="ru-RU"/>
        </w:rPr>
        <w:t>» 48</w:t>
      </w:r>
      <w:r w:rsidR="00711AFA" w:rsidRPr="00C81CB0">
        <w:rPr>
          <w:rFonts w:ascii="Times New Roman" w:eastAsia="Times New Roman" w:hAnsi="Times New Roman" w:cs="Times New Roman"/>
          <w:color w:val="273350"/>
          <w:sz w:val="28"/>
          <w:szCs w:val="28"/>
          <w:lang w:eastAsia="ru-RU"/>
        </w:rPr>
        <w:t xml:space="preserve">1 </w:t>
      </w:r>
      <w:proofErr w:type="spellStart"/>
      <w:r w:rsidR="00711AFA" w:rsidRPr="00C81CB0">
        <w:rPr>
          <w:rFonts w:ascii="Times New Roman" w:eastAsia="Times New Roman" w:hAnsi="Times New Roman" w:cs="Times New Roman"/>
          <w:color w:val="273350"/>
          <w:sz w:val="28"/>
          <w:szCs w:val="28"/>
          <w:lang w:eastAsia="ru-RU"/>
        </w:rPr>
        <w:t>тыс.руб</w:t>
      </w:r>
      <w:proofErr w:type="spellEnd"/>
      <w:r w:rsidR="00711AFA" w:rsidRPr="00C81CB0">
        <w:rPr>
          <w:rFonts w:ascii="Times New Roman" w:eastAsia="Times New Roman" w:hAnsi="Times New Roman" w:cs="Times New Roman"/>
          <w:color w:val="273350"/>
          <w:sz w:val="28"/>
          <w:szCs w:val="28"/>
          <w:lang w:eastAsia="ru-RU"/>
        </w:rPr>
        <w:t>. Выполнено работ и услуг за отчетный год МУП «</w:t>
      </w:r>
      <w:proofErr w:type="spellStart"/>
      <w:r w:rsidR="00711AFA" w:rsidRPr="00C81CB0">
        <w:rPr>
          <w:rFonts w:ascii="Times New Roman" w:eastAsia="Times New Roman" w:hAnsi="Times New Roman" w:cs="Times New Roman"/>
          <w:color w:val="273350"/>
          <w:sz w:val="28"/>
          <w:szCs w:val="28"/>
          <w:lang w:eastAsia="ru-RU"/>
        </w:rPr>
        <w:t>Клетня</w:t>
      </w:r>
      <w:proofErr w:type="spellEnd"/>
      <w:r w:rsidR="00711AFA" w:rsidRPr="00C81CB0">
        <w:rPr>
          <w:rFonts w:ascii="Times New Roman" w:eastAsia="Times New Roman" w:hAnsi="Times New Roman" w:cs="Times New Roman"/>
          <w:color w:val="273350"/>
          <w:sz w:val="28"/>
          <w:szCs w:val="28"/>
          <w:lang w:eastAsia="ru-RU"/>
        </w:rPr>
        <w:t xml:space="preserve">-Сервис» на сумму 30 млн.385 </w:t>
      </w:r>
      <w:proofErr w:type="spellStart"/>
      <w:r w:rsidR="00711AFA" w:rsidRPr="00C81CB0">
        <w:rPr>
          <w:rFonts w:ascii="Times New Roman" w:eastAsia="Times New Roman" w:hAnsi="Times New Roman" w:cs="Times New Roman"/>
          <w:color w:val="273350"/>
          <w:sz w:val="28"/>
          <w:szCs w:val="28"/>
          <w:lang w:eastAsia="ru-RU"/>
        </w:rPr>
        <w:t>тыс.руб</w:t>
      </w:r>
      <w:proofErr w:type="spellEnd"/>
      <w:r w:rsidR="00711AFA" w:rsidRPr="00C81CB0">
        <w:rPr>
          <w:rFonts w:ascii="Times New Roman" w:eastAsia="Times New Roman" w:hAnsi="Times New Roman" w:cs="Times New Roman"/>
          <w:color w:val="273350"/>
          <w:sz w:val="28"/>
          <w:szCs w:val="28"/>
          <w:lang w:eastAsia="ru-RU"/>
        </w:rPr>
        <w:t xml:space="preserve">. ,что составило 98% к уровню 2021 года, по МУП «Содружество»-4 млн.473 </w:t>
      </w:r>
      <w:proofErr w:type="spellStart"/>
      <w:r w:rsidR="00711AFA" w:rsidRPr="00C81CB0">
        <w:rPr>
          <w:rFonts w:ascii="Times New Roman" w:eastAsia="Times New Roman" w:hAnsi="Times New Roman" w:cs="Times New Roman"/>
          <w:color w:val="273350"/>
          <w:sz w:val="28"/>
          <w:szCs w:val="28"/>
          <w:lang w:eastAsia="ru-RU"/>
        </w:rPr>
        <w:t>тыс.руб</w:t>
      </w:r>
      <w:proofErr w:type="spellEnd"/>
      <w:r w:rsidR="00711AFA" w:rsidRPr="00C81CB0">
        <w:rPr>
          <w:rFonts w:ascii="Times New Roman" w:eastAsia="Times New Roman" w:hAnsi="Times New Roman" w:cs="Times New Roman"/>
          <w:color w:val="273350"/>
          <w:sz w:val="28"/>
          <w:szCs w:val="28"/>
          <w:lang w:eastAsia="ru-RU"/>
        </w:rPr>
        <w:t>., темп роста 109%.</w:t>
      </w:r>
    </w:p>
    <w:p w:rsidR="00AE3FE0" w:rsidRDefault="00AE3FE0" w:rsidP="009C2538">
      <w:pPr>
        <w:shd w:val="clear" w:color="auto" w:fill="FFFFFF"/>
        <w:spacing w:before="90" w:after="210" w:line="360" w:lineRule="auto"/>
        <w:rPr>
          <w:rFonts w:ascii="Times New Roman" w:eastAsia="Times New Roman" w:hAnsi="Times New Roman" w:cs="Times New Roman"/>
          <w:color w:val="273350"/>
          <w:sz w:val="28"/>
          <w:szCs w:val="28"/>
          <w:lang w:eastAsia="ru-RU"/>
        </w:rPr>
      </w:pPr>
      <w:r w:rsidRPr="00C81CB0">
        <w:rPr>
          <w:rFonts w:ascii="Times New Roman" w:eastAsia="Times New Roman" w:hAnsi="Times New Roman" w:cs="Times New Roman"/>
          <w:color w:val="273350"/>
          <w:sz w:val="28"/>
          <w:szCs w:val="28"/>
          <w:lang w:eastAsia="ru-RU"/>
        </w:rPr>
        <w:t>Значительно ухудшилось финансовое состояние за отчетный год в МУП «</w:t>
      </w:r>
      <w:proofErr w:type="spellStart"/>
      <w:r w:rsidRPr="00C81CB0">
        <w:rPr>
          <w:rFonts w:ascii="Times New Roman" w:eastAsia="Times New Roman" w:hAnsi="Times New Roman" w:cs="Times New Roman"/>
          <w:color w:val="273350"/>
          <w:sz w:val="28"/>
          <w:szCs w:val="28"/>
          <w:lang w:eastAsia="ru-RU"/>
        </w:rPr>
        <w:t>Клетня</w:t>
      </w:r>
      <w:proofErr w:type="spellEnd"/>
      <w:r w:rsidRPr="00C81CB0">
        <w:rPr>
          <w:rFonts w:ascii="Times New Roman" w:eastAsia="Times New Roman" w:hAnsi="Times New Roman" w:cs="Times New Roman"/>
          <w:color w:val="273350"/>
          <w:sz w:val="28"/>
          <w:szCs w:val="28"/>
          <w:lang w:eastAsia="ru-RU"/>
        </w:rPr>
        <w:t xml:space="preserve">-Сервис»: увеличилась кредиторская задолженность на 5 </w:t>
      </w:r>
      <w:proofErr w:type="spellStart"/>
      <w:r w:rsidRPr="00C81CB0">
        <w:rPr>
          <w:rFonts w:ascii="Times New Roman" w:eastAsia="Times New Roman" w:hAnsi="Times New Roman" w:cs="Times New Roman"/>
          <w:color w:val="273350"/>
          <w:sz w:val="28"/>
          <w:szCs w:val="28"/>
          <w:lang w:eastAsia="ru-RU"/>
        </w:rPr>
        <w:t>млн.руб</w:t>
      </w:r>
      <w:proofErr w:type="spellEnd"/>
      <w:r w:rsidRPr="00C81CB0">
        <w:rPr>
          <w:rFonts w:ascii="Times New Roman" w:eastAsia="Times New Roman" w:hAnsi="Times New Roman" w:cs="Times New Roman"/>
          <w:color w:val="273350"/>
          <w:sz w:val="28"/>
          <w:szCs w:val="28"/>
          <w:lang w:eastAsia="ru-RU"/>
        </w:rPr>
        <w:t xml:space="preserve">. и составила </w:t>
      </w:r>
      <w:proofErr w:type="gramStart"/>
      <w:r w:rsidRPr="00C81CB0">
        <w:rPr>
          <w:rFonts w:ascii="Times New Roman" w:eastAsia="Times New Roman" w:hAnsi="Times New Roman" w:cs="Times New Roman"/>
          <w:color w:val="273350"/>
          <w:sz w:val="28"/>
          <w:szCs w:val="28"/>
          <w:lang w:eastAsia="ru-RU"/>
        </w:rPr>
        <w:t>12  млн.</w:t>
      </w:r>
      <w:proofErr w:type="gramEnd"/>
      <w:r w:rsidRPr="00C81CB0">
        <w:rPr>
          <w:rFonts w:ascii="Times New Roman" w:eastAsia="Times New Roman" w:hAnsi="Times New Roman" w:cs="Times New Roman"/>
          <w:color w:val="273350"/>
          <w:sz w:val="28"/>
          <w:szCs w:val="28"/>
          <w:lang w:eastAsia="ru-RU"/>
        </w:rPr>
        <w:t>360 тыс.</w:t>
      </w:r>
      <w:proofErr w:type="spellStart"/>
      <w:r w:rsidRPr="00C81CB0">
        <w:rPr>
          <w:rFonts w:ascii="Times New Roman" w:eastAsia="Times New Roman" w:hAnsi="Times New Roman" w:cs="Times New Roman"/>
          <w:color w:val="273350"/>
          <w:sz w:val="28"/>
          <w:szCs w:val="28"/>
          <w:lang w:eastAsia="ru-RU"/>
        </w:rPr>
        <w:t>руб</w:t>
      </w:r>
      <w:proofErr w:type="spellEnd"/>
      <w:r w:rsidRPr="00C81CB0">
        <w:rPr>
          <w:rFonts w:ascii="Times New Roman" w:eastAsia="Times New Roman" w:hAnsi="Times New Roman" w:cs="Times New Roman"/>
          <w:color w:val="273350"/>
          <w:sz w:val="28"/>
          <w:szCs w:val="28"/>
          <w:lang w:eastAsia="ru-RU"/>
        </w:rPr>
        <w:t xml:space="preserve">.,в том числе бюджетная 6 млн.295 </w:t>
      </w:r>
      <w:proofErr w:type="spellStart"/>
      <w:r w:rsidRPr="00C81CB0">
        <w:rPr>
          <w:rFonts w:ascii="Times New Roman" w:eastAsia="Times New Roman" w:hAnsi="Times New Roman" w:cs="Times New Roman"/>
          <w:color w:val="273350"/>
          <w:sz w:val="28"/>
          <w:szCs w:val="28"/>
          <w:lang w:eastAsia="ru-RU"/>
        </w:rPr>
        <w:t>тыс.руб</w:t>
      </w:r>
      <w:proofErr w:type="spellEnd"/>
      <w:r w:rsidRPr="00C81CB0">
        <w:rPr>
          <w:rFonts w:ascii="Times New Roman" w:eastAsia="Times New Roman" w:hAnsi="Times New Roman" w:cs="Times New Roman"/>
          <w:color w:val="273350"/>
          <w:sz w:val="28"/>
          <w:szCs w:val="28"/>
          <w:lang w:eastAsia="ru-RU"/>
        </w:rPr>
        <w:t xml:space="preserve">. Малозначительные меры применялись к уменьшению дебиторской задолженности, которая составила по итогам 2022 года 9 млн.552 </w:t>
      </w:r>
      <w:proofErr w:type="spellStart"/>
      <w:r w:rsidRPr="00C81CB0">
        <w:rPr>
          <w:rFonts w:ascii="Times New Roman" w:eastAsia="Times New Roman" w:hAnsi="Times New Roman" w:cs="Times New Roman"/>
          <w:color w:val="273350"/>
          <w:sz w:val="28"/>
          <w:szCs w:val="28"/>
          <w:lang w:eastAsia="ru-RU"/>
        </w:rPr>
        <w:t>тыс.руб</w:t>
      </w:r>
      <w:proofErr w:type="spellEnd"/>
      <w:r w:rsidRPr="00C81CB0">
        <w:rPr>
          <w:rFonts w:ascii="Times New Roman" w:eastAsia="Times New Roman" w:hAnsi="Times New Roman" w:cs="Times New Roman"/>
          <w:color w:val="273350"/>
          <w:sz w:val="28"/>
          <w:szCs w:val="28"/>
          <w:lang w:eastAsia="ru-RU"/>
        </w:rPr>
        <w:t xml:space="preserve">. и увеличилась к предыдущему году на 638 </w:t>
      </w:r>
      <w:proofErr w:type="spellStart"/>
      <w:r w:rsidRPr="00C81CB0">
        <w:rPr>
          <w:rFonts w:ascii="Times New Roman" w:eastAsia="Times New Roman" w:hAnsi="Times New Roman" w:cs="Times New Roman"/>
          <w:color w:val="273350"/>
          <w:sz w:val="28"/>
          <w:szCs w:val="28"/>
          <w:lang w:eastAsia="ru-RU"/>
        </w:rPr>
        <w:t>тыс.руб</w:t>
      </w:r>
      <w:proofErr w:type="spellEnd"/>
      <w:r w:rsidRPr="00C81CB0">
        <w:rPr>
          <w:rFonts w:ascii="Times New Roman" w:eastAsia="Times New Roman" w:hAnsi="Times New Roman" w:cs="Times New Roman"/>
          <w:color w:val="273350"/>
          <w:sz w:val="28"/>
          <w:szCs w:val="28"/>
          <w:lang w:eastAsia="ru-RU"/>
        </w:rPr>
        <w:t>.</w:t>
      </w:r>
      <w:r w:rsidR="00055A8E" w:rsidRPr="00C81CB0">
        <w:rPr>
          <w:rFonts w:ascii="Times New Roman" w:eastAsia="Times New Roman" w:hAnsi="Times New Roman" w:cs="Times New Roman"/>
          <w:color w:val="273350"/>
          <w:sz w:val="28"/>
          <w:szCs w:val="28"/>
          <w:lang w:eastAsia="ru-RU"/>
        </w:rPr>
        <w:t xml:space="preserve"> </w:t>
      </w:r>
      <w:r w:rsidR="00150D8E" w:rsidRPr="00C81CB0">
        <w:rPr>
          <w:rFonts w:ascii="Times New Roman" w:eastAsia="Times New Roman" w:hAnsi="Times New Roman" w:cs="Times New Roman"/>
          <w:color w:val="273350"/>
          <w:sz w:val="28"/>
          <w:szCs w:val="28"/>
          <w:lang w:eastAsia="ru-RU"/>
        </w:rPr>
        <w:t xml:space="preserve">В составе дебиторской задолженности задолженность за оказанные жилищно-коммунальные услуги </w:t>
      </w:r>
      <w:r w:rsidR="00C81CB0">
        <w:rPr>
          <w:rFonts w:ascii="Times New Roman" w:eastAsia="Times New Roman" w:hAnsi="Times New Roman" w:cs="Times New Roman"/>
          <w:color w:val="273350"/>
          <w:sz w:val="28"/>
          <w:szCs w:val="28"/>
          <w:lang w:eastAsia="ru-RU"/>
        </w:rPr>
        <w:t xml:space="preserve">населению </w:t>
      </w:r>
      <w:r w:rsidR="00150D8E" w:rsidRPr="00C81CB0">
        <w:rPr>
          <w:rFonts w:ascii="Times New Roman" w:eastAsia="Times New Roman" w:hAnsi="Times New Roman" w:cs="Times New Roman"/>
          <w:color w:val="273350"/>
          <w:sz w:val="28"/>
          <w:szCs w:val="28"/>
          <w:lang w:eastAsia="ru-RU"/>
        </w:rPr>
        <w:t>8</w:t>
      </w:r>
      <w:r w:rsidR="00C81CB0">
        <w:rPr>
          <w:rFonts w:ascii="Times New Roman" w:eastAsia="Times New Roman" w:hAnsi="Times New Roman" w:cs="Times New Roman"/>
          <w:color w:val="273350"/>
          <w:sz w:val="28"/>
          <w:szCs w:val="28"/>
          <w:lang w:eastAsia="ru-RU"/>
        </w:rPr>
        <w:t xml:space="preserve"> </w:t>
      </w:r>
      <w:r w:rsidR="00150D8E" w:rsidRPr="00C81CB0">
        <w:rPr>
          <w:rFonts w:ascii="Times New Roman" w:eastAsia="Times New Roman" w:hAnsi="Times New Roman" w:cs="Times New Roman"/>
          <w:color w:val="273350"/>
          <w:sz w:val="28"/>
          <w:szCs w:val="28"/>
          <w:lang w:eastAsia="ru-RU"/>
        </w:rPr>
        <w:t xml:space="preserve">млн.454 </w:t>
      </w:r>
      <w:proofErr w:type="spellStart"/>
      <w:r w:rsidR="00150D8E" w:rsidRPr="00C81CB0">
        <w:rPr>
          <w:rFonts w:ascii="Times New Roman" w:eastAsia="Times New Roman" w:hAnsi="Times New Roman" w:cs="Times New Roman"/>
          <w:color w:val="273350"/>
          <w:sz w:val="28"/>
          <w:szCs w:val="28"/>
          <w:lang w:eastAsia="ru-RU"/>
        </w:rPr>
        <w:t>тыс.руб</w:t>
      </w:r>
      <w:proofErr w:type="spellEnd"/>
      <w:r w:rsidR="00150D8E" w:rsidRPr="00C81CB0">
        <w:rPr>
          <w:rFonts w:ascii="Times New Roman" w:eastAsia="Times New Roman" w:hAnsi="Times New Roman" w:cs="Times New Roman"/>
          <w:color w:val="273350"/>
          <w:sz w:val="28"/>
          <w:szCs w:val="28"/>
          <w:lang w:eastAsia="ru-RU"/>
        </w:rPr>
        <w:t xml:space="preserve">., в том числе просроченная 5млн.718 </w:t>
      </w:r>
      <w:proofErr w:type="spellStart"/>
      <w:r w:rsidR="00150D8E" w:rsidRPr="00C81CB0">
        <w:rPr>
          <w:rFonts w:ascii="Times New Roman" w:eastAsia="Times New Roman" w:hAnsi="Times New Roman" w:cs="Times New Roman"/>
          <w:color w:val="273350"/>
          <w:sz w:val="28"/>
          <w:szCs w:val="28"/>
          <w:lang w:eastAsia="ru-RU"/>
        </w:rPr>
        <w:t>тыс.руб</w:t>
      </w:r>
      <w:proofErr w:type="spellEnd"/>
      <w:r w:rsidR="00150D8E" w:rsidRPr="00C81CB0">
        <w:rPr>
          <w:rFonts w:ascii="Times New Roman" w:eastAsia="Times New Roman" w:hAnsi="Times New Roman" w:cs="Times New Roman"/>
          <w:color w:val="273350"/>
          <w:sz w:val="28"/>
          <w:szCs w:val="28"/>
          <w:lang w:eastAsia="ru-RU"/>
        </w:rPr>
        <w:t>.</w:t>
      </w:r>
      <w:r w:rsidR="005F7BB7" w:rsidRPr="00C81CB0">
        <w:rPr>
          <w:rFonts w:ascii="Times New Roman" w:eastAsia="Times New Roman" w:hAnsi="Times New Roman" w:cs="Times New Roman"/>
          <w:color w:val="273350"/>
          <w:sz w:val="28"/>
          <w:szCs w:val="28"/>
          <w:lang w:eastAsia="ru-RU"/>
        </w:rPr>
        <w:t xml:space="preserve"> В 2022 году из бюджета Клетнянского городского поселения предприятию оплачено всего 7 млн.733 </w:t>
      </w:r>
      <w:proofErr w:type="spellStart"/>
      <w:r w:rsidR="005F7BB7" w:rsidRPr="00C81CB0">
        <w:rPr>
          <w:rFonts w:ascii="Times New Roman" w:eastAsia="Times New Roman" w:hAnsi="Times New Roman" w:cs="Times New Roman"/>
          <w:color w:val="273350"/>
          <w:sz w:val="28"/>
          <w:szCs w:val="28"/>
          <w:lang w:eastAsia="ru-RU"/>
        </w:rPr>
        <w:t>тыс.руб</w:t>
      </w:r>
      <w:proofErr w:type="spellEnd"/>
      <w:r w:rsidR="005F7BB7" w:rsidRPr="00C81CB0">
        <w:rPr>
          <w:rFonts w:ascii="Times New Roman" w:eastAsia="Times New Roman" w:hAnsi="Times New Roman" w:cs="Times New Roman"/>
          <w:color w:val="273350"/>
          <w:sz w:val="28"/>
          <w:szCs w:val="28"/>
          <w:lang w:eastAsia="ru-RU"/>
        </w:rPr>
        <w:t xml:space="preserve">., в том числе по муниципальным контрактам и договорам за услуги и работы 6 млн.633 </w:t>
      </w:r>
      <w:proofErr w:type="spellStart"/>
      <w:r w:rsidR="005F7BB7" w:rsidRPr="00C81CB0">
        <w:rPr>
          <w:rFonts w:ascii="Times New Roman" w:eastAsia="Times New Roman" w:hAnsi="Times New Roman" w:cs="Times New Roman"/>
          <w:color w:val="273350"/>
          <w:sz w:val="28"/>
          <w:szCs w:val="28"/>
          <w:lang w:eastAsia="ru-RU"/>
        </w:rPr>
        <w:t>тыс.руб</w:t>
      </w:r>
      <w:proofErr w:type="spellEnd"/>
      <w:r w:rsidR="005F7BB7" w:rsidRPr="00C81CB0">
        <w:rPr>
          <w:rFonts w:ascii="Times New Roman" w:eastAsia="Times New Roman" w:hAnsi="Times New Roman" w:cs="Times New Roman"/>
          <w:color w:val="273350"/>
          <w:sz w:val="28"/>
          <w:szCs w:val="28"/>
          <w:lang w:eastAsia="ru-RU"/>
        </w:rPr>
        <w:t xml:space="preserve">. и субсидия на </w:t>
      </w:r>
      <w:r w:rsidR="005F7BB7" w:rsidRPr="00C81CB0">
        <w:rPr>
          <w:rFonts w:ascii="Times New Roman" w:eastAsia="Times New Roman" w:hAnsi="Times New Roman" w:cs="Times New Roman"/>
          <w:color w:val="273350"/>
          <w:sz w:val="28"/>
          <w:szCs w:val="28"/>
          <w:lang w:eastAsia="ru-RU"/>
        </w:rPr>
        <w:lastRenderedPageBreak/>
        <w:t xml:space="preserve">возмещение убытков бани 1млн.100 </w:t>
      </w:r>
      <w:proofErr w:type="spellStart"/>
      <w:r w:rsidR="005F7BB7" w:rsidRPr="00C81CB0">
        <w:rPr>
          <w:rFonts w:ascii="Times New Roman" w:eastAsia="Times New Roman" w:hAnsi="Times New Roman" w:cs="Times New Roman"/>
          <w:color w:val="273350"/>
          <w:sz w:val="28"/>
          <w:szCs w:val="28"/>
          <w:lang w:eastAsia="ru-RU"/>
        </w:rPr>
        <w:t>тыс.руб</w:t>
      </w:r>
      <w:proofErr w:type="spellEnd"/>
      <w:r w:rsidR="005F7BB7" w:rsidRPr="00C81CB0">
        <w:rPr>
          <w:rFonts w:ascii="Times New Roman" w:eastAsia="Times New Roman" w:hAnsi="Times New Roman" w:cs="Times New Roman"/>
          <w:color w:val="273350"/>
          <w:sz w:val="28"/>
          <w:szCs w:val="28"/>
          <w:lang w:eastAsia="ru-RU"/>
        </w:rPr>
        <w:t>. Для стабилизации состояния предприятия, оздоровления его деятельности н</w:t>
      </w:r>
      <w:r w:rsidR="00C41527" w:rsidRPr="00C81CB0">
        <w:rPr>
          <w:rFonts w:ascii="Times New Roman" w:eastAsia="Times New Roman" w:hAnsi="Times New Roman" w:cs="Times New Roman"/>
          <w:color w:val="273350"/>
          <w:sz w:val="28"/>
          <w:szCs w:val="28"/>
          <w:lang w:eastAsia="ru-RU"/>
        </w:rPr>
        <w:t>еобходим</w:t>
      </w:r>
      <w:r w:rsidR="005F7BB7" w:rsidRPr="00C81CB0">
        <w:rPr>
          <w:rFonts w:ascii="Times New Roman" w:eastAsia="Times New Roman" w:hAnsi="Times New Roman" w:cs="Times New Roman"/>
          <w:color w:val="273350"/>
          <w:sz w:val="28"/>
          <w:szCs w:val="28"/>
          <w:lang w:eastAsia="ru-RU"/>
        </w:rPr>
        <w:t>о провести комплекс</w:t>
      </w:r>
      <w:r w:rsidR="00150D8E" w:rsidRPr="00C81CB0">
        <w:rPr>
          <w:rFonts w:ascii="Times New Roman" w:eastAsia="Times New Roman" w:hAnsi="Times New Roman" w:cs="Times New Roman"/>
          <w:color w:val="273350"/>
          <w:sz w:val="28"/>
          <w:szCs w:val="28"/>
          <w:lang w:eastAsia="ru-RU"/>
        </w:rPr>
        <w:t xml:space="preserve"> организационных</w:t>
      </w:r>
      <w:r w:rsidR="005F7BB7" w:rsidRPr="00C81CB0">
        <w:rPr>
          <w:rFonts w:ascii="Times New Roman" w:eastAsia="Times New Roman" w:hAnsi="Times New Roman" w:cs="Times New Roman"/>
          <w:color w:val="273350"/>
          <w:sz w:val="28"/>
          <w:szCs w:val="28"/>
          <w:lang w:eastAsia="ru-RU"/>
        </w:rPr>
        <w:t xml:space="preserve"> и</w:t>
      </w:r>
      <w:r w:rsidR="00C41527" w:rsidRPr="00C81CB0">
        <w:rPr>
          <w:rFonts w:ascii="Times New Roman" w:eastAsia="Times New Roman" w:hAnsi="Times New Roman" w:cs="Times New Roman"/>
          <w:color w:val="273350"/>
          <w:sz w:val="28"/>
          <w:szCs w:val="28"/>
          <w:lang w:eastAsia="ru-RU"/>
        </w:rPr>
        <w:t xml:space="preserve"> технических </w:t>
      </w:r>
      <w:r w:rsidR="00055A8E" w:rsidRPr="00C81CB0">
        <w:rPr>
          <w:rFonts w:ascii="Times New Roman" w:eastAsia="Times New Roman" w:hAnsi="Times New Roman" w:cs="Times New Roman"/>
          <w:color w:val="273350"/>
          <w:sz w:val="28"/>
          <w:szCs w:val="28"/>
          <w:lang w:eastAsia="ru-RU"/>
        </w:rPr>
        <w:t xml:space="preserve">мероприятий. </w:t>
      </w:r>
    </w:p>
    <w:p w:rsidR="0054293A" w:rsidRPr="0054293A" w:rsidRDefault="0054293A" w:rsidP="009C2538">
      <w:pPr>
        <w:shd w:val="clear" w:color="auto" w:fill="FFFFFF"/>
        <w:spacing w:before="90" w:after="210" w:line="360" w:lineRule="auto"/>
        <w:rPr>
          <w:rFonts w:ascii="Times New Roman" w:eastAsia="Times New Roman" w:hAnsi="Times New Roman" w:cs="Times New Roman"/>
          <w:b/>
          <w:color w:val="273350"/>
          <w:sz w:val="28"/>
          <w:szCs w:val="28"/>
          <w:lang w:eastAsia="ru-RU"/>
        </w:rPr>
      </w:pPr>
      <w:r w:rsidRPr="0054293A">
        <w:rPr>
          <w:rFonts w:ascii="Times New Roman" w:eastAsia="Times New Roman" w:hAnsi="Times New Roman" w:cs="Times New Roman"/>
          <w:b/>
          <w:color w:val="273350"/>
          <w:sz w:val="28"/>
          <w:szCs w:val="28"/>
          <w:lang w:eastAsia="ru-RU"/>
        </w:rPr>
        <w:t xml:space="preserve">          Инвестиции.</w:t>
      </w:r>
      <w:r w:rsidR="003914E8">
        <w:rPr>
          <w:rFonts w:ascii="Times New Roman" w:eastAsia="Times New Roman" w:hAnsi="Times New Roman" w:cs="Times New Roman"/>
          <w:b/>
          <w:color w:val="273350"/>
          <w:sz w:val="28"/>
          <w:szCs w:val="28"/>
          <w:lang w:eastAsia="ru-RU"/>
        </w:rPr>
        <w:t xml:space="preserve"> </w:t>
      </w:r>
      <w:r w:rsidRPr="0054293A">
        <w:rPr>
          <w:rFonts w:ascii="Times New Roman" w:eastAsia="Times New Roman" w:hAnsi="Times New Roman" w:cs="Times New Roman"/>
          <w:b/>
          <w:color w:val="273350"/>
          <w:sz w:val="28"/>
          <w:szCs w:val="28"/>
          <w:lang w:eastAsia="ru-RU"/>
        </w:rPr>
        <w:t>Строительство.</w:t>
      </w:r>
    </w:p>
    <w:p w:rsidR="00574643" w:rsidRDefault="00574643" w:rsidP="009C2538">
      <w:pPr>
        <w:spacing w:line="360" w:lineRule="auto"/>
        <w:ind w:firstLine="720"/>
        <w:jc w:val="both"/>
        <w:rPr>
          <w:rFonts w:ascii="Times New Roman" w:hAnsi="Times New Roman" w:cs="Times New Roman"/>
          <w:sz w:val="28"/>
          <w:szCs w:val="28"/>
        </w:rPr>
      </w:pPr>
      <w:r w:rsidRPr="0030281D">
        <w:rPr>
          <w:rFonts w:ascii="Times New Roman" w:hAnsi="Times New Roman" w:cs="Times New Roman"/>
          <w:sz w:val="28"/>
          <w:szCs w:val="28"/>
        </w:rPr>
        <w:t>В 20</w:t>
      </w:r>
      <w:r>
        <w:rPr>
          <w:rFonts w:ascii="Times New Roman" w:hAnsi="Times New Roman" w:cs="Times New Roman"/>
          <w:sz w:val="28"/>
          <w:szCs w:val="28"/>
        </w:rPr>
        <w:t>2</w:t>
      </w:r>
      <w:r w:rsidR="008F0A2D">
        <w:rPr>
          <w:rFonts w:ascii="Times New Roman" w:hAnsi="Times New Roman" w:cs="Times New Roman"/>
          <w:sz w:val="28"/>
          <w:szCs w:val="28"/>
        </w:rPr>
        <w:t>2</w:t>
      </w:r>
      <w:r w:rsidRPr="0030281D">
        <w:rPr>
          <w:rFonts w:ascii="Times New Roman" w:hAnsi="Times New Roman" w:cs="Times New Roman"/>
          <w:sz w:val="28"/>
          <w:szCs w:val="28"/>
        </w:rPr>
        <w:t xml:space="preserve"> году </w:t>
      </w:r>
      <w:proofErr w:type="spellStart"/>
      <w:r w:rsidRPr="0030281D">
        <w:rPr>
          <w:rFonts w:ascii="Times New Roman" w:hAnsi="Times New Roman" w:cs="Times New Roman"/>
          <w:sz w:val="28"/>
          <w:szCs w:val="28"/>
        </w:rPr>
        <w:t>Клетнянский</w:t>
      </w:r>
      <w:proofErr w:type="spellEnd"/>
      <w:r w:rsidRPr="0030281D">
        <w:rPr>
          <w:rFonts w:ascii="Times New Roman" w:hAnsi="Times New Roman" w:cs="Times New Roman"/>
          <w:sz w:val="28"/>
          <w:szCs w:val="28"/>
        </w:rPr>
        <w:t xml:space="preserve"> район участвовал в реализации мероприятий </w:t>
      </w:r>
      <w:r>
        <w:rPr>
          <w:rFonts w:ascii="Times New Roman" w:hAnsi="Times New Roman" w:cs="Times New Roman"/>
          <w:sz w:val="28"/>
          <w:szCs w:val="28"/>
        </w:rPr>
        <w:t xml:space="preserve">шести национальных проектов, </w:t>
      </w:r>
      <w:r w:rsidR="003914E8">
        <w:rPr>
          <w:rFonts w:ascii="Times New Roman" w:hAnsi="Times New Roman" w:cs="Times New Roman"/>
          <w:sz w:val="28"/>
          <w:szCs w:val="28"/>
        </w:rPr>
        <w:t xml:space="preserve">девяти </w:t>
      </w:r>
      <w:r w:rsidRPr="0030281D">
        <w:rPr>
          <w:rFonts w:ascii="Times New Roman" w:hAnsi="Times New Roman" w:cs="Times New Roman"/>
          <w:sz w:val="28"/>
          <w:szCs w:val="28"/>
        </w:rPr>
        <w:t>федеральных</w:t>
      </w:r>
      <w:r>
        <w:rPr>
          <w:rFonts w:ascii="Times New Roman" w:hAnsi="Times New Roman" w:cs="Times New Roman"/>
          <w:sz w:val="28"/>
          <w:szCs w:val="28"/>
        </w:rPr>
        <w:t xml:space="preserve">, </w:t>
      </w:r>
      <w:r w:rsidR="003914E8">
        <w:rPr>
          <w:rFonts w:ascii="Times New Roman" w:hAnsi="Times New Roman" w:cs="Times New Roman"/>
          <w:sz w:val="28"/>
          <w:szCs w:val="28"/>
        </w:rPr>
        <w:t xml:space="preserve">шестнадцати </w:t>
      </w:r>
      <w:r w:rsidRPr="0030281D">
        <w:rPr>
          <w:rFonts w:ascii="Times New Roman" w:hAnsi="Times New Roman" w:cs="Times New Roman"/>
          <w:sz w:val="28"/>
          <w:szCs w:val="28"/>
        </w:rPr>
        <w:t>региональных программах,</w:t>
      </w:r>
      <w:r>
        <w:rPr>
          <w:rFonts w:ascii="Times New Roman" w:hAnsi="Times New Roman" w:cs="Times New Roman"/>
          <w:sz w:val="28"/>
          <w:szCs w:val="28"/>
        </w:rPr>
        <w:t xml:space="preserve"> трех муниципальных программах, </w:t>
      </w:r>
      <w:r w:rsidRPr="0030281D">
        <w:rPr>
          <w:rFonts w:ascii="Times New Roman" w:hAnsi="Times New Roman" w:cs="Times New Roman"/>
          <w:sz w:val="28"/>
          <w:szCs w:val="28"/>
        </w:rPr>
        <w:t xml:space="preserve">на реализацию которых в </w:t>
      </w:r>
      <w:r w:rsidR="008F0A2D">
        <w:rPr>
          <w:rFonts w:ascii="Times New Roman" w:hAnsi="Times New Roman" w:cs="Times New Roman"/>
          <w:sz w:val="28"/>
          <w:szCs w:val="28"/>
        </w:rPr>
        <w:t xml:space="preserve">инженерную инфраструктуру района, </w:t>
      </w:r>
      <w:r w:rsidRPr="0030281D">
        <w:rPr>
          <w:rFonts w:ascii="Times New Roman" w:hAnsi="Times New Roman" w:cs="Times New Roman"/>
          <w:sz w:val="28"/>
          <w:szCs w:val="28"/>
        </w:rPr>
        <w:t>отрасли образование,</w:t>
      </w:r>
      <w:r>
        <w:rPr>
          <w:rFonts w:ascii="Times New Roman" w:hAnsi="Times New Roman" w:cs="Times New Roman"/>
          <w:sz w:val="28"/>
          <w:szCs w:val="28"/>
        </w:rPr>
        <w:t xml:space="preserve"> </w:t>
      </w:r>
      <w:r w:rsidRPr="0030281D">
        <w:rPr>
          <w:rFonts w:ascii="Times New Roman" w:hAnsi="Times New Roman" w:cs="Times New Roman"/>
          <w:sz w:val="28"/>
          <w:szCs w:val="28"/>
        </w:rPr>
        <w:t>здравоохранение,</w:t>
      </w:r>
      <w:r>
        <w:rPr>
          <w:rFonts w:ascii="Times New Roman" w:hAnsi="Times New Roman" w:cs="Times New Roman"/>
          <w:sz w:val="28"/>
          <w:szCs w:val="28"/>
        </w:rPr>
        <w:t xml:space="preserve"> </w:t>
      </w:r>
      <w:r w:rsidRPr="0030281D">
        <w:rPr>
          <w:rFonts w:ascii="Times New Roman" w:hAnsi="Times New Roman" w:cs="Times New Roman"/>
          <w:sz w:val="28"/>
          <w:szCs w:val="28"/>
        </w:rPr>
        <w:t xml:space="preserve">культуру, </w:t>
      </w:r>
      <w:r>
        <w:rPr>
          <w:rFonts w:ascii="Times New Roman" w:hAnsi="Times New Roman" w:cs="Times New Roman"/>
          <w:sz w:val="28"/>
          <w:szCs w:val="28"/>
        </w:rPr>
        <w:t>благоустройство дворовых территорий</w:t>
      </w:r>
      <w:r w:rsidRPr="0030281D">
        <w:rPr>
          <w:rFonts w:ascii="Times New Roman" w:hAnsi="Times New Roman" w:cs="Times New Roman"/>
          <w:sz w:val="28"/>
          <w:szCs w:val="28"/>
        </w:rPr>
        <w:t>,</w:t>
      </w:r>
      <w:r>
        <w:rPr>
          <w:rFonts w:ascii="Times New Roman" w:hAnsi="Times New Roman" w:cs="Times New Roman"/>
          <w:sz w:val="28"/>
          <w:szCs w:val="28"/>
        </w:rPr>
        <w:t xml:space="preserve"> </w:t>
      </w:r>
      <w:r w:rsidRPr="0030281D">
        <w:rPr>
          <w:rFonts w:ascii="Times New Roman" w:hAnsi="Times New Roman" w:cs="Times New Roman"/>
          <w:sz w:val="28"/>
          <w:szCs w:val="28"/>
        </w:rPr>
        <w:t xml:space="preserve">дорожное хозяйство, </w:t>
      </w:r>
      <w:r>
        <w:rPr>
          <w:rFonts w:ascii="Times New Roman" w:hAnsi="Times New Roman" w:cs="Times New Roman"/>
          <w:sz w:val="28"/>
          <w:szCs w:val="28"/>
        </w:rPr>
        <w:t>сельское хозяйство</w:t>
      </w:r>
      <w:r w:rsidRPr="0030281D">
        <w:rPr>
          <w:rFonts w:ascii="Times New Roman" w:hAnsi="Times New Roman" w:cs="Times New Roman"/>
          <w:sz w:val="28"/>
          <w:szCs w:val="28"/>
        </w:rPr>
        <w:t>,</w:t>
      </w:r>
      <w:r>
        <w:rPr>
          <w:rFonts w:ascii="Times New Roman" w:hAnsi="Times New Roman" w:cs="Times New Roman"/>
          <w:sz w:val="28"/>
          <w:szCs w:val="28"/>
        </w:rPr>
        <w:t xml:space="preserve"> </w:t>
      </w:r>
      <w:r w:rsidRPr="0030281D">
        <w:rPr>
          <w:rFonts w:ascii="Times New Roman" w:hAnsi="Times New Roman" w:cs="Times New Roman"/>
          <w:sz w:val="28"/>
          <w:szCs w:val="28"/>
        </w:rPr>
        <w:t>лесное хозяйство,</w:t>
      </w:r>
      <w:r>
        <w:rPr>
          <w:rFonts w:ascii="Times New Roman" w:hAnsi="Times New Roman" w:cs="Times New Roman"/>
          <w:sz w:val="28"/>
          <w:szCs w:val="28"/>
        </w:rPr>
        <w:t xml:space="preserve"> </w:t>
      </w:r>
      <w:r w:rsidRPr="0030281D">
        <w:rPr>
          <w:rFonts w:ascii="Times New Roman" w:hAnsi="Times New Roman" w:cs="Times New Roman"/>
          <w:sz w:val="28"/>
          <w:szCs w:val="28"/>
        </w:rPr>
        <w:t>социальн</w:t>
      </w:r>
      <w:r>
        <w:rPr>
          <w:rFonts w:ascii="Times New Roman" w:hAnsi="Times New Roman" w:cs="Times New Roman"/>
          <w:sz w:val="28"/>
          <w:szCs w:val="28"/>
        </w:rPr>
        <w:t>ую</w:t>
      </w:r>
      <w:r w:rsidRPr="0030281D">
        <w:rPr>
          <w:rFonts w:ascii="Times New Roman" w:hAnsi="Times New Roman" w:cs="Times New Roman"/>
          <w:sz w:val="28"/>
          <w:szCs w:val="28"/>
        </w:rPr>
        <w:t xml:space="preserve"> политик</w:t>
      </w:r>
      <w:r>
        <w:rPr>
          <w:rFonts w:ascii="Times New Roman" w:hAnsi="Times New Roman" w:cs="Times New Roman"/>
          <w:sz w:val="28"/>
          <w:szCs w:val="28"/>
        </w:rPr>
        <w:t xml:space="preserve">у, направлено инвестиций в сумме </w:t>
      </w:r>
      <w:r w:rsidR="008F0A2D">
        <w:rPr>
          <w:rFonts w:ascii="Times New Roman" w:hAnsi="Times New Roman" w:cs="Times New Roman"/>
          <w:sz w:val="28"/>
          <w:szCs w:val="28"/>
        </w:rPr>
        <w:t>224</w:t>
      </w:r>
      <w:r>
        <w:rPr>
          <w:rFonts w:ascii="Times New Roman" w:hAnsi="Times New Roman" w:cs="Times New Roman"/>
          <w:sz w:val="28"/>
          <w:szCs w:val="28"/>
        </w:rPr>
        <w:t xml:space="preserve"> млн.</w:t>
      </w:r>
      <w:r w:rsidR="008F0A2D">
        <w:rPr>
          <w:rFonts w:ascii="Times New Roman" w:hAnsi="Times New Roman" w:cs="Times New Roman"/>
          <w:sz w:val="28"/>
          <w:szCs w:val="28"/>
        </w:rPr>
        <w:t>798</w:t>
      </w:r>
      <w:r>
        <w:rPr>
          <w:rFonts w:ascii="Times New Roman" w:hAnsi="Times New Roman" w:cs="Times New Roman"/>
          <w:sz w:val="28"/>
          <w:szCs w:val="28"/>
        </w:rPr>
        <w:t xml:space="preserve"> тыс. </w:t>
      </w:r>
      <w:r w:rsidRPr="0030281D">
        <w:rPr>
          <w:rFonts w:ascii="Times New Roman" w:hAnsi="Times New Roman" w:cs="Times New Roman"/>
          <w:sz w:val="28"/>
          <w:szCs w:val="28"/>
        </w:rPr>
        <w:t>рублей</w:t>
      </w:r>
      <w:r>
        <w:rPr>
          <w:rFonts w:ascii="Times New Roman" w:hAnsi="Times New Roman" w:cs="Times New Roman"/>
          <w:sz w:val="28"/>
          <w:szCs w:val="28"/>
        </w:rPr>
        <w:t>, больше уровня 202</w:t>
      </w:r>
      <w:r w:rsidR="008F0A2D">
        <w:rPr>
          <w:rFonts w:ascii="Times New Roman" w:hAnsi="Times New Roman" w:cs="Times New Roman"/>
          <w:sz w:val="28"/>
          <w:szCs w:val="28"/>
        </w:rPr>
        <w:t>1</w:t>
      </w:r>
      <w:r>
        <w:rPr>
          <w:rFonts w:ascii="Times New Roman" w:hAnsi="Times New Roman" w:cs="Times New Roman"/>
          <w:sz w:val="28"/>
          <w:szCs w:val="28"/>
        </w:rPr>
        <w:t xml:space="preserve"> года на </w:t>
      </w:r>
      <w:r w:rsidR="008F0A2D">
        <w:rPr>
          <w:rFonts w:ascii="Times New Roman" w:hAnsi="Times New Roman" w:cs="Times New Roman"/>
          <w:sz w:val="28"/>
          <w:szCs w:val="28"/>
        </w:rPr>
        <w:t>96</w:t>
      </w:r>
      <w:r>
        <w:rPr>
          <w:rFonts w:ascii="Times New Roman" w:hAnsi="Times New Roman" w:cs="Times New Roman"/>
          <w:sz w:val="28"/>
          <w:szCs w:val="28"/>
        </w:rPr>
        <w:t xml:space="preserve"> млн.</w:t>
      </w:r>
      <w:r w:rsidR="008F0A2D">
        <w:rPr>
          <w:rFonts w:ascii="Times New Roman" w:hAnsi="Times New Roman" w:cs="Times New Roman"/>
          <w:sz w:val="28"/>
          <w:szCs w:val="28"/>
        </w:rPr>
        <w:t>885</w:t>
      </w:r>
      <w:r>
        <w:rPr>
          <w:rFonts w:ascii="Times New Roman" w:hAnsi="Times New Roman" w:cs="Times New Roman"/>
          <w:sz w:val="28"/>
          <w:szCs w:val="28"/>
        </w:rPr>
        <w:t xml:space="preserve">тыс.рублей или больше в </w:t>
      </w:r>
      <w:r w:rsidR="008F0A2D">
        <w:rPr>
          <w:rFonts w:ascii="Times New Roman" w:hAnsi="Times New Roman" w:cs="Times New Roman"/>
          <w:sz w:val="28"/>
          <w:szCs w:val="28"/>
        </w:rPr>
        <w:t>1,8 раз. По источникам финансирования доля бюджетных</w:t>
      </w:r>
      <w:r>
        <w:rPr>
          <w:rFonts w:ascii="Times New Roman" w:hAnsi="Times New Roman" w:cs="Times New Roman"/>
          <w:sz w:val="28"/>
          <w:szCs w:val="28"/>
        </w:rPr>
        <w:t xml:space="preserve"> средств</w:t>
      </w:r>
      <w:r w:rsidR="008F0A2D">
        <w:rPr>
          <w:rFonts w:ascii="Times New Roman" w:hAnsi="Times New Roman" w:cs="Times New Roman"/>
          <w:sz w:val="28"/>
          <w:szCs w:val="28"/>
        </w:rPr>
        <w:t xml:space="preserve"> составила 46%, в </w:t>
      </w:r>
      <w:r>
        <w:rPr>
          <w:rFonts w:ascii="Times New Roman" w:hAnsi="Times New Roman" w:cs="Times New Roman"/>
          <w:sz w:val="28"/>
          <w:szCs w:val="28"/>
        </w:rPr>
        <w:t xml:space="preserve">сумме </w:t>
      </w:r>
      <w:r w:rsidR="008F0A2D">
        <w:rPr>
          <w:rFonts w:ascii="Times New Roman" w:hAnsi="Times New Roman" w:cs="Times New Roman"/>
          <w:sz w:val="28"/>
          <w:szCs w:val="28"/>
        </w:rPr>
        <w:t>103</w:t>
      </w:r>
      <w:r>
        <w:rPr>
          <w:rFonts w:ascii="Times New Roman" w:hAnsi="Times New Roman" w:cs="Times New Roman"/>
          <w:sz w:val="28"/>
          <w:szCs w:val="28"/>
        </w:rPr>
        <w:t xml:space="preserve"> млн.3</w:t>
      </w:r>
      <w:r w:rsidR="008F0A2D">
        <w:rPr>
          <w:rFonts w:ascii="Times New Roman" w:hAnsi="Times New Roman" w:cs="Times New Roman"/>
          <w:sz w:val="28"/>
          <w:szCs w:val="28"/>
        </w:rPr>
        <w:t>00</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в разрезе уровней бюджетов:</w:t>
      </w:r>
      <w:r w:rsidR="008F0A2D">
        <w:rPr>
          <w:rFonts w:ascii="Times New Roman" w:hAnsi="Times New Roman" w:cs="Times New Roman"/>
          <w:sz w:val="28"/>
          <w:szCs w:val="28"/>
        </w:rPr>
        <w:t xml:space="preserve"> </w:t>
      </w:r>
      <w:r w:rsidRPr="0030281D">
        <w:rPr>
          <w:rFonts w:ascii="Times New Roman" w:hAnsi="Times New Roman" w:cs="Times New Roman"/>
          <w:sz w:val="28"/>
          <w:szCs w:val="28"/>
        </w:rPr>
        <w:t>из федерального</w:t>
      </w:r>
      <w:r>
        <w:rPr>
          <w:rFonts w:ascii="Times New Roman" w:hAnsi="Times New Roman" w:cs="Times New Roman"/>
          <w:sz w:val="28"/>
          <w:szCs w:val="28"/>
        </w:rPr>
        <w:t xml:space="preserve"> бюджета- </w:t>
      </w:r>
      <w:r w:rsidR="008F0A2D">
        <w:rPr>
          <w:rFonts w:ascii="Times New Roman" w:hAnsi="Times New Roman" w:cs="Times New Roman"/>
          <w:sz w:val="28"/>
          <w:szCs w:val="28"/>
        </w:rPr>
        <w:t>19</w:t>
      </w:r>
      <w:r>
        <w:rPr>
          <w:rFonts w:ascii="Times New Roman" w:hAnsi="Times New Roman" w:cs="Times New Roman"/>
          <w:sz w:val="28"/>
          <w:szCs w:val="28"/>
        </w:rPr>
        <w:t xml:space="preserve"> млн.</w:t>
      </w:r>
      <w:r w:rsidR="008F0A2D">
        <w:rPr>
          <w:rFonts w:ascii="Times New Roman" w:hAnsi="Times New Roman" w:cs="Times New Roman"/>
          <w:sz w:val="28"/>
          <w:szCs w:val="28"/>
        </w:rPr>
        <w:t xml:space="preserve">448 </w:t>
      </w:r>
      <w:r>
        <w:rPr>
          <w:rFonts w:ascii="Times New Roman" w:hAnsi="Times New Roman" w:cs="Times New Roman"/>
          <w:sz w:val="28"/>
          <w:szCs w:val="28"/>
        </w:rPr>
        <w:t xml:space="preserve">2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из </w:t>
      </w:r>
      <w:r w:rsidRPr="0030281D">
        <w:rPr>
          <w:rFonts w:ascii="Times New Roman" w:hAnsi="Times New Roman" w:cs="Times New Roman"/>
          <w:sz w:val="28"/>
          <w:szCs w:val="28"/>
        </w:rPr>
        <w:t>областного</w:t>
      </w:r>
      <w:r>
        <w:rPr>
          <w:rFonts w:ascii="Times New Roman" w:hAnsi="Times New Roman" w:cs="Times New Roman"/>
          <w:sz w:val="28"/>
          <w:szCs w:val="28"/>
        </w:rPr>
        <w:t xml:space="preserve"> бюджета- </w:t>
      </w:r>
      <w:r w:rsidR="008F0A2D">
        <w:rPr>
          <w:rFonts w:ascii="Times New Roman" w:hAnsi="Times New Roman" w:cs="Times New Roman"/>
          <w:sz w:val="28"/>
          <w:szCs w:val="28"/>
        </w:rPr>
        <w:t>31</w:t>
      </w:r>
      <w:r>
        <w:rPr>
          <w:rFonts w:ascii="Times New Roman" w:hAnsi="Times New Roman" w:cs="Times New Roman"/>
          <w:sz w:val="28"/>
          <w:szCs w:val="28"/>
        </w:rPr>
        <w:t xml:space="preserve"> млн.</w:t>
      </w:r>
      <w:r w:rsidR="008F0A2D">
        <w:rPr>
          <w:rFonts w:ascii="Times New Roman" w:hAnsi="Times New Roman" w:cs="Times New Roman"/>
          <w:sz w:val="28"/>
          <w:szCs w:val="28"/>
        </w:rPr>
        <w:t>456</w:t>
      </w:r>
      <w:r>
        <w:rPr>
          <w:rFonts w:ascii="Times New Roman" w:hAnsi="Times New Roman" w:cs="Times New Roman"/>
          <w:sz w:val="28"/>
          <w:szCs w:val="28"/>
        </w:rPr>
        <w:t xml:space="preserve"> </w:t>
      </w:r>
      <w:proofErr w:type="gramStart"/>
      <w:r>
        <w:rPr>
          <w:rFonts w:ascii="Times New Roman" w:hAnsi="Times New Roman" w:cs="Times New Roman"/>
          <w:sz w:val="28"/>
          <w:szCs w:val="28"/>
        </w:rPr>
        <w:t>тыс.</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.,из</w:t>
      </w:r>
      <w:proofErr w:type="gramEnd"/>
      <w:r>
        <w:rPr>
          <w:rFonts w:ascii="Times New Roman" w:hAnsi="Times New Roman" w:cs="Times New Roman"/>
          <w:sz w:val="28"/>
          <w:szCs w:val="28"/>
        </w:rPr>
        <w:t xml:space="preserve"> местного </w:t>
      </w:r>
      <w:r w:rsidRPr="0030281D">
        <w:rPr>
          <w:rFonts w:ascii="Times New Roman" w:hAnsi="Times New Roman" w:cs="Times New Roman"/>
          <w:sz w:val="28"/>
          <w:szCs w:val="28"/>
        </w:rPr>
        <w:t>бюджет</w:t>
      </w:r>
      <w:r>
        <w:rPr>
          <w:rFonts w:ascii="Times New Roman" w:hAnsi="Times New Roman" w:cs="Times New Roman"/>
          <w:sz w:val="28"/>
          <w:szCs w:val="28"/>
        </w:rPr>
        <w:t>а-</w:t>
      </w:r>
      <w:r w:rsidR="008F0A2D">
        <w:rPr>
          <w:rFonts w:ascii="Times New Roman" w:hAnsi="Times New Roman" w:cs="Times New Roman"/>
          <w:sz w:val="28"/>
          <w:szCs w:val="28"/>
        </w:rPr>
        <w:t>3</w:t>
      </w:r>
      <w:r>
        <w:rPr>
          <w:rFonts w:ascii="Times New Roman" w:hAnsi="Times New Roman" w:cs="Times New Roman"/>
          <w:sz w:val="28"/>
          <w:szCs w:val="28"/>
        </w:rPr>
        <w:t xml:space="preserve"> млн.</w:t>
      </w:r>
      <w:r w:rsidR="008F0A2D">
        <w:rPr>
          <w:rFonts w:ascii="Times New Roman" w:hAnsi="Times New Roman" w:cs="Times New Roman"/>
          <w:sz w:val="28"/>
          <w:szCs w:val="28"/>
        </w:rPr>
        <w:t>156тыс.руб.</w:t>
      </w:r>
    </w:p>
    <w:p w:rsidR="00574643" w:rsidRDefault="008F0A2D" w:rsidP="009C2538">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574643">
        <w:rPr>
          <w:rFonts w:ascii="Times New Roman" w:hAnsi="Times New Roman" w:cs="Times New Roman"/>
          <w:sz w:val="28"/>
          <w:szCs w:val="28"/>
        </w:rPr>
        <w:t xml:space="preserve">обственные средства организаций </w:t>
      </w:r>
      <w:r>
        <w:rPr>
          <w:rFonts w:ascii="Times New Roman" w:hAnsi="Times New Roman" w:cs="Times New Roman"/>
          <w:sz w:val="28"/>
          <w:szCs w:val="28"/>
        </w:rPr>
        <w:t>в сумме</w:t>
      </w:r>
      <w:r w:rsidR="00574643">
        <w:rPr>
          <w:rFonts w:ascii="Times New Roman" w:hAnsi="Times New Roman" w:cs="Times New Roman"/>
          <w:sz w:val="28"/>
          <w:szCs w:val="28"/>
        </w:rPr>
        <w:t xml:space="preserve"> </w:t>
      </w:r>
      <w:r>
        <w:rPr>
          <w:rFonts w:ascii="Times New Roman" w:hAnsi="Times New Roman" w:cs="Times New Roman"/>
          <w:sz w:val="28"/>
          <w:szCs w:val="28"/>
        </w:rPr>
        <w:t>121</w:t>
      </w:r>
      <w:r w:rsidR="00574643">
        <w:rPr>
          <w:rFonts w:ascii="Times New Roman" w:hAnsi="Times New Roman" w:cs="Times New Roman"/>
          <w:sz w:val="28"/>
          <w:szCs w:val="28"/>
        </w:rPr>
        <w:t xml:space="preserve"> млн.</w:t>
      </w:r>
      <w:r>
        <w:rPr>
          <w:rFonts w:ascii="Times New Roman" w:hAnsi="Times New Roman" w:cs="Times New Roman"/>
          <w:sz w:val="28"/>
          <w:szCs w:val="28"/>
        </w:rPr>
        <w:t>498</w:t>
      </w:r>
      <w:r w:rsidR="00574643">
        <w:rPr>
          <w:rFonts w:ascii="Times New Roman" w:hAnsi="Times New Roman" w:cs="Times New Roman"/>
          <w:sz w:val="28"/>
          <w:szCs w:val="28"/>
        </w:rPr>
        <w:t xml:space="preserve"> </w:t>
      </w:r>
      <w:proofErr w:type="spellStart"/>
      <w:r w:rsidR="00574643">
        <w:rPr>
          <w:rFonts w:ascii="Times New Roman" w:hAnsi="Times New Roman" w:cs="Times New Roman"/>
          <w:sz w:val="28"/>
          <w:szCs w:val="28"/>
        </w:rPr>
        <w:t>тыс.руб</w:t>
      </w:r>
      <w:proofErr w:type="spellEnd"/>
      <w:r w:rsidR="00574643">
        <w:rPr>
          <w:rFonts w:ascii="Times New Roman" w:hAnsi="Times New Roman" w:cs="Times New Roman"/>
          <w:sz w:val="28"/>
          <w:szCs w:val="28"/>
        </w:rPr>
        <w:t>.</w:t>
      </w:r>
      <w:r>
        <w:rPr>
          <w:rFonts w:ascii="Times New Roman" w:hAnsi="Times New Roman" w:cs="Times New Roman"/>
          <w:sz w:val="28"/>
          <w:szCs w:val="28"/>
        </w:rPr>
        <w:t>,</w:t>
      </w:r>
      <w:r w:rsidR="00F839B0">
        <w:rPr>
          <w:rFonts w:ascii="Times New Roman" w:hAnsi="Times New Roman" w:cs="Times New Roman"/>
          <w:sz w:val="28"/>
          <w:szCs w:val="28"/>
        </w:rPr>
        <w:t xml:space="preserve"> </w:t>
      </w:r>
      <w:r w:rsidR="00574643">
        <w:rPr>
          <w:rFonts w:ascii="Times New Roman" w:hAnsi="Times New Roman" w:cs="Times New Roman"/>
          <w:sz w:val="28"/>
          <w:szCs w:val="28"/>
        </w:rPr>
        <w:t xml:space="preserve">в том числе ООО «Брянская мясная компания» - </w:t>
      </w:r>
      <w:r>
        <w:rPr>
          <w:rFonts w:ascii="Times New Roman" w:hAnsi="Times New Roman" w:cs="Times New Roman"/>
          <w:sz w:val="28"/>
          <w:szCs w:val="28"/>
        </w:rPr>
        <w:t xml:space="preserve">114 млн.180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r w:rsidR="00574643">
        <w:rPr>
          <w:rFonts w:ascii="Times New Roman" w:hAnsi="Times New Roman" w:cs="Times New Roman"/>
          <w:sz w:val="28"/>
          <w:szCs w:val="28"/>
        </w:rPr>
        <w:t xml:space="preserve">, филиал </w:t>
      </w:r>
      <w:proofErr w:type="spellStart"/>
      <w:r w:rsidR="00574643">
        <w:rPr>
          <w:rFonts w:ascii="Times New Roman" w:hAnsi="Times New Roman" w:cs="Times New Roman"/>
          <w:sz w:val="28"/>
          <w:szCs w:val="28"/>
        </w:rPr>
        <w:t>Россети</w:t>
      </w:r>
      <w:proofErr w:type="spellEnd"/>
      <w:r w:rsidR="00574643">
        <w:rPr>
          <w:rFonts w:ascii="Times New Roman" w:hAnsi="Times New Roman" w:cs="Times New Roman"/>
          <w:sz w:val="28"/>
          <w:szCs w:val="28"/>
        </w:rPr>
        <w:t xml:space="preserve"> Брянск-</w:t>
      </w:r>
      <w:proofErr w:type="gramStart"/>
      <w:r w:rsidR="00574643">
        <w:rPr>
          <w:rFonts w:ascii="Times New Roman" w:hAnsi="Times New Roman" w:cs="Times New Roman"/>
          <w:sz w:val="28"/>
          <w:szCs w:val="28"/>
        </w:rPr>
        <w:t>Энерго»-</w:t>
      </w:r>
      <w:proofErr w:type="gramEnd"/>
      <w:r>
        <w:rPr>
          <w:rFonts w:ascii="Times New Roman" w:hAnsi="Times New Roman" w:cs="Times New Roman"/>
          <w:sz w:val="28"/>
          <w:szCs w:val="28"/>
        </w:rPr>
        <w:t>5</w:t>
      </w:r>
      <w:r w:rsidR="00574643">
        <w:rPr>
          <w:rFonts w:ascii="Times New Roman" w:hAnsi="Times New Roman" w:cs="Times New Roman"/>
          <w:sz w:val="28"/>
          <w:szCs w:val="28"/>
        </w:rPr>
        <w:t xml:space="preserve"> млн.</w:t>
      </w:r>
      <w:r>
        <w:rPr>
          <w:rFonts w:ascii="Times New Roman" w:hAnsi="Times New Roman" w:cs="Times New Roman"/>
          <w:sz w:val="28"/>
          <w:szCs w:val="28"/>
        </w:rPr>
        <w:t xml:space="preserve">966 </w:t>
      </w:r>
      <w:proofErr w:type="spellStart"/>
      <w:r>
        <w:rPr>
          <w:rFonts w:ascii="Times New Roman" w:hAnsi="Times New Roman" w:cs="Times New Roman"/>
          <w:sz w:val="28"/>
          <w:szCs w:val="28"/>
        </w:rPr>
        <w:t>тыс.</w:t>
      </w:r>
      <w:r w:rsidR="00574643">
        <w:rPr>
          <w:rFonts w:ascii="Times New Roman" w:hAnsi="Times New Roman" w:cs="Times New Roman"/>
          <w:sz w:val="28"/>
          <w:szCs w:val="28"/>
        </w:rPr>
        <w:t>руб</w:t>
      </w:r>
      <w:proofErr w:type="spellEnd"/>
      <w:r w:rsidR="00574643">
        <w:rPr>
          <w:rFonts w:ascii="Times New Roman" w:hAnsi="Times New Roman" w:cs="Times New Roman"/>
          <w:sz w:val="28"/>
          <w:szCs w:val="28"/>
        </w:rPr>
        <w:t xml:space="preserve">., </w:t>
      </w:r>
      <w:proofErr w:type="spellStart"/>
      <w:r>
        <w:rPr>
          <w:rFonts w:ascii="Times New Roman" w:hAnsi="Times New Roman" w:cs="Times New Roman"/>
          <w:sz w:val="28"/>
          <w:szCs w:val="28"/>
        </w:rPr>
        <w:t>АО</w:t>
      </w:r>
      <w:r w:rsidR="00574643">
        <w:rPr>
          <w:rFonts w:ascii="Times New Roman" w:hAnsi="Times New Roman" w:cs="Times New Roman"/>
          <w:sz w:val="28"/>
          <w:szCs w:val="28"/>
        </w:rPr>
        <w:t>«</w:t>
      </w:r>
      <w:r>
        <w:rPr>
          <w:rFonts w:ascii="Times New Roman" w:hAnsi="Times New Roman" w:cs="Times New Roman"/>
          <w:sz w:val="28"/>
          <w:szCs w:val="28"/>
        </w:rPr>
        <w:t>Брянсавтодор</w:t>
      </w:r>
      <w:proofErr w:type="spellEnd"/>
      <w:r>
        <w:rPr>
          <w:rFonts w:ascii="Times New Roman" w:hAnsi="Times New Roman" w:cs="Times New Roman"/>
          <w:sz w:val="28"/>
          <w:szCs w:val="28"/>
        </w:rPr>
        <w:t>» 767</w:t>
      </w:r>
      <w:r w:rsidR="00574643">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r w:rsidR="00574643">
        <w:rPr>
          <w:rFonts w:ascii="Times New Roman" w:hAnsi="Times New Roman" w:cs="Times New Roman"/>
          <w:sz w:val="28"/>
          <w:szCs w:val="28"/>
        </w:rPr>
        <w:t>.руб</w:t>
      </w:r>
      <w:proofErr w:type="spellEnd"/>
      <w:r w:rsidR="0057464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Клетнянское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райпо</w:t>
      </w:r>
      <w:proofErr w:type="spellEnd"/>
      <w:r>
        <w:rPr>
          <w:rFonts w:ascii="Times New Roman" w:hAnsi="Times New Roman" w:cs="Times New Roman"/>
          <w:sz w:val="28"/>
          <w:szCs w:val="28"/>
        </w:rPr>
        <w:t xml:space="preserve">- 2 млн.226 </w:t>
      </w:r>
      <w:proofErr w:type="spellStart"/>
      <w:r>
        <w:rPr>
          <w:rFonts w:ascii="Times New Roman" w:hAnsi="Times New Roman" w:cs="Times New Roman"/>
          <w:sz w:val="28"/>
          <w:szCs w:val="28"/>
        </w:rPr>
        <w:t>тыс.руб</w:t>
      </w:r>
      <w:proofErr w:type="spellEnd"/>
      <w:r w:rsidR="00574643">
        <w:rPr>
          <w:rFonts w:ascii="Times New Roman" w:hAnsi="Times New Roman" w:cs="Times New Roman"/>
          <w:sz w:val="28"/>
          <w:szCs w:val="28"/>
        </w:rPr>
        <w:t>.</w:t>
      </w:r>
    </w:p>
    <w:p w:rsidR="00FC6469" w:rsidRPr="00FC6469" w:rsidRDefault="00FC6469" w:rsidP="009C25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A0021">
        <w:rPr>
          <w:rFonts w:ascii="Times New Roman" w:hAnsi="Times New Roman" w:cs="Times New Roman"/>
          <w:sz w:val="28"/>
          <w:szCs w:val="28"/>
        </w:rPr>
        <w:t xml:space="preserve">Масштабные работы </w:t>
      </w:r>
      <w:r>
        <w:rPr>
          <w:rFonts w:ascii="Times New Roman" w:hAnsi="Times New Roman" w:cs="Times New Roman"/>
          <w:sz w:val="28"/>
          <w:szCs w:val="28"/>
        </w:rPr>
        <w:t xml:space="preserve">планировались в 2022 году </w:t>
      </w:r>
      <w:r w:rsidRPr="00CA0021">
        <w:rPr>
          <w:rFonts w:ascii="Times New Roman" w:hAnsi="Times New Roman" w:cs="Times New Roman"/>
          <w:sz w:val="28"/>
          <w:szCs w:val="28"/>
        </w:rPr>
        <w:t xml:space="preserve">на территории Клетнянского района по обеспечению питьевой водой сельских жителей в рамках реализации </w:t>
      </w:r>
      <w:r w:rsidR="00E17E51">
        <w:rPr>
          <w:rFonts w:ascii="Times New Roman" w:hAnsi="Times New Roman" w:cs="Times New Roman"/>
          <w:sz w:val="28"/>
          <w:szCs w:val="28"/>
        </w:rPr>
        <w:t xml:space="preserve">регионального </w:t>
      </w:r>
      <w:r w:rsidRPr="00FC6469">
        <w:rPr>
          <w:rFonts w:ascii="Times New Roman" w:hAnsi="Times New Roman" w:cs="Times New Roman"/>
          <w:sz w:val="28"/>
          <w:szCs w:val="28"/>
        </w:rPr>
        <w:t>проекта «Чистая вода»</w:t>
      </w:r>
      <w:r w:rsidR="00E17E51">
        <w:rPr>
          <w:rFonts w:ascii="Times New Roman" w:hAnsi="Times New Roman" w:cs="Times New Roman"/>
          <w:sz w:val="28"/>
          <w:szCs w:val="28"/>
        </w:rPr>
        <w:t xml:space="preserve"> (Брянская область)</w:t>
      </w:r>
      <w:r w:rsidRPr="00FC6469">
        <w:rPr>
          <w:rFonts w:ascii="Times New Roman" w:hAnsi="Times New Roman" w:cs="Times New Roman"/>
          <w:sz w:val="28"/>
          <w:szCs w:val="28"/>
        </w:rPr>
        <w:t xml:space="preserve"> национального проекта «Жилье и городская среда» по трем объектам</w:t>
      </w:r>
    </w:p>
    <w:p w:rsidR="00FC6469" w:rsidRDefault="00FC6469" w:rsidP="009C2538">
      <w:pPr>
        <w:spacing w:line="360" w:lineRule="auto"/>
        <w:rPr>
          <w:rFonts w:ascii="Times New Roman" w:hAnsi="Times New Roman" w:cs="Times New Roman"/>
          <w:sz w:val="28"/>
          <w:szCs w:val="28"/>
        </w:rPr>
      </w:pPr>
      <w:r w:rsidRPr="00FC6469">
        <w:rPr>
          <w:rFonts w:ascii="Times New Roman" w:hAnsi="Times New Roman" w:cs="Times New Roman"/>
          <w:sz w:val="28"/>
          <w:szCs w:val="28"/>
        </w:rPr>
        <w:t xml:space="preserve">«Реконструкция водоснабжения в </w:t>
      </w:r>
      <w:proofErr w:type="spellStart"/>
      <w:r w:rsidRPr="00FC6469">
        <w:rPr>
          <w:rFonts w:ascii="Times New Roman" w:hAnsi="Times New Roman" w:cs="Times New Roman"/>
          <w:sz w:val="28"/>
          <w:szCs w:val="28"/>
        </w:rPr>
        <w:t>н.п</w:t>
      </w:r>
      <w:proofErr w:type="spellEnd"/>
      <w:r w:rsidRPr="00FC6469">
        <w:rPr>
          <w:rFonts w:ascii="Times New Roman" w:hAnsi="Times New Roman" w:cs="Times New Roman"/>
          <w:sz w:val="28"/>
          <w:szCs w:val="28"/>
        </w:rPr>
        <w:t xml:space="preserve">. </w:t>
      </w:r>
      <w:proofErr w:type="spellStart"/>
      <w:r w:rsidRPr="00FC6469">
        <w:rPr>
          <w:rFonts w:ascii="Times New Roman" w:hAnsi="Times New Roman" w:cs="Times New Roman"/>
          <w:sz w:val="28"/>
          <w:szCs w:val="28"/>
        </w:rPr>
        <w:t>Мужиново</w:t>
      </w:r>
      <w:proofErr w:type="spellEnd"/>
      <w:r w:rsidRPr="00FC6469">
        <w:rPr>
          <w:rFonts w:ascii="Times New Roman" w:hAnsi="Times New Roman" w:cs="Times New Roman"/>
          <w:sz w:val="28"/>
          <w:szCs w:val="28"/>
        </w:rPr>
        <w:t xml:space="preserve"> Клетнянского района Брянской области», «Реконструкция водоснабжения в </w:t>
      </w:r>
      <w:proofErr w:type="spellStart"/>
      <w:r w:rsidRPr="00FC6469">
        <w:rPr>
          <w:rFonts w:ascii="Times New Roman" w:hAnsi="Times New Roman" w:cs="Times New Roman"/>
          <w:sz w:val="28"/>
          <w:szCs w:val="28"/>
        </w:rPr>
        <w:t>н.п</w:t>
      </w:r>
      <w:proofErr w:type="spellEnd"/>
      <w:r w:rsidRPr="00FC6469">
        <w:rPr>
          <w:rFonts w:ascii="Times New Roman" w:hAnsi="Times New Roman" w:cs="Times New Roman"/>
          <w:sz w:val="28"/>
          <w:szCs w:val="28"/>
        </w:rPr>
        <w:t xml:space="preserve">. Новотроицкое» Клетнянского района Брянской области», «Строительство сетей водоснабжения в </w:t>
      </w:r>
      <w:proofErr w:type="spellStart"/>
      <w:r w:rsidRPr="00FC6469">
        <w:rPr>
          <w:rFonts w:ascii="Times New Roman" w:hAnsi="Times New Roman" w:cs="Times New Roman"/>
          <w:sz w:val="28"/>
          <w:szCs w:val="28"/>
        </w:rPr>
        <w:t>н.п.Клетня</w:t>
      </w:r>
      <w:proofErr w:type="spellEnd"/>
      <w:r w:rsidRPr="00FC6469">
        <w:rPr>
          <w:rFonts w:ascii="Times New Roman" w:hAnsi="Times New Roman" w:cs="Times New Roman"/>
          <w:sz w:val="28"/>
          <w:szCs w:val="28"/>
        </w:rPr>
        <w:t>» (1 очередь).</w:t>
      </w:r>
    </w:p>
    <w:p w:rsidR="00E17E51" w:rsidRDefault="00FC6469" w:rsidP="009C253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Однако, работы</w:t>
      </w:r>
      <w:r w:rsidR="00332D31">
        <w:rPr>
          <w:rFonts w:ascii="Times New Roman" w:hAnsi="Times New Roman" w:cs="Times New Roman"/>
          <w:sz w:val="28"/>
          <w:szCs w:val="28"/>
        </w:rPr>
        <w:t xml:space="preserve"> выполнены не полностью по вине подрядчика ОАО «</w:t>
      </w:r>
      <w:proofErr w:type="spellStart"/>
      <w:r w:rsidR="00332D31">
        <w:rPr>
          <w:rFonts w:ascii="Times New Roman" w:hAnsi="Times New Roman" w:cs="Times New Roman"/>
          <w:sz w:val="28"/>
          <w:szCs w:val="28"/>
        </w:rPr>
        <w:t>Гомельбурпромвод</w:t>
      </w:r>
      <w:proofErr w:type="spellEnd"/>
      <w:r w:rsidR="00332D31">
        <w:rPr>
          <w:rFonts w:ascii="Times New Roman" w:hAnsi="Times New Roman" w:cs="Times New Roman"/>
          <w:sz w:val="28"/>
          <w:szCs w:val="28"/>
        </w:rPr>
        <w:t xml:space="preserve">»: </w:t>
      </w:r>
    </w:p>
    <w:p w:rsidR="00332D31" w:rsidRPr="00C81CB0" w:rsidRDefault="00E17E51" w:rsidP="009C2538">
      <w:pPr>
        <w:spacing w:line="360" w:lineRule="auto"/>
        <w:jc w:val="both"/>
        <w:rPr>
          <w:rFonts w:ascii="Times New Roman" w:hAnsi="Times New Roman" w:cs="Times New Roman"/>
          <w:color w:val="000000"/>
          <w:sz w:val="28"/>
          <w:szCs w:val="28"/>
        </w:rPr>
      </w:pPr>
      <w:r w:rsidRPr="00C81CB0">
        <w:rPr>
          <w:rFonts w:ascii="Times New Roman" w:hAnsi="Times New Roman" w:cs="Times New Roman"/>
          <w:sz w:val="28"/>
          <w:szCs w:val="28"/>
        </w:rPr>
        <w:t>-</w:t>
      </w:r>
      <w:r w:rsidR="00332D31" w:rsidRPr="00C81CB0">
        <w:rPr>
          <w:rFonts w:ascii="Times New Roman" w:hAnsi="Times New Roman" w:cs="Times New Roman"/>
          <w:sz w:val="28"/>
          <w:szCs w:val="28"/>
        </w:rPr>
        <w:t xml:space="preserve">по объекту </w:t>
      </w:r>
      <w:r w:rsidR="00332D31" w:rsidRPr="00C81CB0">
        <w:rPr>
          <w:rFonts w:ascii="Times New Roman" w:hAnsi="Times New Roman" w:cs="Times New Roman"/>
          <w:color w:val="000000"/>
          <w:sz w:val="28"/>
          <w:szCs w:val="28"/>
        </w:rPr>
        <w:t xml:space="preserve">«Реконструкция водоснабжения в </w:t>
      </w:r>
      <w:proofErr w:type="spellStart"/>
      <w:r w:rsidR="00332D31" w:rsidRPr="00C81CB0">
        <w:rPr>
          <w:rFonts w:ascii="Times New Roman" w:hAnsi="Times New Roman" w:cs="Times New Roman"/>
          <w:color w:val="000000"/>
          <w:sz w:val="28"/>
          <w:szCs w:val="28"/>
        </w:rPr>
        <w:t>н.п.Новотроицкое</w:t>
      </w:r>
      <w:proofErr w:type="spellEnd"/>
      <w:r w:rsidR="00332D31" w:rsidRPr="00C81CB0">
        <w:rPr>
          <w:rFonts w:ascii="Times New Roman" w:hAnsi="Times New Roman" w:cs="Times New Roman"/>
          <w:color w:val="000000"/>
          <w:sz w:val="28"/>
          <w:szCs w:val="28"/>
        </w:rPr>
        <w:t xml:space="preserve">» пробурена скважина глубиной 70 м, установлена насосная станция первого подъема производительностью 6,5 </w:t>
      </w:r>
      <w:proofErr w:type="spellStart"/>
      <w:r w:rsidR="00332D31" w:rsidRPr="00C81CB0">
        <w:rPr>
          <w:rFonts w:ascii="Times New Roman" w:hAnsi="Times New Roman" w:cs="Times New Roman"/>
          <w:color w:val="000000"/>
          <w:sz w:val="28"/>
          <w:szCs w:val="28"/>
        </w:rPr>
        <w:t>куб.м.в</w:t>
      </w:r>
      <w:proofErr w:type="spellEnd"/>
      <w:r w:rsidR="00332D31" w:rsidRPr="00C81CB0">
        <w:rPr>
          <w:rFonts w:ascii="Times New Roman" w:hAnsi="Times New Roman" w:cs="Times New Roman"/>
          <w:color w:val="000000"/>
          <w:sz w:val="28"/>
          <w:szCs w:val="28"/>
        </w:rPr>
        <w:t xml:space="preserve"> час, установлена водонапорная башня емкостью бака 25 </w:t>
      </w:r>
      <w:proofErr w:type="spellStart"/>
      <w:r w:rsidR="00332D31" w:rsidRPr="00C81CB0">
        <w:rPr>
          <w:rFonts w:ascii="Times New Roman" w:hAnsi="Times New Roman" w:cs="Times New Roman"/>
          <w:color w:val="000000"/>
          <w:sz w:val="28"/>
          <w:szCs w:val="28"/>
        </w:rPr>
        <w:t>куб.м</w:t>
      </w:r>
      <w:proofErr w:type="spellEnd"/>
      <w:r w:rsidR="00332D31" w:rsidRPr="00C81CB0">
        <w:rPr>
          <w:rFonts w:ascii="Times New Roman" w:hAnsi="Times New Roman" w:cs="Times New Roman"/>
          <w:color w:val="000000"/>
          <w:sz w:val="28"/>
          <w:szCs w:val="28"/>
        </w:rPr>
        <w:t xml:space="preserve"> высотой опоры 15м, проложена водопроводная сеть протяженностью 159 м; не </w:t>
      </w:r>
      <w:proofErr w:type="gramStart"/>
      <w:r w:rsidR="00332D31" w:rsidRPr="00C81CB0">
        <w:rPr>
          <w:rFonts w:ascii="Times New Roman" w:hAnsi="Times New Roman" w:cs="Times New Roman"/>
          <w:color w:val="000000"/>
          <w:sz w:val="28"/>
          <w:szCs w:val="28"/>
        </w:rPr>
        <w:t>выполнено  восстановление</w:t>
      </w:r>
      <w:proofErr w:type="gramEnd"/>
      <w:r w:rsidR="00332D31" w:rsidRPr="00C81CB0">
        <w:rPr>
          <w:rFonts w:ascii="Times New Roman" w:hAnsi="Times New Roman" w:cs="Times New Roman"/>
          <w:color w:val="000000"/>
          <w:sz w:val="28"/>
          <w:szCs w:val="28"/>
        </w:rPr>
        <w:t xml:space="preserve"> дорожного покрытия, устройство подъездной автодороги к водозаборному сооружению, благоустройство территории, частично строительство зоны санитарной охраны;</w:t>
      </w:r>
    </w:p>
    <w:p w:rsidR="00332D31" w:rsidRPr="00C81CB0" w:rsidRDefault="00E17E51" w:rsidP="009C2538">
      <w:pPr>
        <w:spacing w:line="360" w:lineRule="auto"/>
        <w:jc w:val="both"/>
        <w:rPr>
          <w:rFonts w:ascii="Times New Roman" w:hAnsi="Times New Roman" w:cs="Times New Roman"/>
          <w:color w:val="000000"/>
          <w:sz w:val="28"/>
          <w:szCs w:val="28"/>
        </w:rPr>
      </w:pPr>
      <w:r w:rsidRPr="00C81CB0">
        <w:rPr>
          <w:rFonts w:ascii="Times New Roman" w:hAnsi="Times New Roman" w:cs="Times New Roman"/>
          <w:color w:val="000000"/>
          <w:sz w:val="28"/>
          <w:szCs w:val="28"/>
        </w:rPr>
        <w:t>-</w:t>
      </w:r>
      <w:r w:rsidR="00332D31" w:rsidRPr="00C81CB0">
        <w:rPr>
          <w:rFonts w:ascii="Times New Roman" w:hAnsi="Times New Roman" w:cs="Times New Roman"/>
          <w:color w:val="000000"/>
          <w:sz w:val="28"/>
          <w:szCs w:val="28"/>
        </w:rPr>
        <w:t xml:space="preserve">по объекту «Реконструкция водоснабжения в </w:t>
      </w:r>
      <w:proofErr w:type="spellStart"/>
      <w:r w:rsidR="00332D31" w:rsidRPr="00C81CB0">
        <w:rPr>
          <w:rFonts w:ascii="Times New Roman" w:hAnsi="Times New Roman" w:cs="Times New Roman"/>
          <w:color w:val="000000"/>
          <w:sz w:val="28"/>
          <w:szCs w:val="28"/>
        </w:rPr>
        <w:t>н.п</w:t>
      </w:r>
      <w:proofErr w:type="spellEnd"/>
      <w:r w:rsidR="00332D31" w:rsidRPr="00C81CB0">
        <w:rPr>
          <w:rFonts w:ascii="Times New Roman" w:hAnsi="Times New Roman" w:cs="Times New Roman"/>
          <w:color w:val="000000"/>
          <w:sz w:val="28"/>
          <w:szCs w:val="28"/>
        </w:rPr>
        <w:t xml:space="preserve">. </w:t>
      </w:r>
      <w:proofErr w:type="spellStart"/>
      <w:r w:rsidR="00332D31" w:rsidRPr="00C81CB0">
        <w:rPr>
          <w:rFonts w:ascii="Times New Roman" w:hAnsi="Times New Roman" w:cs="Times New Roman"/>
          <w:color w:val="000000"/>
          <w:sz w:val="28"/>
          <w:szCs w:val="28"/>
        </w:rPr>
        <w:t>Мужиново</w:t>
      </w:r>
      <w:proofErr w:type="spellEnd"/>
      <w:r w:rsidR="00332D31" w:rsidRPr="00C81CB0">
        <w:rPr>
          <w:rFonts w:ascii="Times New Roman" w:hAnsi="Times New Roman" w:cs="Times New Roman"/>
          <w:color w:val="000000"/>
          <w:sz w:val="28"/>
          <w:szCs w:val="28"/>
        </w:rPr>
        <w:t xml:space="preserve">»: пробурена скважина глубиной 78 м, проложена водопроводная сеть протяженностью 360 </w:t>
      </w:r>
      <w:r w:rsidRPr="00C81CB0">
        <w:rPr>
          <w:rFonts w:ascii="Times New Roman" w:hAnsi="Times New Roman" w:cs="Times New Roman"/>
          <w:color w:val="000000"/>
          <w:sz w:val="28"/>
          <w:szCs w:val="28"/>
        </w:rPr>
        <w:t xml:space="preserve">м, не выполнена водопроводная сеть протяженностью 1598 м, в 2023 году планируется завершить работы; </w:t>
      </w:r>
    </w:p>
    <w:p w:rsidR="00332D31" w:rsidRDefault="00E17E51" w:rsidP="009C2538">
      <w:pPr>
        <w:spacing w:line="360" w:lineRule="auto"/>
        <w:rPr>
          <w:rFonts w:ascii="Times New Roman" w:hAnsi="Times New Roman" w:cs="Times New Roman"/>
          <w:color w:val="000000"/>
          <w:sz w:val="28"/>
          <w:szCs w:val="28"/>
        </w:rPr>
      </w:pPr>
      <w:r w:rsidRPr="00C81CB0">
        <w:rPr>
          <w:rFonts w:ascii="Times New Roman" w:hAnsi="Times New Roman" w:cs="Times New Roman"/>
          <w:color w:val="000000"/>
          <w:sz w:val="28"/>
          <w:szCs w:val="28"/>
        </w:rPr>
        <w:t>-</w:t>
      </w:r>
      <w:r w:rsidR="00332D31" w:rsidRPr="00C81CB0">
        <w:rPr>
          <w:rFonts w:ascii="Times New Roman" w:hAnsi="Times New Roman" w:cs="Times New Roman"/>
          <w:color w:val="000000"/>
          <w:sz w:val="28"/>
          <w:szCs w:val="28"/>
        </w:rPr>
        <w:t xml:space="preserve">по объекту «Строительство сетей водоснабжения в </w:t>
      </w:r>
      <w:proofErr w:type="spellStart"/>
      <w:r w:rsidR="00332D31" w:rsidRPr="00C81CB0">
        <w:rPr>
          <w:rFonts w:ascii="Times New Roman" w:hAnsi="Times New Roman" w:cs="Times New Roman"/>
          <w:color w:val="000000"/>
          <w:sz w:val="28"/>
          <w:szCs w:val="28"/>
        </w:rPr>
        <w:t>п.Клетня</w:t>
      </w:r>
      <w:proofErr w:type="spellEnd"/>
      <w:r w:rsidR="00332D31" w:rsidRPr="00C81CB0">
        <w:rPr>
          <w:rFonts w:ascii="Times New Roman" w:hAnsi="Times New Roman" w:cs="Times New Roman"/>
          <w:color w:val="000000"/>
          <w:sz w:val="28"/>
          <w:szCs w:val="28"/>
        </w:rPr>
        <w:t xml:space="preserve"> (1 очередь)» проложено 2,413 км водопроводных сетей, не выполнена водопроводная сеть протяженностью 5916 м,</w:t>
      </w:r>
      <w:r w:rsidRPr="00C81CB0">
        <w:rPr>
          <w:rFonts w:ascii="Times New Roman" w:hAnsi="Times New Roman" w:cs="Times New Roman"/>
          <w:color w:val="000000"/>
          <w:sz w:val="28"/>
          <w:szCs w:val="28"/>
        </w:rPr>
        <w:t xml:space="preserve"> в 2023 году заключены муниципальные контракты на завершение работ по 1 очереди и на выполнение работ по 2 очереди в </w:t>
      </w:r>
      <w:proofErr w:type="spellStart"/>
      <w:r w:rsidRPr="00C81CB0">
        <w:rPr>
          <w:rFonts w:ascii="Times New Roman" w:hAnsi="Times New Roman" w:cs="Times New Roman"/>
          <w:color w:val="000000"/>
          <w:sz w:val="28"/>
          <w:szCs w:val="28"/>
        </w:rPr>
        <w:t>п.Клетня</w:t>
      </w:r>
      <w:proofErr w:type="spellEnd"/>
      <w:r w:rsidRPr="00C81CB0">
        <w:rPr>
          <w:rFonts w:ascii="Times New Roman" w:hAnsi="Times New Roman" w:cs="Times New Roman"/>
          <w:color w:val="000000"/>
          <w:sz w:val="28"/>
          <w:szCs w:val="28"/>
        </w:rPr>
        <w:t>.</w:t>
      </w:r>
    </w:p>
    <w:p w:rsidR="007B62E2" w:rsidRPr="00C81CB0" w:rsidRDefault="007B62E2" w:rsidP="009C253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2022 года благоустройство жилищного фонда централизованным водоснабжением составило 49,4% от общей площади жилых помещений, </w:t>
      </w:r>
      <w:r w:rsidR="009D05D5">
        <w:rPr>
          <w:rFonts w:ascii="Times New Roman" w:hAnsi="Times New Roman" w:cs="Times New Roman"/>
          <w:color w:val="000000"/>
          <w:sz w:val="28"/>
          <w:szCs w:val="28"/>
        </w:rPr>
        <w:t>в том числе по селу</w:t>
      </w:r>
      <w:r w:rsidR="00781AE2">
        <w:rPr>
          <w:rFonts w:ascii="Times New Roman" w:hAnsi="Times New Roman" w:cs="Times New Roman"/>
          <w:color w:val="000000"/>
          <w:sz w:val="28"/>
          <w:szCs w:val="28"/>
        </w:rPr>
        <w:t xml:space="preserve"> 47,7%, по Клетне-49,5%, </w:t>
      </w:r>
      <w:r>
        <w:rPr>
          <w:rFonts w:ascii="Times New Roman" w:hAnsi="Times New Roman" w:cs="Times New Roman"/>
          <w:color w:val="000000"/>
          <w:sz w:val="28"/>
          <w:szCs w:val="28"/>
        </w:rPr>
        <w:t xml:space="preserve">обеспечение населения качественной питьевой водой наша приоритетная задача. </w:t>
      </w:r>
    </w:p>
    <w:p w:rsidR="00E23EA2" w:rsidRPr="000B3113" w:rsidRDefault="000C5984" w:rsidP="009C2538">
      <w:pPr>
        <w:spacing w:line="360" w:lineRule="auto"/>
        <w:ind w:firstLine="708"/>
        <w:jc w:val="both"/>
        <w:rPr>
          <w:sz w:val="28"/>
          <w:szCs w:val="28"/>
        </w:rPr>
      </w:pPr>
      <w:r w:rsidRPr="00A45716">
        <w:rPr>
          <w:rFonts w:ascii="Times New Roman" w:hAnsi="Times New Roman" w:cs="Times New Roman"/>
          <w:color w:val="222222"/>
          <w:sz w:val="28"/>
          <w:szCs w:val="28"/>
          <w:shd w:val="clear" w:color="auto" w:fill="FFFFFF"/>
        </w:rPr>
        <w:t xml:space="preserve">В соответствии с поручением президента РФ </w:t>
      </w:r>
      <w:proofErr w:type="spellStart"/>
      <w:r w:rsidRPr="00A45716">
        <w:rPr>
          <w:rFonts w:ascii="Times New Roman" w:hAnsi="Times New Roman" w:cs="Times New Roman"/>
          <w:color w:val="222222"/>
          <w:sz w:val="28"/>
          <w:szCs w:val="28"/>
          <w:shd w:val="clear" w:color="auto" w:fill="FFFFFF"/>
        </w:rPr>
        <w:t>В.В.Путина</w:t>
      </w:r>
      <w:proofErr w:type="spellEnd"/>
      <w:r w:rsidR="00C81CB0">
        <w:rPr>
          <w:rFonts w:ascii="Times New Roman" w:hAnsi="Times New Roman" w:cs="Times New Roman"/>
          <w:color w:val="222222"/>
          <w:sz w:val="28"/>
          <w:szCs w:val="28"/>
          <w:shd w:val="clear" w:color="auto" w:fill="FFFFFF"/>
        </w:rPr>
        <w:t xml:space="preserve"> </w:t>
      </w:r>
      <w:r w:rsidRPr="00A45716">
        <w:rPr>
          <w:rFonts w:ascii="Times New Roman" w:hAnsi="Times New Roman" w:cs="Times New Roman"/>
          <w:color w:val="222222"/>
          <w:sz w:val="28"/>
          <w:szCs w:val="28"/>
          <w:shd w:val="clear" w:color="auto" w:fill="FFFFFF"/>
        </w:rPr>
        <w:t xml:space="preserve">и Постановлением Правительства РФ № 1547 в 2022 году на </w:t>
      </w:r>
      <w:proofErr w:type="spellStart"/>
      <w:r w:rsidRPr="00A45716">
        <w:rPr>
          <w:rFonts w:ascii="Times New Roman" w:hAnsi="Times New Roman" w:cs="Times New Roman"/>
          <w:color w:val="222222"/>
          <w:sz w:val="28"/>
          <w:szCs w:val="28"/>
          <w:shd w:val="clear" w:color="auto" w:fill="FFFFFF"/>
        </w:rPr>
        <w:t>догазификацию</w:t>
      </w:r>
      <w:proofErr w:type="spellEnd"/>
      <w:r w:rsidRPr="00A45716">
        <w:rPr>
          <w:rFonts w:ascii="Times New Roman" w:hAnsi="Times New Roman" w:cs="Times New Roman"/>
          <w:color w:val="222222"/>
          <w:sz w:val="28"/>
          <w:szCs w:val="28"/>
          <w:shd w:val="clear" w:color="auto" w:fill="FFFFFF"/>
        </w:rPr>
        <w:t xml:space="preserve"> домовладений </w:t>
      </w:r>
      <w:r w:rsidR="00A45716" w:rsidRPr="00A45716">
        <w:rPr>
          <w:rFonts w:ascii="Times New Roman" w:hAnsi="Times New Roman" w:cs="Times New Roman"/>
          <w:color w:val="222222"/>
          <w:sz w:val="28"/>
          <w:szCs w:val="28"/>
          <w:shd w:val="clear" w:color="auto" w:fill="FFFFFF"/>
        </w:rPr>
        <w:t xml:space="preserve">в газовую службу </w:t>
      </w:r>
      <w:r w:rsidRPr="00A45716">
        <w:rPr>
          <w:rFonts w:ascii="Times New Roman" w:hAnsi="Times New Roman" w:cs="Times New Roman"/>
          <w:color w:val="222222"/>
          <w:sz w:val="28"/>
          <w:szCs w:val="28"/>
          <w:shd w:val="clear" w:color="auto" w:fill="FFFFFF"/>
        </w:rPr>
        <w:t xml:space="preserve">по </w:t>
      </w:r>
      <w:proofErr w:type="spellStart"/>
      <w:r w:rsidRPr="00A45716">
        <w:rPr>
          <w:rFonts w:ascii="Times New Roman" w:hAnsi="Times New Roman" w:cs="Times New Roman"/>
          <w:color w:val="222222"/>
          <w:sz w:val="28"/>
          <w:szCs w:val="28"/>
          <w:shd w:val="clear" w:color="auto" w:fill="FFFFFF"/>
        </w:rPr>
        <w:t>Клетнянскому</w:t>
      </w:r>
      <w:proofErr w:type="spellEnd"/>
      <w:r w:rsidRPr="00A45716">
        <w:rPr>
          <w:rFonts w:ascii="Times New Roman" w:hAnsi="Times New Roman" w:cs="Times New Roman"/>
          <w:color w:val="222222"/>
          <w:sz w:val="28"/>
          <w:szCs w:val="28"/>
          <w:shd w:val="clear" w:color="auto" w:fill="FFFFFF"/>
        </w:rPr>
        <w:t xml:space="preserve"> району поступило 91 заявлен</w:t>
      </w:r>
      <w:r w:rsidR="00A45716" w:rsidRPr="00A45716">
        <w:rPr>
          <w:rFonts w:ascii="Times New Roman" w:hAnsi="Times New Roman" w:cs="Times New Roman"/>
          <w:color w:val="222222"/>
          <w:sz w:val="28"/>
          <w:szCs w:val="28"/>
          <w:shd w:val="clear" w:color="auto" w:fill="FFFFFF"/>
        </w:rPr>
        <w:t>ие, их них 79 исполнено</w:t>
      </w:r>
      <w:r w:rsidRPr="00A45716">
        <w:rPr>
          <w:rFonts w:ascii="Times New Roman" w:hAnsi="Times New Roman" w:cs="Times New Roman"/>
          <w:color w:val="222222"/>
          <w:sz w:val="28"/>
          <w:szCs w:val="28"/>
          <w:shd w:val="clear" w:color="auto" w:fill="FFFFFF"/>
        </w:rPr>
        <w:t>.</w:t>
      </w:r>
      <w:r w:rsidR="00A45716" w:rsidRPr="00A45716">
        <w:rPr>
          <w:rFonts w:ascii="Times New Roman" w:hAnsi="Times New Roman" w:cs="Times New Roman"/>
          <w:color w:val="222222"/>
          <w:sz w:val="28"/>
          <w:szCs w:val="28"/>
          <w:shd w:val="clear" w:color="auto" w:fill="FFFFFF"/>
        </w:rPr>
        <w:t xml:space="preserve"> </w:t>
      </w:r>
      <w:r w:rsidR="00E23EA2" w:rsidRPr="00E23EA2">
        <w:rPr>
          <w:rFonts w:ascii="Times New Roman" w:hAnsi="Times New Roman" w:cs="Times New Roman"/>
          <w:sz w:val="28"/>
          <w:szCs w:val="28"/>
        </w:rPr>
        <w:t xml:space="preserve">Согласно «Порядка оказания государственной социальной помощи малоимущим семьям и малоимущим </w:t>
      </w:r>
      <w:r w:rsidR="00E23EA2" w:rsidRPr="00E23EA2">
        <w:rPr>
          <w:rFonts w:ascii="Times New Roman" w:hAnsi="Times New Roman" w:cs="Times New Roman"/>
          <w:sz w:val="28"/>
          <w:szCs w:val="28"/>
        </w:rPr>
        <w:lastRenderedPageBreak/>
        <w:t xml:space="preserve">одиноко проживающим гражданам, проживающим в индивидуальных жилых домах, на проведение газификации домовладений в рамках </w:t>
      </w:r>
      <w:proofErr w:type="spellStart"/>
      <w:r w:rsidR="00E23EA2" w:rsidRPr="00E23EA2">
        <w:rPr>
          <w:rFonts w:ascii="Times New Roman" w:hAnsi="Times New Roman" w:cs="Times New Roman"/>
          <w:sz w:val="28"/>
          <w:szCs w:val="28"/>
        </w:rPr>
        <w:t>догазификации</w:t>
      </w:r>
      <w:proofErr w:type="spellEnd"/>
      <w:r w:rsidR="00E23EA2" w:rsidRPr="00E23EA2">
        <w:rPr>
          <w:rFonts w:ascii="Times New Roman" w:hAnsi="Times New Roman" w:cs="Times New Roman"/>
          <w:sz w:val="28"/>
          <w:szCs w:val="28"/>
        </w:rPr>
        <w:t xml:space="preserve"> в 2022-20</w:t>
      </w:r>
      <w:r w:rsidR="00E23EA2">
        <w:rPr>
          <w:rFonts w:ascii="Times New Roman" w:hAnsi="Times New Roman" w:cs="Times New Roman"/>
          <w:sz w:val="28"/>
          <w:szCs w:val="28"/>
        </w:rPr>
        <w:t>23 годах»</w:t>
      </w:r>
      <w:r w:rsidR="00E23EA2" w:rsidRPr="00E23EA2">
        <w:rPr>
          <w:rFonts w:ascii="Times New Roman" w:hAnsi="Times New Roman" w:cs="Times New Roman"/>
          <w:sz w:val="28"/>
          <w:szCs w:val="28"/>
        </w:rPr>
        <w:t xml:space="preserve"> 31 малоимущей семье численностью 103 человека была оказана материальная помощь </w:t>
      </w:r>
      <w:r w:rsidR="00E23EA2">
        <w:rPr>
          <w:rFonts w:ascii="Times New Roman" w:hAnsi="Times New Roman" w:cs="Times New Roman"/>
          <w:sz w:val="28"/>
          <w:szCs w:val="28"/>
        </w:rPr>
        <w:t xml:space="preserve">из областного бюджета </w:t>
      </w:r>
      <w:r w:rsidR="00E23EA2" w:rsidRPr="00E23EA2">
        <w:rPr>
          <w:rFonts w:ascii="Times New Roman" w:hAnsi="Times New Roman" w:cs="Times New Roman"/>
          <w:sz w:val="28"/>
          <w:szCs w:val="28"/>
        </w:rPr>
        <w:t>на сумму 1</w:t>
      </w:r>
      <w:r w:rsidR="00E23EA2">
        <w:rPr>
          <w:rFonts w:ascii="Times New Roman" w:hAnsi="Times New Roman" w:cs="Times New Roman"/>
          <w:sz w:val="28"/>
          <w:szCs w:val="28"/>
        </w:rPr>
        <w:t>млн.</w:t>
      </w:r>
      <w:r w:rsidR="00E23EA2" w:rsidRPr="00E23EA2">
        <w:rPr>
          <w:rFonts w:ascii="Times New Roman" w:hAnsi="Times New Roman" w:cs="Times New Roman"/>
          <w:sz w:val="28"/>
          <w:szCs w:val="28"/>
        </w:rPr>
        <w:t xml:space="preserve"> 349</w:t>
      </w:r>
      <w:r w:rsidR="00E23EA2">
        <w:rPr>
          <w:rFonts w:ascii="Times New Roman" w:hAnsi="Times New Roman" w:cs="Times New Roman"/>
          <w:sz w:val="28"/>
          <w:szCs w:val="28"/>
        </w:rPr>
        <w:t xml:space="preserve"> тыс.</w:t>
      </w:r>
      <w:r w:rsidR="00E23EA2" w:rsidRPr="00E23EA2">
        <w:rPr>
          <w:rFonts w:ascii="Times New Roman" w:hAnsi="Times New Roman" w:cs="Times New Roman"/>
          <w:sz w:val="28"/>
          <w:szCs w:val="28"/>
        </w:rPr>
        <w:t xml:space="preserve"> рублей.  </w:t>
      </w:r>
    </w:p>
    <w:p w:rsidR="000C5984" w:rsidRPr="00A45716" w:rsidRDefault="00E23EA2" w:rsidP="009C2538">
      <w:pPr>
        <w:spacing w:line="360" w:lineRule="auto"/>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A45716" w:rsidRPr="00A45716">
        <w:rPr>
          <w:rFonts w:ascii="Times New Roman" w:hAnsi="Times New Roman" w:cs="Times New Roman"/>
          <w:color w:val="222222"/>
          <w:sz w:val="28"/>
          <w:szCs w:val="28"/>
          <w:shd w:val="clear" w:color="auto" w:fill="FFFFFF"/>
        </w:rPr>
        <w:t xml:space="preserve">По итогам 2022 года уровень газификации </w:t>
      </w:r>
      <w:r w:rsidR="007B62E2">
        <w:rPr>
          <w:rFonts w:ascii="Times New Roman" w:hAnsi="Times New Roman" w:cs="Times New Roman"/>
          <w:color w:val="222222"/>
          <w:sz w:val="28"/>
          <w:szCs w:val="28"/>
          <w:shd w:val="clear" w:color="auto" w:fill="FFFFFF"/>
        </w:rPr>
        <w:t xml:space="preserve">составил 78,6%, в том числе </w:t>
      </w:r>
      <w:r w:rsidR="00A45716" w:rsidRPr="00A45716">
        <w:rPr>
          <w:rFonts w:ascii="Times New Roman" w:hAnsi="Times New Roman" w:cs="Times New Roman"/>
          <w:color w:val="222222"/>
          <w:sz w:val="28"/>
          <w:szCs w:val="28"/>
          <w:shd w:val="clear" w:color="auto" w:fill="FFFFFF"/>
        </w:rPr>
        <w:t xml:space="preserve">в </w:t>
      </w:r>
      <w:proofErr w:type="spellStart"/>
      <w:r w:rsidR="00A45716" w:rsidRPr="00A45716">
        <w:rPr>
          <w:rFonts w:ascii="Times New Roman" w:hAnsi="Times New Roman" w:cs="Times New Roman"/>
          <w:color w:val="222222"/>
          <w:sz w:val="28"/>
          <w:szCs w:val="28"/>
          <w:shd w:val="clear" w:color="auto" w:fill="FFFFFF"/>
        </w:rPr>
        <w:t>п.Клетня</w:t>
      </w:r>
      <w:proofErr w:type="spellEnd"/>
      <w:r w:rsidR="00A45716" w:rsidRPr="00A45716">
        <w:rPr>
          <w:rFonts w:ascii="Times New Roman" w:hAnsi="Times New Roman" w:cs="Times New Roman"/>
          <w:color w:val="222222"/>
          <w:sz w:val="28"/>
          <w:szCs w:val="28"/>
          <w:shd w:val="clear" w:color="auto" w:fill="FFFFFF"/>
        </w:rPr>
        <w:t xml:space="preserve"> 84,3%, по селу-44,3%.</w:t>
      </w:r>
    </w:p>
    <w:p w:rsidR="00FC6469" w:rsidRDefault="00C81CB0" w:rsidP="009C2538">
      <w:pPr>
        <w:spacing w:line="360" w:lineRule="auto"/>
        <w:outlineLvl w:val="6"/>
        <w:rPr>
          <w:rFonts w:ascii="Times New Roman" w:hAnsi="Times New Roman" w:cs="Times New Roman"/>
          <w:iCs/>
          <w:color w:val="000000"/>
          <w:sz w:val="28"/>
          <w:szCs w:val="28"/>
        </w:rPr>
      </w:pPr>
      <w:r>
        <w:rPr>
          <w:rFonts w:ascii="Times New Roman" w:hAnsi="Times New Roman" w:cs="Times New Roman"/>
          <w:iCs/>
          <w:color w:val="000000" w:themeColor="text1"/>
          <w:sz w:val="28"/>
          <w:szCs w:val="28"/>
          <w:lang w:eastAsia="ru-RU"/>
        </w:rPr>
        <w:t xml:space="preserve">       </w:t>
      </w:r>
      <w:r w:rsidR="00FC6469" w:rsidRPr="00E17E51">
        <w:rPr>
          <w:rFonts w:ascii="Times New Roman" w:hAnsi="Times New Roman" w:cs="Times New Roman"/>
          <w:iCs/>
          <w:color w:val="000000" w:themeColor="text1"/>
          <w:sz w:val="28"/>
          <w:szCs w:val="28"/>
          <w:lang w:eastAsia="ru-RU"/>
        </w:rPr>
        <w:t xml:space="preserve">В рамках федеральной программы «Формирование комфортной городской среды» национального проекта «Жилье и городская среда» проведено </w:t>
      </w:r>
      <w:r w:rsidR="00FC6469" w:rsidRPr="00E17E51">
        <w:rPr>
          <w:rFonts w:ascii="Times New Roman" w:hAnsi="Times New Roman" w:cs="Times New Roman"/>
          <w:iCs/>
          <w:color w:val="000000"/>
          <w:sz w:val="28"/>
          <w:szCs w:val="28"/>
        </w:rPr>
        <w:t xml:space="preserve">благоустройство дворовых территорий к домам №1,2,4,5,8,9 в микрорайоне 1 </w:t>
      </w:r>
      <w:proofErr w:type="spellStart"/>
      <w:r w:rsidR="00FC6469" w:rsidRPr="00E17E51">
        <w:rPr>
          <w:rFonts w:ascii="Times New Roman" w:hAnsi="Times New Roman" w:cs="Times New Roman"/>
          <w:iCs/>
          <w:color w:val="000000"/>
          <w:sz w:val="28"/>
          <w:szCs w:val="28"/>
        </w:rPr>
        <w:t>п.Клетня</w:t>
      </w:r>
      <w:proofErr w:type="spellEnd"/>
      <w:r w:rsidR="00FC6469" w:rsidRPr="00E17E51">
        <w:rPr>
          <w:rFonts w:ascii="Times New Roman" w:hAnsi="Times New Roman" w:cs="Times New Roman"/>
          <w:iCs/>
          <w:color w:val="000000"/>
          <w:sz w:val="28"/>
          <w:szCs w:val="28"/>
        </w:rPr>
        <w:t xml:space="preserve">, стоимость работ </w:t>
      </w:r>
      <w:r w:rsidR="007D0490">
        <w:rPr>
          <w:rFonts w:ascii="Times New Roman" w:hAnsi="Times New Roman" w:cs="Times New Roman"/>
          <w:iCs/>
          <w:color w:val="000000"/>
          <w:sz w:val="28"/>
          <w:szCs w:val="28"/>
        </w:rPr>
        <w:t>3,9</w:t>
      </w:r>
      <w:r w:rsidR="00E17E51" w:rsidRPr="00E17E51">
        <w:rPr>
          <w:rFonts w:ascii="Times New Roman" w:hAnsi="Times New Roman" w:cs="Times New Roman"/>
          <w:iCs/>
          <w:color w:val="000000"/>
          <w:sz w:val="28"/>
          <w:szCs w:val="28"/>
        </w:rPr>
        <w:t xml:space="preserve"> </w:t>
      </w:r>
      <w:proofErr w:type="spellStart"/>
      <w:r w:rsidR="00FC6469" w:rsidRPr="00E17E51">
        <w:rPr>
          <w:rFonts w:ascii="Times New Roman" w:hAnsi="Times New Roman" w:cs="Times New Roman"/>
          <w:iCs/>
          <w:color w:val="000000"/>
          <w:sz w:val="28"/>
          <w:szCs w:val="28"/>
        </w:rPr>
        <w:t>млн.руб</w:t>
      </w:r>
      <w:proofErr w:type="spellEnd"/>
      <w:r w:rsidR="00FC6469" w:rsidRPr="00E17E51">
        <w:rPr>
          <w:rFonts w:ascii="Times New Roman" w:hAnsi="Times New Roman" w:cs="Times New Roman"/>
          <w:iCs/>
          <w:color w:val="000000"/>
          <w:sz w:val="28"/>
          <w:szCs w:val="28"/>
        </w:rPr>
        <w:t>.</w:t>
      </w:r>
      <w:r w:rsidR="007D0490">
        <w:rPr>
          <w:rFonts w:ascii="Times New Roman" w:hAnsi="Times New Roman" w:cs="Times New Roman"/>
          <w:iCs/>
          <w:color w:val="000000"/>
          <w:sz w:val="28"/>
          <w:szCs w:val="28"/>
        </w:rPr>
        <w:t xml:space="preserve"> В 2023 году заключены муниципальные контракты по благоустройству </w:t>
      </w:r>
      <w:r w:rsidR="007D0490" w:rsidRPr="00E17E51">
        <w:rPr>
          <w:rFonts w:ascii="Times New Roman" w:hAnsi="Times New Roman" w:cs="Times New Roman"/>
          <w:iCs/>
          <w:color w:val="000000"/>
          <w:sz w:val="28"/>
          <w:szCs w:val="28"/>
        </w:rPr>
        <w:t>дворовых территорий к домам</w:t>
      </w:r>
      <w:r w:rsidR="007D0490">
        <w:rPr>
          <w:rFonts w:ascii="Times New Roman" w:hAnsi="Times New Roman" w:cs="Times New Roman"/>
          <w:iCs/>
          <w:color w:val="000000"/>
          <w:sz w:val="28"/>
          <w:szCs w:val="28"/>
        </w:rPr>
        <w:t xml:space="preserve"> по </w:t>
      </w:r>
      <w:proofErr w:type="spellStart"/>
      <w:r w:rsidR="007D0490">
        <w:rPr>
          <w:rFonts w:ascii="Times New Roman" w:hAnsi="Times New Roman" w:cs="Times New Roman"/>
          <w:iCs/>
          <w:color w:val="000000"/>
          <w:sz w:val="28"/>
          <w:szCs w:val="28"/>
        </w:rPr>
        <w:t>ул.Советской</w:t>
      </w:r>
      <w:proofErr w:type="spellEnd"/>
      <w:r w:rsidR="007D0490">
        <w:rPr>
          <w:rFonts w:ascii="Times New Roman" w:hAnsi="Times New Roman" w:cs="Times New Roman"/>
          <w:iCs/>
          <w:color w:val="000000"/>
          <w:sz w:val="28"/>
          <w:szCs w:val="28"/>
        </w:rPr>
        <w:t xml:space="preserve"> д.№19,21,22,23,27,</w:t>
      </w:r>
      <w:r w:rsidR="00F30CA2">
        <w:rPr>
          <w:rFonts w:ascii="Times New Roman" w:hAnsi="Times New Roman" w:cs="Times New Roman"/>
          <w:iCs/>
          <w:color w:val="000000"/>
          <w:sz w:val="28"/>
          <w:szCs w:val="28"/>
        </w:rPr>
        <w:t xml:space="preserve"> </w:t>
      </w:r>
      <w:r w:rsidR="007D0490">
        <w:rPr>
          <w:rFonts w:ascii="Times New Roman" w:hAnsi="Times New Roman" w:cs="Times New Roman"/>
          <w:iCs/>
          <w:color w:val="000000"/>
          <w:sz w:val="28"/>
          <w:szCs w:val="28"/>
        </w:rPr>
        <w:t xml:space="preserve">по </w:t>
      </w:r>
      <w:proofErr w:type="spellStart"/>
      <w:r w:rsidR="007D0490">
        <w:rPr>
          <w:rFonts w:ascii="Times New Roman" w:hAnsi="Times New Roman" w:cs="Times New Roman"/>
          <w:iCs/>
          <w:color w:val="000000"/>
          <w:sz w:val="28"/>
          <w:szCs w:val="28"/>
        </w:rPr>
        <w:t>ул.Декабристов</w:t>
      </w:r>
      <w:proofErr w:type="spellEnd"/>
      <w:r w:rsidR="007D0490">
        <w:rPr>
          <w:rFonts w:ascii="Times New Roman" w:hAnsi="Times New Roman" w:cs="Times New Roman"/>
          <w:iCs/>
          <w:color w:val="000000"/>
          <w:sz w:val="28"/>
          <w:szCs w:val="28"/>
        </w:rPr>
        <w:t xml:space="preserve"> д.№2А,6А.</w:t>
      </w:r>
    </w:p>
    <w:p w:rsidR="00313814" w:rsidRPr="00E17E51" w:rsidRDefault="00313814" w:rsidP="009C2538">
      <w:pPr>
        <w:spacing w:line="360" w:lineRule="auto"/>
        <w:outlineLvl w:val="6"/>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В 2023 году по региональной программе «Проведение капитального ремонта общего имущества многоквартирных домов на территории Брянской области» выделены средства в сумме 2,2 </w:t>
      </w:r>
      <w:proofErr w:type="spellStart"/>
      <w:r>
        <w:rPr>
          <w:rFonts w:ascii="Times New Roman" w:hAnsi="Times New Roman" w:cs="Times New Roman"/>
          <w:iCs/>
          <w:color w:val="000000"/>
          <w:sz w:val="28"/>
          <w:szCs w:val="28"/>
        </w:rPr>
        <w:t>млн.руб</w:t>
      </w:r>
      <w:proofErr w:type="spellEnd"/>
      <w:r>
        <w:rPr>
          <w:rFonts w:ascii="Times New Roman" w:hAnsi="Times New Roman" w:cs="Times New Roman"/>
          <w:iCs/>
          <w:color w:val="000000"/>
          <w:sz w:val="28"/>
          <w:szCs w:val="28"/>
        </w:rPr>
        <w:t>. на реконструкцию крыши в Микрорайоне-1 дома №7.</w:t>
      </w:r>
    </w:p>
    <w:p w:rsidR="00FC6469" w:rsidRDefault="00FC6469" w:rsidP="009C2538">
      <w:pPr>
        <w:spacing w:line="360" w:lineRule="auto"/>
        <w:outlineLvl w:val="3"/>
        <w:rPr>
          <w:rFonts w:ascii="Times New Roman" w:hAnsi="Times New Roman" w:cs="Times New Roman"/>
          <w:bCs/>
          <w:sz w:val="28"/>
          <w:szCs w:val="28"/>
          <w:lang w:eastAsia="ru-RU"/>
        </w:rPr>
      </w:pPr>
      <w:r w:rsidRPr="00056A29">
        <w:rPr>
          <w:rFonts w:ascii="Times New Roman" w:hAnsi="Times New Roman" w:cs="Times New Roman"/>
          <w:iCs/>
          <w:color w:val="000000" w:themeColor="text1"/>
          <w:sz w:val="28"/>
          <w:szCs w:val="28"/>
          <w:lang w:eastAsia="ru-RU"/>
        </w:rPr>
        <w:t xml:space="preserve">           Объемные мероприятия по улучшению материально-технической базы зданий учреждений образования выполнены в </w:t>
      </w:r>
      <w:r w:rsidR="00056A29" w:rsidRPr="00056A29">
        <w:rPr>
          <w:rFonts w:ascii="Times New Roman" w:hAnsi="Times New Roman" w:cs="Times New Roman"/>
          <w:iCs/>
          <w:color w:val="000000" w:themeColor="text1"/>
          <w:sz w:val="28"/>
          <w:szCs w:val="28"/>
          <w:lang w:eastAsia="ru-RU"/>
        </w:rPr>
        <w:t>отчетном г</w:t>
      </w:r>
      <w:r w:rsidRPr="00056A29">
        <w:rPr>
          <w:rFonts w:ascii="Times New Roman" w:hAnsi="Times New Roman" w:cs="Times New Roman"/>
          <w:iCs/>
          <w:color w:val="000000" w:themeColor="text1"/>
          <w:sz w:val="28"/>
          <w:szCs w:val="28"/>
          <w:lang w:eastAsia="ru-RU"/>
        </w:rPr>
        <w:t xml:space="preserve">оду в рамках федеральной программы «Модернизация школьных систем образования»: </w:t>
      </w:r>
      <w:r w:rsidR="00056A29" w:rsidRPr="00056A29">
        <w:rPr>
          <w:rFonts w:ascii="Times New Roman" w:hAnsi="Times New Roman" w:cs="Times New Roman"/>
          <w:iCs/>
          <w:color w:val="000000" w:themeColor="text1"/>
          <w:sz w:val="28"/>
          <w:szCs w:val="28"/>
          <w:lang w:eastAsia="ru-RU"/>
        </w:rPr>
        <w:t xml:space="preserve">проведен </w:t>
      </w:r>
      <w:r w:rsidRPr="00056A29">
        <w:rPr>
          <w:rFonts w:ascii="Times New Roman" w:hAnsi="Times New Roman" w:cs="Times New Roman"/>
          <w:iCs/>
          <w:color w:val="000000" w:themeColor="text1"/>
          <w:sz w:val="28"/>
          <w:szCs w:val="28"/>
          <w:lang w:eastAsia="ru-RU"/>
        </w:rPr>
        <w:t xml:space="preserve">ремонт здания структурного подразделения школы №2 на общую сумму 8,1 </w:t>
      </w:r>
      <w:proofErr w:type="spellStart"/>
      <w:r w:rsidRPr="00056A29">
        <w:rPr>
          <w:rFonts w:ascii="Times New Roman" w:hAnsi="Times New Roman" w:cs="Times New Roman"/>
          <w:iCs/>
          <w:color w:val="000000" w:themeColor="text1"/>
          <w:sz w:val="28"/>
          <w:szCs w:val="28"/>
          <w:lang w:eastAsia="ru-RU"/>
        </w:rPr>
        <w:t>млн.руб</w:t>
      </w:r>
      <w:proofErr w:type="spellEnd"/>
      <w:r w:rsidRPr="00056A29">
        <w:rPr>
          <w:rFonts w:ascii="Times New Roman" w:hAnsi="Times New Roman" w:cs="Times New Roman"/>
          <w:iCs/>
          <w:color w:val="000000" w:themeColor="text1"/>
          <w:sz w:val="28"/>
          <w:szCs w:val="28"/>
          <w:lang w:eastAsia="ru-RU"/>
        </w:rPr>
        <w:t xml:space="preserve">. и капитальный ремонт старого </w:t>
      </w:r>
      <w:proofErr w:type="gramStart"/>
      <w:r w:rsidRPr="00056A29">
        <w:rPr>
          <w:rFonts w:ascii="Times New Roman" w:hAnsi="Times New Roman" w:cs="Times New Roman"/>
          <w:iCs/>
          <w:color w:val="000000" w:themeColor="text1"/>
          <w:sz w:val="28"/>
          <w:szCs w:val="28"/>
          <w:lang w:eastAsia="ru-RU"/>
        </w:rPr>
        <w:t>здания</w:t>
      </w:r>
      <w:r w:rsidR="00056A29" w:rsidRPr="00056A29">
        <w:rPr>
          <w:rFonts w:ascii="Times New Roman" w:hAnsi="Times New Roman" w:cs="Times New Roman"/>
          <w:iCs/>
          <w:color w:val="000000" w:themeColor="text1"/>
          <w:sz w:val="28"/>
          <w:szCs w:val="28"/>
          <w:lang w:eastAsia="ru-RU"/>
        </w:rPr>
        <w:t xml:space="preserve"> </w:t>
      </w:r>
      <w:r w:rsidRPr="00056A29">
        <w:rPr>
          <w:rFonts w:ascii="Times New Roman" w:hAnsi="Times New Roman" w:cs="Times New Roman"/>
          <w:iCs/>
          <w:color w:val="000000" w:themeColor="text1"/>
          <w:sz w:val="28"/>
          <w:szCs w:val="28"/>
          <w:lang w:eastAsia="ru-RU"/>
        </w:rPr>
        <w:t xml:space="preserve"> школы</w:t>
      </w:r>
      <w:proofErr w:type="gramEnd"/>
      <w:r w:rsidRPr="00056A29">
        <w:rPr>
          <w:rFonts w:ascii="Times New Roman" w:hAnsi="Times New Roman" w:cs="Times New Roman"/>
          <w:iCs/>
          <w:color w:val="000000" w:themeColor="text1"/>
          <w:sz w:val="28"/>
          <w:szCs w:val="28"/>
          <w:lang w:eastAsia="ru-RU"/>
        </w:rPr>
        <w:t xml:space="preserve"> №2 на сумму 19,7 </w:t>
      </w:r>
      <w:proofErr w:type="spellStart"/>
      <w:r w:rsidRPr="00056A29">
        <w:rPr>
          <w:rFonts w:ascii="Times New Roman" w:hAnsi="Times New Roman" w:cs="Times New Roman"/>
          <w:iCs/>
          <w:color w:val="000000" w:themeColor="text1"/>
          <w:sz w:val="28"/>
          <w:szCs w:val="28"/>
          <w:lang w:eastAsia="ru-RU"/>
        </w:rPr>
        <w:t>млн.руб</w:t>
      </w:r>
      <w:proofErr w:type="spellEnd"/>
      <w:r w:rsidRPr="00056A29">
        <w:rPr>
          <w:rFonts w:ascii="Times New Roman" w:hAnsi="Times New Roman" w:cs="Times New Roman"/>
          <w:iCs/>
          <w:color w:val="000000" w:themeColor="text1"/>
          <w:sz w:val="28"/>
          <w:szCs w:val="28"/>
          <w:lang w:eastAsia="ru-RU"/>
        </w:rPr>
        <w:t xml:space="preserve">., </w:t>
      </w:r>
      <w:r w:rsidRPr="00056A29">
        <w:rPr>
          <w:rFonts w:ascii="Times New Roman" w:hAnsi="Times New Roman" w:cs="Times New Roman"/>
          <w:iCs/>
          <w:color w:val="000000" w:themeColor="text1"/>
          <w:sz w:val="28"/>
          <w:szCs w:val="28"/>
        </w:rPr>
        <w:t>з</w:t>
      </w:r>
      <w:r w:rsidRPr="00056A29">
        <w:rPr>
          <w:rFonts w:ascii="Times New Roman" w:hAnsi="Times New Roman" w:cs="Times New Roman"/>
          <w:bCs/>
          <w:sz w:val="28"/>
          <w:szCs w:val="28"/>
          <w:lang w:eastAsia="ru-RU"/>
        </w:rPr>
        <w:t>амен</w:t>
      </w:r>
      <w:r w:rsidR="00056A29" w:rsidRPr="00056A29">
        <w:rPr>
          <w:rFonts w:ascii="Times New Roman" w:hAnsi="Times New Roman" w:cs="Times New Roman"/>
          <w:bCs/>
          <w:sz w:val="28"/>
          <w:szCs w:val="28"/>
          <w:lang w:eastAsia="ru-RU"/>
        </w:rPr>
        <w:t>ены</w:t>
      </w:r>
      <w:r w:rsidRPr="00056A29">
        <w:rPr>
          <w:rFonts w:ascii="Times New Roman" w:hAnsi="Times New Roman" w:cs="Times New Roman"/>
          <w:bCs/>
          <w:sz w:val="28"/>
          <w:szCs w:val="28"/>
          <w:lang w:eastAsia="ru-RU"/>
        </w:rPr>
        <w:t xml:space="preserve"> оконны</w:t>
      </w:r>
      <w:r w:rsidR="00056A29" w:rsidRPr="00056A29">
        <w:rPr>
          <w:rFonts w:ascii="Times New Roman" w:hAnsi="Times New Roman" w:cs="Times New Roman"/>
          <w:bCs/>
          <w:sz w:val="28"/>
          <w:szCs w:val="28"/>
          <w:lang w:eastAsia="ru-RU"/>
        </w:rPr>
        <w:t>е</w:t>
      </w:r>
      <w:r w:rsidRPr="00056A29">
        <w:rPr>
          <w:rFonts w:ascii="Times New Roman" w:hAnsi="Times New Roman" w:cs="Times New Roman"/>
          <w:bCs/>
          <w:sz w:val="28"/>
          <w:szCs w:val="28"/>
          <w:lang w:eastAsia="ru-RU"/>
        </w:rPr>
        <w:t xml:space="preserve"> блок</w:t>
      </w:r>
      <w:r w:rsidR="00056A29" w:rsidRPr="00056A29">
        <w:rPr>
          <w:rFonts w:ascii="Times New Roman" w:hAnsi="Times New Roman" w:cs="Times New Roman"/>
          <w:bCs/>
          <w:sz w:val="28"/>
          <w:szCs w:val="28"/>
          <w:lang w:eastAsia="ru-RU"/>
        </w:rPr>
        <w:t>и</w:t>
      </w:r>
      <w:r w:rsidRPr="00056A29">
        <w:rPr>
          <w:rFonts w:ascii="Times New Roman" w:hAnsi="Times New Roman" w:cs="Times New Roman"/>
          <w:bCs/>
          <w:sz w:val="28"/>
          <w:szCs w:val="28"/>
          <w:lang w:eastAsia="ru-RU"/>
        </w:rPr>
        <w:t xml:space="preserve"> в школе </w:t>
      </w:r>
      <w:proofErr w:type="spellStart"/>
      <w:r w:rsidRPr="00056A29">
        <w:rPr>
          <w:rFonts w:ascii="Times New Roman" w:hAnsi="Times New Roman" w:cs="Times New Roman"/>
          <w:bCs/>
          <w:sz w:val="28"/>
          <w:szCs w:val="28"/>
          <w:lang w:eastAsia="ru-RU"/>
        </w:rPr>
        <w:t>п.Мирный</w:t>
      </w:r>
      <w:proofErr w:type="spellEnd"/>
      <w:r w:rsidRPr="00056A29">
        <w:rPr>
          <w:rFonts w:ascii="Times New Roman" w:hAnsi="Times New Roman" w:cs="Times New Roman"/>
          <w:bCs/>
          <w:sz w:val="28"/>
          <w:szCs w:val="28"/>
          <w:lang w:eastAsia="ru-RU"/>
        </w:rPr>
        <w:t xml:space="preserve"> (2,2 </w:t>
      </w:r>
      <w:proofErr w:type="spellStart"/>
      <w:r w:rsidRPr="00056A29">
        <w:rPr>
          <w:rFonts w:ascii="Times New Roman" w:hAnsi="Times New Roman" w:cs="Times New Roman"/>
          <w:bCs/>
          <w:sz w:val="28"/>
          <w:szCs w:val="28"/>
          <w:lang w:eastAsia="ru-RU"/>
        </w:rPr>
        <w:t>млн.руб</w:t>
      </w:r>
      <w:proofErr w:type="spellEnd"/>
      <w:r w:rsidRPr="00056A29">
        <w:rPr>
          <w:rFonts w:ascii="Times New Roman" w:hAnsi="Times New Roman" w:cs="Times New Roman"/>
          <w:bCs/>
          <w:sz w:val="28"/>
          <w:szCs w:val="28"/>
          <w:lang w:eastAsia="ru-RU"/>
        </w:rPr>
        <w:t xml:space="preserve">.), </w:t>
      </w:r>
      <w:r w:rsidR="00056A29" w:rsidRPr="00056A29">
        <w:rPr>
          <w:rFonts w:ascii="Times New Roman" w:hAnsi="Times New Roman" w:cs="Times New Roman"/>
          <w:bCs/>
          <w:sz w:val="28"/>
          <w:szCs w:val="28"/>
          <w:lang w:eastAsia="ru-RU"/>
        </w:rPr>
        <w:t xml:space="preserve">проведен </w:t>
      </w:r>
      <w:r w:rsidRPr="00056A29">
        <w:rPr>
          <w:rFonts w:ascii="Times New Roman" w:hAnsi="Times New Roman" w:cs="Times New Roman"/>
          <w:bCs/>
          <w:sz w:val="28"/>
          <w:szCs w:val="28"/>
          <w:lang w:eastAsia="ru-RU"/>
        </w:rPr>
        <w:t xml:space="preserve">текущий ремонт спортивного зала </w:t>
      </w:r>
      <w:proofErr w:type="spellStart"/>
      <w:r w:rsidRPr="00056A29">
        <w:rPr>
          <w:rFonts w:ascii="Times New Roman" w:hAnsi="Times New Roman" w:cs="Times New Roman"/>
          <w:bCs/>
          <w:sz w:val="28"/>
          <w:szCs w:val="28"/>
          <w:lang w:eastAsia="ru-RU"/>
        </w:rPr>
        <w:t>Мужиновской</w:t>
      </w:r>
      <w:proofErr w:type="spellEnd"/>
      <w:r w:rsidRPr="00056A29">
        <w:rPr>
          <w:rFonts w:ascii="Times New Roman" w:hAnsi="Times New Roman" w:cs="Times New Roman"/>
          <w:bCs/>
          <w:sz w:val="28"/>
          <w:szCs w:val="28"/>
          <w:lang w:eastAsia="ru-RU"/>
        </w:rPr>
        <w:t xml:space="preserve"> школы (2,</w:t>
      </w:r>
      <w:r w:rsidR="000960B0">
        <w:rPr>
          <w:rFonts w:ascii="Times New Roman" w:hAnsi="Times New Roman" w:cs="Times New Roman"/>
          <w:bCs/>
          <w:sz w:val="28"/>
          <w:szCs w:val="28"/>
          <w:lang w:eastAsia="ru-RU"/>
        </w:rPr>
        <w:t>5</w:t>
      </w:r>
      <w:r w:rsidRPr="00056A29">
        <w:rPr>
          <w:rFonts w:ascii="Times New Roman" w:hAnsi="Times New Roman" w:cs="Times New Roman"/>
          <w:bCs/>
          <w:sz w:val="28"/>
          <w:szCs w:val="28"/>
          <w:lang w:eastAsia="ru-RU"/>
        </w:rPr>
        <w:t xml:space="preserve"> </w:t>
      </w:r>
      <w:proofErr w:type="spellStart"/>
      <w:r w:rsidRPr="00056A29">
        <w:rPr>
          <w:rFonts w:ascii="Times New Roman" w:hAnsi="Times New Roman" w:cs="Times New Roman"/>
          <w:bCs/>
          <w:sz w:val="28"/>
          <w:szCs w:val="28"/>
          <w:lang w:eastAsia="ru-RU"/>
        </w:rPr>
        <w:t>млн.руб</w:t>
      </w:r>
      <w:proofErr w:type="spellEnd"/>
      <w:r w:rsidRPr="00056A29">
        <w:rPr>
          <w:rFonts w:ascii="Times New Roman" w:hAnsi="Times New Roman" w:cs="Times New Roman"/>
          <w:bCs/>
          <w:sz w:val="28"/>
          <w:szCs w:val="28"/>
          <w:lang w:eastAsia="ru-RU"/>
        </w:rPr>
        <w:t>.).</w:t>
      </w:r>
    </w:p>
    <w:p w:rsidR="000960B0" w:rsidRPr="00056A29" w:rsidRDefault="000960B0" w:rsidP="009C2538">
      <w:pPr>
        <w:spacing w:line="360" w:lineRule="auto"/>
        <w:outlineLvl w:val="3"/>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Два новых автобуса для перевозки детей </w:t>
      </w:r>
      <w:r w:rsidR="00F839B0">
        <w:rPr>
          <w:rFonts w:ascii="Times New Roman" w:hAnsi="Times New Roman" w:cs="Times New Roman"/>
          <w:bCs/>
          <w:sz w:val="28"/>
          <w:szCs w:val="28"/>
          <w:lang w:eastAsia="ru-RU"/>
        </w:rPr>
        <w:t xml:space="preserve">из сельских населенных пунктов </w:t>
      </w:r>
      <w:proofErr w:type="gramStart"/>
      <w:r>
        <w:rPr>
          <w:rFonts w:ascii="Times New Roman" w:hAnsi="Times New Roman" w:cs="Times New Roman"/>
          <w:bCs/>
          <w:sz w:val="28"/>
          <w:szCs w:val="28"/>
          <w:lang w:eastAsia="ru-RU"/>
        </w:rPr>
        <w:t>пополнили  школьный</w:t>
      </w:r>
      <w:proofErr w:type="gramEnd"/>
      <w:r>
        <w:rPr>
          <w:rFonts w:ascii="Times New Roman" w:hAnsi="Times New Roman" w:cs="Times New Roman"/>
          <w:bCs/>
          <w:sz w:val="28"/>
          <w:szCs w:val="28"/>
          <w:lang w:eastAsia="ru-RU"/>
        </w:rPr>
        <w:t xml:space="preserve"> парк техники. </w:t>
      </w:r>
      <w:proofErr w:type="spellStart"/>
      <w:r>
        <w:rPr>
          <w:rFonts w:ascii="Times New Roman" w:hAnsi="Times New Roman" w:cs="Times New Roman"/>
          <w:bCs/>
          <w:sz w:val="28"/>
          <w:szCs w:val="28"/>
          <w:lang w:eastAsia="ru-RU"/>
        </w:rPr>
        <w:t>Клетнянская</w:t>
      </w:r>
      <w:proofErr w:type="spellEnd"/>
      <w:r>
        <w:rPr>
          <w:rFonts w:ascii="Times New Roman" w:hAnsi="Times New Roman" w:cs="Times New Roman"/>
          <w:bCs/>
          <w:sz w:val="28"/>
          <w:szCs w:val="28"/>
          <w:lang w:eastAsia="ru-RU"/>
        </w:rPr>
        <w:t xml:space="preserve"> поселковая школа </w:t>
      </w:r>
      <w:r>
        <w:rPr>
          <w:rFonts w:ascii="Times New Roman" w:hAnsi="Times New Roman" w:cs="Times New Roman"/>
          <w:bCs/>
          <w:sz w:val="28"/>
          <w:szCs w:val="28"/>
          <w:lang w:eastAsia="ru-RU"/>
        </w:rPr>
        <w:lastRenderedPageBreak/>
        <w:t xml:space="preserve">№2 и </w:t>
      </w:r>
      <w:proofErr w:type="spellStart"/>
      <w:r>
        <w:rPr>
          <w:rFonts w:ascii="Times New Roman" w:hAnsi="Times New Roman" w:cs="Times New Roman"/>
          <w:bCs/>
          <w:sz w:val="28"/>
          <w:szCs w:val="28"/>
          <w:lang w:eastAsia="ru-RU"/>
        </w:rPr>
        <w:t>Лутенская</w:t>
      </w:r>
      <w:proofErr w:type="spellEnd"/>
      <w:r>
        <w:rPr>
          <w:rFonts w:ascii="Times New Roman" w:hAnsi="Times New Roman" w:cs="Times New Roman"/>
          <w:bCs/>
          <w:sz w:val="28"/>
          <w:szCs w:val="28"/>
          <w:lang w:eastAsia="ru-RU"/>
        </w:rPr>
        <w:t xml:space="preserve"> школа получили автобусы в 2022 году, приобретенные за счет средств областного бюджета.  </w:t>
      </w:r>
    </w:p>
    <w:p w:rsidR="00FC6469" w:rsidRPr="00056A29" w:rsidRDefault="00FC6469" w:rsidP="009C2538">
      <w:pPr>
        <w:spacing w:line="360" w:lineRule="auto"/>
        <w:outlineLvl w:val="3"/>
        <w:rPr>
          <w:rFonts w:ascii="Times New Roman" w:hAnsi="Times New Roman" w:cs="Times New Roman"/>
          <w:bCs/>
          <w:sz w:val="28"/>
          <w:szCs w:val="28"/>
          <w:lang w:eastAsia="ru-RU"/>
        </w:rPr>
      </w:pPr>
      <w:r w:rsidRPr="00056A29">
        <w:rPr>
          <w:rFonts w:ascii="Times New Roman" w:hAnsi="Times New Roman" w:cs="Times New Roman"/>
          <w:bCs/>
          <w:sz w:val="28"/>
          <w:szCs w:val="28"/>
          <w:lang w:eastAsia="ru-RU"/>
        </w:rPr>
        <w:t xml:space="preserve">   </w:t>
      </w:r>
      <w:r w:rsidR="00C81CB0">
        <w:rPr>
          <w:rFonts w:ascii="Times New Roman" w:hAnsi="Times New Roman" w:cs="Times New Roman"/>
          <w:bCs/>
          <w:sz w:val="28"/>
          <w:szCs w:val="28"/>
          <w:lang w:eastAsia="ru-RU"/>
        </w:rPr>
        <w:t xml:space="preserve">В отчетном году детская школа искусств превратилась в </w:t>
      </w:r>
      <w:r w:rsidR="001E223F">
        <w:rPr>
          <w:rFonts w:ascii="Times New Roman" w:hAnsi="Times New Roman" w:cs="Times New Roman"/>
          <w:bCs/>
          <w:sz w:val="28"/>
          <w:szCs w:val="28"/>
          <w:lang w:eastAsia="ru-RU"/>
        </w:rPr>
        <w:t>современное архитектурное строение.</w:t>
      </w:r>
      <w:r w:rsidRPr="00056A29">
        <w:rPr>
          <w:rFonts w:ascii="Times New Roman" w:hAnsi="Times New Roman" w:cs="Times New Roman"/>
          <w:bCs/>
          <w:sz w:val="28"/>
          <w:szCs w:val="28"/>
          <w:lang w:eastAsia="ru-RU"/>
        </w:rPr>
        <w:t xml:space="preserve"> </w:t>
      </w:r>
      <w:r w:rsidR="00056A29" w:rsidRPr="00056A29">
        <w:rPr>
          <w:rFonts w:ascii="Times New Roman" w:hAnsi="Times New Roman" w:cs="Times New Roman"/>
          <w:bCs/>
          <w:sz w:val="28"/>
          <w:szCs w:val="28"/>
          <w:lang w:eastAsia="ru-RU"/>
        </w:rPr>
        <w:t xml:space="preserve">Капитальный ремонт проведен в здании </w:t>
      </w:r>
      <w:r w:rsidRPr="00056A29">
        <w:rPr>
          <w:rFonts w:ascii="Times New Roman" w:hAnsi="Times New Roman" w:cs="Times New Roman"/>
          <w:bCs/>
          <w:sz w:val="28"/>
          <w:szCs w:val="28"/>
          <w:lang w:eastAsia="ru-RU"/>
        </w:rPr>
        <w:t>детской школ</w:t>
      </w:r>
      <w:r w:rsidR="00056A29" w:rsidRPr="00056A29">
        <w:rPr>
          <w:rFonts w:ascii="Times New Roman" w:hAnsi="Times New Roman" w:cs="Times New Roman"/>
          <w:bCs/>
          <w:sz w:val="28"/>
          <w:szCs w:val="28"/>
          <w:lang w:eastAsia="ru-RU"/>
        </w:rPr>
        <w:t>ы</w:t>
      </w:r>
      <w:r w:rsidRPr="00056A29">
        <w:rPr>
          <w:rFonts w:ascii="Times New Roman" w:hAnsi="Times New Roman" w:cs="Times New Roman"/>
          <w:bCs/>
          <w:sz w:val="28"/>
          <w:szCs w:val="28"/>
          <w:lang w:eastAsia="ru-RU"/>
        </w:rPr>
        <w:t xml:space="preserve"> искусств в рамках </w:t>
      </w:r>
      <w:r w:rsidR="00F24770">
        <w:rPr>
          <w:rFonts w:ascii="Times New Roman" w:hAnsi="Times New Roman" w:cs="Times New Roman"/>
          <w:bCs/>
          <w:sz w:val="28"/>
          <w:szCs w:val="28"/>
          <w:lang w:eastAsia="ru-RU"/>
        </w:rPr>
        <w:t xml:space="preserve">регионального проекта «Культурная среда» госпрограммы «Развитие культуры и туризма в Брянской области» </w:t>
      </w:r>
      <w:r w:rsidRPr="00056A29">
        <w:rPr>
          <w:rFonts w:ascii="Times New Roman" w:hAnsi="Times New Roman" w:cs="Times New Roman"/>
          <w:bCs/>
          <w:sz w:val="28"/>
          <w:szCs w:val="28"/>
          <w:lang w:eastAsia="ru-RU"/>
        </w:rPr>
        <w:t xml:space="preserve">нацпроекта «Культура», общая сумма составила 5,7 </w:t>
      </w:r>
      <w:proofErr w:type="spellStart"/>
      <w:r w:rsidRPr="00056A29">
        <w:rPr>
          <w:rFonts w:ascii="Times New Roman" w:hAnsi="Times New Roman" w:cs="Times New Roman"/>
          <w:bCs/>
          <w:sz w:val="28"/>
          <w:szCs w:val="28"/>
          <w:lang w:eastAsia="ru-RU"/>
        </w:rPr>
        <w:t>млн.руб</w:t>
      </w:r>
      <w:proofErr w:type="spellEnd"/>
      <w:r w:rsidRPr="00056A29">
        <w:rPr>
          <w:rFonts w:ascii="Times New Roman" w:hAnsi="Times New Roman" w:cs="Times New Roman"/>
          <w:bCs/>
          <w:sz w:val="28"/>
          <w:szCs w:val="28"/>
          <w:lang w:eastAsia="ru-RU"/>
        </w:rPr>
        <w:t xml:space="preserve">., работы выполнены в полном объеме. </w:t>
      </w:r>
    </w:p>
    <w:p w:rsidR="001021F6" w:rsidRDefault="00FC6469" w:rsidP="009C2538">
      <w:pPr>
        <w:spacing w:line="360" w:lineRule="auto"/>
        <w:ind w:firstLine="425"/>
        <w:jc w:val="both"/>
        <w:rPr>
          <w:rFonts w:ascii="Times New Roman" w:hAnsi="Times New Roman" w:cs="Times New Roman"/>
          <w:sz w:val="28"/>
          <w:szCs w:val="28"/>
        </w:rPr>
      </w:pPr>
      <w:r w:rsidRPr="00056A29">
        <w:rPr>
          <w:rFonts w:ascii="Times New Roman" w:hAnsi="Times New Roman" w:cs="Times New Roman"/>
          <w:iCs/>
          <w:color w:val="000000" w:themeColor="text1"/>
          <w:sz w:val="28"/>
          <w:szCs w:val="28"/>
          <w:lang w:eastAsia="ru-RU"/>
        </w:rPr>
        <w:t xml:space="preserve">    Инвестиции средств областного бюджета в сумме 9,8 </w:t>
      </w:r>
      <w:proofErr w:type="spellStart"/>
      <w:r w:rsidRPr="00056A29">
        <w:rPr>
          <w:rFonts w:ascii="Times New Roman" w:hAnsi="Times New Roman" w:cs="Times New Roman"/>
          <w:iCs/>
          <w:color w:val="000000" w:themeColor="text1"/>
          <w:sz w:val="28"/>
          <w:szCs w:val="28"/>
          <w:lang w:eastAsia="ru-RU"/>
        </w:rPr>
        <w:t>млн.руб</w:t>
      </w:r>
      <w:proofErr w:type="spellEnd"/>
      <w:r w:rsidRPr="00056A29">
        <w:rPr>
          <w:rFonts w:ascii="Times New Roman" w:hAnsi="Times New Roman" w:cs="Times New Roman"/>
          <w:iCs/>
          <w:color w:val="000000" w:themeColor="text1"/>
          <w:sz w:val="28"/>
          <w:szCs w:val="28"/>
          <w:lang w:eastAsia="ru-RU"/>
        </w:rPr>
        <w:t xml:space="preserve">. направлены в отчетном периоде на приобретение 5 жилых помещений для детей-сирот, в том числе 3 в </w:t>
      </w:r>
      <w:proofErr w:type="spellStart"/>
      <w:r w:rsidRPr="00056A29">
        <w:rPr>
          <w:rFonts w:ascii="Times New Roman" w:hAnsi="Times New Roman" w:cs="Times New Roman"/>
          <w:iCs/>
          <w:color w:val="000000" w:themeColor="text1"/>
          <w:sz w:val="28"/>
          <w:szCs w:val="28"/>
          <w:lang w:eastAsia="ru-RU"/>
        </w:rPr>
        <w:t>г.Брянске</w:t>
      </w:r>
      <w:proofErr w:type="spellEnd"/>
      <w:r w:rsidRPr="00056A29">
        <w:rPr>
          <w:rFonts w:ascii="Times New Roman" w:hAnsi="Times New Roman" w:cs="Times New Roman"/>
          <w:iCs/>
          <w:color w:val="000000" w:themeColor="text1"/>
          <w:sz w:val="28"/>
          <w:szCs w:val="28"/>
          <w:lang w:eastAsia="ru-RU"/>
        </w:rPr>
        <w:t xml:space="preserve"> на первичном рынке и 2 в </w:t>
      </w:r>
      <w:proofErr w:type="spellStart"/>
      <w:r w:rsidRPr="00056A29">
        <w:rPr>
          <w:rFonts w:ascii="Times New Roman" w:hAnsi="Times New Roman" w:cs="Times New Roman"/>
          <w:iCs/>
          <w:color w:val="000000" w:themeColor="text1"/>
          <w:sz w:val="28"/>
          <w:szCs w:val="28"/>
          <w:lang w:eastAsia="ru-RU"/>
        </w:rPr>
        <w:t>п.Клетня</w:t>
      </w:r>
      <w:proofErr w:type="spellEnd"/>
      <w:r w:rsidRPr="00056A29">
        <w:rPr>
          <w:rFonts w:ascii="Times New Roman" w:hAnsi="Times New Roman" w:cs="Times New Roman"/>
          <w:iCs/>
          <w:color w:val="000000" w:themeColor="text1"/>
          <w:sz w:val="28"/>
          <w:szCs w:val="28"/>
          <w:lang w:eastAsia="ru-RU"/>
        </w:rPr>
        <w:t xml:space="preserve"> на вторичном рынке жилья.  </w:t>
      </w:r>
      <w:r w:rsidR="001021F6" w:rsidRPr="001021F6">
        <w:rPr>
          <w:rFonts w:ascii="Times New Roman" w:hAnsi="Times New Roman" w:cs="Times New Roman"/>
          <w:bCs/>
          <w:sz w:val="28"/>
          <w:szCs w:val="28"/>
        </w:rPr>
        <w:t xml:space="preserve">Обеспечены жилыми помещениями в отчетном году 7 детей-сирот, в том числе 2 предоставлены квартиры из муниципального специализированного фонда. По состоянию на 01.01.2023г. </w:t>
      </w:r>
      <w:r w:rsidR="001021F6" w:rsidRPr="001021F6">
        <w:rPr>
          <w:rFonts w:ascii="Times New Roman" w:hAnsi="Times New Roman" w:cs="Times New Roman"/>
          <w:sz w:val="28"/>
          <w:szCs w:val="28"/>
        </w:rPr>
        <w:t xml:space="preserve">в список на обеспечение жильем включены 35 детей – сирот, детей, оставшихся без попечения родителей, и лиц из их числа, юридическое право на получение жилья наступило у 24 человек.   </w:t>
      </w:r>
    </w:p>
    <w:p w:rsidR="001021F6" w:rsidRPr="001021F6" w:rsidRDefault="001E223F" w:rsidP="009C2538">
      <w:pPr>
        <w:spacing w:line="360" w:lineRule="auto"/>
        <w:jc w:val="both"/>
        <w:rPr>
          <w:rFonts w:ascii="Times New Roman" w:hAnsi="Times New Roman" w:cs="Times New Roman"/>
          <w:sz w:val="28"/>
          <w:szCs w:val="28"/>
        </w:rPr>
      </w:pPr>
      <w:r>
        <w:rPr>
          <w:rFonts w:ascii="Times New Roman" w:hAnsi="Times New Roman" w:cs="Times New Roman"/>
          <w:sz w:val="28"/>
          <w:szCs w:val="28"/>
        </w:rPr>
        <w:t>Финансирование ф</w:t>
      </w:r>
      <w:r w:rsidR="00637AF4" w:rsidRPr="00E75520">
        <w:rPr>
          <w:rFonts w:ascii="Times New Roman" w:hAnsi="Times New Roman" w:cs="Times New Roman"/>
          <w:sz w:val="28"/>
          <w:szCs w:val="28"/>
        </w:rPr>
        <w:t>едеральн</w:t>
      </w:r>
      <w:r>
        <w:rPr>
          <w:rFonts w:ascii="Times New Roman" w:hAnsi="Times New Roman" w:cs="Times New Roman"/>
          <w:sz w:val="28"/>
          <w:szCs w:val="28"/>
        </w:rPr>
        <w:t>ой</w:t>
      </w:r>
      <w:r w:rsidR="00637AF4">
        <w:rPr>
          <w:rFonts w:ascii="Times New Roman" w:hAnsi="Times New Roman" w:cs="Times New Roman"/>
          <w:sz w:val="28"/>
          <w:szCs w:val="28"/>
        </w:rPr>
        <w:t xml:space="preserve"> и региональн</w:t>
      </w:r>
      <w:r>
        <w:rPr>
          <w:rFonts w:ascii="Times New Roman" w:hAnsi="Times New Roman" w:cs="Times New Roman"/>
          <w:sz w:val="28"/>
          <w:szCs w:val="28"/>
        </w:rPr>
        <w:t>ой</w:t>
      </w:r>
      <w:r w:rsidR="00637AF4">
        <w:rPr>
          <w:rFonts w:ascii="Times New Roman" w:hAnsi="Times New Roman" w:cs="Times New Roman"/>
          <w:sz w:val="28"/>
          <w:szCs w:val="28"/>
        </w:rPr>
        <w:t xml:space="preserve"> </w:t>
      </w:r>
      <w:r w:rsidR="00637AF4" w:rsidRPr="00E75520">
        <w:rPr>
          <w:rFonts w:ascii="Times New Roman" w:eastAsia="Times New Roman" w:hAnsi="Times New Roman" w:cs="Times New Roman"/>
          <w:sz w:val="28"/>
          <w:szCs w:val="28"/>
          <w:lang w:eastAsia="ru-RU"/>
        </w:rPr>
        <w:t>целев</w:t>
      </w:r>
      <w:r>
        <w:rPr>
          <w:rFonts w:ascii="Times New Roman" w:eastAsia="Times New Roman" w:hAnsi="Times New Roman" w:cs="Times New Roman"/>
          <w:sz w:val="28"/>
          <w:szCs w:val="28"/>
          <w:lang w:eastAsia="ru-RU"/>
        </w:rPr>
        <w:t>ой</w:t>
      </w:r>
      <w:r w:rsidR="00637AF4" w:rsidRPr="00E75520">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00637AF4" w:rsidRPr="00E75520">
        <w:rPr>
          <w:rFonts w:ascii="Times New Roman" w:eastAsia="Times New Roman" w:hAnsi="Times New Roman" w:cs="Times New Roman"/>
          <w:sz w:val="28"/>
          <w:szCs w:val="28"/>
          <w:lang w:eastAsia="ru-RU"/>
        </w:rPr>
        <w:t xml:space="preserve"> "Жилище" позволил</w:t>
      </w:r>
      <w:r>
        <w:rPr>
          <w:rFonts w:ascii="Times New Roman" w:eastAsia="Times New Roman" w:hAnsi="Times New Roman" w:cs="Times New Roman"/>
          <w:sz w:val="28"/>
          <w:szCs w:val="28"/>
          <w:lang w:eastAsia="ru-RU"/>
        </w:rPr>
        <w:t>о</w:t>
      </w:r>
      <w:r w:rsidR="00637AF4" w:rsidRPr="00E75520">
        <w:rPr>
          <w:rFonts w:ascii="Times New Roman" w:eastAsia="Times New Roman" w:hAnsi="Times New Roman" w:cs="Times New Roman"/>
          <w:sz w:val="28"/>
          <w:szCs w:val="28"/>
          <w:lang w:eastAsia="ru-RU"/>
        </w:rPr>
        <w:t xml:space="preserve"> улучшить жилищные условия молодым многодетным семьям</w:t>
      </w:r>
      <w:r w:rsidR="00637AF4" w:rsidRPr="002C6C28">
        <w:rPr>
          <w:rFonts w:ascii="Times New Roman" w:eastAsia="Times New Roman" w:hAnsi="Times New Roman" w:cs="Times New Roman"/>
          <w:sz w:val="28"/>
          <w:szCs w:val="28"/>
          <w:lang w:eastAsia="ru-RU"/>
        </w:rPr>
        <w:t>.</w:t>
      </w:r>
      <w:r w:rsidR="00637AF4" w:rsidRPr="002C6C28">
        <w:rPr>
          <w:rFonts w:ascii="Times New Roman" w:hAnsi="Times New Roman" w:cs="Times New Roman"/>
          <w:sz w:val="28"/>
          <w:szCs w:val="28"/>
        </w:rPr>
        <w:t xml:space="preserve"> </w:t>
      </w:r>
      <w:r w:rsidR="001021F6" w:rsidRPr="001021F6">
        <w:rPr>
          <w:rFonts w:ascii="Times New Roman" w:hAnsi="Times New Roman" w:cs="Times New Roman"/>
          <w:sz w:val="28"/>
          <w:szCs w:val="28"/>
        </w:rPr>
        <w:t xml:space="preserve">В 2022 году предоставлены социальные выплаты на улучшение жилищных условий 3 многодетным семьям в составе 14 членов семьи, в том числе дети – 8 человек. Выплаты направлены на приобретение двух жилых квартир площадью 142 </w:t>
      </w:r>
      <w:proofErr w:type="spellStart"/>
      <w:r w:rsidR="001021F6" w:rsidRPr="001021F6">
        <w:rPr>
          <w:rFonts w:ascii="Times New Roman" w:hAnsi="Times New Roman" w:cs="Times New Roman"/>
          <w:sz w:val="28"/>
          <w:szCs w:val="28"/>
        </w:rPr>
        <w:t>кв.м</w:t>
      </w:r>
      <w:proofErr w:type="spellEnd"/>
      <w:r w:rsidR="001021F6" w:rsidRPr="001021F6">
        <w:rPr>
          <w:rFonts w:ascii="Times New Roman" w:hAnsi="Times New Roman" w:cs="Times New Roman"/>
          <w:sz w:val="28"/>
          <w:szCs w:val="28"/>
        </w:rPr>
        <w:t xml:space="preserve">. и на строительство одного жилого дома площадью 108,5 </w:t>
      </w:r>
      <w:proofErr w:type="spellStart"/>
      <w:r w:rsidR="001021F6" w:rsidRPr="001021F6">
        <w:rPr>
          <w:rFonts w:ascii="Times New Roman" w:hAnsi="Times New Roman" w:cs="Times New Roman"/>
          <w:sz w:val="28"/>
          <w:szCs w:val="28"/>
        </w:rPr>
        <w:t>кв.м</w:t>
      </w:r>
      <w:proofErr w:type="spellEnd"/>
      <w:r w:rsidR="001021F6" w:rsidRPr="001021F6">
        <w:rPr>
          <w:rFonts w:ascii="Times New Roman" w:hAnsi="Times New Roman" w:cs="Times New Roman"/>
          <w:sz w:val="28"/>
          <w:szCs w:val="28"/>
        </w:rPr>
        <w:t>.</w:t>
      </w:r>
      <w:r w:rsidR="001021F6" w:rsidRPr="001021F6">
        <w:rPr>
          <w:rFonts w:ascii="Times New Roman" w:hAnsi="Times New Roman" w:cs="Times New Roman"/>
          <w:sz w:val="28"/>
          <w:szCs w:val="28"/>
        </w:rPr>
        <w:tab/>
        <w:t xml:space="preserve">По состоянию на 1 января 2022 года в районной очереди в качестве нуждающихся в получении социальных выплат на улучшение жилищных условий состояла 71 молодая семья численностью 201 человек, из них многодетных –10.За 2022 год сняты с учета 13 семей численностью 24 человека, поставлены на учет 10 семей численностью 27 человек. По состоянию на 1 января 2023 года в районной очереди в качестве нуждающихся </w:t>
      </w:r>
      <w:r w:rsidR="001021F6" w:rsidRPr="001021F6">
        <w:rPr>
          <w:rFonts w:ascii="Times New Roman" w:hAnsi="Times New Roman" w:cs="Times New Roman"/>
          <w:sz w:val="28"/>
          <w:szCs w:val="28"/>
        </w:rPr>
        <w:lastRenderedPageBreak/>
        <w:t>в получении социальных выплат на улучшение жилищных условий состоят 68 семей, в том числе 4 многодетные семьи, общей численностью семей 204 человека.</w:t>
      </w:r>
    </w:p>
    <w:p w:rsidR="00FC6469" w:rsidRPr="00056A29" w:rsidRDefault="00FC6469" w:rsidP="009C2538">
      <w:pPr>
        <w:spacing w:line="360" w:lineRule="auto"/>
        <w:ind w:firstLine="284"/>
        <w:rPr>
          <w:rFonts w:ascii="Times New Roman" w:hAnsi="Times New Roman" w:cs="Times New Roman"/>
          <w:sz w:val="28"/>
          <w:szCs w:val="28"/>
        </w:rPr>
      </w:pPr>
      <w:r w:rsidRPr="00056A29">
        <w:rPr>
          <w:rFonts w:ascii="Times New Roman" w:hAnsi="Times New Roman" w:cs="Times New Roman"/>
          <w:sz w:val="28"/>
          <w:szCs w:val="28"/>
        </w:rPr>
        <w:t xml:space="preserve">       В 2022 году по проекту инициативного бюджетирования </w:t>
      </w:r>
      <w:proofErr w:type="spellStart"/>
      <w:r w:rsidRPr="00056A29">
        <w:rPr>
          <w:rFonts w:ascii="Times New Roman" w:hAnsi="Times New Roman" w:cs="Times New Roman"/>
          <w:sz w:val="28"/>
          <w:szCs w:val="28"/>
        </w:rPr>
        <w:t>Мужиновское</w:t>
      </w:r>
      <w:proofErr w:type="spellEnd"/>
      <w:r w:rsidRPr="00056A29">
        <w:rPr>
          <w:rFonts w:ascii="Times New Roman" w:hAnsi="Times New Roman" w:cs="Times New Roman"/>
          <w:sz w:val="28"/>
          <w:szCs w:val="28"/>
        </w:rPr>
        <w:t xml:space="preserve"> сельское поселение получило субсидию областного бюджета в размере </w:t>
      </w:r>
      <w:r w:rsidR="001E223F">
        <w:rPr>
          <w:rFonts w:ascii="Times New Roman" w:hAnsi="Times New Roman" w:cs="Times New Roman"/>
          <w:sz w:val="28"/>
          <w:szCs w:val="28"/>
        </w:rPr>
        <w:t>888 тыс.</w:t>
      </w:r>
      <w:r w:rsidRPr="00056A29">
        <w:rPr>
          <w:rFonts w:ascii="Times New Roman" w:hAnsi="Times New Roman" w:cs="Times New Roman"/>
          <w:sz w:val="28"/>
          <w:szCs w:val="28"/>
        </w:rPr>
        <w:t xml:space="preserve"> руб. на объект "Благоустройство территории в </w:t>
      </w:r>
      <w:proofErr w:type="spellStart"/>
      <w:r w:rsidRPr="00056A29">
        <w:rPr>
          <w:rFonts w:ascii="Times New Roman" w:hAnsi="Times New Roman" w:cs="Times New Roman"/>
          <w:sz w:val="28"/>
          <w:szCs w:val="28"/>
        </w:rPr>
        <w:t>с.Мужиново</w:t>
      </w:r>
      <w:proofErr w:type="spellEnd"/>
      <w:r w:rsidRPr="00056A29">
        <w:rPr>
          <w:rFonts w:ascii="Times New Roman" w:hAnsi="Times New Roman" w:cs="Times New Roman"/>
          <w:sz w:val="28"/>
          <w:szCs w:val="28"/>
        </w:rPr>
        <w:t xml:space="preserve"> Клетнянского района Брянской области "Обустройство зоны отдыха и детской площадки "Отдыхаем всей семьей".</w:t>
      </w:r>
    </w:p>
    <w:p w:rsidR="00F340E2" w:rsidRDefault="00FC6469" w:rsidP="009C2538">
      <w:pPr>
        <w:spacing w:after="0" w:line="360" w:lineRule="auto"/>
        <w:rPr>
          <w:rFonts w:ascii="Times New Roman" w:hAnsi="Times New Roman" w:cs="Times New Roman"/>
          <w:color w:val="000000"/>
          <w:sz w:val="28"/>
          <w:szCs w:val="28"/>
        </w:rPr>
      </w:pPr>
      <w:r w:rsidRPr="00A5794F">
        <w:rPr>
          <w:bCs/>
          <w:color w:val="000000"/>
          <w:sz w:val="28"/>
          <w:szCs w:val="28"/>
          <w:lang w:eastAsia="ru-RU"/>
        </w:rPr>
        <w:t xml:space="preserve">      </w:t>
      </w:r>
      <w:r w:rsidRPr="00056A29">
        <w:rPr>
          <w:rFonts w:ascii="Times New Roman" w:hAnsi="Times New Roman" w:cs="Times New Roman"/>
          <w:bCs/>
          <w:color w:val="000000"/>
          <w:sz w:val="28"/>
          <w:szCs w:val="28"/>
          <w:lang w:eastAsia="ru-RU"/>
        </w:rPr>
        <w:t xml:space="preserve">По обеспечению сохранности автомобильных дорог местного значения в </w:t>
      </w:r>
      <w:proofErr w:type="spellStart"/>
      <w:r w:rsidRPr="00056A29">
        <w:rPr>
          <w:rFonts w:ascii="Times New Roman" w:hAnsi="Times New Roman" w:cs="Times New Roman"/>
          <w:bCs/>
          <w:color w:val="000000"/>
          <w:sz w:val="28"/>
          <w:szCs w:val="28"/>
          <w:lang w:eastAsia="ru-RU"/>
        </w:rPr>
        <w:t>п.Клетня</w:t>
      </w:r>
      <w:proofErr w:type="spellEnd"/>
      <w:r w:rsidRPr="00056A29">
        <w:rPr>
          <w:rFonts w:ascii="Times New Roman" w:hAnsi="Times New Roman" w:cs="Times New Roman"/>
          <w:bCs/>
          <w:color w:val="000000"/>
          <w:sz w:val="28"/>
          <w:szCs w:val="28"/>
          <w:lang w:eastAsia="ru-RU"/>
        </w:rPr>
        <w:t xml:space="preserve"> и условий безопасности движения по ним освоено </w:t>
      </w:r>
      <w:r w:rsidR="00EA14D7" w:rsidRPr="00EA14D7">
        <w:rPr>
          <w:rFonts w:ascii="Times New Roman" w:eastAsia="Times New Roman" w:hAnsi="Times New Roman" w:cs="Times New Roman"/>
          <w:sz w:val="28"/>
          <w:szCs w:val="28"/>
          <w:lang w:eastAsia="ru-RU"/>
        </w:rPr>
        <w:t xml:space="preserve">16 млн 845 </w:t>
      </w:r>
      <w:proofErr w:type="spellStart"/>
      <w:r w:rsidR="00EA14D7" w:rsidRPr="00EA14D7">
        <w:rPr>
          <w:rFonts w:ascii="Times New Roman" w:eastAsia="Times New Roman" w:hAnsi="Times New Roman" w:cs="Times New Roman"/>
          <w:sz w:val="28"/>
          <w:szCs w:val="28"/>
          <w:lang w:eastAsia="ru-RU"/>
        </w:rPr>
        <w:t>тыс.руб</w:t>
      </w:r>
      <w:proofErr w:type="spellEnd"/>
      <w:r w:rsidR="00EA14D7" w:rsidRPr="00EA14D7">
        <w:rPr>
          <w:rFonts w:ascii="Times New Roman" w:eastAsia="Times New Roman" w:hAnsi="Times New Roman" w:cs="Times New Roman"/>
          <w:sz w:val="28"/>
          <w:szCs w:val="28"/>
          <w:lang w:eastAsia="ru-RU"/>
        </w:rPr>
        <w:t>.</w:t>
      </w:r>
      <w:r w:rsidRPr="00056A29">
        <w:rPr>
          <w:rFonts w:ascii="Times New Roman" w:hAnsi="Times New Roman" w:cs="Times New Roman"/>
          <w:bCs/>
          <w:color w:val="000000"/>
          <w:sz w:val="28"/>
          <w:szCs w:val="28"/>
          <w:lang w:eastAsia="ru-RU"/>
        </w:rPr>
        <w:t>, проведен ремонт автомобильной дороги</w:t>
      </w:r>
      <w:r w:rsidR="00056A29">
        <w:rPr>
          <w:rFonts w:ascii="Times New Roman" w:hAnsi="Times New Roman" w:cs="Times New Roman"/>
          <w:bCs/>
          <w:color w:val="000000"/>
          <w:sz w:val="28"/>
          <w:szCs w:val="28"/>
          <w:lang w:eastAsia="ru-RU"/>
        </w:rPr>
        <w:t xml:space="preserve"> в</w:t>
      </w:r>
      <w:r w:rsidRPr="00056A29">
        <w:rPr>
          <w:rFonts w:ascii="Times New Roman" w:hAnsi="Times New Roman" w:cs="Times New Roman"/>
          <w:bCs/>
          <w:color w:val="000000"/>
          <w:sz w:val="28"/>
          <w:szCs w:val="28"/>
          <w:lang w:eastAsia="ru-RU"/>
        </w:rPr>
        <w:t xml:space="preserve"> </w:t>
      </w:r>
      <w:proofErr w:type="spellStart"/>
      <w:r w:rsidR="00056A29">
        <w:rPr>
          <w:rFonts w:ascii="Times New Roman" w:hAnsi="Times New Roman" w:cs="Times New Roman"/>
          <w:bCs/>
          <w:color w:val="000000"/>
          <w:sz w:val="28"/>
          <w:szCs w:val="28"/>
          <w:lang w:eastAsia="ru-RU"/>
        </w:rPr>
        <w:t>п.Клетня</w:t>
      </w:r>
      <w:proofErr w:type="spellEnd"/>
      <w:r w:rsidR="00056A29">
        <w:rPr>
          <w:rFonts w:ascii="Times New Roman" w:hAnsi="Times New Roman" w:cs="Times New Roman"/>
          <w:bCs/>
          <w:color w:val="000000"/>
          <w:sz w:val="28"/>
          <w:szCs w:val="28"/>
          <w:lang w:eastAsia="ru-RU"/>
        </w:rPr>
        <w:t xml:space="preserve"> </w:t>
      </w:r>
      <w:r w:rsidRPr="00056A29">
        <w:rPr>
          <w:rFonts w:ascii="Times New Roman" w:hAnsi="Times New Roman" w:cs="Times New Roman"/>
          <w:bCs/>
          <w:color w:val="000000"/>
          <w:sz w:val="28"/>
          <w:szCs w:val="28"/>
          <w:lang w:eastAsia="ru-RU"/>
        </w:rPr>
        <w:t xml:space="preserve">по </w:t>
      </w:r>
      <w:proofErr w:type="spellStart"/>
      <w:r w:rsidRPr="00056A29">
        <w:rPr>
          <w:rFonts w:ascii="Times New Roman" w:hAnsi="Times New Roman" w:cs="Times New Roman"/>
          <w:bCs/>
          <w:color w:val="000000"/>
          <w:sz w:val="28"/>
          <w:szCs w:val="28"/>
          <w:lang w:eastAsia="ru-RU"/>
        </w:rPr>
        <w:t>ул.Заозерной</w:t>
      </w:r>
      <w:proofErr w:type="spellEnd"/>
      <w:r w:rsidRPr="00056A29">
        <w:rPr>
          <w:rFonts w:ascii="Times New Roman" w:hAnsi="Times New Roman" w:cs="Times New Roman"/>
          <w:bCs/>
          <w:color w:val="000000"/>
          <w:sz w:val="28"/>
          <w:szCs w:val="28"/>
          <w:lang w:eastAsia="ru-RU"/>
        </w:rPr>
        <w:t xml:space="preserve"> протяженностью 1,1 км и по </w:t>
      </w:r>
      <w:proofErr w:type="spellStart"/>
      <w:r w:rsidRPr="00056A29">
        <w:rPr>
          <w:rFonts w:ascii="Times New Roman" w:hAnsi="Times New Roman" w:cs="Times New Roman"/>
          <w:bCs/>
          <w:color w:val="000000"/>
          <w:sz w:val="28"/>
          <w:szCs w:val="28"/>
          <w:lang w:eastAsia="ru-RU"/>
        </w:rPr>
        <w:t>ул.Пятницкого</w:t>
      </w:r>
      <w:proofErr w:type="spellEnd"/>
      <w:r w:rsidR="00056A29">
        <w:rPr>
          <w:rFonts w:ascii="Times New Roman" w:hAnsi="Times New Roman" w:cs="Times New Roman"/>
          <w:bCs/>
          <w:color w:val="000000"/>
          <w:sz w:val="28"/>
          <w:szCs w:val="28"/>
          <w:lang w:eastAsia="ru-RU"/>
        </w:rPr>
        <w:t xml:space="preserve"> </w:t>
      </w:r>
      <w:r w:rsidRPr="00056A29">
        <w:rPr>
          <w:rFonts w:ascii="Times New Roman" w:hAnsi="Times New Roman" w:cs="Times New Roman"/>
          <w:bCs/>
          <w:color w:val="000000"/>
          <w:sz w:val="28"/>
          <w:szCs w:val="28"/>
          <w:lang w:eastAsia="ru-RU"/>
        </w:rPr>
        <w:t xml:space="preserve">от пересечения с </w:t>
      </w:r>
      <w:proofErr w:type="spellStart"/>
      <w:r w:rsidRPr="00056A29">
        <w:rPr>
          <w:rFonts w:ascii="Times New Roman" w:hAnsi="Times New Roman" w:cs="Times New Roman"/>
          <w:bCs/>
          <w:color w:val="000000"/>
          <w:sz w:val="28"/>
          <w:szCs w:val="28"/>
          <w:lang w:eastAsia="ru-RU"/>
        </w:rPr>
        <w:t>ул.Орджоникидзе</w:t>
      </w:r>
      <w:proofErr w:type="spellEnd"/>
      <w:r w:rsidRPr="00056A29">
        <w:rPr>
          <w:rFonts w:ascii="Times New Roman" w:hAnsi="Times New Roman" w:cs="Times New Roman"/>
          <w:bCs/>
          <w:color w:val="000000"/>
          <w:sz w:val="28"/>
          <w:szCs w:val="28"/>
          <w:lang w:eastAsia="ru-RU"/>
        </w:rPr>
        <w:t xml:space="preserve"> до пересечения с </w:t>
      </w:r>
      <w:proofErr w:type="spellStart"/>
      <w:r w:rsidRPr="00056A29">
        <w:rPr>
          <w:rFonts w:ascii="Times New Roman" w:hAnsi="Times New Roman" w:cs="Times New Roman"/>
          <w:bCs/>
          <w:color w:val="000000"/>
          <w:sz w:val="28"/>
          <w:szCs w:val="28"/>
          <w:lang w:eastAsia="ru-RU"/>
        </w:rPr>
        <w:t>ул.Ленина</w:t>
      </w:r>
      <w:proofErr w:type="spellEnd"/>
      <w:r w:rsidRPr="00056A29">
        <w:rPr>
          <w:rFonts w:ascii="Times New Roman" w:hAnsi="Times New Roman" w:cs="Times New Roman"/>
          <w:bCs/>
          <w:color w:val="000000"/>
          <w:sz w:val="28"/>
          <w:szCs w:val="28"/>
          <w:lang w:eastAsia="ru-RU"/>
        </w:rPr>
        <w:t xml:space="preserve"> 0,456 км, текущий ремонт тротуара по </w:t>
      </w:r>
      <w:proofErr w:type="spellStart"/>
      <w:r w:rsidRPr="00056A29">
        <w:rPr>
          <w:rFonts w:ascii="Times New Roman" w:hAnsi="Times New Roman" w:cs="Times New Roman"/>
          <w:bCs/>
          <w:color w:val="000000"/>
          <w:sz w:val="28"/>
          <w:szCs w:val="28"/>
          <w:lang w:eastAsia="ru-RU"/>
        </w:rPr>
        <w:t>ул.Кирова</w:t>
      </w:r>
      <w:proofErr w:type="spellEnd"/>
      <w:r w:rsidRPr="00056A29">
        <w:rPr>
          <w:rFonts w:ascii="Times New Roman" w:hAnsi="Times New Roman" w:cs="Times New Roman"/>
          <w:bCs/>
          <w:color w:val="000000"/>
          <w:sz w:val="28"/>
          <w:szCs w:val="28"/>
          <w:lang w:eastAsia="ru-RU"/>
        </w:rPr>
        <w:t>.</w:t>
      </w:r>
      <w:r w:rsidR="00056A29">
        <w:rPr>
          <w:rFonts w:ascii="Times New Roman" w:hAnsi="Times New Roman" w:cs="Times New Roman"/>
          <w:bCs/>
          <w:color w:val="000000"/>
          <w:sz w:val="28"/>
          <w:szCs w:val="28"/>
          <w:lang w:eastAsia="ru-RU"/>
        </w:rPr>
        <w:t xml:space="preserve"> </w:t>
      </w:r>
      <w:r w:rsidR="00BD34A2">
        <w:rPr>
          <w:rFonts w:ascii="Times New Roman" w:hAnsi="Times New Roman" w:cs="Times New Roman"/>
          <w:bCs/>
          <w:color w:val="000000"/>
          <w:sz w:val="28"/>
          <w:szCs w:val="28"/>
          <w:lang w:eastAsia="ru-RU"/>
        </w:rPr>
        <w:t xml:space="preserve">В рамках </w:t>
      </w:r>
      <w:r w:rsidR="00F340E2" w:rsidRPr="000C27FC">
        <w:rPr>
          <w:rFonts w:ascii="Times New Roman" w:hAnsi="Times New Roman" w:cs="Times New Roman"/>
          <w:color w:val="000000"/>
          <w:sz w:val="28"/>
          <w:szCs w:val="28"/>
        </w:rPr>
        <w:t xml:space="preserve">исполнения соглашениями на дорожную деятельность в отношении автомобильных дорог местного значения в границах сельских населенных пунктов проведен текущий ремонт дорог протяженностью 18,8 км, летнее и зимнее содержание дорог протяженностью 194,5 км. </w:t>
      </w:r>
    </w:p>
    <w:p w:rsidR="00691A0A" w:rsidRDefault="00691A0A" w:rsidP="009C2538">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Проведен масштабный ремонт полотна дороги </w:t>
      </w:r>
      <w:proofErr w:type="spellStart"/>
      <w:r>
        <w:rPr>
          <w:rFonts w:ascii="Times New Roman" w:hAnsi="Times New Roman" w:cs="Times New Roman"/>
          <w:color w:val="000000"/>
          <w:sz w:val="28"/>
          <w:szCs w:val="28"/>
        </w:rPr>
        <w:t>Клетня</w:t>
      </w:r>
      <w:proofErr w:type="spellEnd"/>
      <w:r>
        <w:rPr>
          <w:rFonts w:ascii="Times New Roman" w:hAnsi="Times New Roman" w:cs="Times New Roman"/>
          <w:color w:val="000000"/>
          <w:sz w:val="28"/>
          <w:szCs w:val="28"/>
        </w:rPr>
        <w:t>-Строительная Слобода-</w:t>
      </w:r>
      <w:proofErr w:type="spellStart"/>
      <w:r>
        <w:rPr>
          <w:rFonts w:ascii="Times New Roman" w:hAnsi="Times New Roman" w:cs="Times New Roman"/>
          <w:color w:val="000000"/>
          <w:sz w:val="28"/>
          <w:szCs w:val="28"/>
        </w:rPr>
        <w:t>Алень</w:t>
      </w:r>
      <w:proofErr w:type="spellEnd"/>
      <w:r>
        <w:rPr>
          <w:rFonts w:ascii="Times New Roman" w:hAnsi="Times New Roman" w:cs="Times New Roman"/>
          <w:color w:val="000000"/>
          <w:sz w:val="28"/>
          <w:szCs w:val="28"/>
        </w:rPr>
        <w:t xml:space="preserve"> протяженностью 7,5 км. На эти работы из областного бюджета направлено 79 </w:t>
      </w:r>
      <w:proofErr w:type="spellStart"/>
      <w:r>
        <w:rPr>
          <w:rFonts w:ascii="Times New Roman" w:hAnsi="Times New Roman" w:cs="Times New Roman"/>
          <w:color w:val="000000"/>
          <w:sz w:val="28"/>
          <w:szCs w:val="28"/>
        </w:rPr>
        <w:t>млн.рублей</w:t>
      </w:r>
      <w:proofErr w:type="spellEnd"/>
      <w:r>
        <w:rPr>
          <w:rFonts w:ascii="Times New Roman" w:hAnsi="Times New Roman" w:cs="Times New Roman"/>
          <w:color w:val="000000"/>
          <w:sz w:val="28"/>
          <w:szCs w:val="28"/>
        </w:rPr>
        <w:t>.</w:t>
      </w:r>
    </w:p>
    <w:p w:rsidR="005B2019" w:rsidRDefault="007F60DA" w:rsidP="009C2538">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Положительная динамика основных показателей в отчетном году достигнута </w:t>
      </w:r>
      <w:proofErr w:type="spellStart"/>
      <w:r>
        <w:rPr>
          <w:rFonts w:ascii="Times New Roman" w:hAnsi="Times New Roman" w:cs="Times New Roman"/>
          <w:color w:val="000000"/>
          <w:sz w:val="28"/>
          <w:szCs w:val="28"/>
        </w:rPr>
        <w:t>Клетнянским</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ДРСУч</w:t>
      </w:r>
      <w:proofErr w:type="spellEnd"/>
      <w:r>
        <w:rPr>
          <w:rFonts w:ascii="Times New Roman" w:hAnsi="Times New Roman" w:cs="Times New Roman"/>
          <w:color w:val="000000"/>
          <w:sz w:val="28"/>
          <w:szCs w:val="28"/>
        </w:rPr>
        <w:t xml:space="preserve"> АО «</w:t>
      </w:r>
      <w:proofErr w:type="spellStart"/>
      <w:r>
        <w:rPr>
          <w:rFonts w:ascii="Times New Roman" w:hAnsi="Times New Roman" w:cs="Times New Roman"/>
          <w:color w:val="000000"/>
          <w:sz w:val="28"/>
          <w:szCs w:val="28"/>
        </w:rPr>
        <w:t>Брянскавтодор</w:t>
      </w:r>
      <w:proofErr w:type="spellEnd"/>
      <w:r>
        <w:rPr>
          <w:rFonts w:ascii="Times New Roman" w:hAnsi="Times New Roman" w:cs="Times New Roman"/>
          <w:color w:val="000000"/>
          <w:sz w:val="28"/>
          <w:szCs w:val="28"/>
        </w:rPr>
        <w:t xml:space="preserve">»: объем работ выполнен в сумме 169 млн. </w:t>
      </w:r>
      <w:proofErr w:type="spellStart"/>
      <w:proofErr w:type="gramStart"/>
      <w:r>
        <w:rPr>
          <w:rFonts w:ascii="Times New Roman" w:hAnsi="Times New Roman" w:cs="Times New Roman"/>
          <w:color w:val="000000"/>
          <w:sz w:val="28"/>
          <w:szCs w:val="28"/>
        </w:rPr>
        <w:t>руб.,темп</w:t>
      </w:r>
      <w:proofErr w:type="spellEnd"/>
      <w:proofErr w:type="gramEnd"/>
      <w:r>
        <w:rPr>
          <w:rFonts w:ascii="Times New Roman" w:hAnsi="Times New Roman" w:cs="Times New Roman"/>
          <w:color w:val="000000"/>
          <w:sz w:val="28"/>
          <w:szCs w:val="28"/>
        </w:rPr>
        <w:t xml:space="preserve"> роста к предыдущему году 151%</w:t>
      </w:r>
      <w:r w:rsidR="00302CD0">
        <w:rPr>
          <w:rFonts w:ascii="Times New Roman" w:hAnsi="Times New Roman" w:cs="Times New Roman"/>
          <w:color w:val="000000"/>
          <w:sz w:val="28"/>
          <w:szCs w:val="28"/>
        </w:rPr>
        <w:t xml:space="preserve">; произведено 18 </w:t>
      </w:r>
      <w:proofErr w:type="spellStart"/>
      <w:r w:rsidR="00302CD0">
        <w:rPr>
          <w:rFonts w:ascii="Times New Roman" w:hAnsi="Times New Roman" w:cs="Times New Roman"/>
          <w:color w:val="000000"/>
          <w:sz w:val="28"/>
          <w:szCs w:val="28"/>
        </w:rPr>
        <w:t>тыс.тонн</w:t>
      </w:r>
      <w:proofErr w:type="spellEnd"/>
      <w:r w:rsidR="00302CD0">
        <w:rPr>
          <w:rFonts w:ascii="Times New Roman" w:hAnsi="Times New Roman" w:cs="Times New Roman"/>
          <w:color w:val="000000"/>
          <w:sz w:val="28"/>
          <w:szCs w:val="28"/>
        </w:rPr>
        <w:t xml:space="preserve"> асфальтобетонных смесей; стабильная численность работников в количестве 57 человек; уплачено налогов и сборов в сумме  более 20 </w:t>
      </w:r>
      <w:proofErr w:type="spellStart"/>
      <w:r w:rsidR="00302CD0">
        <w:rPr>
          <w:rFonts w:ascii="Times New Roman" w:hAnsi="Times New Roman" w:cs="Times New Roman"/>
          <w:color w:val="000000"/>
          <w:sz w:val="28"/>
          <w:szCs w:val="28"/>
        </w:rPr>
        <w:t>млн.руб</w:t>
      </w:r>
      <w:proofErr w:type="spellEnd"/>
      <w:r w:rsidR="00302CD0">
        <w:rPr>
          <w:rFonts w:ascii="Times New Roman" w:hAnsi="Times New Roman" w:cs="Times New Roman"/>
          <w:color w:val="000000"/>
          <w:sz w:val="28"/>
          <w:szCs w:val="28"/>
        </w:rPr>
        <w:t>., темп роста составил 147% к уровню 2021 года.</w:t>
      </w:r>
      <w:r w:rsidR="005B2019">
        <w:rPr>
          <w:rFonts w:ascii="Times New Roman" w:hAnsi="Times New Roman" w:cs="Times New Roman"/>
          <w:color w:val="000000"/>
          <w:sz w:val="28"/>
          <w:szCs w:val="28"/>
        </w:rPr>
        <w:t xml:space="preserve"> </w:t>
      </w:r>
    </w:p>
    <w:p w:rsidR="00302CD0" w:rsidRPr="000C27FC" w:rsidRDefault="00302CD0" w:rsidP="009C2538">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 индивидуальному жилищному строительству в 2022 году</w:t>
      </w:r>
      <w:r w:rsidR="00D92DD1">
        <w:rPr>
          <w:rFonts w:ascii="Times New Roman" w:hAnsi="Times New Roman" w:cs="Times New Roman"/>
          <w:color w:val="000000"/>
          <w:sz w:val="28"/>
          <w:szCs w:val="28"/>
        </w:rPr>
        <w:t xml:space="preserve"> населением</w:t>
      </w:r>
      <w:r>
        <w:rPr>
          <w:rFonts w:ascii="Times New Roman" w:hAnsi="Times New Roman" w:cs="Times New Roman"/>
          <w:color w:val="000000"/>
          <w:sz w:val="28"/>
          <w:szCs w:val="28"/>
        </w:rPr>
        <w:t xml:space="preserve"> введено 17 домов общей площадью 3061 </w:t>
      </w:r>
      <w:proofErr w:type="spellStart"/>
      <w:r>
        <w:rPr>
          <w:rFonts w:ascii="Times New Roman" w:hAnsi="Times New Roman" w:cs="Times New Roman"/>
          <w:color w:val="000000"/>
          <w:sz w:val="28"/>
          <w:szCs w:val="28"/>
        </w:rPr>
        <w:t>кв.м</w:t>
      </w:r>
      <w:proofErr w:type="spellEnd"/>
      <w:r>
        <w:rPr>
          <w:rFonts w:ascii="Times New Roman" w:hAnsi="Times New Roman" w:cs="Times New Roman"/>
          <w:color w:val="000000"/>
          <w:sz w:val="28"/>
          <w:szCs w:val="28"/>
        </w:rPr>
        <w:t>., что составило к уровню 2021 года 83,2%.</w:t>
      </w:r>
    </w:p>
    <w:p w:rsidR="00003931" w:rsidRDefault="00FE0B84" w:rsidP="009C2538">
      <w:pPr>
        <w:spacing w:line="360" w:lineRule="auto"/>
        <w:outlineLvl w:val="6"/>
        <w:rPr>
          <w:rFonts w:ascii="Times New Roman" w:hAnsi="Times New Roman" w:cs="Times New Roman"/>
          <w:b/>
          <w:iCs/>
          <w:color w:val="000000" w:themeColor="text1"/>
          <w:sz w:val="28"/>
          <w:szCs w:val="28"/>
          <w:lang w:eastAsia="ru-RU"/>
        </w:rPr>
      </w:pPr>
      <w:r w:rsidRPr="00FE0B84">
        <w:rPr>
          <w:rFonts w:ascii="Times New Roman" w:hAnsi="Times New Roman" w:cs="Times New Roman"/>
          <w:b/>
          <w:iCs/>
          <w:color w:val="000000" w:themeColor="text1"/>
          <w:sz w:val="28"/>
          <w:szCs w:val="28"/>
          <w:lang w:eastAsia="ru-RU"/>
        </w:rPr>
        <w:t xml:space="preserve">Социальная </w:t>
      </w:r>
      <w:r w:rsidR="00003931">
        <w:rPr>
          <w:rFonts w:ascii="Times New Roman" w:hAnsi="Times New Roman" w:cs="Times New Roman"/>
          <w:b/>
          <w:iCs/>
          <w:color w:val="000000" w:themeColor="text1"/>
          <w:sz w:val="28"/>
          <w:szCs w:val="28"/>
          <w:lang w:eastAsia="ru-RU"/>
        </w:rPr>
        <w:t>сфера</w:t>
      </w:r>
    </w:p>
    <w:p w:rsidR="00FE0B84" w:rsidRDefault="00FE0B84" w:rsidP="009C2538">
      <w:pPr>
        <w:spacing w:line="360" w:lineRule="auto"/>
        <w:outlineLvl w:val="6"/>
        <w:rPr>
          <w:rFonts w:ascii="Times New Roman" w:hAnsi="Times New Roman" w:cs="Times New Roman"/>
          <w:b/>
          <w:iCs/>
          <w:color w:val="000000" w:themeColor="text1"/>
          <w:sz w:val="28"/>
          <w:szCs w:val="28"/>
          <w:lang w:eastAsia="ru-RU"/>
        </w:rPr>
      </w:pPr>
      <w:r>
        <w:rPr>
          <w:rFonts w:ascii="Times New Roman" w:hAnsi="Times New Roman" w:cs="Times New Roman"/>
          <w:b/>
          <w:iCs/>
          <w:color w:val="000000" w:themeColor="text1"/>
          <w:sz w:val="28"/>
          <w:szCs w:val="28"/>
          <w:lang w:eastAsia="ru-RU"/>
        </w:rPr>
        <w:t>Образование</w:t>
      </w:r>
    </w:p>
    <w:p w:rsidR="00003931" w:rsidRPr="008237E1" w:rsidRDefault="00003931" w:rsidP="009C2538">
      <w:pPr>
        <w:shd w:val="clear" w:color="auto" w:fill="FFFFFF"/>
        <w:spacing w:before="90" w:after="210" w:line="360" w:lineRule="auto"/>
        <w:rPr>
          <w:rFonts w:ascii="Times New Roman" w:eastAsia="Times New Roman" w:hAnsi="Times New Roman" w:cs="Times New Roman"/>
          <w:color w:val="273350"/>
          <w:sz w:val="28"/>
          <w:szCs w:val="28"/>
          <w:lang w:eastAsia="ru-RU"/>
        </w:rPr>
      </w:pPr>
      <w:r w:rsidRPr="008237E1">
        <w:rPr>
          <w:rFonts w:ascii="Times New Roman" w:eastAsia="Times New Roman" w:hAnsi="Times New Roman" w:cs="Times New Roman"/>
          <w:color w:val="273350"/>
          <w:sz w:val="28"/>
          <w:szCs w:val="28"/>
          <w:lang w:eastAsia="ru-RU"/>
        </w:rPr>
        <w:t>Функционирование учреждений образования, культуры, спорта крайне важны для жителей района. </w:t>
      </w:r>
    </w:p>
    <w:p w:rsidR="008237E1" w:rsidRPr="008237E1" w:rsidRDefault="00003931" w:rsidP="009C2538">
      <w:pPr>
        <w:pStyle w:val="12"/>
        <w:spacing w:after="240" w:line="360" w:lineRule="auto"/>
        <w:ind w:left="0"/>
        <w:jc w:val="both"/>
        <w:rPr>
          <w:color w:val="273350"/>
          <w:sz w:val="28"/>
          <w:szCs w:val="28"/>
        </w:rPr>
      </w:pPr>
      <w:r w:rsidRPr="008237E1">
        <w:rPr>
          <w:color w:val="273350"/>
          <w:sz w:val="28"/>
          <w:szCs w:val="28"/>
        </w:rPr>
        <w:t xml:space="preserve">Текущий год объявлен Президентом России Годом педагога и наставника. Необходимо уделить особое внимание учителям, воспитателям, работникам дополнительного образования. Сегодня как никогда важно воспитание патриотов страны, их способность правильно оценивать ситуацию в мире, нашей </w:t>
      </w:r>
      <w:proofErr w:type="spellStart"/>
      <w:r w:rsidRPr="008237E1">
        <w:rPr>
          <w:color w:val="273350"/>
          <w:sz w:val="28"/>
          <w:szCs w:val="28"/>
        </w:rPr>
        <w:t>самоидентичности</w:t>
      </w:r>
      <w:proofErr w:type="spellEnd"/>
      <w:r w:rsidRPr="008237E1">
        <w:rPr>
          <w:color w:val="273350"/>
          <w:sz w:val="28"/>
          <w:szCs w:val="28"/>
        </w:rPr>
        <w:t>.</w:t>
      </w:r>
    </w:p>
    <w:p w:rsidR="008237E1" w:rsidRPr="008237E1" w:rsidRDefault="00003931" w:rsidP="009C2538">
      <w:pPr>
        <w:pStyle w:val="12"/>
        <w:spacing w:after="240" w:line="360" w:lineRule="auto"/>
        <w:ind w:left="0"/>
        <w:jc w:val="both"/>
        <w:rPr>
          <w:color w:val="273350"/>
          <w:sz w:val="28"/>
          <w:szCs w:val="28"/>
        </w:rPr>
      </w:pPr>
      <w:r w:rsidRPr="008237E1">
        <w:rPr>
          <w:color w:val="273350"/>
          <w:sz w:val="28"/>
          <w:szCs w:val="28"/>
        </w:rPr>
        <w:t>Символично, что в 2022 году в школах начали поднимать флаг России, дети исполняют гимн нашей страны, еженедельно проходят Уроки о важном – а именно – о любви к Родине, о нашей истории. Дети с большим вдохновением пишут письма солдатам, получая обратную связь, несказанно радуются.</w:t>
      </w:r>
    </w:p>
    <w:p w:rsidR="00D06B6C" w:rsidRPr="008A7A57" w:rsidRDefault="001E223F" w:rsidP="009C2538">
      <w:pPr>
        <w:pStyle w:val="12"/>
        <w:spacing w:after="240" w:line="360" w:lineRule="auto"/>
        <w:ind w:left="0"/>
        <w:jc w:val="both"/>
        <w:rPr>
          <w:sz w:val="28"/>
          <w:szCs w:val="28"/>
        </w:rPr>
      </w:pPr>
      <w:r>
        <w:rPr>
          <w:sz w:val="28"/>
          <w:szCs w:val="28"/>
        </w:rPr>
        <w:t xml:space="preserve">        </w:t>
      </w:r>
      <w:r w:rsidR="00D06B6C" w:rsidRPr="008A7A57">
        <w:rPr>
          <w:sz w:val="28"/>
          <w:szCs w:val="28"/>
        </w:rPr>
        <w:t>За отчетный период в дошкольном образовании охвачено</w:t>
      </w:r>
      <w:r w:rsidR="00D06B6C" w:rsidRPr="008A7A57">
        <w:rPr>
          <w:color w:val="000000" w:themeColor="text1"/>
          <w:sz w:val="28"/>
          <w:szCs w:val="28"/>
        </w:rPr>
        <w:t xml:space="preserve"> 441</w:t>
      </w:r>
      <w:r w:rsidR="00D06B6C" w:rsidRPr="008A7A57">
        <w:rPr>
          <w:sz w:val="28"/>
          <w:szCs w:val="28"/>
        </w:rPr>
        <w:t xml:space="preserve"> ребенка   в возрасте от 1,5 до 7 лет</w:t>
      </w:r>
      <w:r w:rsidR="00D06B6C">
        <w:rPr>
          <w:sz w:val="28"/>
          <w:szCs w:val="28"/>
        </w:rPr>
        <w:t xml:space="preserve">, </w:t>
      </w:r>
      <w:r w:rsidR="00D06B6C" w:rsidRPr="008A7A57">
        <w:rPr>
          <w:sz w:val="28"/>
          <w:szCs w:val="28"/>
        </w:rPr>
        <w:t>на 5 больше</w:t>
      </w:r>
      <w:r w:rsidR="00D06B6C">
        <w:rPr>
          <w:sz w:val="28"/>
          <w:szCs w:val="28"/>
        </w:rPr>
        <w:t xml:space="preserve"> уровня 2021 года</w:t>
      </w:r>
      <w:r w:rsidR="00D06B6C" w:rsidRPr="008A7A57">
        <w:rPr>
          <w:sz w:val="28"/>
          <w:szCs w:val="28"/>
        </w:rPr>
        <w:t>.</w:t>
      </w:r>
      <w:r w:rsidR="00D06B6C">
        <w:rPr>
          <w:sz w:val="28"/>
          <w:szCs w:val="28"/>
        </w:rPr>
        <w:t xml:space="preserve"> </w:t>
      </w:r>
      <w:r w:rsidR="00D06B6C" w:rsidRPr="008A7A57">
        <w:rPr>
          <w:sz w:val="28"/>
          <w:szCs w:val="28"/>
        </w:rPr>
        <w:t xml:space="preserve">Средняя заработная плата в соответствии с указами Президента РФ педагогических работников дошкольного образования за 2022 год составила </w:t>
      </w:r>
      <w:r w:rsidR="00D06B6C" w:rsidRPr="006C32B8">
        <w:rPr>
          <w:sz w:val="28"/>
          <w:szCs w:val="28"/>
        </w:rPr>
        <w:t>30</w:t>
      </w:r>
      <w:r w:rsidR="00D06B6C">
        <w:rPr>
          <w:sz w:val="28"/>
          <w:szCs w:val="28"/>
        </w:rPr>
        <w:t xml:space="preserve"> тыс.</w:t>
      </w:r>
      <w:r w:rsidR="00D06B6C" w:rsidRPr="006C32B8">
        <w:rPr>
          <w:sz w:val="28"/>
          <w:szCs w:val="28"/>
        </w:rPr>
        <w:t>214</w:t>
      </w:r>
      <w:r w:rsidR="00D06B6C" w:rsidRPr="008A7A57">
        <w:rPr>
          <w:sz w:val="28"/>
          <w:szCs w:val="28"/>
        </w:rPr>
        <w:t xml:space="preserve"> рублей.</w:t>
      </w:r>
    </w:p>
    <w:p w:rsidR="00CD3F1C" w:rsidRDefault="00D53BAB" w:rsidP="009C2538">
      <w:pPr>
        <w:tabs>
          <w:tab w:val="left" w:pos="10980"/>
        </w:tabs>
        <w:spacing w:after="0" w:line="360" w:lineRule="auto"/>
        <w:ind w:firstLine="709"/>
        <w:jc w:val="both"/>
        <w:rPr>
          <w:rFonts w:ascii="Times New Roman" w:hAnsi="Times New Roman" w:cs="Times New Roman"/>
          <w:sz w:val="28"/>
          <w:szCs w:val="28"/>
        </w:rPr>
      </w:pPr>
      <w:r w:rsidRPr="006C32B8">
        <w:rPr>
          <w:rFonts w:ascii="Times New Roman" w:eastAsia="Times New Roman" w:hAnsi="Times New Roman" w:cs="Times New Roman"/>
          <w:sz w:val="28"/>
          <w:szCs w:val="28"/>
        </w:rPr>
        <w:t xml:space="preserve">В </w:t>
      </w:r>
      <w:r w:rsidR="00AD55EF">
        <w:rPr>
          <w:rFonts w:ascii="Times New Roman" w:eastAsia="Times New Roman" w:hAnsi="Times New Roman" w:cs="Times New Roman"/>
          <w:sz w:val="28"/>
          <w:szCs w:val="28"/>
        </w:rPr>
        <w:t>семи</w:t>
      </w:r>
      <w:r w:rsidRPr="006C32B8">
        <w:rPr>
          <w:rFonts w:ascii="Times New Roman" w:eastAsia="Times New Roman" w:hAnsi="Times New Roman" w:cs="Times New Roman"/>
          <w:sz w:val="28"/>
          <w:szCs w:val="28"/>
        </w:rPr>
        <w:t xml:space="preserve"> средних общеобразовательных учреждениях с правом юри</w:t>
      </w:r>
      <w:r>
        <w:rPr>
          <w:rFonts w:ascii="Times New Roman" w:eastAsia="Times New Roman" w:hAnsi="Times New Roman" w:cs="Times New Roman"/>
          <w:sz w:val="28"/>
          <w:szCs w:val="28"/>
        </w:rPr>
        <w:t xml:space="preserve">дического лица и </w:t>
      </w:r>
      <w:r w:rsidR="00AD55EF">
        <w:rPr>
          <w:rFonts w:ascii="Times New Roman" w:eastAsia="Times New Roman" w:hAnsi="Times New Roman" w:cs="Times New Roman"/>
          <w:sz w:val="28"/>
          <w:szCs w:val="28"/>
        </w:rPr>
        <w:t>одном</w:t>
      </w:r>
      <w:r>
        <w:rPr>
          <w:rFonts w:ascii="Times New Roman" w:eastAsia="Times New Roman" w:hAnsi="Times New Roman" w:cs="Times New Roman"/>
          <w:sz w:val="28"/>
          <w:szCs w:val="28"/>
        </w:rPr>
        <w:t xml:space="preserve"> структурном</w:t>
      </w:r>
      <w:r w:rsidRPr="006C32B8">
        <w:rPr>
          <w:rFonts w:ascii="Times New Roman" w:eastAsia="Times New Roman" w:hAnsi="Times New Roman" w:cs="Times New Roman"/>
          <w:sz w:val="28"/>
          <w:szCs w:val="28"/>
        </w:rPr>
        <w:t xml:space="preserve"> подразделени</w:t>
      </w:r>
      <w:r>
        <w:rPr>
          <w:rFonts w:ascii="Times New Roman" w:eastAsia="Times New Roman" w:hAnsi="Times New Roman" w:cs="Times New Roman"/>
          <w:sz w:val="28"/>
          <w:szCs w:val="28"/>
        </w:rPr>
        <w:t>и</w:t>
      </w:r>
      <w:r w:rsidRPr="006C32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обучались в 2022 году </w:t>
      </w:r>
      <w:r w:rsidRPr="006C32B8">
        <w:rPr>
          <w:rFonts w:ascii="Times New Roman" w:eastAsia="Times New Roman" w:hAnsi="Times New Roman" w:cs="Times New Roman"/>
          <w:sz w:val="28"/>
          <w:szCs w:val="28"/>
        </w:rPr>
        <w:t>146</w:t>
      </w:r>
      <w:r w:rsidR="00CD3F1C">
        <w:rPr>
          <w:rFonts w:ascii="Times New Roman" w:eastAsia="Times New Roman" w:hAnsi="Times New Roman" w:cs="Times New Roman"/>
          <w:sz w:val="28"/>
          <w:szCs w:val="28"/>
        </w:rPr>
        <w:t>5</w:t>
      </w:r>
      <w:r w:rsidRPr="006C32B8">
        <w:rPr>
          <w:rFonts w:ascii="Times New Roman" w:eastAsia="Times New Roman" w:hAnsi="Times New Roman" w:cs="Times New Roman"/>
          <w:sz w:val="28"/>
          <w:szCs w:val="28"/>
        </w:rPr>
        <w:t xml:space="preserve"> учащихся, меньше на</w:t>
      </w:r>
      <w:r>
        <w:rPr>
          <w:rFonts w:ascii="Times New Roman" w:eastAsia="Times New Roman" w:hAnsi="Times New Roman" w:cs="Times New Roman"/>
          <w:sz w:val="28"/>
          <w:szCs w:val="28"/>
        </w:rPr>
        <w:t xml:space="preserve"> 1</w:t>
      </w:r>
      <w:r w:rsidR="00CD3F1C">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детей</w:t>
      </w:r>
      <w:r w:rsidR="00AD55EF">
        <w:rPr>
          <w:rFonts w:ascii="Times New Roman" w:eastAsia="Times New Roman" w:hAnsi="Times New Roman" w:cs="Times New Roman"/>
          <w:sz w:val="28"/>
          <w:szCs w:val="28"/>
        </w:rPr>
        <w:t xml:space="preserve"> к предыдущему году</w:t>
      </w:r>
      <w:r w:rsidRPr="006C32B8">
        <w:rPr>
          <w:rFonts w:ascii="Times New Roman" w:eastAsia="Times New Roman" w:hAnsi="Times New Roman" w:cs="Times New Roman"/>
          <w:sz w:val="28"/>
          <w:szCs w:val="28"/>
        </w:rPr>
        <w:t>.</w:t>
      </w:r>
      <w:r w:rsidR="00CD3F1C">
        <w:rPr>
          <w:rFonts w:ascii="Times New Roman" w:eastAsia="Times New Roman" w:hAnsi="Times New Roman" w:cs="Times New Roman"/>
          <w:sz w:val="28"/>
          <w:szCs w:val="28"/>
        </w:rPr>
        <w:t xml:space="preserve"> </w:t>
      </w:r>
      <w:r w:rsidR="00CD3F1C" w:rsidRPr="006C32B8">
        <w:rPr>
          <w:rFonts w:ascii="Times New Roman" w:hAnsi="Times New Roman" w:cs="Times New Roman"/>
          <w:sz w:val="28"/>
          <w:szCs w:val="28"/>
        </w:rPr>
        <w:t xml:space="preserve">Средняя численность обучающихся в образовательных организациях за 2022г. составила </w:t>
      </w:r>
      <w:r w:rsidR="00CD3F1C" w:rsidRPr="006C32B8">
        <w:rPr>
          <w:rFonts w:ascii="Times New Roman" w:eastAsia="Calibri" w:hAnsi="Times New Roman" w:cs="Times New Roman"/>
          <w:sz w:val="28"/>
          <w:szCs w:val="28"/>
        </w:rPr>
        <w:t>1473</w:t>
      </w:r>
      <w:r w:rsidR="00CD3F1C" w:rsidRPr="006C32B8">
        <w:rPr>
          <w:rFonts w:ascii="Times New Roman" w:hAnsi="Times New Roman" w:cs="Times New Roman"/>
          <w:sz w:val="28"/>
          <w:szCs w:val="28"/>
        </w:rPr>
        <w:t xml:space="preserve"> человека, из них охвачено питанием-1121 человека (76%).</w:t>
      </w:r>
    </w:p>
    <w:p w:rsidR="00A36487" w:rsidRPr="00A36487" w:rsidRDefault="00A36487" w:rsidP="009C2538">
      <w:pPr>
        <w:tabs>
          <w:tab w:val="left" w:pos="10980"/>
        </w:tabs>
        <w:spacing w:after="0" w:line="360" w:lineRule="auto"/>
        <w:ind w:firstLine="709"/>
        <w:jc w:val="both"/>
        <w:rPr>
          <w:rFonts w:ascii="Times New Roman" w:hAnsi="Times New Roman" w:cs="Times New Roman"/>
          <w:sz w:val="28"/>
          <w:szCs w:val="28"/>
        </w:rPr>
      </w:pPr>
      <w:r w:rsidRPr="00A36487">
        <w:rPr>
          <w:rFonts w:ascii="Times New Roman" w:eastAsia="Times New Roman" w:hAnsi="Times New Roman" w:cs="Times New Roman"/>
          <w:color w:val="273350"/>
          <w:sz w:val="28"/>
          <w:szCs w:val="28"/>
          <w:lang w:eastAsia="ru-RU"/>
        </w:rPr>
        <w:t>В сентябре 2022 состоялось открытие центра образования естественно-научной и технологической направленностей «Точка роста», созданного на базе</w:t>
      </w:r>
      <w:r w:rsidR="00B8462F">
        <w:rPr>
          <w:rFonts w:ascii="Times New Roman" w:eastAsia="Times New Roman" w:hAnsi="Times New Roman" w:cs="Times New Roman"/>
          <w:color w:val="273350"/>
          <w:sz w:val="28"/>
          <w:szCs w:val="28"/>
          <w:lang w:eastAsia="ru-RU"/>
        </w:rPr>
        <w:t xml:space="preserve"> </w:t>
      </w:r>
      <w:proofErr w:type="spellStart"/>
      <w:r w:rsidR="00B8462F">
        <w:rPr>
          <w:rFonts w:ascii="Times New Roman" w:eastAsia="Times New Roman" w:hAnsi="Times New Roman" w:cs="Times New Roman"/>
          <w:color w:val="273350"/>
          <w:sz w:val="28"/>
          <w:szCs w:val="28"/>
          <w:lang w:eastAsia="ru-RU"/>
        </w:rPr>
        <w:t>Лутенской</w:t>
      </w:r>
      <w:proofErr w:type="spellEnd"/>
      <w:r w:rsidR="00B8462F">
        <w:rPr>
          <w:rFonts w:ascii="Times New Roman" w:eastAsia="Times New Roman" w:hAnsi="Times New Roman" w:cs="Times New Roman"/>
          <w:color w:val="273350"/>
          <w:sz w:val="28"/>
          <w:szCs w:val="28"/>
          <w:lang w:eastAsia="ru-RU"/>
        </w:rPr>
        <w:t xml:space="preserve"> школы в рамках реализации федерального проекта </w:t>
      </w:r>
      <w:r w:rsidR="00B8462F">
        <w:rPr>
          <w:rFonts w:ascii="Times New Roman" w:eastAsia="Times New Roman" w:hAnsi="Times New Roman" w:cs="Times New Roman"/>
          <w:color w:val="273350"/>
          <w:sz w:val="28"/>
          <w:szCs w:val="28"/>
          <w:lang w:eastAsia="ru-RU"/>
        </w:rPr>
        <w:lastRenderedPageBreak/>
        <w:t>«Современная школа» нацпроекта «Образование». Четыре кабинета школы оснащены мебелью, ноутбуками, принтерами,</w:t>
      </w:r>
      <w:r w:rsidR="008B4576">
        <w:rPr>
          <w:rFonts w:ascii="Times New Roman" w:eastAsia="Times New Roman" w:hAnsi="Times New Roman" w:cs="Times New Roman"/>
          <w:color w:val="273350"/>
          <w:sz w:val="28"/>
          <w:szCs w:val="28"/>
          <w:lang w:eastAsia="ru-RU"/>
        </w:rPr>
        <w:t xml:space="preserve"> </w:t>
      </w:r>
      <w:r w:rsidR="00B8462F">
        <w:rPr>
          <w:rFonts w:ascii="Times New Roman" w:eastAsia="Times New Roman" w:hAnsi="Times New Roman" w:cs="Times New Roman"/>
          <w:color w:val="273350"/>
          <w:sz w:val="28"/>
          <w:szCs w:val="28"/>
          <w:lang w:eastAsia="ru-RU"/>
        </w:rPr>
        <w:t xml:space="preserve">робототехническими наборами, на финансирование направлено 1,5 </w:t>
      </w:r>
      <w:proofErr w:type="spellStart"/>
      <w:r w:rsidR="00B8462F">
        <w:rPr>
          <w:rFonts w:ascii="Times New Roman" w:eastAsia="Times New Roman" w:hAnsi="Times New Roman" w:cs="Times New Roman"/>
          <w:color w:val="273350"/>
          <w:sz w:val="28"/>
          <w:szCs w:val="28"/>
          <w:lang w:eastAsia="ru-RU"/>
        </w:rPr>
        <w:t>млн.руб</w:t>
      </w:r>
      <w:proofErr w:type="spellEnd"/>
      <w:r w:rsidR="00B8462F">
        <w:rPr>
          <w:rFonts w:ascii="Times New Roman" w:eastAsia="Times New Roman" w:hAnsi="Times New Roman" w:cs="Times New Roman"/>
          <w:color w:val="273350"/>
          <w:sz w:val="28"/>
          <w:szCs w:val="28"/>
          <w:lang w:eastAsia="ru-RU"/>
        </w:rPr>
        <w:t>. В кабинетах по госпрограмме «Развитие образования и науки Брянской области»</w:t>
      </w:r>
      <w:r w:rsidR="008B4576">
        <w:rPr>
          <w:rFonts w:ascii="Times New Roman" w:eastAsia="Times New Roman" w:hAnsi="Times New Roman" w:cs="Times New Roman"/>
          <w:color w:val="273350"/>
          <w:sz w:val="28"/>
          <w:szCs w:val="28"/>
          <w:lang w:eastAsia="ru-RU"/>
        </w:rPr>
        <w:t xml:space="preserve"> проведен ремонт.</w:t>
      </w:r>
      <w:r w:rsidR="000F4763">
        <w:rPr>
          <w:rFonts w:ascii="Times New Roman" w:eastAsia="Times New Roman" w:hAnsi="Times New Roman" w:cs="Times New Roman"/>
          <w:color w:val="273350"/>
          <w:sz w:val="28"/>
          <w:szCs w:val="28"/>
          <w:lang w:eastAsia="ru-RU"/>
        </w:rPr>
        <w:t xml:space="preserve"> В 2023 году в реализации федерального проекта «Современная школа» нацпроекта «Образование» участвуют </w:t>
      </w:r>
      <w:proofErr w:type="spellStart"/>
      <w:r w:rsidR="000F4763">
        <w:rPr>
          <w:rFonts w:ascii="Times New Roman" w:eastAsia="Times New Roman" w:hAnsi="Times New Roman" w:cs="Times New Roman"/>
          <w:color w:val="273350"/>
          <w:sz w:val="28"/>
          <w:szCs w:val="28"/>
          <w:lang w:eastAsia="ru-RU"/>
        </w:rPr>
        <w:t>Клетнянская</w:t>
      </w:r>
      <w:proofErr w:type="spellEnd"/>
      <w:r w:rsidR="000F4763">
        <w:rPr>
          <w:rFonts w:ascii="Times New Roman" w:eastAsia="Times New Roman" w:hAnsi="Times New Roman" w:cs="Times New Roman"/>
          <w:color w:val="273350"/>
          <w:sz w:val="28"/>
          <w:szCs w:val="28"/>
          <w:lang w:eastAsia="ru-RU"/>
        </w:rPr>
        <w:t xml:space="preserve"> школа №2 и </w:t>
      </w:r>
      <w:proofErr w:type="spellStart"/>
      <w:r w:rsidR="000F4763">
        <w:rPr>
          <w:rFonts w:ascii="Times New Roman" w:eastAsia="Times New Roman" w:hAnsi="Times New Roman" w:cs="Times New Roman"/>
          <w:color w:val="273350"/>
          <w:sz w:val="28"/>
          <w:szCs w:val="28"/>
          <w:lang w:eastAsia="ru-RU"/>
        </w:rPr>
        <w:t>Акуличская</w:t>
      </w:r>
      <w:proofErr w:type="spellEnd"/>
      <w:r w:rsidR="000F4763">
        <w:rPr>
          <w:rFonts w:ascii="Times New Roman" w:eastAsia="Times New Roman" w:hAnsi="Times New Roman" w:cs="Times New Roman"/>
          <w:color w:val="273350"/>
          <w:sz w:val="28"/>
          <w:szCs w:val="28"/>
          <w:lang w:eastAsia="ru-RU"/>
        </w:rPr>
        <w:t xml:space="preserve"> школа. </w:t>
      </w:r>
    </w:p>
    <w:p w:rsidR="003F4CE0" w:rsidRDefault="003F4CE0" w:rsidP="009C2538">
      <w:pPr>
        <w:spacing w:after="0" w:line="360" w:lineRule="auto"/>
        <w:ind w:firstLine="708"/>
        <w:jc w:val="both"/>
        <w:rPr>
          <w:rFonts w:ascii="Times New Roman" w:hAnsi="Times New Roman" w:cs="Times New Roman"/>
          <w:color w:val="000000"/>
          <w:sz w:val="28"/>
          <w:szCs w:val="28"/>
        </w:rPr>
      </w:pPr>
      <w:r w:rsidRPr="008A7A57">
        <w:rPr>
          <w:rFonts w:ascii="Times New Roman" w:hAnsi="Times New Roman" w:cs="Times New Roman"/>
          <w:color w:val="000000"/>
          <w:sz w:val="28"/>
          <w:szCs w:val="28"/>
        </w:rPr>
        <w:t xml:space="preserve">В период летних каникул </w:t>
      </w:r>
      <w:r>
        <w:rPr>
          <w:rFonts w:ascii="Times New Roman" w:hAnsi="Times New Roman" w:cs="Times New Roman"/>
          <w:sz w:val="28"/>
          <w:szCs w:val="28"/>
        </w:rPr>
        <w:t>2022 года</w:t>
      </w:r>
      <w:r w:rsidRPr="008A7A57">
        <w:rPr>
          <w:rFonts w:ascii="Times New Roman" w:hAnsi="Times New Roman" w:cs="Times New Roman"/>
          <w:sz w:val="28"/>
          <w:szCs w:val="28"/>
        </w:rPr>
        <w:t xml:space="preserve"> </w:t>
      </w:r>
      <w:r w:rsidRPr="008A7A57">
        <w:rPr>
          <w:rFonts w:ascii="Times New Roman" w:hAnsi="Times New Roman" w:cs="Times New Roman"/>
          <w:color w:val="000000"/>
          <w:sz w:val="28"/>
          <w:szCs w:val="28"/>
        </w:rPr>
        <w:t>на территории Клетнянского района функционировало 6 пришкольных лагерей с дневным пребыванием детей, с общим количеством 355 детей</w:t>
      </w:r>
      <w:r>
        <w:rPr>
          <w:rFonts w:ascii="Times New Roman" w:hAnsi="Times New Roman" w:cs="Times New Roman"/>
          <w:color w:val="000000"/>
          <w:sz w:val="28"/>
          <w:szCs w:val="28"/>
        </w:rPr>
        <w:t>.</w:t>
      </w:r>
      <w:r w:rsidRPr="003F4CE0">
        <w:rPr>
          <w:rFonts w:ascii="Times New Roman" w:hAnsi="Times New Roman" w:cs="Times New Roman"/>
          <w:sz w:val="28"/>
          <w:szCs w:val="28"/>
        </w:rPr>
        <w:t xml:space="preserve"> </w:t>
      </w:r>
      <w:r>
        <w:rPr>
          <w:rFonts w:ascii="Times New Roman" w:hAnsi="Times New Roman" w:cs="Times New Roman"/>
          <w:sz w:val="28"/>
          <w:szCs w:val="28"/>
        </w:rPr>
        <w:t>В</w:t>
      </w:r>
      <w:r w:rsidRPr="008A7A57">
        <w:rPr>
          <w:rFonts w:ascii="Times New Roman" w:hAnsi="Times New Roman" w:cs="Times New Roman"/>
          <w:sz w:val="28"/>
          <w:szCs w:val="28"/>
        </w:rPr>
        <w:t xml:space="preserve"> учреждениях загородных оздоровительных лагерях Брянской области</w:t>
      </w:r>
      <w:r>
        <w:rPr>
          <w:rFonts w:ascii="Times New Roman" w:hAnsi="Times New Roman" w:cs="Times New Roman"/>
          <w:sz w:val="28"/>
          <w:szCs w:val="28"/>
        </w:rPr>
        <w:t xml:space="preserve"> </w:t>
      </w:r>
      <w:r w:rsidRPr="008A7A57">
        <w:rPr>
          <w:rFonts w:ascii="Times New Roman" w:hAnsi="Times New Roman" w:cs="Times New Roman"/>
          <w:sz w:val="28"/>
          <w:szCs w:val="28"/>
        </w:rPr>
        <w:t>оздоровилось 87 детей</w:t>
      </w:r>
      <w:r w:rsidRPr="008A7A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нашего района.</w:t>
      </w:r>
    </w:p>
    <w:p w:rsidR="00CD3F1C" w:rsidRPr="008A7A57" w:rsidRDefault="00CD3F1C" w:rsidP="009C2538">
      <w:pPr>
        <w:spacing w:after="0" w:line="360" w:lineRule="auto"/>
        <w:ind w:firstLine="709"/>
        <w:jc w:val="both"/>
        <w:rPr>
          <w:rFonts w:ascii="Times New Roman" w:hAnsi="Times New Roman" w:cs="Times New Roman"/>
          <w:sz w:val="28"/>
          <w:szCs w:val="28"/>
        </w:rPr>
      </w:pPr>
      <w:r w:rsidRPr="008A7A57">
        <w:rPr>
          <w:rFonts w:ascii="Times New Roman" w:hAnsi="Times New Roman" w:cs="Times New Roman"/>
          <w:bCs/>
          <w:sz w:val="28"/>
          <w:szCs w:val="28"/>
        </w:rPr>
        <w:t>Анализ</w:t>
      </w:r>
      <w:r w:rsidRPr="008A7A57">
        <w:rPr>
          <w:rFonts w:ascii="Times New Roman" w:hAnsi="Times New Roman" w:cs="Times New Roman"/>
          <w:sz w:val="28"/>
          <w:szCs w:val="28"/>
        </w:rPr>
        <w:t xml:space="preserve"> количественного состава и качественного кадрового обеспечения общеобразовательных учреждений педагогическими работниками показывает, что общая численность учителей остается стабильной и составляет 167 педагогических работников общеобразовательных учреждений или 83 % от общей численности педагогических работников</w:t>
      </w:r>
      <w:r>
        <w:rPr>
          <w:rFonts w:ascii="Times New Roman" w:hAnsi="Times New Roman" w:cs="Times New Roman"/>
          <w:sz w:val="28"/>
          <w:szCs w:val="28"/>
        </w:rPr>
        <w:t>.</w:t>
      </w:r>
      <w:r w:rsidRPr="008A7A57">
        <w:rPr>
          <w:rFonts w:ascii="Times New Roman" w:hAnsi="Times New Roman" w:cs="Times New Roman"/>
          <w:sz w:val="28"/>
          <w:szCs w:val="28"/>
        </w:rPr>
        <w:t xml:space="preserve"> Увеличилось количество педагогов с высшей квалификационной категорией на 1,5 % </w:t>
      </w:r>
      <w:r>
        <w:rPr>
          <w:rFonts w:ascii="Times New Roman" w:hAnsi="Times New Roman" w:cs="Times New Roman"/>
          <w:sz w:val="28"/>
          <w:szCs w:val="28"/>
        </w:rPr>
        <w:t>к</w:t>
      </w:r>
      <w:r w:rsidRPr="008A7A57">
        <w:rPr>
          <w:rFonts w:ascii="Times New Roman" w:hAnsi="Times New Roman" w:cs="Times New Roman"/>
          <w:sz w:val="28"/>
          <w:szCs w:val="28"/>
        </w:rPr>
        <w:t xml:space="preserve"> уровн</w:t>
      </w:r>
      <w:r>
        <w:rPr>
          <w:rFonts w:ascii="Times New Roman" w:hAnsi="Times New Roman" w:cs="Times New Roman"/>
          <w:sz w:val="28"/>
          <w:szCs w:val="28"/>
        </w:rPr>
        <w:t>ю</w:t>
      </w:r>
      <w:r w:rsidRPr="008A7A57">
        <w:rPr>
          <w:rFonts w:ascii="Times New Roman" w:hAnsi="Times New Roman" w:cs="Times New Roman"/>
          <w:sz w:val="28"/>
          <w:szCs w:val="28"/>
        </w:rPr>
        <w:t xml:space="preserve"> 2021-2022 учебного года </w:t>
      </w:r>
      <w:r w:rsidR="005812CE">
        <w:rPr>
          <w:rFonts w:ascii="Times New Roman" w:hAnsi="Times New Roman" w:cs="Times New Roman"/>
          <w:sz w:val="28"/>
          <w:szCs w:val="28"/>
        </w:rPr>
        <w:t xml:space="preserve">составило </w:t>
      </w:r>
      <w:r w:rsidRPr="008A7A57">
        <w:rPr>
          <w:rFonts w:ascii="Times New Roman" w:hAnsi="Times New Roman" w:cs="Times New Roman"/>
          <w:sz w:val="28"/>
          <w:szCs w:val="28"/>
        </w:rPr>
        <w:t>4</w:t>
      </w:r>
      <w:r w:rsidR="005812CE">
        <w:rPr>
          <w:rFonts w:ascii="Times New Roman" w:hAnsi="Times New Roman" w:cs="Times New Roman"/>
          <w:sz w:val="28"/>
          <w:szCs w:val="28"/>
        </w:rPr>
        <w:t>1,7%</w:t>
      </w:r>
      <w:r w:rsidRPr="008A7A57">
        <w:rPr>
          <w:rFonts w:ascii="Times New Roman" w:hAnsi="Times New Roman" w:cs="Times New Roman"/>
          <w:sz w:val="28"/>
          <w:szCs w:val="28"/>
        </w:rPr>
        <w:t xml:space="preserve">.   </w:t>
      </w:r>
    </w:p>
    <w:p w:rsidR="00CD3F1C" w:rsidRPr="008A7A57" w:rsidRDefault="00CD3F1C" w:rsidP="009C2538">
      <w:pPr>
        <w:spacing w:after="0" w:line="360" w:lineRule="auto"/>
        <w:ind w:firstLine="709"/>
        <w:jc w:val="both"/>
        <w:rPr>
          <w:rFonts w:ascii="Times New Roman" w:hAnsi="Times New Roman" w:cs="Times New Roman"/>
          <w:sz w:val="28"/>
          <w:szCs w:val="28"/>
        </w:rPr>
      </w:pPr>
      <w:r w:rsidRPr="008A7A57">
        <w:rPr>
          <w:rFonts w:ascii="Times New Roman" w:hAnsi="Times New Roman" w:cs="Times New Roman"/>
          <w:sz w:val="28"/>
          <w:szCs w:val="28"/>
        </w:rPr>
        <w:t xml:space="preserve"> В настоящее время наблюдается устойчивый рост доли педагогических работников образовательных учреждений с высшим образованием. Отмечается </w:t>
      </w:r>
      <w:r w:rsidR="005812CE">
        <w:rPr>
          <w:rFonts w:ascii="Times New Roman" w:hAnsi="Times New Roman" w:cs="Times New Roman"/>
          <w:sz w:val="28"/>
          <w:szCs w:val="28"/>
        </w:rPr>
        <w:t xml:space="preserve">определенное </w:t>
      </w:r>
      <w:r w:rsidRPr="008A7A57">
        <w:rPr>
          <w:rFonts w:ascii="Times New Roman" w:hAnsi="Times New Roman" w:cs="Times New Roman"/>
          <w:sz w:val="28"/>
          <w:szCs w:val="28"/>
        </w:rPr>
        <w:t xml:space="preserve">преодоление дефицита педагогических кадров, однако этого недостаточно. </w:t>
      </w:r>
    </w:p>
    <w:p w:rsidR="00CD3F1C" w:rsidRDefault="00CD3F1C" w:rsidP="009C2538">
      <w:pPr>
        <w:spacing w:after="0" w:line="360" w:lineRule="auto"/>
        <w:ind w:firstLine="567"/>
        <w:jc w:val="both"/>
        <w:rPr>
          <w:rFonts w:ascii="Times New Roman" w:hAnsi="Times New Roman" w:cs="Times New Roman"/>
          <w:sz w:val="28"/>
          <w:szCs w:val="28"/>
        </w:rPr>
      </w:pPr>
      <w:r w:rsidRPr="008A7A57">
        <w:rPr>
          <w:rFonts w:ascii="Times New Roman" w:hAnsi="Times New Roman" w:cs="Times New Roman"/>
          <w:sz w:val="28"/>
          <w:szCs w:val="28"/>
        </w:rPr>
        <w:t xml:space="preserve">Средняя заработная плата в соответствии с указами Президента </w:t>
      </w:r>
      <w:proofErr w:type="gramStart"/>
      <w:r w:rsidRPr="008A7A57">
        <w:rPr>
          <w:rFonts w:ascii="Times New Roman" w:hAnsi="Times New Roman" w:cs="Times New Roman"/>
          <w:sz w:val="28"/>
          <w:szCs w:val="28"/>
        </w:rPr>
        <w:t>РФ  педагогических</w:t>
      </w:r>
      <w:proofErr w:type="gramEnd"/>
      <w:r w:rsidRPr="008A7A57">
        <w:rPr>
          <w:rFonts w:ascii="Times New Roman" w:hAnsi="Times New Roman" w:cs="Times New Roman"/>
          <w:sz w:val="28"/>
          <w:szCs w:val="28"/>
        </w:rPr>
        <w:t xml:space="preserve"> работников общеобразовательных учреждений за 2022 год составила 35 </w:t>
      </w:r>
      <w:r>
        <w:rPr>
          <w:rFonts w:ascii="Times New Roman" w:hAnsi="Times New Roman" w:cs="Times New Roman"/>
          <w:sz w:val="28"/>
          <w:szCs w:val="28"/>
        </w:rPr>
        <w:t>тыс.</w:t>
      </w:r>
      <w:r w:rsidRPr="008A7A57">
        <w:rPr>
          <w:rFonts w:ascii="Times New Roman" w:hAnsi="Times New Roman" w:cs="Times New Roman"/>
          <w:sz w:val="28"/>
          <w:szCs w:val="28"/>
        </w:rPr>
        <w:t>331</w:t>
      </w:r>
      <w:r>
        <w:rPr>
          <w:rFonts w:ascii="Times New Roman" w:hAnsi="Times New Roman" w:cs="Times New Roman"/>
          <w:sz w:val="28"/>
          <w:szCs w:val="28"/>
        </w:rPr>
        <w:t>руб.</w:t>
      </w:r>
    </w:p>
    <w:p w:rsidR="00F0564A" w:rsidRDefault="00F0564A" w:rsidP="00F0564A">
      <w:pPr>
        <w:shd w:val="clear" w:color="auto" w:fill="FFFFFF"/>
        <w:spacing w:before="90" w:after="210" w:line="360" w:lineRule="auto"/>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 xml:space="preserve">         </w:t>
      </w:r>
      <w:r w:rsidRPr="00F002BC">
        <w:rPr>
          <w:rFonts w:ascii="Times New Roman" w:eastAsia="Times New Roman" w:hAnsi="Times New Roman" w:cs="Times New Roman"/>
          <w:color w:val="273350"/>
          <w:sz w:val="28"/>
          <w:szCs w:val="28"/>
          <w:lang w:eastAsia="ru-RU"/>
        </w:rPr>
        <w:t xml:space="preserve">24 февраля 2022 года Президент Российской Федерации Владимир Владимирович Путин объявил о начале военной спецоперации. 4 новых региона вошли в состав России, они ждали этого события долгих 8 лет. Мобилизованные жители </w:t>
      </w:r>
      <w:r>
        <w:rPr>
          <w:rFonts w:ascii="Times New Roman" w:eastAsia="Times New Roman" w:hAnsi="Times New Roman" w:cs="Times New Roman"/>
          <w:color w:val="273350"/>
          <w:sz w:val="28"/>
          <w:szCs w:val="28"/>
          <w:lang w:eastAsia="ru-RU"/>
        </w:rPr>
        <w:t xml:space="preserve">Клетнянского </w:t>
      </w:r>
      <w:r w:rsidRPr="00F002BC">
        <w:rPr>
          <w:rFonts w:ascii="Times New Roman" w:eastAsia="Times New Roman" w:hAnsi="Times New Roman" w:cs="Times New Roman"/>
          <w:color w:val="273350"/>
          <w:sz w:val="28"/>
          <w:szCs w:val="28"/>
          <w:lang w:eastAsia="ru-RU"/>
        </w:rPr>
        <w:t xml:space="preserve">района приняли решение отстаивать интересы страны, приходили в военкомат, вызывая гордость и уважение к </w:t>
      </w:r>
      <w:r w:rsidRPr="00F002BC">
        <w:rPr>
          <w:rFonts w:ascii="Times New Roman" w:eastAsia="Times New Roman" w:hAnsi="Times New Roman" w:cs="Times New Roman"/>
          <w:color w:val="273350"/>
          <w:sz w:val="28"/>
          <w:szCs w:val="28"/>
          <w:lang w:eastAsia="ru-RU"/>
        </w:rPr>
        <w:lastRenderedPageBreak/>
        <w:t xml:space="preserve">таким мужским поступкам. Все жители района, волонтеры включились в работу по обеспечению </w:t>
      </w:r>
      <w:r>
        <w:rPr>
          <w:rFonts w:ascii="Times New Roman" w:eastAsia="Times New Roman" w:hAnsi="Times New Roman" w:cs="Times New Roman"/>
          <w:color w:val="273350"/>
          <w:sz w:val="28"/>
          <w:szCs w:val="28"/>
          <w:lang w:eastAsia="ru-RU"/>
        </w:rPr>
        <w:t xml:space="preserve">по поддержке </w:t>
      </w:r>
      <w:r w:rsidRPr="00F002BC">
        <w:rPr>
          <w:rFonts w:ascii="Times New Roman" w:eastAsia="Times New Roman" w:hAnsi="Times New Roman" w:cs="Times New Roman"/>
          <w:color w:val="273350"/>
          <w:sz w:val="28"/>
          <w:szCs w:val="28"/>
          <w:lang w:eastAsia="ru-RU"/>
        </w:rPr>
        <w:t xml:space="preserve">наших воинов, оказанию помощи их семьям. Русский народ всегда объединяется в трудные для страны минуты. Благодарю всех жителей, предпринимателей, руководителей промышленных предприятий, </w:t>
      </w:r>
      <w:r>
        <w:rPr>
          <w:rFonts w:ascii="Times New Roman" w:eastAsia="Times New Roman" w:hAnsi="Times New Roman" w:cs="Times New Roman"/>
          <w:color w:val="273350"/>
          <w:sz w:val="28"/>
          <w:szCs w:val="28"/>
          <w:lang w:eastAsia="ru-RU"/>
        </w:rPr>
        <w:t xml:space="preserve">волонтеров, </w:t>
      </w:r>
      <w:r w:rsidRPr="00F002BC">
        <w:rPr>
          <w:rFonts w:ascii="Times New Roman" w:eastAsia="Times New Roman" w:hAnsi="Times New Roman" w:cs="Times New Roman"/>
          <w:color w:val="273350"/>
          <w:sz w:val="28"/>
          <w:szCs w:val="28"/>
          <w:lang w:eastAsia="ru-RU"/>
        </w:rPr>
        <w:t>кто помогает фронту, приближая нашу победу. </w:t>
      </w:r>
    </w:p>
    <w:p w:rsidR="00F0564A" w:rsidRPr="008A7A57" w:rsidRDefault="00F0564A" w:rsidP="00F0564A">
      <w:pPr>
        <w:shd w:val="clear" w:color="auto" w:fill="FFFFFF"/>
        <w:spacing w:before="90" w:after="210" w:line="360" w:lineRule="auto"/>
        <w:rPr>
          <w:rFonts w:ascii="Times New Roman" w:hAnsi="Times New Roman" w:cs="Times New Roman"/>
          <w:sz w:val="28"/>
          <w:szCs w:val="28"/>
        </w:rPr>
      </w:pPr>
      <w:r>
        <w:rPr>
          <w:rFonts w:ascii="Times New Roman" w:eastAsia="Times New Roman" w:hAnsi="Times New Roman" w:cs="Times New Roman"/>
          <w:color w:val="273350"/>
          <w:sz w:val="28"/>
          <w:szCs w:val="28"/>
          <w:lang w:eastAsia="ru-RU"/>
        </w:rPr>
        <w:t xml:space="preserve">          Первостепенной задачей в современных условиях является всестороннее патриотическое воспитание детей и подростков. </w:t>
      </w:r>
      <w:r w:rsidRPr="008A7A57">
        <w:rPr>
          <w:rFonts w:ascii="Times New Roman" w:hAnsi="Times New Roman" w:cs="Times New Roman"/>
          <w:sz w:val="28"/>
          <w:szCs w:val="28"/>
        </w:rPr>
        <w:t>В</w:t>
      </w:r>
      <w:r>
        <w:rPr>
          <w:rFonts w:ascii="Times New Roman" w:hAnsi="Times New Roman" w:cs="Times New Roman"/>
          <w:sz w:val="28"/>
          <w:szCs w:val="28"/>
        </w:rPr>
        <w:t xml:space="preserve"> нашем </w:t>
      </w:r>
      <w:r w:rsidRPr="008A7A57">
        <w:rPr>
          <w:rFonts w:ascii="Times New Roman" w:hAnsi="Times New Roman" w:cs="Times New Roman"/>
          <w:sz w:val="28"/>
          <w:szCs w:val="28"/>
        </w:rPr>
        <w:t xml:space="preserve">районе активно развивается </w:t>
      </w:r>
      <w:r>
        <w:rPr>
          <w:rFonts w:ascii="Times New Roman" w:hAnsi="Times New Roman" w:cs="Times New Roman"/>
          <w:sz w:val="28"/>
          <w:szCs w:val="28"/>
        </w:rPr>
        <w:t xml:space="preserve">военно-патриотическое </w:t>
      </w:r>
      <w:r w:rsidRPr="008A7A57">
        <w:rPr>
          <w:rFonts w:ascii="Times New Roman" w:hAnsi="Times New Roman" w:cs="Times New Roman"/>
          <w:sz w:val="28"/>
          <w:szCs w:val="28"/>
        </w:rPr>
        <w:t>движение «ЮНАРМИЯ», в ряды данного движения принято 311 обучающихся.</w:t>
      </w:r>
      <w:r>
        <w:rPr>
          <w:rFonts w:ascii="Times New Roman" w:hAnsi="Times New Roman" w:cs="Times New Roman"/>
          <w:sz w:val="28"/>
          <w:szCs w:val="28"/>
        </w:rPr>
        <w:t xml:space="preserve"> </w:t>
      </w:r>
    </w:p>
    <w:p w:rsidR="00F0564A" w:rsidRPr="008A7A57" w:rsidRDefault="00F0564A" w:rsidP="00F0564A">
      <w:pPr>
        <w:spacing w:after="0" w:line="360" w:lineRule="auto"/>
        <w:ind w:firstLine="709"/>
        <w:jc w:val="both"/>
        <w:rPr>
          <w:rFonts w:ascii="Times New Roman" w:hAnsi="Times New Roman" w:cs="Times New Roman"/>
          <w:sz w:val="28"/>
          <w:szCs w:val="28"/>
        </w:rPr>
      </w:pPr>
      <w:r w:rsidRPr="00E04246">
        <w:rPr>
          <w:rFonts w:ascii="Times New Roman" w:hAnsi="Times New Roman" w:cs="Times New Roman"/>
          <w:color w:val="000000" w:themeColor="text1"/>
          <w:sz w:val="28"/>
          <w:szCs w:val="28"/>
        </w:rPr>
        <w:t xml:space="preserve">  Движение популярно и востребовано, у детей и подростков есть реальный интерес к тому, чем занимается организация. Главные мероприятия посвящены</w:t>
      </w:r>
      <w:r w:rsidRPr="00E04246">
        <w:rPr>
          <w:rFonts w:ascii="Times New Roman" w:hAnsi="Times New Roman" w:cs="Times New Roman"/>
          <w:color w:val="000000" w:themeColor="text1"/>
          <w:sz w:val="28"/>
          <w:szCs w:val="28"/>
          <w:shd w:val="clear" w:color="auto" w:fill="FFFFFF"/>
        </w:rPr>
        <w:t xml:space="preserve"> к 9 мая, юнармейцы участвуют в </w:t>
      </w:r>
      <w:r w:rsidRPr="00E04246">
        <w:rPr>
          <w:rStyle w:val="a9"/>
          <w:rFonts w:ascii="Times New Roman" w:hAnsi="Times New Roman" w:cs="Times New Roman"/>
          <w:b w:val="0"/>
          <w:color w:val="000000"/>
          <w:sz w:val="28"/>
          <w:szCs w:val="28"/>
          <w:shd w:val="clear" w:color="auto" w:fill="FFFFFF"/>
        </w:rPr>
        <w:t>акциях, конкурсах и мероприятиях, посвященные празднованию Дня</w:t>
      </w:r>
      <w:r w:rsidRPr="00E04246">
        <w:rPr>
          <w:rStyle w:val="a9"/>
          <w:rFonts w:ascii="Times New Roman" w:hAnsi="Times New Roman" w:cs="Times New Roman"/>
          <w:color w:val="000000"/>
          <w:sz w:val="28"/>
          <w:szCs w:val="28"/>
          <w:shd w:val="clear" w:color="auto" w:fill="FFFFFF"/>
        </w:rPr>
        <w:t xml:space="preserve"> </w:t>
      </w:r>
      <w:r w:rsidRPr="00E04246">
        <w:rPr>
          <w:rFonts w:ascii="Times New Roman" w:hAnsi="Times New Roman" w:cs="Times New Roman"/>
          <w:sz w:val="28"/>
          <w:szCs w:val="28"/>
        </w:rPr>
        <w:t>Победы советского народа в Великой Отечественной войне 1941-1945 года. Наша задача заключается в усилении патриотического воспитания молодежи и школьников</w:t>
      </w:r>
      <w:r>
        <w:rPr>
          <w:sz w:val="28"/>
          <w:szCs w:val="28"/>
        </w:rPr>
        <w:t xml:space="preserve"> по </w:t>
      </w:r>
      <w:r w:rsidRPr="008A7A57">
        <w:rPr>
          <w:rFonts w:ascii="Times New Roman" w:hAnsi="Times New Roman" w:cs="Times New Roman"/>
          <w:sz w:val="28"/>
          <w:szCs w:val="28"/>
        </w:rPr>
        <w:t xml:space="preserve">изучению истории нашей страны, родного края, в особенности истории Великой Отечественной войны, активизировать работу детских объединений патриотической направленности. </w:t>
      </w:r>
    </w:p>
    <w:p w:rsidR="00F0564A" w:rsidRPr="0093694A" w:rsidRDefault="00F0564A" w:rsidP="00F0564A">
      <w:pPr>
        <w:shd w:val="clear" w:color="auto" w:fill="FFFFFF"/>
        <w:spacing w:before="90" w:after="21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273350"/>
          <w:sz w:val="28"/>
          <w:szCs w:val="28"/>
          <w:lang w:eastAsia="ru-RU"/>
        </w:rPr>
        <w:t xml:space="preserve">        </w:t>
      </w:r>
      <w:r w:rsidRPr="00F6723A">
        <w:rPr>
          <w:rFonts w:ascii="Times New Roman" w:eastAsia="Times New Roman" w:hAnsi="Times New Roman" w:cs="Times New Roman"/>
          <w:color w:val="273350"/>
          <w:sz w:val="28"/>
          <w:szCs w:val="28"/>
          <w:lang w:eastAsia="ru-RU"/>
        </w:rPr>
        <w:t xml:space="preserve">В </w:t>
      </w:r>
      <w:r>
        <w:rPr>
          <w:rFonts w:ascii="Times New Roman" w:eastAsia="Times New Roman" w:hAnsi="Times New Roman" w:cs="Times New Roman"/>
          <w:color w:val="273350"/>
          <w:sz w:val="28"/>
          <w:szCs w:val="28"/>
          <w:lang w:eastAsia="ru-RU"/>
        </w:rPr>
        <w:t xml:space="preserve">нашем </w:t>
      </w:r>
      <w:r w:rsidRPr="00F6723A">
        <w:rPr>
          <w:rFonts w:ascii="Times New Roman" w:eastAsia="Times New Roman" w:hAnsi="Times New Roman" w:cs="Times New Roman"/>
          <w:sz w:val="28"/>
          <w:szCs w:val="28"/>
          <w:lang w:eastAsia="ru-RU"/>
        </w:rPr>
        <w:t xml:space="preserve">районе </w:t>
      </w:r>
      <w:r w:rsidRPr="004F5635">
        <w:rPr>
          <w:rFonts w:ascii="Times New Roman" w:eastAsia="Times New Roman" w:hAnsi="Times New Roman" w:cs="Times New Roman"/>
          <w:sz w:val="28"/>
          <w:szCs w:val="28"/>
          <w:lang w:eastAsia="ru-RU"/>
        </w:rPr>
        <w:t xml:space="preserve">действует </w:t>
      </w:r>
      <w:r>
        <w:rPr>
          <w:rFonts w:ascii="Times New Roman" w:eastAsia="Times New Roman" w:hAnsi="Times New Roman" w:cs="Times New Roman"/>
          <w:sz w:val="28"/>
          <w:szCs w:val="28"/>
          <w:lang w:eastAsia="ru-RU"/>
        </w:rPr>
        <w:t xml:space="preserve">с 2018 года </w:t>
      </w:r>
      <w:r w:rsidRPr="004F5635">
        <w:rPr>
          <w:rFonts w:ascii="Times New Roman" w:eastAsia="Times New Roman" w:hAnsi="Times New Roman" w:cs="Times New Roman"/>
          <w:sz w:val="28"/>
          <w:szCs w:val="28"/>
          <w:lang w:eastAsia="ru-RU"/>
        </w:rPr>
        <w:t>муниципальный</w:t>
      </w:r>
      <w:r w:rsidRPr="0093694A">
        <w:rPr>
          <w:rFonts w:ascii="Times New Roman" w:eastAsia="Times New Roman" w:hAnsi="Times New Roman" w:cs="Times New Roman"/>
          <w:sz w:val="28"/>
          <w:szCs w:val="28"/>
          <w:lang w:eastAsia="ru-RU"/>
        </w:rPr>
        <w:t xml:space="preserve"> </w:t>
      </w:r>
      <w:r w:rsidRPr="004F5635">
        <w:rPr>
          <w:rFonts w:ascii="Times New Roman" w:eastAsia="Times New Roman" w:hAnsi="Times New Roman" w:cs="Times New Roman"/>
          <w:sz w:val="28"/>
          <w:szCs w:val="28"/>
          <w:lang w:eastAsia="ru-RU"/>
        </w:rPr>
        <w:t>волонтерский штаб</w:t>
      </w:r>
      <w:r>
        <w:rPr>
          <w:rFonts w:ascii="Times New Roman" w:eastAsia="Times New Roman" w:hAnsi="Times New Roman" w:cs="Times New Roman"/>
          <w:sz w:val="28"/>
          <w:szCs w:val="28"/>
          <w:lang w:eastAsia="ru-RU"/>
        </w:rPr>
        <w:t xml:space="preserve"> и с н</w:t>
      </w:r>
      <w:r w:rsidRPr="0093694A">
        <w:rPr>
          <w:rFonts w:ascii="Times New Roman" w:eastAsia="Times New Roman" w:hAnsi="Times New Roman" w:cs="Times New Roman"/>
          <w:sz w:val="28"/>
          <w:szCs w:val="28"/>
          <w:lang w:eastAsia="ru-RU"/>
        </w:rPr>
        <w:t>ачала специальной военной операции начал работу волонтерский штаб #</w:t>
      </w:r>
      <w:proofErr w:type="spellStart"/>
      <w:r w:rsidRPr="0093694A">
        <w:rPr>
          <w:rFonts w:ascii="Times New Roman" w:eastAsia="Times New Roman" w:hAnsi="Times New Roman" w:cs="Times New Roman"/>
          <w:sz w:val="28"/>
          <w:szCs w:val="28"/>
          <w:lang w:eastAsia="ru-RU"/>
        </w:rPr>
        <w:t>МыВместе</w:t>
      </w:r>
      <w:proofErr w:type="spellEnd"/>
      <w:r w:rsidRPr="0093694A">
        <w:rPr>
          <w:rFonts w:ascii="Times New Roman" w:eastAsia="Times New Roman" w:hAnsi="Times New Roman" w:cs="Times New Roman"/>
          <w:sz w:val="28"/>
          <w:szCs w:val="28"/>
          <w:lang w:eastAsia="ru-RU"/>
        </w:rPr>
        <w:t xml:space="preserve"> по оказанию помощи семьям мобилизованных. </w:t>
      </w:r>
      <w:r>
        <w:rPr>
          <w:rFonts w:ascii="Times New Roman" w:eastAsia="Times New Roman" w:hAnsi="Times New Roman" w:cs="Times New Roman"/>
          <w:sz w:val="28"/>
          <w:szCs w:val="28"/>
          <w:lang w:eastAsia="ru-RU"/>
        </w:rPr>
        <w:t xml:space="preserve">Участники штабов организовали для молодежи и школьников мероприятия и акции </w:t>
      </w:r>
      <w:r w:rsidRPr="0093694A">
        <w:rPr>
          <w:rFonts w:ascii="Times New Roman" w:eastAsia="Times New Roman" w:hAnsi="Times New Roman" w:cs="Times New Roman"/>
          <w:sz w:val="28"/>
          <w:szCs w:val="28"/>
          <w:lang w:eastAsia="ru-RU"/>
        </w:rPr>
        <w:t>«Скажи, нет наркотикам», акция «Мы выбираем жизнь!», патриотические акции «Георгиевская ленточка», «Бессмертный полк», «Свеча памяти», поздравительная акция «Слава героям!», участие в мероприятиях</w:t>
      </w:r>
      <w:r>
        <w:rPr>
          <w:rFonts w:ascii="Times New Roman" w:eastAsia="Times New Roman" w:hAnsi="Times New Roman" w:cs="Times New Roman"/>
          <w:sz w:val="28"/>
          <w:szCs w:val="28"/>
          <w:lang w:eastAsia="ru-RU"/>
        </w:rPr>
        <w:t>,</w:t>
      </w:r>
      <w:r w:rsidRPr="0093694A">
        <w:rPr>
          <w:rFonts w:ascii="Times New Roman" w:eastAsia="Times New Roman" w:hAnsi="Times New Roman" w:cs="Times New Roman"/>
          <w:sz w:val="28"/>
          <w:szCs w:val="28"/>
          <w:lang w:eastAsia="ru-RU"/>
        </w:rPr>
        <w:t xml:space="preserve"> посвященных Дню России, Дню государственного флага РФ, памятное мероприятие ко Дню памяти и скорби, благотворительная акция «Посылка солдату», «Письмо солдату».</w:t>
      </w:r>
    </w:p>
    <w:p w:rsidR="00F0564A" w:rsidRPr="0093694A" w:rsidRDefault="00F0564A" w:rsidP="00F0564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3694A">
        <w:rPr>
          <w:rFonts w:ascii="Times New Roman" w:eastAsia="Times New Roman" w:hAnsi="Times New Roman" w:cs="Times New Roman"/>
          <w:sz w:val="28"/>
          <w:szCs w:val="28"/>
          <w:lang w:eastAsia="ru-RU"/>
        </w:rPr>
        <w:t xml:space="preserve">Волонтеры и жители Клетнянского района неоднократно готовили гуманитарную помощь для военнослужащих, находящихся на СВО. Более 500 коробок с продуктами, предметами личной гигиены, теплыми вещами и медикаментами были отправлены адресно в воинские части и Пункт сбора гуманитарной помощи области. </w:t>
      </w:r>
    </w:p>
    <w:p w:rsidR="00F0564A" w:rsidRDefault="00F0564A" w:rsidP="00F0564A">
      <w:pPr>
        <w:spacing w:after="0" w:line="360" w:lineRule="auto"/>
        <w:jc w:val="both"/>
        <w:rPr>
          <w:rFonts w:ascii="Times New Roman" w:eastAsia="Times New Roman" w:hAnsi="Times New Roman" w:cs="Times New Roman"/>
          <w:sz w:val="28"/>
          <w:szCs w:val="28"/>
          <w:lang w:eastAsia="ru-RU"/>
        </w:rPr>
      </w:pPr>
      <w:r w:rsidRPr="0093694A">
        <w:rPr>
          <w:rFonts w:ascii="Times New Roman" w:eastAsia="Times New Roman" w:hAnsi="Times New Roman" w:cs="Times New Roman"/>
          <w:sz w:val="28"/>
          <w:szCs w:val="28"/>
          <w:lang w:eastAsia="ru-RU"/>
        </w:rPr>
        <w:t>С начала частичной мобилизации в зоне внимания администрации</w:t>
      </w:r>
      <w:r>
        <w:rPr>
          <w:rFonts w:ascii="Times New Roman" w:eastAsia="Times New Roman" w:hAnsi="Times New Roman" w:cs="Times New Roman"/>
          <w:sz w:val="28"/>
          <w:szCs w:val="28"/>
          <w:lang w:eastAsia="ru-RU"/>
        </w:rPr>
        <w:t xml:space="preserve"> </w:t>
      </w:r>
      <w:r w:rsidRPr="0093694A">
        <w:rPr>
          <w:rFonts w:ascii="Times New Roman" w:eastAsia="Times New Roman" w:hAnsi="Times New Roman" w:cs="Times New Roman"/>
          <w:sz w:val="28"/>
          <w:szCs w:val="28"/>
          <w:lang w:eastAsia="ru-RU"/>
        </w:rPr>
        <w:t>- каждый мобилизованный и члены их семей. Организована индивидуальная работа с каждой семьей. Разработаны мер</w:t>
      </w:r>
      <w:r>
        <w:rPr>
          <w:rFonts w:ascii="Times New Roman" w:eastAsia="Times New Roman" w:hAnsi="Times New Roman" w:cs="Times New Roman"/>
          <w:sz w:val="28"/>
          <w:szCs w:val="28"/>
          <w:lang w:eastAsia="ru-RU"/>
        </w:rPr>
        <w:t>ы</w:t>
      </w:r>
      <w:r w:rsidRPr="0093694A">
        <w:rPr>
          <w:rFonts w:ascii="Times New Roman" w:eastAsia="Times New Roman" w:hAnsi="Times New Roman" w:cs="Times New Roman"/>
          <w:sz w:val="28"/>
          <w:szCs w:val="28"/>
          <w:lang w:eastAsia="ru-RU"/>
        </w:rPr>
        <w:t xml:space="preserve"> социальной поддержки семьям военнослужащих</w:t>
      </w:r>
      <w:r>
        <w:rPr>
          <w:rFonts w:ascii="Times New Roman" w:eastAsia="Times New Roman" w:hAnsi="Times New Roman" w:cs="Times New Roman"/>
          <w:sz w:val="28"/>
          <w:szCs w:val="28"/>
          <w:lang w:eastAsia="ru-RU"/>
        </w:rPr>
        <w:t>,</w:t>
      </w:r>
      <w:r w:rsidRPr="0093694A">
        <w:rPr>
          <w:rFonts w:ascii="Times New Roman" w:eastAsia="Times New Roman" w:hAnsi="Times New Roman" w:cs="Times New Roman"/>
          <w:sz w:val="28"/>
          <w:szCs w:val="28"/>
          <w:lang w:eastAsia="ru-RU"/>
        </w:rPr>
        <w:t xml:space="preserve"> призванных на военную службу по мобилизации, гражданам</w:t>
      </w:r>
      <w:r>
        <w:rPr>
          <w:rFonts w:ascii="Times New Roman" w:eastAsia="Times New Roman" w:hAnsi="Times New Roman" w:cs="Times New Roman"/>
          <w:sz w:val="28"/>
          <w:szCs w:val="28"/>
          <w:lang w:eastAsia="ru-RU"/>
        </w:rPr>
        <w:t>,</w:t>
      </w:r>
      <w:r w:rsidRPr="0093694A">
        <w:rPr>
          <w:rFonts w:ascii="Times New Roman" w:eastAsia="Times New Roman" w:hAnsi="Times New Roman" w:cs="Times New Roman"/>
          <w:sz w:val="28"/>
          <w:szCs w:val="28"/>
          <w:lang w:eastAsia="ru-RU"/>
        </w:rPr>
        <w:t xml:space="preserve"> заключивших контракт о прохождении военной службы: освобождение от родительской платы при посещении детских садов</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детей</w:t>
      </w:r>
      <w:r w:rsidRPr="0093694A">
        <w:rPr>
          <w:rFonts w:ascii="Times New Roman" w:eastAsia="Times New Roman" w:hAnsi="Times New Roman" w:cs="Times New Roman"/>
          <w:sz w:val="28"/>
          <w:szCs w:val="28"/>
          <w:lang w:eastAsia="ru-RU"/>
        </w:rPr>
        <w:t>,  предоставление</w:t>
      </w:r>
      <w:proofErr w:type="gramEnd"/>
      <w:r w:rsidRPr="009369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3694A">
        <w:rPr>
          <w:rFonts w:ascii="Times New Roman" w:eastAsia="Times New Roman" w:hAnsi="Times New Roman" w:cs="Times New Roman"/>
          <w:sz w:val="28"/>
          <w:szCs w:val="28"/>
          <w:lang w:eastAsia="ru-RU"/>
        </w:rPr>
        <w:t>бесплатного разового горячего питания учащихся школ и др..</w:t>
      </w:r>
    </w:p>
    <w:p w:rsidR="00F0564A" w:rsidRDefault="00F0564A" w:rsidP="00F0564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Клетнянском</w:t>
      </w:r>
      <w:proofErr w:type="spellEnd"/>
      <w:r>
        <w:rPr>
          <w:rFonts w:ascii="Times New Roman" w:eastAsia="Times New Roman" w:hAnsi="Times New Roman" w:cs="Times New Roman"/>
          <w:sz w:val="28"/>
          <w:szCs w:val="28"/>
          <w:lang w:eastAsia="ru-RU"/>
        </w:rPr>
        <w:t xml:space="preserve"> районе, как и по всей Брянской области, проведена работа по выдаче карт поддержки ЕДИНЫЕ участникам СВО и членам их семей. По карте можно получить скидку при оплате товаров и услуг партнеров проекта. Администрацией района проведена работа по заключению соглашений с индивидуальными предпринимателями на предоставление скидок, всего заключено 11 соглашений.</w:t>
      </w:r>
    </w:p>
    <w:p w:rsidR="00F0564A" w:rsidRPr="0093694A" w:rsidRDefault="00F0564A" w:rsidP="00F0564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694A">
        <w:rPr>
          <w:rFonts w:ascii="Times New Roman" w:hAnsi="Times New Roman" w:cs="Times New Roman"/>
          <w:sz w:val="28"/>
          <w:szCs w:val="28"/>
        </w:rPr>
        <w:t>В преддверии Нового года всех детей участников специальной военной операции </w:t>
      </w:r>
      <w:r>
        <w:rPr>
          <w:rFonts w:ascii="Times New Roman" w:hAnsi="Times New Roman" w:cs="Times New Roman"/>
          <w:sz w:val="28"/>
          <w:szCs w:val="28"/>
        </w:rPr>
        <w:t xml:space="preserve">адресно </w:t>
      </w:r>
      <w:r w:rsidRPr="0093694A">
        <w:rPr>
          <w:rFonts w:ascii="Times New Roman" w:hAnsi="Times New Roman" w:cs="Times New Roman"/>
          <w:sz w:val="28"/>
          <w:szCs w:val="28"/>
        </w:rPr>
        <w:t>поздравили Дед Мороз и Снегурочка</w:t>
      </w:r>
      <w:r>
        <w:rPr>
          <w:rFonts w:ascii="Times New Roman" w:hAnsi="Times New Roman" w:cs="Times New Roman"/>
          <w:sz w:val="28"/>
          <w:szCs w:val="28"/>
        </w:rPr>
        <w:t>, а также вручили им сладкие подарки, представленные депутатами района, и приглашения на театрализованные представления, подготовленные специалистами учреждений культуры района.</w:t>
      </w:r>
    </w:p>
    <w:p w:rsidR="00F0564A" w:rsidRPr="0093694A" w:rsidRDefault="00F0564A" w:rsidP="00F0564A">
      <w:pPr>
        <w:shd w:val="clear" w:color="auto" w:fill="FFFFFF"/>
        <w:spacing w:before="90" w:after="210" w:line="360" w:lineRule="auto"/>
        <w:rPr>
          <w:rFonts w:ascii="Times New Roman" w:eastAsia="Times New Roman" w:hAnsi="Times New Roman" w:cs="Times New Roman"/>
          <w:sz w:val="28"/>
          <w:szCs w:val="28"/>
          <w:lang w:eastAsia="ru-RU"/>
        </w:rPr>
      </w:pPr>
      <w:r w:rsidRPr="00F138E7">
        <w:rPr>
          <w:rFonts w:ascii="Times New Roman" w:eastAsia="Times New Roman" w:hAnsi="Times New Roman" w:cs="Times New Roman"/>
          <w:color w:val="273350"/>
          <w:sz w:val="28"/>
          <w:szCs w:val="28"/>
          <w:lang w:eastAsia="ru-RU"/>
        </w:rPr>
        <w:t>Ряд мероприятий проведены в память о</w:t>
      </w:r>
      <w:r w:rsidRPr="00F138E7">
        <w:rPr>
          <w:rFonts w:ascii="Times New Roman" w:eastAsia="Times New Roman" w:hAnsi="Times New Roman" w:cs="Times New Roman"/>
          <w:sz w:val="28"/>
          <w:szCs w:val="28"/>
          <w:lang w:eastAsia="ru-RU"/>
        </w:rPr>
        <w:t xml:space="preserve"> погибших участниках СВО.</w:t>
      </w:r>
      <w:r>
        <w:rPr>
          <w:rFonts w:ascii="Times New Roman" w:eastAsia="Times New Roman" w:hAnsi="Times New Roman" w:cs="Times New Roman"/>
          <w:sz w:val="28"/>
          <w:szCs w:val="28"/>
          <w:lang w:eastAsia="ru-RU"/>
        </w:rPr>
        <w:t xml:space="preserve"> Их имена</w:t>
      </w:r>
      <w:r>
        <w:rPr>
          <w:rFonts w:ascii="Times New Roman" w:eastAsia="Times New Roman" w:hAnsi="Times New Roman" w:cs="Times New Roman"/>
          <w:sz w:val="28"/>
          <w:szCs w:val="28"/>
          <w:lang w:eastAsia="ru-RU"/>
        </w:rPr>
        <w:t>:</w:t>
      </w:r>
      <w:r w:rsidRPr="0093694A">
        <w:rPr>
          <w:rFonts w:ascii="Times New Roman" w:eastAsia="Times New Roman" w:hAnsi="Times New Roman" w:cs="Times New Roman"/>
          <w:sz w:val="28"/>
          <w:szCs w:val="28"/>
          <w:lang w:eastAsia="ru-RU"/>
        </w:rPr>
        <w:t xml:space="preserve"> Голиков Сергей Владимирович, погиб 30.08.2022г.; Терентьев Александр Валерьевич, погиб 19.10.2022г.; Онищенко Вадим Витальевич, погиб 21.12.2022г.; Филипченко Сер</w:t>
      </w:r>
      <w:r>
        <w:rPr>
          <w:rFonts w:ascii="Times New Roman" w:eastAsia="Times New Roman" w:hAnsi="Times New Roman" w:cs="Times New Roman"/>
          <w:sz w:val="28"/>
          <w:szCs w:val="28"/>
          <w:lang w:eastAsia="ru-RU"/>
        </w:rPr>
        <w:t>гей Олегович, погиб 06.02.2023г</w:t>
      </w:r>
      <w:r w:rsidRPr="0093694A">
        <w:rPr>
          <w:rFonts w:ascii="Times New Roman" w:eastAsia="Times New Roman" w:hAnsi="Times New Roman" w:cs="Times New Roman"/>
          <w:sz w:val="28"/>
          <w:szCs w:val="28"/>
          <w:lang w:eastAsia="ru-RU"/>
        </w:rPr>
        <w:t xml:space="preserve">. </w:t>
      </w:r>
    </w:p>
    <w:p w:rsidR="005B2019" w:rsidRDefault="005B2019" w:rsidP="009C2538">
      <w:pPr>
        <w:shd w:val="clear" w:color="auto" w:fill="FFFFFF"/>
        <w:spacing w:before="90" w:after="210" w:line="360" w:lineRule="auto"/>
        <w:rPr>
          <w:rFonts w:ascii="Times New Roman" w:eastAsia="Times New Roman" w:hAnsi="Times New Roman" w:cs="Times New Roman"/>
          <w:b/>
          <w:bCs/>
          <w:color w:val="273350"/>
          <w:sz w:val="28"/>
          <w:szCs w:val="28"/>
          <w:lang w:eastAsia="ru-RU"/>
        </w:rPr>
      </w:pPr>
    </w:p>
    <w:p w:rsidR="005B2019" w:rsidRDefault="005B2019" w:rsidP="009C2538">
      <w:pPr>
        <w:shd w:val="clear" w:color="auto" w:fill="FFFFFF"/>
        <w:spacing w:before="90" w:after="210" w:line="360" w:lineRule="auto"/>
        <w:rPr>
          <w:rFonts w:ascii="Times New Roman" w:eastAsia="Times New Roman" w:hAnsi="Times New Roman" w:cs="Times New Roman"/>
          <w:b/>
          <w:bCs/>
          <w:color w:val="273350"/>
          <w:sz w:val="28"/>
          <w:szCs w:val="28"/>
          <w:lang w:eastAsia="ru-RU"/>
        </w:rPr>
      </w:pPr>
    </w:p>
    <w:p w:rsidR="009D05D5" w:rsidRPr="009D05D5" w:rsidRDefault="009D05D5" w:rsidP="009C2538">
      <w:pPr>
        <w:shd w:val="clear" w:color="auto" w:fill="FFFFFF"/>
        <w:spacing w:before="90" w:after="210" w:line="360" w:lineRule="auto"/>
        <w:rPr>
          <w:rFonts w:ascii="Times New Roman" w:eastAsia="Times New Roman" w:hAnsi="Times New Roman" w:cs="Times New Roman"/>
          <w:color w:val="273350"/>
          <w:sz w:val="28"/>
          <w:szCs w:val="28"/>
          <w:lang w:eastAsia="ru-RU"/>
        </w:rPr>
      </w:pPr>
      <w:r w:rsidRPr="009D05D5">
        <w:rPr>
          <w:rFonts w:ascii="Times New Roman" w:eastAsia="Times New Roman" w:hAnsi="Times New Roman" w:cs="Times New Roman"/>
          <w:b/>
          <w:bCs/>
          <w:color w:val="273350"/>
          <w:sz w:val="28"/>
          <w:szCs w:val="28"/>
          <w:lang w:eastAsia="ru-RU"/>
        </w:rPr>
        <w:lastRenderedPageBreak/>
        <w:t>Здравоохранение</w:t>
      </w:r>
    </w:p>
    <w:p w:rsidR="00F551AE" w:rsidRDefault="009D05D5" w:rsidP="009C2538">
      <w:pPr>
        <w:spacing w:line="360" w:lineRule="auto"/>
        <w:outlineLvl w:val="6"/>
        <w:rPr>
          <w:rFonts w:ascii="Times New Roman" w:eastAsia="Times New Roman" w:hAnsi="Times New Roman" w:cs="Times New Roman"/>
          <w:color w:val="273350"/>
          <w:sz w:val="28"/>
          <w:szCs w:val="28"/>
          <w:lang w:eastAsia="ru-RU"/>
        </w:rPr>
      </w:pPr>
      <w:r w:rsidRPr="009D05D5">
        <w:rPr>
          <w:rFonts w:ascii="Times New Roman" w:eastAsia="Times New Roman" w:hAnsi="Times New Roman" w:cs="Times New Roman"/>
          <w:color w:val="273350"/>
          <w:sz w:val="28"/>
          <w:szCs w:val="28"/>
          <w:lang w:eastAsia="ru-RU"/>
        </w:rPr>
        <w:t>Одним из самых важных направлений жизнедеятельности района является сфера здравоохранения. Наверное, в большей степени нарекания со стороны наших жителей адресовано качеству оказания медицинских услуг и условиям в медицинских учреждениях.</w:t>
      </w:r>
      <w:r w:rsidRPr="009D05D5">
        <w:rPr>
          <w:rFonts w:ascii="Times New Roman" w:eastAsia="Times New Roman" w:hAnsi="Times New Roman" w:cs="Times New Roman"/>
          <w:color w:val="273350"/>
          <w:sz w:val="28"/>
          <w:szCs w:val="28"/>
          <w:lang w:eastAsia="ru-RU"/>
        </w:rPr>
        <w:br/>
        <w:t>В 2022 году проведено укрепление материально-технической базы ЦРБ</w:t>
      </w:r>
      <w:r>
        <w:rPr>
          <w:rFonts w:ascii="Times New Roman" w:eastAsia="Times New Roman" w:hAnsi="Times New Roman" w:cs="Times New Roman"/>
          <w:color w:val="273350"/>
          <w:sz w:val="28"/>
          <w:szCs w:val="28"/>
          <w:lang w:eastAsia="ru-RU"/>
        </w:rPr>
        <w:t xml:space="preserve">, направлено средств всего в сумме 27 млн.96тыс.руб., </w:t>
      </w:r>
    </w:p>
    <w:p w:rsidR="00F551AE" w:rsidRDefault="009D05D5" w:rsidP="009C2538">
      <w:pPr>
        <w:spacing w:line="360" w:lineRule="auto"/>
        <w:outlineLvl w:val="6"/>
        <w:rPr>
          <w:rFonts w:ascii="Times New Roman" w:eastAsia="Times New Roman" w:hAnsi="Times New Roman" w:cs="Times New Roman"/>
          <w:color w:val="273350"/>
          <w:sz w:val="28"/>
          <w:szCs w:val="28"/>
          <w:lang w:eastAsia="ru-RU"/>
        </w:rPr>
      </w:pPr>
      <w:r>
        <w:rPr>
          <w:rFonts w:ascii="Times New Roman" w:eastAsia="Times New Roman" w:hAnsi="Times New Roman" w:cs="Times New Roman"/>
          <w:color w:val="273350"/>
          <w:sz w:val="28"/>
          <w:szCs w:val="28"/>
          <w:lang w:eastAsia="ru-RU"/>
        </w:rPr>
        <w:t xml:space="preserve">в том числе по федеральной программе </w:t>
      </w:r>
    </w:p>
    <w:p w:rsidR="00F551AE" w:rsidRDefault="00F551AE" w:rsidP="009C2538">
      <w:pPr>
        <w:spacing w:line="360" w:lineRule="auto"/>
        <w:outlineLvl w:val="6"/>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273350"/>
          <w:sz w:val="28"/>
          <w:szCs w:val="28"/>
          <w:lang w:eastAsia="ru-RU"/>
        </w:rPr>
        <w:t xml:space="preserve"> « </w:t>
      </w:r>
      <w:r w:rsidRPr="00F551AE">
        <w:rPr>
          <w:rFonts w:ascii="Times New Roman" w:hAnsi="Times New Roman" w:cs="Times New Roman"/>
          <w:bCs/>
          <w:color w:val="333333"/>
          <w:sz w:val="28"/>
          <w:szCs w:val="28"/>
          <w:shd w:val="clear" w:color="auto" w:fill="FFFFFF"/>
        </w:rPr>
        <w:t>Модернизация</w:t>
      </w:r>
      <w:r w:rsidRPr="00F551AE">
        <w:rPr>
          <w:rFonts w:ascii="Times New Roman" w:hAnsi="Times New Roman" w:cs="Times New Roman"/>
          <w:color w:val="333333"/>
          <w:sz w:val="28"/>
          <w:szCs w:val="28"/>
          <w:shd w:val="clear" w:color="auto" w:fill="FFFFFF"/>
        </w:rPr>
        <w:t> </w:t>
      </w:r>
      <w:r w:rsidRPr="00F551AE">
        <w:rPr>
          <w:rFonts w:ascii="Times New Roman" w:hAnsi="Times New Roman" w:cs="Times New Roman"/>
          <w:bCs/>
          <w:color w:val="333333"/>
          <w:sz w:val="28"/>
          <w:szCs w:val="28"/>
          <w:shd w:val="clear" w:color="auto" w:fill="FFFFFF"/>
        </w:rPr>
        <w:t>первичного</w:t>
      </w:r>
      <w:r w:rsidRPr="00F551AE">
        <w:rPr>
          <w:rFonts w:ascii="Times New Roman" w:hAnsi="Times New Roman" w:cs="Times New Roman"/>
          <w:color w:val="333333"/>
          <w:sz w:val="28"/>
          <w:szCs w:val="28"/>
          <w:shd w:val="clear" w:color="auto" w:fill="FFFFFF"/>
        </w:rPr>
        <w:t> </w:t>
      </w:r>
      <w:r w:rsidRPr="00F551AE">
        <w:rPr>
          <w:rFonts w:ascii="Times New Roman" w:hAnsi="Times New Roman" w:cs="Times New Roman"/>
          <w:bCs/>
          <w:color w:val="333333"/>
          <w:sz w:val="28"/>
          <w:szCs w:val="28"/>
          <w:shd w:val="clear" w:color="auto" w:fill="FFFFFF"/>
        </w:rPr>
        <w:t>звена</w:t>
      </w:r>
      <w:r w:rsidRPr="00F551AE">
        <w:rPr>
          <w:rFonts w:ascii="Times New Roman" w:hAnsi="Times New Roman" w:cs="Times New Roman"/>
          <w:color w:val="333333"/>
          <w:sz w:val="28"/>
          <w:szCs w:val="28"/>
          <w:shd w:val="clear" w:color="auto" w:fill="FFFFFF"/>
        </w:rPr>
        <w:t> </w:t>
      </w:r>
      <w:r w:rsidRPr="00F551AE">
        <w:rPr>
          <w:rFonts w:ascii="Times New Roman" w:hAnsi="Times New Roman" w:cs="Times New Roman"/>
          <w:bCs/>
          <w:color w:val="333333"/>
          <w:sz w:val="28"/>
          <w:szCs w:val="28"/>
          <w:shd w:val="clear" w:color="auto" w:fill="FFFFFF"/>
        </w:rPr>
        <w:t>здравоохранения</w:t>
      </w:r>
      <w:r w:rsidRPr="00F551AE">
        <w:rPr>
          <w:rFonts w:ascii="Times New Roman" w:hAnsi="Times New Roman" w:cs="Times New Roman"/>
          <w:color w:val="333333"/>
          <w:sz w:val="28"/>
          <w:szCs w:val="28"/>
          <w:shd w:val="clear" w:color="auto" w:fill="FFFFFF"/>
        </w:rPr>
        <w:t> Российской Федерации</w:t>
      </w:r>
      <w:r>
        <w:rPr>
          <w:rFonts w:ascii="Times New Roman" w:hAnsi="Times New Roman" w:cs="Times New Roman"/>
          <w:color w:val="333333"/>
          <w:sz w:val="28"/>
          <w:szCs w:val="28"/>
          <w:shd w:val="clear" w:color="auto" w:fill="FFFFFF"/>
        </w:rPr>
        <w:t xml:space="preserve">» национального проекта «Здравоохранение» приобретено 13 единиц медицинского оборудования и два автомобиля Лада-Нива на общую сумму 7 млн.997 </w:t>
      </w:r>
      <w:proofErr w:type="spellStart"/>
      <w:r>
        <w:rPr>
          <w:rFonts w:ascii="Times New Roman" w:hAnsi="Times New Roman" w:cs="Times New Roman"/>
          <w:color w:val="333333"/>
          <w:sz w:val="28"/>
          <w:szCs w:val="28"/>
          <w:shd w:val="clear" w:color="auto" w:fill="FFFFFF"/>
        </w:rPr>
        <w:t>тыс.руб</w:t>
      </w:r>
      <w:proofErr w:type="spellEnd"/>
      <w:r>
        <w:rPr>
          <w:rFonts w:ascii="Times New Roman" w:hAnsi="Times New Roman" w:cs="Times New Roman"/>
          <w:color w:val="333333"/>
          <w:sz w:val="28"/>
          <w:szCs w:val="28"/>
          <w:shd w:val="clear" w:color="auto" w:fill="FFFFFF"/>
        </w:rPr>
        <w:t xml:space="preserve">.; по региональной программе направлено средств в сумме 16 млн.532 </w:t>
      </w:r>
      <w:proofErr w:type="spellStart"/>
      <w:r>
        <w:rPr>
          <w:rFonts w:ascii="Times New Roman" w:hAnsi="Times New Roman" w:cs="Times New Roman"/>
          <w:color w:val="333333"/>
          <w:sz w:val="28"/>
          <w:szCs w:val="28"/>
          <w:shd w:val="clear" w:color="auto" w:fill="FFFFFF"/>
        </w:rPr>
        <w:t>тыс.руб</w:t>
      </w:r>
      <w:proofErr w:type="spellEnd"/>
      <w:r>
        <w:rPr>
          <w:rFonts w:ascii="Times New Roman" w:hAnsi="Times New Roman" w:cs="Times New Roman"/>
          <w:color w:val="333333"/>
          <w:sz w:val="28"/>
          <w:szCs w:val="28"/>
          <w:shd w:val="clear" w:color="auto" w:fill="FFFFFF"/>
        </w:rPr>
        <w:t xml:space="preserve">., в том числе закуплена система рентгеновская диагностическая стационарная  цифровая стоимостью 12 млн.800 </w:t>
      </w:r>
      <w:proofErr w:type="spellStart"/>
      <w:r>
        <w:rPr>
          <w:rFonts w:ascii="Times New Roman" w:hAnsi="Times New Roman" w:cs="Times New Roman"/>
          <w:color w:val="333333"/>
          <w:sz w:val="28"/>
          <w:szCs w:val="28"/>
          <w:shd w:val="clear" w:color="auto" w:fill="FFFFFF"/>
        </w:rPr>
        <w:t>тыс.руб</w:t>
      </w:r>
      <w:proofErr w:type="spellEnd"/>
      <w:r>
        <w:rPr>
          <w:rFonts w:ascii="Times New Roman" w:hAnsi="Times New Roman" w:cs="Times New Roman"/>
          <w:color w:val="333333"/>
          <w:sz w:val="28"/>
          <w:szCs w:val="28"/>
          <w:shd w:val="clear" w:color="auto" w:fill="FFFFFF"/>
        </w:rPr>
        <w:t>., проведен капитальный ремонт части здания под рентген-кабинет и капитальный ремонт ограждения территории больницы;</w:t>
      </w:r>
    </w:p>
    <w:p w:rsidR="00F551AE" w:rsidRPr="00F551AE" w:rsidRDefault="00F551AE" w:rsidP="009C2538">
      <w:pPr>
        <w:spacing w:line="360" w:lineRule="auto"/>
        <w:outlineLvl w:val="6"/>
        <w:rPr>
          <w:rFonts w:ascii="Times New Roman" w:hAnsi="Times New Roman" w:cs="Times New Roman"/>
          <w:iCs/>
          <w:color w:val="000000" w:themeColor="text1"/>
          <w:sz w:val="28"/>
          <w:szCs w:val="28"/>
          <w:lang w:eastAsia="ru-RU"/>
        </w:rPr>
      </w:pPr>
      <w:r>
        <w:rPr>
          <w:rFonts w:ascii="Times New Roman" w:hAnsi="Times New Roman" w:cs="Times New Roman"/>
          <w:color w:val="333333"/>
          <w:sz w:val="28"/>
          <w:szCs w:val="28"/>
          <w:shd w:val="clear" w:color="auto" w:fill="FFFFFF"/>
        </w:rPr>
        <w:t xml:space="preserve">За счет средств нормированного страхового запаса (ОМС) </w:t>
      </w:r>
      <w:proofErr w:type="spellStart"/>
      <w:r>
        <w:rPr>
          <w:rFonts w:ascii="Times New Roman" w:hAnsi="Times New Roman" w:cs="Times New Roman"/>
          <w:color w:val="333333"/>
          <w:sz w:val="28"/>
          <w:szCs w:val="28"/>
          <w:shd w:val="clear" w:color="auto" w:fill="FFFFFF"/>
        </w:rPr>
        <w:t>приобретенно</w:t>
      </w:r>
      <w:proofErr w:type="spellEnd"/>
      <w:r>
        <w:rPr>
          <w:rFonts w:ascii="Times New Roman" w:hAnsi="Times New Roman" w:cs="Times New Roman"/>
          <w:color w:val="333333"/>
          <w:sz w:val="28"/>
          <w:szCs w:val="28"/>
          <w:shd w:val="clear" w:color="auto" w:fill="FFFFFF"/>
        </w:rPr>
        <w:t xml:space="preserve"> 4 единицы медицинского оборудования на общую сумму 2 млн.568 </w:t>
      </w:r>
      <w:proofErr w:type="spellStart"/>
      <w:r>
        <w:rPr>
          <w:rFonts w:ascii="Times New Roman" w:hAnsi="Times New Roman" w:cs="Times New Roman"/>
          <w:color w:val="333333"/>
          <w:sz w:val="28"/>
          <w:szCs w:val="28"/>
          <w:shd w:val="clear" w:color="auto" w:fill="FFFFFF"/>
        </w:rPr>
        <w:t>тыс.руб</w:t>
      </w:r>
      <w:proofErr w:type="spellEnd"/>
      <w:r>
        <w:rPr>
          <w:rFonts w:ascii="Times New Roman" w:hAnsi="Times New Roman" w:cs="Times New Roman"/>
          <w:color w:val="333333"/>
          <w:sz w:val="28"/>
          <w:szCs w:val="28"/>
          <w:shd w:val="clear" w:color="auto" w:fill="FFFFFF"/>
        </w:rPr>
        <w:t>.</w:t>
      </w:r>
    </w:p>
    <w:p w:rsidR="00FE0B84" w:rsidRDefault="00FE0B84" w:rsidP="009C2538">
      <w:pPr>
        <w:spacing w:line="360" w:lineRule="auto"/>
        <w:outlineLvl w:val="6"/>
        <w:rPr>
          <w:rFonts w:ascii="Times New Roman" w:hAnsi="Times New Roman" w:cs="Times New Roman"/>
          <w:b/>
          <w:iCs/>
          <w:color w:val="000000" w:themeColor="text1"/>
          <w:sz w:val="28"/>
          <w:szCs w:val="28"/>
          <w:lang w:eastAsia="ru-RU"/>
        </w:rPr>
      </w:pPr>
      <w:r>
        <w:rPr>
          <w:rFonts w:ascii="Times New Roman" w:hAnsi="Times New Roman" w:cs="Times New Roman"/>
          <w:b/>
          <w:iCs/>
          <w:color w:val="000000" w:themeColor="text1"/>
          <w:sz w:val="28"/>
          <w:szCs w:val="28"/>
          <w:lang w:eastAsia="ru-RU"/>
        </w:rPr>
        <w:t>Культура</w:t>
      </w:r>
    </w:p>
    <w:p w:rsidR="0067024E" w:rsidRPr="00C25075" w:rsidRDefault="001E223F" w:rsidP="009C2538">
      <w:pPr>
        <w:spacing w:after="0" w:line="360" w:lineRule="auto"/>
        <w:rPr>
          <w:rFonts w:ascii="Times New Roman" w:hAnsi="Times New Roman" w:cs="Times New Roman"/>
          <w:sz w:val="28"/>
          <w:szCs w:val="28"/>
        </w:rPr>
      </w:pPr>
      <w:r>
        <w:rPr>
          <w:rFonts w:ascii="Times New Roman" w:eastAsia="Times New Roman" w:hAnsi="Times New Roman" w:cs="Times New Roman"/>
          <w:color w:val="273350"/>
          <w:sz w:val="28"/>
          <w:szCs w:val="28"/>
          <w:lang w:eastAsia="ru-RU"/>
        </w:rPr>
        <w:t xml:space="preserve">       </w:t>
      </w:r>
      <w:r w:rsidR="0067024E" w:rsidRPr="00C25075">
        <w:rPr>
          <w:rFonts w:ascii="Times New Roman" w:eastAsia="Times New Roman" w:hAnsi="Times New Roman" w:cs="Times New Roman"/>
          <w:color w:val="273350"/>
          <w:sz w:val="28"/>
          <w:szCs w:val="28"/>
          <w:lang w:eastAsia="ru-RU"/>
        </w:rPr>
        <w:t xml:space="preserve">Наряду с образованием важно и культурное развитие населения, в первую очередь детей. 2022 год проходил под знаком сохранения культурного наследия, </w:t>
      </w:r>
      <w:r w:rsidR="0067024E" w:rsidRPr="00C25075">
        <w:rPr>
          <w:rFonts w:ascii="Times New Roman" w:hAnsi="Times New Roman" w:cs="Times New Roman"/>
          <w:sz w:val="28"/>
          <w:szCs w:val="28"/>
        </w:rPr>
        <w:t xml:space="preserve">было проведено 199 мероприятий, в которых приняло участие 5231 человек, библиотеками района подготовлено 58 книжных выставок. В честь Года культурного наследия народов России в </w:t>
      </w:r>
      <w:proofErr w:type="spellStart"/>
      <w:r w:rsidR="0067024E" w:rsidRPr="00C25075">
        <w:rPr>
          <w:rFonts w:ascii="Times New Roman" w:hAnsi="Times New Roman" w:cs="Times New Roman"/>
          <w:sz w:val="28"/>
          <w:szCs w:val="28"/>
        </w:rPr>
        <w:t>Мирнинском</w:t>
      </w:r>
      <w:proofErr w:type="spellEnd"/>
      <w:r w:rsidR="0067024E" w:rsidRPr="00C25075">
        <w:rPr>
          <w:rFonts w:ascii="Times New Roman" w:hAnsi="Times New Roman" w:cs="Times New Roman"/>
          <w:sz w:val="28"/>
          <w:szCs w:val="28"/>
        </w:rPr>
        <w:t xml:space="preserve"> СДК прошла выставка «Веков связующая нить». Гостям выставки были представлены различные</w:t>
      </w:r>
      <w:r>
        <w:rPr>
          <w:rFonts w:ascii="Times New Roman" w:hAnsi="Times New Roman" w:cs="Times New Roman"/>
          <w:sz w:val="28"/>
          <w:szCs w:val="28"/>
        </w:rPr>
        <w:t xml:space="preserve"> </w:t>
      </w:r>
      <w:r w:rsidRPr="00C25075">
        <w:rPr>
          <w:rFonts w:ascii="Times New Roman" w:hAnsi="Times New Roman" w:cs="Times New Roman"/>
          <w:sz w:val="28"/>
          <w:szCs w:val="28"/>
        </w:rPr>
        <w:t>стар</w:t>
      </w:r>
      <w:r>
        <w:rPr>
          <w:rFonts w:ascii="Times New Roman" w:hAnsi="Times New Roman" w:cs="Times New Roman"/>
          <w:sz w:val="28"/>
          <w:szCs w:val="28"/>
        </w:rPr>
        <w:t>инные</w:t>
      </w:r>
      <w:r w:rsidR="0067024E" w:rsidRPr="00C25075">
        <w:rPr>
          <w:rFonts w:ascii="Times New Roman" w:hAnsi="Times New Roman" w:cs="Times New Roman"/>
          <w:sz w:val="28"/>
          <w:szCs w:val="28"/>
        </w:rPr>
        <w:t xml:space="preserve"> экспонаты. Выставку посетили учащиеся школ района, жители поселка, а также гости из </w:t>
      </w:r>
      <w:r w:rsidR="00EE4E58">
        <w:rPr>
          <w:rFonts w:ascii="Times New Roman" w:hAnsi="Times New Roman" w:cs="Times New Roman"/>
          <w:sz w:val="28"/>
          <w:szCs w:val="28"/>
        </w:rPr>
        <w:t xml:space="preserve">других </w:t>
      </w:r>
      <w:r w:rsidR="0067024E" w:rsidRPr="00C25075">
        <w:rPr>
          <w:rFonts w:ascii="Times New Roman" w:hAnsi="Times New Roman" w:cs="Times New Roman"/>
          <w:sz w:val="28"/>
          <w:szCs w:val="28"/>
        </w:rPr>
        <w:t xml:space="preserve">районов </w:t>
      </w:r>
      <w:proofErr w:type="spellStart"/>
      <w:r w:rsidR="0067024E" w:rsidRPr="00C25075">
        <w:rPr>
          <w:rFonts w:ascii="Times New Roman" w:hAnsi="Times New Roman" w:cs="Times New Roman"/>
          <w:sz w:val="28"/>
          <w:szCs w:val="28"/>
        </w:rPr>
        <w:t>Брянщины</w:t>
      </w:r>
      <w:proofErr w:type="spellEnd"/>
      <w:r w:rsidR="0067024E" w:rsidRPr="00C25075">
        <w:rPr>
          <w:rFonts w:ascii="Times New Roman" w:hAnsi="Times New Roman" w:cs="Times New Roman"/>
          <w:sz w:val="28"/>
          <w:szCs w:val="28"/>
        </w:rPr>
        <w:t xml:space="preserve">. В </w:t>
      </w:r>
      <w:r w:rsidR="0067024E" w:rsidRPr="00C25075">
        <w:rPr>
          <w:rFonts w:ascii="Times New Roman" w:hAnsi="Times New Roman" w:cs="Times New Roman"/>
          <w:sz w:val="28"/>
          <w:szCs w:val="28"/>
        </w:rPr>
        <w:lastRenderedPageBreak/>
        <w:t xml:space="preserve">2022 г. мастерицы нашего района участвовали в проекте «Вышитая карта Брянской области», несколько месяцев вышивали карту Клетнянского района согласно схем для вышивки, взятые с подлинных рушников нашего края. Презентация карты была представлена в День образования   </w:t>
      </w:r>
      <w:proofErr w:type="spellStart"/>
      <w:r w:rsidR="0067024E" w:rsidRPr="00C25075">
        <w:rPr>
          <w:rFonts w:ascii="Times New Roman" w:hAnsi="Times New Roman" w:cs="Times New Roman"/>
          <w:sz w:val="28"/>
          <w:szCs w:val="28"/>
        </w:rPr>
        <w:t>Брянщины</w:t>
      </w:r>
      <w:proofErr w:type="spellEnd"/>
      <w:r w:rsidR="0067024E" w:rsidRPr="00C25075">
        <w:rPr>
          <w:rFonts w:ascii="Times New Roman" w:hAnsi="Times New Roman" w:cs="Times New Roman"/>
          <w:sz w:val="28"/>
          <w:szCs w:val="28"/>
        </w:rPr>
        <w:t>.</w:t>
      </w:r>
    </w:p>
    <w:p w:rsidR="000977D9" w:rsidRPr="000977D9" w:rsidRDefault="000F4763" w:rsidP="009C2538">
      <w:pPr>
        <w:spacing w:after="0" w:line="360" w:lineRule="auto"/>
        <w:rPr>
          <w:rFonts w:ascii="Times New Roman" w:hAnsi="Times New Roman" w:cs="Times New Roman"/>
          <w:sz w:val="28"/>
          <w:szCs w:val="28"/>
        </w:rPr>
      </w:pPr>
      <w:r w:rsidRPr="000977D9">
        <w:rPr>
          <w:rFonts w:ascii="Times New Roman" w:hAnsi="Times New Roman" w:cs="Times New Roman"/>
          <w:b/>
          <w:sz w:val="28"/>
          <w:szCs w:val="28"/>
        </w:rPr>
        <w:t xml:space="preserve">      </w:t>
      </w:r>
      <w:r w:rsidR="00EE4E58" w:rsidRPr="000977D9">
        <w:rPr>
          <w:rFonts w:ascii="Times New Roman" w:hAnsi="Times New Roman" w:cs="Times New Roman"/>
          <w:sz w:val="28"/>
          <w:szCs w:val="28"/>
        </w:rPr>
        <w:t>В рамках областного конкурса лучших муниципальных учреждений культуры, находящихся на территориях сельских поселений, и их работников победителем</w:t>
      </w:r>
      <w:r w:rsidR="00EE4E58" w:rsidRPr="000977D9">
        <w:rPr>
          <w:rFonts w:ascii="Times New Roman" w:hAnsi="Times New Roman" w:cs="Times New Roman"/>
          <w:bCs/>
          <w:sz w:val="28"/>
          <w:szCs w:val="28"/>
        </w:rPr>
        <w:t xml:space="preserve"> в номинации:</w:t>
      </w:r>
      <w:r w:rsidR="00EE4E58" w:rsidRPr="000977D9">
        <w:rPr>
          <w:rFonts w:ascii="Times New Roman" w:hAnsi="Times New Roman" w:cs="Times New Roman"/>
          <w:sz w:val="28"/>
          <w:szCs w:val="28"/>
        </w:rPr>
        <w:t xml:space="preserve"> «</w:t>
      </w:r>
      <w:r w:rsidR="00EE4E58" w:rsidRPr="000977D9">
        <w:rPr>
          <w:rFonts w:ascii="Times New Roman" w:hAnsi="Times New Roman" w:cs="Times New Roman"/>
          <w:bCs/>
          <w:sz w:val="28"/>
          <w:szCs w:val="28"/>
        </w:rPr>
        <w:t xml:space="preserve">Лучшая сельская библиотека Брянской </w:t>
      </w:r>
      <w:proofErr w:type="gramStart"/>
      <w:r w:rsidR="00EE4E58" w:rsidRPr="000977D9">
        <w:rPr>
          <w:rFonts w:ascii="Times New Roman" w:hAnsi="Times New Roman" w:cs="Times New Roman"/>
          <w:bCs/>
          <w:sz w:val="28"/>
          <w:szCs w:val="28"/>
        </w:rPr>
        <w:t>области</w:t>
      </w:r>
      <w:r w:rsidR="00EE4E58" w:rsidRPr="000977D9">
        <w:rPr>
          <w:rFonts w:ascii="Times New Roman" w:hAnsi="Times New Roman" w:cs="Times New Roman"/>
          <w:sz w:val="28"/>
          <w:szCs w:val="28"/>
        </w:rPr>
        <w:t>»  стала</w:t>
      </w:r>
      <w:proofErr w:type="gramEnd"/>
      <w:r w:rsidR="00EE4E58" w:rsidRPr="000977D9">
        <w:rPr>
          <w:rFonts w:ascii="Times New Roman" w:hAnsi="Times New Roman" w:cs="Times New Roman"/>
          <w:sz w:val="28"/>
          <w:szCs w:val="28"/>
        </w:rPr>
        <w:t xml:space="preserve"> </w:t>
      </w:r>
      <w:proofErr w:type="spellStart"/>
      <w:r w:rsidR="00EE4E58" w:rsidRPr="000977D9">
        <w:rPr>
          <w:rFonts w:ascii="Times New Roman" w:hAnsi="Times New Roman" w:cs="Times New Roman"/>
          <w:sz w:val="28"/>
          <w:szCs w:val="28"/>
        </w:rPr>
        <w:t>Лутенская</w:t>
      </w:r>
      <w:proofErr w:type="spellEnd"/>
      <w:r w:rsidR="00EE4E58" w:rsidRPr="000977D9">
        <w:rPr>
          <w:rFonts w:ascii="Times New Roman" w:hAnsi="Times New Roman" w:cs="Times New Roman"/>
          <w:sz w:val="28"/>
          <w:szCs w:val="28"/>
        </w:rPr>
        <w:t xml:space="preserve"> библиотека. Учреждение получило в 2022 году </w:t>
      </w:r>
      <w:r w:rsidR="000977D9" w:rsidRPr="000977D9">
        <w:rPr>
          <w:rFonts w:ascii="Times New Roman" w:hAnsi="Times New Roman" w:cs="Times New Roman"/>
          <w:sz w:val="28"/>
          <w:szCs w:val="28"/>
        </w:rPr>
        <w:t xml:space="preserve">грант в размере </w:t>
      </w:r>
      <w:r w:rsidR="00EE4E58" w:rsidRPr="000977D9">
        <w:rPr>
          <w:rFonts w:ascii="Times New Roman" w:hAnsi="Times New Roman" w:cs="Times New Roman"/>
          <w:sz w:val="28"/>
          <w:szCs w:val="28"/>
        </w:rPr>
        <w:t>107</w:t>
      </w:r>
      <w:r w:rsidR="000977D9" w:rsidRPr="000977D9">
        <w:rPr>
          <w:rFonts w:ascii="Times New Roman" w:hAnsi="Times New Roman" w:cs="Times New Roman"/>
          <w:sz w:val="28"/>
          <w:szCs w:val="28"/>
        </w:rPr>
        <w:t>,5 тыс.</w:t>
      </w:r>
      <w:r w:rsidR="00EE4E58" w:rsidRPr="000977D9">
        <w:rPr>
          <w:rFonts w:ascii="Times New Roman" w:hAnsi="Times New Roman" w:cs="Times New Roman"/>
          <w:sz w:val="28"/>
          <w:szCs w:val="28"/>
        </w:rPr>
        <w:t xml:space="preserve">  рублей, за счет чего провела улучшение материально-технической базы (</w:t>
      </w:r>
      <w:r w:rsidR="001E223F">
        <w:rPr>
          <w:rFonts w:ascii="Times New Roman" w:hAnsi="Times New Roman" w:cs="Times New Roman"/>
          <w:sz w:val="28"/>
          <w:szCs w:val="28"/>
        </w:rPr>
        <w:t xml:space="preserve">приобретены </w:t>
      </w:r>
      <w:r w:rsidR="00EE4E58" w:rsidRPr="000977D9">
        <w:rPr>
          <w:rFonts w:ascii="Times New Roman" w:hAnsi="Times New Roman" w:cs="Times New Roman"/>
          <w:sz w:val="28"/>
          <w:szCs w:val="28"/>
        </w:rPr>
        <w:t xml:space="preserve">мебель, стеллажи для книг). По итогам работы за 2022 год лучшим сельским учреждением культуры Брянской области признан </w:t>
      </w:r>
      <w:proofErr w:type="spellStart"/>
      <w:r w:rsidR="00EE4E58" w:rsidRPr="000977D9">
        <w:rPr>
          <w:rFonts w:ascii="Times New Roman" w:hAnsi="Times New Roman" w:cs="Times New Roman"/>
          <w:sz w:val="28"/>
          <w:szCs w:val="28"/>
        </w:rPr>
        <w:t>Болотнянский</w:t>
      </w:r>
      <w:proofErr w:type="spellEnd"/>
      <w:r w:rsidR="00EE4E58" w:rsidRPr="000977D9">
        <w:rPr>
          <w:rFonts w:ascii="Times New Roman" w:hAnsi="Times New Roman" w:cs="Times New Roman"/>
          <w:sz w:val="28"/>
          <w:szCs w:val="28"/>
        </w:rPr>
        <w:t xml:space="preserve"> сельский дом культуры. В 2023 году он удостоен денежного гранта в размере 107</w:t>
      </w:r>
      <w:r w:rsidR="000977D9" w:rsidRPr="000977D9">
        <w:rPr>
          <w:rFonts w:ascii="Times New Roman" w:hAnsi="Times New Roman" w:cs="Times New Roman"/>
          <w:sz w:val="28"/>
          <w:szCs w:val="28"/>
        </w:rPr>
        <w:t>,5 тыс.</w:t>
      </w:r>
      <w:r w:rsidR="00EE4E58" w:rsidRPr="000977D9">
        <w:rPr>
          <w:rFonts w:ascii="Times New Roman" w:hAnsi="Times New Roman" w:cs="Times New Roman"/>
          <w:sz w:val="28"/>
          <w:szCs w:val="28"/>
        </w:rPr>
        <w:t xml:space="preserve">  руб</w:t>
      </w:r>
      <w:r w:rsidR="000977D9" w:rsidRPr="000977D9">
        <w:rPr>
          <w:rFonts w:ascii="Times New Roman" w:hAnsi="Times New Roman" w:cs="Times New Roman"/>
          <w:sz w:val="28"/>
          <w:szCs w:val="28"/>
        </w:rPr>
        <w:t>лей</w:t>
      </w:r>
      <w:r w:rsidR="00EE4E58" w:rsidRPr="000977D9">
        <w:rPr>
          <w:rFonts w:ascii="Times New Roman" w:hAnsi="Times New Roman" w:cs="Times New Roman"/>
          <w:sz w:val="28"/>
          <w:szCs w:val="28"/>
        </w:rPr>
        <w:t>.</w:t>
      </w:r>
    </w:p>
    <w:p w:rsidR="000F4763" w:rsidRPr="00C25075" w:rsidRDefault="000977D9" w:rsidP="009C2538">
      <w:pPr>
        <w:spacing w:after="0" w:line="360" w:lineRule="auto"/>
        <w:rPr>
          <w:rFonts w:ascii="Times New Roman" w:hAnsi="Times New Roman" w:cs="Times New Roman"/>
          <w:sz w:val="28"/>
          <w:szCs w:val="28"/>
        </w:rPr>
      </w:pPr>
      <w:r>
        <w:rPr>
          <w:rFonts w:ascii="Times New Roman" w:hAnsi="Times New Roman" w:cs="Times New Roman"/>
        </w:rPr>
        <w:t xml:space="preserve">     </w:t>
      </w:r>
      <w:r w:rsidR="000F4763" w:rsidRPr="00C25075">
        <w:rPr>
          <w:rFonts w:ascii="Times New Roman" w:hAnsi="Times New Roman" w:cs="Times New Roman"/>
          <w:sz w:val="28"/>
          <w:szCs w:val="28"/>
        </w:rPr>
        <w:t xml:space="preserve">Главным проблемным вопросом </w:t>
      </w:r>
      <w:r>
        <w:rPr>
          <w:rFonts w:ascii="Times New Roman" w:hAnsi="Times New Roman" w:cs="Times New Roman"/>
          <w:sz w:val="28"/>
          <w:szCs w:val="28"/>
        </w:rPr>
        <w:t xml:space="preserve">в отрасли культуры </w:t>
      </w:r>
      <w:r w:rsidR="000F4763" w:rsidRPr="00C25075">
        <w:rPr>
          <w:rFonts w:ascii="Times New Roman" w:hAnsi="Times New Roman" w:cs="Times New Roman"/>
          <w:sz w:val="28"/>
          <w:szCs w:val="28"/>
        </w:rPr>
        <w:t>остается реконструкция здани</w:t>
      </w:r>
      <w:r w:rsidR="00C25075" w:rsidRPr="00C25075">
        <w:rPr>
          <w:rFonts w:ascii="Times New Roman" w:hAnsi="Times New Roman" w:cs="Times New Roman"/>
          <w:sz w:val="28"/>
          <w:szCs w:val="28"/>
        </w:rPr>
        <w:t xml:space="preserve">я </w:t>
      </w:r>
      <w:r>
        <w:rPr>
          <w:rFonts w:ascii="Times New Roman" w:hAnsi="Times New Roman" w:cs="Times New Roman"/>
          <w:sz w:val="28"/>
          <w:szCs w:val="28"/>
        </w:rPr>
        <w:t xml:space="preserve">центра культуры и отдыха в </w:t>
      </w:r>
      <w:proofErr w:type="spellStart"/>
      <w:r>
        <w:rPr>
          <w:rFonts w:ascii="Times New Roman" w:hAnsi="Times New Roman" w:cs="Times New Roman"/>
          <w:sz w:val="28"/>
          <w:szCs w:val="28"/>
        </w:rPr>
        <w:t>Клетне</w:t>
      </w:r>
      <w:proofErr w:type="spellEnd"/>
      <w:r w:rsidR="00C25075" w:rsidRPr="00C25075">
        <w:rPr>
          <w:rFonts w:ascii="Times New Roman" w:hAnsi="Times New Roman" w:cs="Times New Roman"/>
          <w:sz w:val="28"/>
          <w:szCs w:val="28"/>
        </w:rPr>
        <w:t>, а т</w:t>
      </w:r>
      <w:r w:rsidR="000F4763" w:rsidRPr="00C25075">
        <w:rPr>
          <w:rFonts w:ascii="Times New Roman" w:hAnsi="Times New Roman" w:cs="Times New Roman"/>
          <w:sz w:val="28"/>
          <w:szCs w:val="28"/>
        </w:rPr>
        <w:t xml:space="preserve">акже, требуют капитального ремонта </w:t>
      </w:r>
      <w:proofErr w:type="spellStart"/>
      <w:r w:rsidR="000F4763" w:rsidRPr="00C25075">
        <w:rPr>
          <w:rFonts w:ascii="Times New Roman" w:hAnsi="Times New Roman" w:cs="Times New Roman"/>
          <w:sz w:val="28"/>
          <w:szCs w:val="28"/>
        </w:rPr>
        <w:t>Болотнянск</w:t>
      </w:r>
      <w:r w:rsidR="001E223F">
        <w:rPr>
          <w:rFonts w:ascii="Times New Roman" w:hAnsi="Times New Roman" w:cs="Times New Roman"/>
          <w:sz w:val="28"/>
          <w:szCs w:val="28"/>
        </w:rPr>
        <w:t>ий</w:t>
      </w:r>
      <w:proofErr w:type="spellEnd"/>
      <w:r w:rsidR="0013668D">
        <w:rPr>
          <w:rFonts w:ascii="Times New Roman" w:hAnsi="Times New Roman" w:cs="Times New Roman"/>
          <w:sz w:val="28"/>
          <w:szCs w:val="28"/>
        </w:rPr>
        <w:t xml:space="preserve"> и</w:t>
      </w:r>
      <w:r w:rsidR="000F4763" w:rsidRPr="00C25075">
        <w:rPr>
          <w:rFonts w:ascii="Times New Roman" w:hAnsi="Times New Roman" w:cs="Times New Roman"/>
          <w:sz w:val="28"/>
          <w:szCs w:val="28"/>
        </w:rPr>
        <w:t xml:space="preserve"> </w:t>
      </w:r>
      <w:proofErr w:type="spellStart"/>
      <w:r w:rsidR="000F4763" w:rsidRPr="00C25075">
        <w:rPr>
          <w:rFonts w:ascii="Times New Roman" w:hAnsi="Times New Roman" w:cs="Times New Roman"/>
          <w:sz w:val="28"/>
          <w:szCs w:val="28"/>
        </w:rPr>
        <w:t>Мужиновск</w:t>
      </w:r>
      <w:r w:rsidR="001E223F">
        <w:rPr>
          <w:rFonts w:ascii="Times New Roman" w:hAnsi="Times New Roman" w:cs="Times New Roman"/>
          <w:sz w:val="28"/>
          <w:szCs w:val="28"/>
        </w:rPr>
        <w:t>ий</w:t>
      </w:r>
      <w:proofErr w:type="spellEnd"/>
      <w:r w:rsidR="000F4763" w:rsidRPr="00C25075">
        <w:rPr>
          <w:rFonts w:ascii="Times New Roman" w:hAnsi="Times New Roman" w:cs="Times New Roman"/>
          <w:sz w:val="28"/>
          <w:szCs w:val="28"/>
        </w:rPr>
        <w:t xml:space="preserve"> </w:t>
      </w:r>
      <w:r w:rsidR="0013668D">
        <w:rPr>
          <w:rFonts w:ascii="Times New Roman" w:hAnsi="Times New Roman" w:cs="Times New Roman"/>
          <w:sz w:val="28"/>
          <w:szCs w:val="28"/>
        </w:rPr>
        <w:t>культурно-досуговы</w:t>
      </w:r>
      <w:r w:rsidR="001E223F">
        <w:rPr>
          <w:rFonts w:ascii="Times New Roman" w:hAnsi="Times New Roman" w:cs="Times New Roman"/>
          <w:sz w:val="28"/>
          <w:szCs w:val="28"/>
        </w:rPr>
        <w:t>е</w:t>
      </w:r>
      <w:r w:rsidR="0013668D">
        <w:rPr>
          <w:rFonts w:ascii="Times New Roman" w:hAnsi="Times New Roman" w:cs="Times New Roman"/>
          <w:sz w:val="28"/>
          <w:szCs w:val="28"/>
        </w:rPr>
        <w:t xml:space="preserve"> центр</w:t>
      </w:r>
      <w:r w:rsidR="001E223F">
        <w:rPr>
          <w:rFonts w:ascii="Times New Roman" w:hAnsi="Times New Roman" w:cs="Times New Roman"/>
          <w:sz w:val="28"/>
          <w:szCs w:val="28"/>
        </w:rPr>
        <w:t>ы</w:t>
      </w:r>
      <w:r w:rsidR="0013668D">
        <w:rPr>
          <w:rFonts w:ascii="Times New Roman" w:hAnsi="Times New Roman" w:cs="Times New Roman"/>
          <w:sz w:val="28"/>
          <w:szCs w:val="28"/>
        </w:rPr>
        <w:t xml:space="preserve"> </w:t>
      </w:r>
      <w:r w:rsidR="00C25075" w:rsidRPr="00C25075">
        <w:rPr>
          <w:rFonts w:ascii="Times New Roman" w:hAnsi="Times New Roman" w:cs="Times New Roman"/>
          <w:sz w:val="28"/>
          <w:szCs w:val="28"/>
        </w:rPr>
        <w:t>и</w:t>
      </w:r>
      <w:r w:rsidR="000F4763" w:rsidRPr="00C25075">
        <w:rPr>
          <w:rFonts w:ascii="Times New Roman" w:hAnsi="Times New Roman" w:cs="Times New Roman"/>
          <w:sz w:val="28"/>
          <w:szCs w:val="28"/>
        </w:rPr>
        <w:t xml:space="preserve"> текущие ремонты зданий </w:t>
      </w:r>
      <w:proofErr w:type="spellStart"/>
      <w:r w:rsidR="0013668D">
        <w:rPr>
          <w:rFonts w:ascii="Times New Roman" w:hAnsi="Times New Roman" w:cs="Times New Roman"/>
          <w:sz w:val="28"/>
          <w:szCs w:val="28"/>
        </w:rPr>
        <w:t>Надвинского</w:t>
      </w:r>
      <w:proofErr w:type="spellEnd"/>
      <w:r w:rsidR="0013668D">
        <w:rPr>
          <w:rFonts w:ascii="Times New Roman" w:hAnsi="Times New Roman" w:cs="Times New Roman"/>
          <w:sz w:val="28"/>
          <w:szCs w:val="28"/>
        </w:rPr>
        <w:t xml:space="preserve"> </w:t>
      </w:r>
      <w:proofErr w:type="gramStart"/>
      <w:r w:rsidR="0013668D">
        <w:rPr>
          <w:rFonts w:ascii="Times New Roman" w:hAnsi="Times New Roman" w:cs="Times New Roman"/>
          <w:sz w:val="28"/>
          <w:szCs w:val="28"/>
        </w:rPr>
        <w:t xml:space="preserve">и </w:t>
      </w:r>
      <w:r w:rsidR="000F4763" w:rsidRPr="00C25075">
        <w:rPr>
          <w:rFonts w:ascii="Times New Roman" w:hAnsi="Times New Roman" w:cs="Times New Roman"/>
          <w:sz w:val="28"/>
          <w:szCs w:val="28"/>
        </w:rPr>
        <w:t xml:space="preserve"> </w:t>
      </w:r>
      <w:proofErr w:type="spellStart"/>
      <w:r w:rsidR="000F4763" w:rsidRPr="00C25075">
        <w:rPr>
          <w:rFonts w:ascii="Times New Roman" w:hAnsi="Times New Roman" w:cs="Times New Roman"/>
          <w:sz w:val="28"/>
          <w:szCs w:val="28"/>
        </w:rPr>
        <w:t>Мирнинского</w:t>
      </w:r>
      <w:proofErr w:type="spellEnd"/>
      <w:proofErr w:type="gramEnd"/>
      <w:r w:rsidR="000F4763" w:rsidRPr="00C25075">
        <w:rPr>
          <w:rFonts w:ascii="Times New Roman" w:hAnsi="Times New Roman" w:cs="Times New Roman"/>
          <w:sz w:val="28"/>
          <w:szCs w:val="28"/>
        </w:rPr>
        <w:t xml:space="preserve"> </w:t>
      </w:r>
      <w:r w:rsidR="0013668D">
        <w:rPr>
          <w:rFonts w:ascii="Times New Roman" w:hAnsi="Times New Roman" w:cs="Times New Roman"/>
          <w:sz w:val="28"/>
          <w:szCs w:val="28"/>
        </w:rPr>
        <w:t>культурно-досуговых центров</w:t>
      </w:r>
      <w:r w:rsidR="000F4763" w:rsidRPr="00C25075">
        <w:rPr>
          <w:rFonts w:ascii="Times New Roman" w:hAnsi="Times New Roman" w:cs="Times New Roman"/>
          <w:sz w:val="28"/>
          <w:szCs w:val="28"/>
        </w:rPr>
        <w:t xml:space="preserve">, </w:t>
      </w:r>
      <w:proofErr w:type="spellStart"/>
      <w:r w:rsidR="000F4763" w:rsidRPr="00C25075">
        <w:rPr>
          <w:rFonts w:ascii="Times New Roman" w:hAnsi="Times New Roman" w:cs="Times New Roman"/>
          <w:sz w:val="28"/>
          <w:szCs w:val="28"/>
        </w:rPr>
        <w:t>Мужиновской</w:t>
      </w:r>
      <w:proofErr w:type="spellEnd"/>
      <w:r w:rsidR="000F4763" w:rsidRPr="00C25075">
        <w:rPr>
          <w:rFonts w:ascii="Times New Roman" w:hAnsi="Times New Roman" w:cs="Times New Roman"/>
          <w:sz w:val="28"/>
          <w:szCs w:val="28"/>
        </w:rPr>
        <w:t xml:space="preserve"> сельской библиотеки</w:t>
      </w:r>
      <w:r w:rsidR="00C25075" w:rsidRPr="00C25075">
        <w:rPr>
          <w:rFonts w:ascii="Times New Roman" w:hAnsi="Times New Roman" w:cs="Times New Roman"/>
          <w:sz w:val="28"/>
          <w:szCs w:val="28"/>
        </w:rPr>
        <w:t>.</w:t>
      </w:r>
      <w:r w:rsidR="000F4763" w:rsidRPr="00C25075">
        <w:rPr>
          <w:rFonts w:ascii="Times New Roman" w:hAnsi="Times New Roman" w:cs="Times New Roman"/>
          <w:sz w:val="28"/>
          <w:szCs w:val="28"/>
        </w:rPr>
        <w:t xml:space="preserve"> </w:t>
      </w:r>
    </w:p>
    <w:p w:rsidR="005B2019" w:rsidRDefault="005B2019" w:rsidP="009C2538">
      <w:pPr>
        <w:spacing w:line="360" w:lineRule="auto"/>
        <w:outlineLvl w:val="6"/>
        <w:rPr>
          <w:rFonts w:ascii="Times New Roman" w:hAnsi="Times New Roman" w:cs="Times New Roman"/>
          <w:b/>
          <w:iCs/>
          <w:color w:val="000000" w:themeColor="text1"/>
          <w:sz w:val="28"/>
          <w:szCs w:val="28"/>
          <w:lang w:eastAsia="ru-RU"/>
        </w:rPr>
      </w:pPr>
    </w:p>
    <w:p w:rsidR="00AF465B" w:rsidRDefault="00FE0B84" w:rsidP="009C2538">
      <w:pPr>
        <w:spacing w:line="360" w:lineRule="auto"/>
        <w:outlineLvl w:val="6"/>
        <w:rPr>
          <w:rFonts w:ascii="Times New Roman" w:hAnsi="Times New Roman" w:cs="Times New Roman"/>
          <w:b/>
          <w:iCs/>
          <w:color w:val="000000" w:themeColor="text1"/>
          <w:sz w:val="28"/>
          <w:szCs w:val="28"/>
          <w:lang w:eastAsia="ru-RU"/>
        </w:rPr>
      </w:pPr>
      <w:r>
        <w:rPr>
          <w:rFonts w:ascii="Times New Roman" w:hAnsi="Times New Roman" w:cs="Times New Roman"/>
          <w:b/>
          <w:iCs/>
          <w:color w:val="000000" w:themeColor="text1"/>
          <w:sz w:val="28"/>
          <w:szCs w:val="28"/>
          <w:lang w:eastAsia="ru-RU"/>
        </w:rPr>
        <w:t>Спорт</w:t>
      </w:r>
    </w:p>
    <w:p w:rsidR="007205AD" w:rsidRPr="0013668D" w:rsidRDefault="007205AD" w:rsidP="009C2538">
      <w:pPr>
        <w:spacing w:line="360" w:lineRule="auto"/>
        <w:outlineLvl w:val="6"/>
        <w:rPr>
          <w:rFonts w:ascii="Times New Roman" w:hAnsi="Times New Roman" w:cs="Times New Roman"/>
          <w:sz w:val="28"/>
          <w:szCs w:val="28"/>
        </w:rPr>
      </w:pPr>
      <w:r w:rsidRPr="0013668D">
        <w:rPr>
          <w:rFonts w:ascii="Times New Roman" w:hAnsi="Times New Roman" w:cs="Times New Roman"/>
          <w:sz w:val="28"/>
          <w:szCs w:val="28"/>
        </w:rPr>
        <w:t xml:space="preserve">В 2022 году </w:t>
      </w:r>
      <w:proofErr w:type="gramStart"/>
      <w:r w:rsidRPr="0013668D">
        <w:rPr>
          <w:rFonts w:ascii="Times New Roman" w:hAnsi="Times New Roman" w:cs="Times New Roman"/>
          <w:sz w:val="28"/>
          <w:szCs w:val="28"/>
        </w:rPr>
        <w:t>согласно календарного плана</w:t>
      </w:r>
      <w:proofErr w:type="gramEnd"/>
      <w:r w:rsidRPr="0013668D">
        <w:rPr>
          <w:rFonts w:ascii="Times New Roman" w:hAnsi="Times New Roman" w:cs="Times New Roman"/>
          <w:sz w:val="28"/>
          <w:szCs w:val="28"/>
        </w:rPr>
        <w:t xml:space="preserve"> спортивных мероприятий в районе было проведено 23 спортивных мероприятий, направленных на укрепление здоровья населения района в которых участвовало 1186 человека. Показатели улучшены к уровню 2021 года по количеству мероприятий на 7, по количеству участников больше в 2 раза.</w:t>
      </w:r>
    </w:p>
    <w:p w:rsidR="007205AD" w:rsidRPr="0013668D" w:rsidRDefault="001E223F" w:rsidP="009C2538">
      <w:pPr>
        <w:pStyle w:val="a7"/>
        <w:spacing w:line="360" w:lineRule="auto"/>
        <w:rPr>
          <w:rFonts w:ascii="Times New Roman" w:hAnsi="Times New Roman"/>
          <w:sz w:val="28"/>
          <w:szCs w:val="28"/>
        </w:rPr>
      </w:pPr>
      <w:r>
        <w:rPr>
          <w:rFonts w:ascii="Times New Roman" w:hAnsi="Times New Roman"/>
          <w:sz w:val="28"/>
          <w:szCs w:val="28"/>
        </w:rPr>
        <w:t xml:space="preserve">   </w:t>
      </w:r>
      <w:r w:rsidR="007205AD" w:rsidRPr="0013668D">
        <w:rPr>
          <w:rFonts w:ascii="Times New Roman" w:hAnsi="Times New Roman"/>
          <w:sz w:val="28"/>
          <w:szCs w:val="28"/>
        </w:rPr>
        <w:t xml:space="preserve">Доля населения, систематически занимающегося физической культурой и спортом </w:t>
      </w:r>
      <w:r w:rsidR="00C25075" w:rsidRPr="0013668D">
        <w:rPr>
          <w:rFonts w:ascii="Times New Roman" w:hAnsi="Times New Roman"/>
          <w:sz w:val="28"/>
          <w:szCs w:val="28"/>
        </w:rPr>
        <w:t xml:space="preserve">составила по итогам отчетного года </w:t>
      </w:r>
      <w:r w:rsidR="007205AD" w:rsidRPr="0013668D">
        <w:rPr>
          <w:rFonts w:ascii="Times New Roman" w:hAnsi="Times New Roman"/>
          <w:sz w:val="28"/>
          <w:szCs w:val="28"/>
        </w:rPr>
        <w:t>36,7%.</w:t>
      </w:r>
    </w:p>
    <w:p w:rsidR="007205AD" w:rsidRPr="0013668D" w:rsidRDefault="007205AD" w:rsidP="009C2538">
      <w:pPr>
        <w:pStyle w:val="af1"/>
        <w:tabs>
          <w:tab w:val="left" w:pos="284"/>
        </w:tabs>
        <w:spacing w:line="360" w:lineRule="auto"/>
        <w:ind w:left="0"/>
        <w:jc w:val="both"/>
        <w:rPr>
          <w:rFonts w:ascii="Times New Roman" w:hAnsi="Times New Roman"/>
          <w:sz w:val="28"/>
          <w:szCs w:val="28"/>
        </w:rPr>
      </w:pPr>
      <w:r w:rsidRPr="0013668D">
        <w:rPr>
          <w:rFonts w:ascii="Times New Roman" w:hAnsi="Times New Roman"/>
          <w:sz w:val="28"/>
          <w:szCs w:val="28"/>
        </w:rPr>
        <w:lastRenderedPageBreak/>
        <w:t xml:space="preserve">          </w:t>
      </w:r>
      <w:r w:rsidRPr="0013668D">
        <w:rPr>
          <w:rFonts w:ascii="Times New Roman" w:hAnsi="Times New Roman"/>
          <w:color w:val="000000"/>
          <w:sz w:val="28"/>
          <w:szCs w:val="28"/>
        </w:rPr>
        <w:t xml:space="preserve">В 2022 году продолжалась работа </w:t>
      </w:r>
      <w:r w:rsidRPr="0013668D">
        <w:rPr>
          <w:rFonts w:ascii="Times New Roman" w:hAnsi="Times New Roman"/>
          <w:sz w:val="28"/>
          <w:szCs w:val="28"/>
        </w:rPr>
        <w:t>по приему нормативов ВФСК ГТО</w:t>
      </w:r>
      <w:r w:rsidRPr="0013668D">
        <w:rPr>
          <w:rFonts w:ascii="Times New Roman" w:hAnsi="Times New Roman"/>
          <w:color w:val="000000"/>
          <w:sz w:val="28"/>
          <w:szCs w:val="28"/>
        </w:rPr>
        <w:t xml:space="preserve">, </w:t>
      </w:r>
      <w:r w:rsidRPr="0013668D">
        <w:rPr>
          <w:rFonts w:ascii="Times New Roman" w:hAnsi="Times New Roman"/>
          <w:sz w:val="28"/>
          <w:szCs w:val="28"/>
        </w:rPr>
        <w:t>проведено 4</w:t>
      </w:r>
      <w:r w:rsidRPr="0013668D">
        <w:rPr>
          <w:rFonts w:ascii="Times New Roman" w:hAnsi="Times New Roman"/>
          <w:color w:val="000000"/>
          <w:spacing w:val="4"/>
          <w:sz w:val="28"/>
          <w:szCs w:val="28"/>
        </w:rPr>
        <w:t xml:space="preserve"> фестиваля ВФСК «ГТО», в которых приняли участие 648 человек, больше уровня 2021 года на 192 человека.</w:t>
      </w:r>
      <w:r w:rsidRPr="0013668D">
        <w:rPr>
          <w:rFonts w:ascii="Times New Roman" w:hAnsi="Times New Roman"/>
          <w:sz w:val="28"/>
          <w:szCs w:val="28"/>
        </w:rPr>
        <w:t xml:space="preserve">     </w:t>
      </w:r>
    </w:p>
    <w:p w:rsidR="0086191B" w:rsidRPr="0013668D" w:rsidRDefault="0086191B" w:rsidP="009C2538">
      <w:pPr>
        <w:pStyle w:val="ae"/>
        <w:spacing w:line="360" w:lineRule="auto"/>
        <w:ind w:firstLine="709"/>
        <w:jc w:val="both"/>
        <w:rPr>
          <w:rFonts w:ascii="Times New Roman" w:hAnsi="Times New Roman" w:cs="Times New Roman"/>
          <w:sz w:val="28"/>
          <w:szCs w:val="28"/>
        </w:rPr>
      </w:pPr>
      <w:r w:rsidRPr="0013668D">
        <w:rPr>
          <w:rFonts w:ascii="Times New Roman" w:hAnsi="Times New Roman" w:cs="Times New Roman"/>
          <w:sz w:val="28"/>
          <w:szCs w:val="28"/>
        </w:rPr>
        <w:t>В течение 2022 года в спортивной школе занимаются 307 воспитанников с приростом к предыдущему году на 28 человек. Работа проводится по 4 типовым учебным программам: футбол, волейбол (девушки, юноши), гиревой спорт, шашки</w:t>
      </w:r>
      <w:r w:rsidR="00DF6AD7" w:rsidRPr="0013668D">
        <w:rPr>
          <w:rFonts w:ascii="Times New Roman" w:hAnsi="Times New Roman" w:cs="Times New Roman"/>
          <w:sz w:val="28"/>
          <w:szCs w:val="28"/>
        </w:rPr>
        <w:t>, а также по двум общеразвивающим программам «Спортивный туризм» и «Настольный теннис»</w:t>
      </w:r>
      <w:r w:rsidRPr="0013668D">
        <w:rPr>
          <w:rFonts w:ascii="Times New Roman" w:hAnsi="Times New Roman" w:cs="Times New Roman"/>
          <w:sz w:val="28"/>
          <w:szCs w:val="28"/>
        </w:rPr>
        <w:t>.</w:t>
      </w:r>
    </w:p>
    <w:p w:rsidR="00DF6AD7" w:rsidRPr="0013668D" w:rsidRDefault="00DF6AD7" w:rsidP="009C2538">
      <w:pPr>
        <w:spacing w:after="0" w:line="360" w:lineRule="auto"/>
        <w:jc w:val="both"/>
        <w:rPr>
          <w:rFonts w:ascii="Times New Roman" w:hAnsi="Times New Roman" w:cs="Times New Roman"/>
          <w:sz w:val="28"/>
          <w:szCs w:val="28"/>
        </w:rPr>
      </w:pPr>
      <w:r w:rsidRPr="0013668D">
        <w:rPr>
          <w:rFonts w:ascii="Times New Roman" w:hAnsi="Times New Roman" w:cs="Times New Roman"/>
          <w:color w:val="FF0000"/>
          <w:sz w:val="28"/>
          <w:szCs w:val="28"/>
        </w:rPr>
        <w:t xml:space="preserve">       </w:t>
      </w:r>
      <w:r w:rsidRPr="0013668D">
        <w:rPr>
          <w:rFonts w:ascii="Times New Roman" w:hAnsi="Times New Roman" w:cs="Times New Roman"/>
          <w:sz w:val="28"/>
          <w:szCs w:val="28"/>
        </w:rPr>
        <w:t xml:space="preserve">Средняя заработная плата в соответствии с указами Президента </w:t>
      </w:r>
      <w:proofErr w:type="gramStart"/>
      <w:r w:rsidRPr="0013668D">
        <w:rPr>
          <w:rFonts w:ascii="Times New Roman" w:hAnsi="Times New Roman" w:cs="Times New Roman"/>
          <w:sz w:val="28"/>
          <w:szCs w:val="28"/>
        </w:rPr>
        <w:t>РФ  педагогических</w:t>
      </w:r>
      <w:proofErr w:type="gramEnd"/>
      <w:r w:rsidR="00DD52D8">
        <w:rPr>
          <w:rFonts w:ascii="Times New Roman" w:hAnsi="Times New Roman" w:cs="Times New Roman"/>
          <w:sz w:val="28"/>
          <w:szCs w:val="28"/>
        </w:rPr>
        <w:t xml:space="preserve"> </w:t>
      </w:r>
      <w:r w:rsidRPr="0013668D">
        <w:rPr>
          <w:rFonts w:ascii="Times New Roman" w:hAnsi="Times New Roman" w:cs="Times New Roman"/>
          <w:sz w:val="28"/>
          <w:szCs w:val="28"/>
        </w:rPr>
        <w:t>работников дополнительного образования</w:t>
      </w:r>
      <w:r w:rsidRPr="0013668D">
        <w:rPr>
          <w:rFonts w:ascii="Times New Roman" w:hAnsi="Times New Roman" w:cs="Times New Roman"/>
          <w:color w:val="FF0000"/>
          <w:sz w:val="28"/>
          <w:szCs w:val="28"/>
        </w:rPr>
        <w:t xml:space="preserve"> </w:t>
      </w:r>
      <w:r w:rsidRPr="0013668D">
        <w:rPr>
          <w:rFonts w:ascii="Times New Roman" w:hAnsi="Times New Roman" w:cs="Times New Roman"/>
          <w:sz w:val="28"/>
          <w:szCs w:val="28"/>
        </w:rPr>
        <w:t>за 2022 год составила 36 тыс.949 рублей.</w:t>
      </w:r>
    </w:p>
    <w:p w:rsidR="00DF6AD7" w:rsidRPr="0013668D" w:rsidRDefault="00DF6AD7" w:rsidP="009C2538">
      <w:pPr>
        <w:spacing w:after="0" w:line="360" w:lineRule="auto"/>
        <w:jc w:val="both"/>
        <w:rPr>
          <w:rFonts w:ascii="Times New Roman" w:hAnsi="Times New Roman" w:cs="Times New Roman"/>
          <w:sz w:val="28"/>
          <w:szCs w:val="28"/>
        </w:rPr>
      </w:pPr>
      <w:r w:rsidRPr="0013668D">
        <w:rPr>
          <w:rFonts w:ascii="Times New Roman" w:hAnsi="Times New Roman" w:cs="Times New Roman"/>
          <w:color w:val="FF0000"/>
          <w:sz w:val="28"/>
          <w:szCs w:val="28"/>
        </w:rPr>
        <w:t xml:space="preserve">  </w:t>
      </w:r>
      <w:r w:rsidRPr="0013668D">
        <w:rPr>
          <w:rFonts w:ascii="Times New Roman" w:hAnsi="Times New Roman" w:cs="Times New Roman"/>
          <w:sz w:val="28"/>
          <w:szCs w:val="28"/>
        </w:rPr>
        <w:t>Для более качественной работы спортивной школы и большего охвата детей занятием спорта необходимо:</w:t>
      </w:r>
    </w:p>
    <w:p w:rsidR="00DF6AD7" w:rsidRPr="0013668D" w:rsidRDefault="00DF6AD7" w:rsidP="009C2538">
      <w:pPr>
        <w:spacing w:after="0" w:line="360" w:lineRule="auto"/>
        <w:ind w:firstLine="708"/>
        <w:jc w:val="both"/>
        <w:rPr>
          <w:rFonts w:ascii="Times New Roman" w:hAnsi="Times New Roman" w:cs="Times New Roman"/>
          <w:sz w:val="28"/>
          <w:szCs w:val="28"/>
        </w:rPr>
      </w:pPr>
      <w:r w:rsidRPr="0013668D">
        <w:rPr>
          <w:rFonts w:ascii="Times New Roman" w:hAnsi="Times New Roman" w:cs="Times New Roman"/>
          <w:sz w:val="28"/>
          <w:szCs w:val="28"/>
        </w:rPr>
        <w:t>- Увеличение численности занимающихся по видам спорта;</w:t>
      </w:r>
    </w:p>
    <w:p w:rsidR="00DF6AD7" w:rsidRPr="0013668D" w:rsidRDefault="00DF6AD7" w:rsidP="009C2538">
      <w:pPr>
        <w:spacing w:after="0" w:line="360" w:lineRule="auto"/>
        <w:ind w:firstLine="708"/>
        <w:jc w:val="both"/>
        <w:rPr>
          <w:rFonts w:ascii="Times New Roman" w:hAnsi="Times New Roman" w:cs="Times New Roman"/>
          <w:sz w:val="28"/>
          <w:szCs w:val="28"/>
        </w:rPr>
      </w:pPr>
      <w:r w:rsidRPr="0013668D">
        <w:rPr>
          <w:rFonts w:ascii="Times New Roman" w:hAnsi="Times New Roman" w:cs="Times New Roman"/>
          <w:sz w:val="28"/>
          <w:szCs w:val="28"/>
        </w:rPr>
        <w:t>- Подвоз детей из сельской местности на занятия в ДЮСШ;</w:t>
      </w:r>
    </w:p>
    <w:p w:rsidR="00DF6AD7" w:rsidRPr="0013668D" w:rsidRDefault="00DF6AD7" w:rsidP="009C2538">
      <w:pPr>
        <w:spacing w:after="0" w:line="360" w:lineRule="auto"/>
        <w:ind w:firstLine="708"/>
        <w:jc w:val="both"/>
        <w:rPr>
          <w:rFonts w:ascii="Times New Roman" w:hAnsi="Times New Roman" w:cs="Times New Roman"/>
          <w:sz w:val="28"/>
          <w:szCs w:val="28"/>
        </w:rPr>
      </w:pPr>
      <w:r w:rsidRPr="0013668D">
        <w:rPr>
          <w:rFonts w:ascii="Times New Roman" w:hAnsi="Times New Roman" w:cs="Times New Roman"/>
          <w:sz w:val="28"/>
          <w:szCs w:val="28"/>
        </w:rPr>
        <w:t>- Открытие других видов спорта, таких как легкая атлетика, настольный теннис, баскетбол;</w:t>
      </w:r>
    </w:p>
    <w:p w:rsidR="00DF6AD7" w:rsidRPr="0013668D" w:rsidRDefault="00DF6AD7" w:rsidP="009C2538">
      <w:pPr>
        <w:spacing w:after="0" w:line="360" w:lineRule="auto"/>
        <w:ind w:firstLine="708"/>
        <w:jc w:val="both"/>
        <w:rPr>
          <w:rFonts w:ascii="Times New Roman" w:hAnsi="Times New Roman" w:cs="Times New Roman"/>
          <w:b/>
          <w:i/>
          <w:sz w:val="28"/>
          <w:szCs w:val="28"/>
          <w:u w:val="single"/>
        </w:rPr>
      </w:pPr>
      <w:r w:rsidRPr="0013668D">
        <w:rPr>
          <w:rFonts w:ascii="Times New Roman" w:hAnsi="Times New Roman" w:cs="Times New Roman"/>
          <w:sz w:val="28"/>
          <w:szCs w:val="28"/>
        </w:rPr>
        <w:t>- Развитие видов спорта для детей с ограниченными возможностями.</w:t>
      </w:r>
      <w:r w:rsidRPr="0013668D">
        <w:rPr>
          <w:rFonts w:ascii="Times New Roman" w:hAnsi="Times New Roman" w:cs="Times New Roman"/>
          <w:b/>
          <w:i/>
          <w:sz w:val="28"/>
          <w:szCs w:val="28"/>
          <w:u w:val="single"/>
        </w:rPr>
        <w:t xml:space="preserve"> </w:t>
      </w:r>
    </w:p>
    <w:p w:rsidR="000F4763" w:rsidRDefault="000F4763" w:rsidP="009C2538">
      <w:pPr>
        <w:spacing w:after="0" w:line="360" w:lineRule="auto"/>
        <w:ind w:firstLine="708"/>
        <w:jc w:val="both"/>
        <w:rPr>
          <w:rFonts w:ascii="Times New Roman" w:hAnsi="Times New Roman" w:cs="Times New Roman"/>
          <w:b/>
          <w:i/>
          <w:sz w:val="28"/>
          <w:szCs w:val="28"/>
          <w:u w:val="single"/>
        </w:rPr>
      </w:pPr>
    </w:p>
    <w:p w:rsidR="000F4763" w:rsidRDefault="002B7B86" w:rsidP="009C2538">
      <w:pPr>
        <w:shd w:val="clear" w:color="auto" w:fill="FFFFFF"/>
        <w:spacing w:before="90" w:after="210" w:line="360" w:lineRule="auto"/>
        <w:rPr>
          <w:rFonts w:ascii="Times New Roman" w:eastAsia="Times New Roman" w:hAnsi="Times New Roman" w:cs="Times New Roman"/>
          <w:b/>
          <w:bCs/>
          <w:color w:val="273350"/>
          <w:sz w:val="28"/>
          <w:szCs w:val="28"/>
          <w:lang w:eastAsia="ru-RU"/>
        </w:rPr>
      </w:pPr>
      <w:r>
        <w:rPr>
          <w:rFonts w:ascii="Times New Roman" w:eastAsia="Times New Roman" w:hAnsi="Times New Roman" w:cs="Times New Roman"/>
          <w:b/>
          <w:bCs/>
          <w:color w:val="273350"/>
          <w:sz w:val="28"/>
          <w:szCs w:val="28"/>
          <w:lang w:eastAsia="ru-RU"/>
        </w:rPr>
        <w:t xml:space="preserve">Социальное обслуживание </w:t>
      </w:r>
      <w:r w:rsidR="000F4763" w:rsidRPr="001E223F">
        <w:rPr>
          <w:rFonts w:ascii="Times New Roman" w:eastAsia="Times New Roman" w:hAnsi="Times New Roman" w:cs="Times New Roman"/>
          <w:b/>
          <w:bCs/>
          <w:color w:val="273350"/>
          <w:sz w:val="28"/>
          <w:szCs w:val="28"/>
          <w:lang w:eastAsia="ru-RU"/>
        </w:rPr>
        <w:t>населения</w:t>
      </w:r>
    </w:p>
    <w:p w:rsidR="006312F2" w:rsidRPr="00E23EA2" w:rsidRDefault="002B7B86" w:rsidP="009C2538">
      <w:pPr>
        <w:spacing w:line="360" w:lineRule="auto"/>
        <w:ind w:firstLine="709"/>
        <w:jc w:val="both"/>
        <w:rPr>
          <w:rFonts w:ascii="Times New Roman" w:hAnsi="Times New Roman" w:cs="Times New Roman"/>
          <w:color w:val="000000"/>
          <w:sz w:val="28"/>
          <w:szCs w:val="28"/>
          <w:shd w:val="clear" w:color="auto" w:fill="FFFFFF"/>
        </w:rPr>
      </w:pPr>
      <w:r w:rsidRPr="00E23EA2">
        <w:rPr>
          <w:rFonts w:ascii="Times New Roman" w:hAnsi="Times New Roman" w:cs="Times New Roman"/>
          <w:sz w:val="28"/>
          <w:szCs w:val="28"/>
        </w:rPr>
        <w:t xml:space="preserve">Учреждением «Комплексный центр социального обслуживания Клетнянского района» </w:t>
      </w:r>
      <w:r w:rsidR="001954B5" w:rsidRPr="00E23EA2">
        <w:rPr>
          <w:rFonts w:ascii="Times New Roman" w:hAnsi="Times New Roman" w:cs="Times New Roman"/>
          <w:sz w:val="28"/>
          <w:szCs w:val="28"/>
        </w:rPr>
        <w:t xml:space="preserve">в </w:t>
      </w:r>
      <w:r w:rsidR="00AB2D0B" w:rsidRPr="00E23EA2">
        <w:rPr>
          <w:rFonts w:ascii="Times New Roman" w:hAnsi="Times New Roman" w:cs="Times New Roman"/>
          <w:sz w:val="28"/>
          <w:szCs w:val="28"/>
        </w:rPr>
        <w:t>2022 год</w:t>
      </w:r>
      <w:r w:rsidR="001954B5" w:rsidRPr="00E23EA2">
        <w:rPr>
          <w:rFonts w:ascii="Times New Roman" w:hAnsi="Times New Roman" w:cs="Times New Roman"/>
          <w:sz w:val="28"/>
          <w:szCs w:val="28"/>
        </w:rPr>
        <w:t xml:space="preserve">у оказаны услуги социального характера 2123 гражданам района, оказана финансовая поддержка 540 гражданам в общей сумме 9 млн.609 </w:t>
      </w:r>
      <w:proofErr w:type="spellStart"/>
      <w:r w:rsidR="001954B5" w:rsidRPr="00E23EA2">
        <w:rPr>
          <w:rFonts w:ascii="Times New Roman" w:hAnsi="Times New Roman" w:cs="Times New Roman"/>
          <w:sz w:val="28"/>
          <w:szCs w:val="28"/>
        </w:rPr>
        <w:t>тыс.руб</w:t>
      </w:r>
      <w:proofErr w:type="spellEnd"/>
      <w:r w:rsidR="001954B5" w:rsidRPr="00E23EA2">
        <w:rPr>
          <w:rFonts w:ascii="Times New Roman" w:hAnsi="Times New Roman" w:cs="Times New Roman"/>
          <w:sz w:val="28"/>
          <w:szCs w:val="28"/>
        </w:rPr>
        <w:t xml:space="preserve">., в том числе заключено 45 социальных контрактов с малоимущими семьями на сумму 6 млн.627 </w:t>
      </w:r>
      <w:proofErr w:type="spellStart"/>
      <w:r w:rsidR="001954B5" w:rsidRPr="00E23EA2">
        <w:rPr>
          <w:rFonts w:ascii="Times New Roman" w:hAnsi="Times New Roman" w:cs="Times New Roman"/>
          <w:sz w:val="28"/>
          <w:szCs w:val="28"/>
        </w:rPr>
        <w:t>тыс.руб</w:t>
      </w:r>
      <w:proofErr w:type="spellEnd"/>
      <w:r w:rsidR="001954B5" w:rsidRPr="00E23EA2">
        <w:rPr>
          <w:rFonts w:ascii="Times New Roman" w:hAnsi="Times New Roman" w:cs="Times New Roman"/>
          <w:sz w:val="28"/>
          <w:szCs w:val="28"/>
        </w:rPr>
        <w:t xml:space="preserve">. </w:t>
      </w:r>
      <w:r w:rsidR="007A46B6" w:rsidRPr="00E23EA2">
        <w:rPr>
          <w:rFonts w:ascii="Times New Roman" w:hAnsi="Times New Roman" w:cs="Times New Roman"/>
          <w:sz w:val="28"/>
          <w:szCs w:val="28"/>
        </w:rPr>
        <w:t xml:space="preserve">Субсидии по социальным контрактам предоставлены 36 малоимущим семьям, в том числе многодетным 9 семьям. Государственной поддержкой воспользовались 141 человек, из них 58 детей. </w:t>
      </w:r>
      <w:r w:rsidR="006312F2" w:rsidRPr="00E23EA2">
        <w:rPr>
          <w:rFonts w:ascii="Times New Roman" w:hAnsi="Times New Roman" w:cs="Times New Roman"/>
          <w:color w:val="000000"/>
          <w:sz w:val="28"/>
          <w:szCs w:val="28"/>
          <w:shd w:val="clear" w:color="auto" w:fill="FFFFFF"/>
        </w:rPr>
        <w:t xml:space="preserve">Открыли свое дело 19 человек, на развитие личного подсобного хозяйства - покупку домашней птицы и животных получили субсидию 5 </w:t>
      </w:r>
      <w:r w:rsidR="006312F2" w:rsidRPr="00E23EA2">
        <w:rPr>
          <w:rFonts w:ascii="Times New Roman" w:hAnsi="Times New Roman" w:cs="Times New Roman"/>
          <w:color w:val="000000"/>
          <w:sz w:val="28"/>
          <w:szCs w:val="28"/>
          <w:shd w:val="clear" w:color="auto" w:fill="FFFFFF"/>
        </w:rPr>
        <w:lastRenderedPageBreak/>
        <w:t>семей, в связи с трудной жизненной ситуацией получили субсидию 7 семей на покупку мебели, бытовой техники, в связи с поиском работы получили субсидию 14 человек</w:t>
      </w:r>
      <w:r w:rsidR="00E23EA2" w:rsidRPr="00E23EA2">
        <w:rPr>
          <w:rFonts w:ascii="Times New Roman" w:hAnsi="Times New Roman" w:cs="Times New Roman"/>
          <w:color w:val="000000"/>
          <w:sz w:val="28"/>
          <w:szCs w:val="28"/>
          <w:shd w:val="clear" w:color="auto" w:fill="FFFFFF"/>
        </w:rPr>
        <w:t>.</w:t>
      </w:r>
      <w:r w:rsidR="006312F2" w:rsidRPr="00E23EA2">
        <w:rPr>
          <w:rFonts w:ascii="Times New Roman" w:hAnsi="Times New Roman" w:cs="Times New Roman"/>
          <w:color w:val="000000"/>
          <w:sz w:val="28"/>
          <w:szCs w:val="28"/>
          <w:shd w:val="clear" w:color="auto" w:fill="FFFFFF"/>
        </w:rPr>
        <w:t xml:space="preserve"> </w:t>
      </w:r>
    </w:p>
    <w:p w:rsidR="00AB2D0B" w:rsidRPr="00F01E97" w:rsidRDefault="00AB2D0B" w:rsidP="009C2538">
      <w:pPr>
        <w:spacing w:line="360" w:lineRule="auto"/>
        <w:ind w:firstLine="708"/>
        <w:jc w:val="both"/>
        <w:rPr>
          <w:rFonts w:ascii="Times New Roman" w:hAnsi="Times New Roman" w:cs="Times New Roman"/>
          <w:sz w:val="28"/>
          <w:szCs w:val="28"/>
        </w:rPr>
      </w:pPr>
      <w:r w:rsidRPr="00F01E97">
        <w:rPr>
          <w:rFonts w:ascii="Times New Roman" w:hAnsi="Times New Roman" w:cs="Times New Roman"/>
          <w:sz w:val="28"/>
          <w:szCs w:val="28"/>
        </w:rPr>
        <w:t xml:space="preserve">В рамках национального проекта «Демография» и регионального проекта «Старшее поколение», Междисциплинарной мобильной бригадой, созданной на базе учреждения, было доставлено 373 человека пожилого возраста, проживающих в сельской местности, для прохождения ежегодной диспансеризации и дополнительных медицинских </w:t>
      </w:r>
      <w:proofErr w:type="spellStart"/>
      <w:r w:rsidRPr="00F01E97">
        <w:rPr>
          <w:rFonts w:ascii="Times New Roman" w:hAnsi="Times New Roman" w:cs="Times New Roman"/>
          <w:sz w:val="28"/>
          <w:szCs w:val="28"/>
        </w:rPr>
        <w:t>скринингов</w:t>
      </w:r>
      <w:proofErr w:type="spellEnd"/>
      <w:r w:rsidRPr="00F01E97">
        <w:rPr>
          <w:rFonts w:ascii="Times New Roman" w:hAnsi="Times New Roman" w:cs="Times New Roman"/>
          <w:sz w:val="28"/>
          <w:szCs w:val="28"/>
        </w:rPr>
        <w:t>, в ГБУЗ «</w:t>
      </w:r>
      <w:proofErr w:type="spellStart"/>
      <w:r w:rsidRPr="00F01E97">
        <w:rPr>
          <w:rFonts w:ascii="Times New Roman" w:hAnsi="Times New Roman" w:cs="Times New Roman"/>
          <w:sz w:val="28"/>
          <w:szCs w:val="28"/>
        </w:rPr>
        <w:t>Клетнянская</w:t>
      </w:r>
      <w:proofErr w:type="spellEnd"/>
      <w:r w:rsidRPr="00F01E97">
        <w:rPr>
          <w:rFonts w:ascii="Times New Roman" w:hAnsi="Times New Roman" w:cs="Times New Roman"/>
          <w:sz w:val="28"/>
          <w:szCs w:val="28"/>
        </w:rPr>
        <w:t xml:space="preserve"> ЦРБ», согласно утвержденного плана-графика.</w:t>
      </w:r>
    </w:p>
    <w:p w:rsidR="00AB2D0B" w:rsidRPr="00F01E97" w:rsidRDefault="00E23EA2" w:rsidP="009C2538">
      <w:pPr>
        <w:spacing w:line="360" w:lineRule="auto"/>
        <w:ind w:firstLine="708"/>
        <w:jc w:val="both"/>
        <w:rPr>
          <w:rFonts w:ascii="Times New Roman" w:hAnsi="Times New Roman" w:cs="Times New Roman"/>
          <w:sz w:val="28"/>
          <w:szCs w:val="28"/>
        </w:rPr>
      </w:pPr>
      <w:r w:rsidRPr="00F01E97">
        <w:rPr>
          <w:rFonts w:ascii="Times New Roman" w:hAnsi="Times New Roman" w:cs="Times New Roman"/>
          <w:sz w:val="28"/>
          <w:szCs w:val="28"/>
        </w:rPr>
        <w:t>Комплексным центром оказаны социальные услуги 42 гражданам, прибывшим н</w:t>
      </w:r>
      <w:r w:rsidR="00AB2D0B" w:rsidRPr="00F01E97">
        <w:rPr>
          <w:rFonts w:ascii="Times New Roman" w:hAnsi="Times New Roman" w:cs="Times New Roman"/>
          <w:sz w:val="28"/>
          <w:szCs w:val="28"/>
        </w:rPr>
        <w:t xml:space="preserve">а территорию Клетнянского района из ДНР, ЛНР и других областей Украины. </w:t>
      </w:r>
    </w:p>
    <w:p w:rsidR="00F01E97" w:rsidRPr="00F01E97" w:rsidRDefault="00F01E97" w:rsidP="009C253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56BD0">
        <w:rPr>
          <w:rFonts w:ascii="Times New Roman" w:hAnsi="Times New Roman" w:cs="Times New Roman"/>
          <w:sz w:val="28"/>
          <w:szCs w:val="28"/>
        </w:rPr>
        <w:t>В с</w:t>
      </w:r>
      <w:r w:rsidR="00F56BD0" w:rsidRPr="00F56BD0">
        <w:rPr>
          <w:rFonts w:ascii="Times New Roman" w:hAnsi="Times New Roman" w:cs="Times New Roman"/>
          <w:sz w:val="28"/>
          <w:szCs w:val="28"/>
        </w:rPr>
        <w:t>тационарно</w:t>
      </w:r>
      <w:r w:rsidR="00F56BD0">
        <w:rPr>
          <w:rFonts w:ascii="Times New Roman" w:hAnsi="Times New Roman" w:cs="Times New Roman"/>
          <w:sz w:val="28"/>
          <w:szCs w:val="28"/>
        </w:rPr>
        <w:t>м</w:t>
      </w:r>
      <w:r w:rsidR="00F56BD0" w:rsidRPr="00F56BD0">
        <w:rPr>
          <w:rFonts w:ascii="Times New Roman" w:hAnsi="Times New Roman" w:cs="Times New Roman"/>
          <w:sz w:val="28"/>
          <w:szCs w:val="28"/>
        </w:rPr>
        <w:t xml:space="preserve"> отделени</w:t>
      </w:r>
      <w:r w:rsidR="00F56BD0">
        <w:rPr>
          <w:rFonts w:ascii="Times New Roman" w:hAnsi="Times New Roman" w:cs="Times New Roman"/>
          <w:sz w:val="28"/>
          <w:szCs w:val="28"/>
        </w:rPr>
        <w:t>и</w:t>
      </w:r>
      <w:r w:rsidR="00F56BD0" w:rsidRPr="00F56BD0">
        <w:rPr>
          <w:rFonts w:ascii="Times New Roman" w:hAnsi="Times New Roman" w:cs="Times New Roman"/>
          <w:sz w:val="28"/>
          <w:szCs w:val="28"/>
        </w:rPr>
        <w:t xml:space="preserve"> временного проживания граждан пожилого возраста и инвалидов</w:t>
      </w:r>
      <w:r w:rsidR="00F56BD0">
        <w:rPr>
          <w:rFonts w:ascii="Times New Roman" w:hAnsi="Times New Roman" w:cs="Times New Roman"/>
          <w:sz w:val="28"/>
          <w:szCs w:val="28"/>
        </w:rPr>
        <w:t xml:space="preserve"> в </w:t>
      </w:r>
      <w:proofErr w:type="spellStart"/>
      <w:r w:rsidR="00F56BD0">
        <w:rPr>
          <w:rFonts w:ascii="Times New Roman" w:hAnsi="Times New Roman" w:cs="Times New Roman"/>
          <w:sz w:val="28"/>
          <w:szCs w:val="28"/>
        </w:rPr>
        <w:t>п.Мирный</w:t>
      </w:r>
      <w:proofErr w:type="spellEnd"/>
      <w:r w:rsidR="00F56BD0">
        <w:rPr>
          <w:rFonts w:ascii="Times New Roman" w:hAnsi="Times New Roman" w:cs="Times New Roman"/>
          <w:sz w:val="28"/>
          <w:szCs w:val="28"/>
        </w:rPr>
        <w:t xml:space="preserve"> </w:t>
      </w:r>
      <w:r w:rsidRPr="0054293A">
        <w:rPr>
          <w:rFonts w:ascii="Times New Roman" w:hAnsi="Times New Roman" w:cs="Times New Roman"/>
          <w:sz w:val="28"/>
          <w:szCs w:val="28"/>
        </w:rPr>
        <w:t>предоставляются с</w:t>
      </w:r>
      <w:r w:rsidRPr="00F01E97">
        <w:rPr>
          <w:rFonts w:ascii="Times New Roman" w:hAnsi="Times New Roman" w:cs="Times New Roman"/>
          <w:sz w:val="28"/>
          <w:szCs w:val="28"/>
        </w:rPr>
        <w:t>оциальные услуги гражданам пожилого возраста и инвалидам, при мощности 28 человек,</w:t>
      </w:r>
      <w:r w:rsidRPr="00F01E97">
        <w:rPr>
          <w:rFonts w:ascii="Times New Roman" w:hAnsi="Times New Roman" w:cs="Times New Roman"/>
          <w:i/>
          <w:sz w:val="28"/>
          <w:szCs w:val="28"/>
          <w:u w:val="single"/>
        </w:rPr>
        <w:t xml:space="preserve"> </w:t>
      </w:r>
      <w:r w:rsidRPr="00F01E97">
        <w:rPr>
          <w:rFonts w:ascii="Times New Roman" w:hAnsi="Times New Roman" w:cs="Times New Roman"/>
          <w:sz w:val="28"/>
          <w:szCs w:val="28"/>
        </w:rPr>
        <w:t>в учреждении находится на стационарном обслуживании 19 человек</w:t>
      </w:r>
      <w:r>
        <w:rPr>
          <w:rFonts w:ascii="Times New Roman" w:hAnsi="Times New Roman" w:cs="Times New Roman"/>
          <w:sz w:val="28"/>
          <w:szCs w:val="28"/>
        </w:rPr>
        <w:t xml:space="preserve">, из них </w:t>
      </w:r>
      <w:r w:rsidRPr="00F01E97">
        <w:rPr>
          <w:rFonts w:ascii="Times New Roman" w:hAnsi="Times New Roman" w:cs="Times New Roman"/>
          <w:sz w:val="28"/>
          <w:szCs w:val="28"/>
        </w:rPr>
        <w:t xml:space="preserve">  10 мужчин и 8 женщин в возрасте от 59 до 91 </w:t>
      </w:r>
      <w:proofErr w:type="gramStart"/>
      <w:r w:rsidRPr="00F01E97">
        <w:rPr>
          <w:rFonts w:ascii="Times New Roman" w:hAnsi="Times New Roman" w:cs="Times New Roman"/>
          <w:sz w:val="28"/>
          <w:szCs w:val="28"/>
        </w:rPr>
        <w:t>года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имеют </w:t>
      </w:r>
      <w:r w:rsidRPr="00F01E97">
        <w:rPr>
          <w:rFonts w:ascii="Times New Roman" w:hAnsi="Times New Roman" w:cs="Times New Roman"/>
          <w:sz w:val="28"/>
          <w:szCs w:val="28"/>
        </w:rPr>
        <w:t xml:space="preserve">инвалидность 8 человек, из них:  1 группу –3 чел., II гр. – 4 чел, III гр. – 1человек. </w:t>
      </w:r>
    </w:p>
    <w:p w:rsidR="005A12EA" w:rsidRPr="005A12EA" w:rsidRDefault="005A12EA" w:rsidP="009C2538">
      <w:pPr>
        <w:pStyle w:val="a4"/>
        <w:spacing w:before="150" w:beforeAutospacing="0" w:after="150" w:afterAutospacing="0" w:line="360" w:lineRule="auto"/>
        <w:rPr>
          <w:b/>
          <w:color w:val="000000"/>
          <w:sz w:val="28"/>
          <w:szCs w:val="28"/>
        </w:rPr>
      </w:pPr>
      <w:r w:rsidRPr="005A12EA">
        <w:rPr>
          <w:b/>
          <w:color w:val="000000"/>
          <w:sz w:val="28"/>
          <w:szCs w:val="28"/>
        </w:rPr>
        <w:t>Работа с населением</w:t>
      </w:r>
    </w:p>
    <w:p w:rsidR="005B2019" w:rsidRDefault="001079EF" w:rsidP="009C2538">
      <w:pPr>
        <w:pStyle w:val="a4"/>
        <w:spacing w:before="150" w:beforeAutospacing="0" w:after="150" w:afterAutospacing="0" w:line="360" w:lineRule="auto"/>
        <w:jc w:val="both"/>
        <w:rPr>
          <w:color w:val="000000"/>
          <w:sz w:val="28"/>
          <w:szCs w:val="28"/>
        </w:rPr>
      </w:pPr>
      <w:r>
        <w:rPr>
          <w:color w:val="000000"/>
          <w:sz w:val="28"/>
          <w:szCs w:val="28"/>
        </w:rPr>
        <w:t xml:space="preserve">       </w:t>
      </w:r>
      <w:r w:rsidR="005A12EA" w:rsidRPr="001079EF">
        <w:rPr>
          <w:color w:val="000000"/>
          <w:sz w:val="28"/>
          <w:szCs w:val="28"/>
        </w:rPr>
        <w:t xml:space="preserve">В условиях нынешней геополитической ситуации у населения особенно велик запрос на прямой диалог с властью. </w:t>
      </w:r>
    </w:p>
    <w:p w:rsidR="005A12EA" w:rsidRPr="001079EF" w:rsidRDefault="005A12EA" w:rsidP="009C2538">
      <w:pPr>
        <w:pStyle w:val="a4"/>
        <w:spacing w:before="150" w:beforeAutospacing="0" w:after="150" w:afterAutospacing="0" w:line="360" w:lineRule="auto"/>
        <w:jc w:val="both"/>
        <w:rPr>
          <w:color w:val="000000"/>
          <w:sz w:val="28"/>
          <w:szCs w:val="28"/>
        </w:rPr>
      </w:pPr>
      <w:r w:rsidRPr="001079EF">
        <w:rPr>
          <w:color w:val="000000"/>
          <w:sz w:val="28"/>
          <w:szCs w:val="28"/>
        </w:rPr>
        <w:t xml:space="preserve">По решению Президента Российской Федерации Владимира Владимировича Путина в каждом субъекте России были созданы Центры управления регионом. В 2022 году к этой работе подключилось и наше муниципальное образование. Проще говоря, созданное нами муниципальный центр управления – это проектный офис, единый пункт мониторинга, в который </w:t>
      </w:r>
      <w:r w:rsidRPr="001079EF">
        <w:rPr>
          <w:color w:val="000000"/>
          <w:sz w:val="28"/>
          <w:szCs w:val="28"/>
        </w:rPr>
        <w:lastRenderedPageBreak/>
        <w:t>поступают и оперативно отрабатываются проблемные вопросы жителей по всем направлениям, связанным с жизнью района.</w:t>
      </w:r>
    </w:p>
    <w:p w:rsidR="005A12EA" w:rsidRPr="001079EF" w:rsidRDefault="005A12EA" w:rsidP="009C2538">
      <w:pPr>
        <w:pStyle w:val="a4"/>
        <w:spacing w:before="150" w:beforeAutospacing="0" w:after="150" w:afterAutospacing="0" w:line="360" w:lineRule="auto"/>
        <w:jc w:val="both"/>
        <w:rPr>
          <w:color w:val="000000"/>
          <w:sz w:val="28"/>
          <w:szCs w:val="28"/>
        </w:rPr>
      </w:pPr>
      <w:r w:rsidRPr="001079EF">
        <w:rPr>
          <w:color w:val="000000"/>
          <w:sz w:val="28"/>
          <w:szCs w:val="28"/>
        </w:rPr>
        <w:t>Муниципальный центр управления включает в себя работу в социальных сетях, аналитику и мониторинг информационных рисков, обработку сообщений граждан в системах «Инцидент Менеджмент» и «Платформа обратной связи».</w:t>
      </w:r>
      <w:r w:rsidR="003B2ABC">
        <w:rPr>
          <w:color w:val="000000"/>
          <w:sz w:val="28"/>
          <w:szCs w:val="28"/>
        </w:rPr>
        <w:t xml:space="preserve"> </w:t>
      </w:r>
      <w:r w:rsidRPr="001079EF">
        <w:rPr>
          <w:color w:val="000000"/>
          <w:sz w:val="28"/>
          <w:szCs w:val="28"/>
        </w:rPr>
        <w:t>Среднее время подготовки ответа составляет 3-4 часа.</w:t>
      </w:r>
    </w:p>
    <w:p w:rsidR="005A12EA" w:rsidRDefault="005A12EA" w:rsidP="009C2538">
      <w:pPr>
        <w:pStyle w:val="a4"/>
        <w:spacing w:before="150" w:beforeAutospacing="0" w:after="150" w:afterAutospacing="0" w:line="360" w:lineRule="auto"/>
        <w:jc w:val="both"/>
        <w:rPr>
          <w:color w:val="000000"/>
          <w:sz w:val="28"/>
          <w:szCs w:val="28"/>
        </w:rPr>
      </w:pPr>
      <w:r w:rsidRPr="001079EF">
        <w:rPr>
          <w:color w:val="000000"/>
          <w:sz w:val="28"/>
          <w:szCs w:val="28"/>
        </w:rPr>
        <w:t xml:space="preserve">В течение 2022 года в администрацию района поступило 476 обращений граждан, в том числе письменных обращений 245 и 231 обращение поступило на диалоговые электронные площадки, </w:t>
      </w:r>
      <w:r w:rsidR="001079EF" w:rsidRPr="001079EF">
        <w:rPr>
          <w:color w:val="000000"/>
          <w:sz w:val="28"/>
          <w:szCs w:val="28"/>
        </w:rPr>
        <w:t xml:space="preserve">все обращения </w:t>
      </w:r>
      <w:r w:rsidRPr="001079EF">
        <w:rPr>
          <w:color w:val="000000"/>
          <w:sz w:val="28"/>
          <w:szCs w:val="28"/>
        </w:rPr>
        <w:t>были своевременно рассмотрены и на них даны ответы.</w:t>
      </w:r>
    </w:p>
    <w:p w:rsidR="005A12EA" w:rsidRPr="001079EF" w:rsidRDefault="005A12EA" w:rsidP="009C2538">
      <w:pPr>
        <w:pStyle w:val="a4"/>
        <w:spacing w:before="150" w:beforeAutospacing="0" w:after="150" w:afterAutospacing="0" w:line="360" w:lineRule="auto"/>
        <w:jc w:val="both"/>
        <w:rPr>
          <w:color w:val="000000"/>
          <w:sz w:val="28"/>
          <w:szCs w:val="28"/>
        </w:rPr>
      </w:pPr>
      <w:r w:rsidRPr="001079EF">
        <w:rPr>
          <w:color w:val="000000"/>
          <w:sz w:val="28"/>
          <w:szCs w:val="28"/>
        </w:rPr>
        <w:t>При работе с обращениями граждан проводятся проверки фактов, изложенных в заявлениях, с выездом на место и при необходимости составлением актов, а также учитываются предложения и замечания граждан.</w:t>
      </w:r>
    </w:p>
    <w:p w:rsidR="005A12EA" w:rsidRPr="005773D3" w:rsidRDefault="005A12EA" w:rsidP="009C2538">
      <w:pPr>
        <w:pStyle w:val="a4"/>
        <w:spacing w:before="150" w:beforeAutospacing="0" w:after="150" w:afterAutospacing="0" w:line="360" w:lineRule="auto"/>
        <w:jc w:val="both"/>
        <w:rPr>
          <w:color w:val="000000"/>
          <w:sz w:val="28"/>
          <w:szCs w:val="28"/>
        </w:rPr>
      </w:pPr>
      <w:r w:rsidRPr="005773D3">
        <w:rPr>
          <w:color w:val="000000"/>
          <w:sz w:val="28"/>
          <w:szCs w:val="28"/>
        </w:rPr>
        <w:t>Одним из направлений деятельности администрации района и органов местного самоуправления является предоставление государственных и муниципальных услуг населению.</w:t>
      </w:r>
    </w:p>
    <w:p w:rsidR="005A12EA" w:rsidRPr="005773D3" w:rsidRDefault="005773D3" w:rsidP="009C2538">
      <w:pPr>
        <w:spacing w:line="360" w:lineRule="auto"/>
        <w:jc w:val="both"/>
        <w:rPr>
          <w:rFonts w:ascii="Times New Roman" w:hAnsi="Times New Roman" w:cs="Times New Roman"/>
          <w:color w:val="000000"/>
          <w:sz w:val="28"/>
          <w:szCs w:val="28"/>
        </w:rPr>
      </w:pPr>
      <w:r w:rsidRPr="005773D3">
        <w:rPr>
          <w:rFonts w:ascii="Times New Roman" w:hAnsi="Times New Roman" w:cs="Times New Roman"/>
          <w:sz w:val="28"/>
          <w:szCs w:val="28"/>
        </w:rPr>
        <w:t xml:space="preserve">За 2022 год многофункциональным центром предоставлено 9273 услуги, меньше уровня 2021 года на 1581 услуги или на 14,6 процентов.  Из общего количества государственные услуги составили 4100, муниципальные услуги-2520, показатель увеличен в 2,5 раз, услуги внебюджетных фондов-2059, иные услуги-594. </w:t>
      </w:r>
      <w:r w:rsidR="005A12EA" w:rsidRPr="005773D3">
        <w:rPr>
          <w:rFonts w:ascii="Times New Roman" w:hAnsi="Times New Roman" w:cs="Times New Roman"/>
          <w:color w:val="000000"/>
          <w:sz w:val="28"/>
          <w:szCs w:val="28"/>
        </w:rPr>
        <w:t>В рамках регионального проекта «Цифровое государственное управление» в электронном виде на Едином портале государственных и муниципальных услуг предоставля</w:t>
      </w:r>
      <w:r w:rsidRPr="005773D3">
        <w:rPr>
          <w:rFonts w:ascii="Times New Roman" w:hAnsi="Times New Roman" w:cs="Times New Roman"/>
          <w:color w:val="000000"/>
          <w:sz w:val="28"/>
          <w:szCs w:val="28"/>
        </w:rPr>
        <w:t>ю</w:t>
      </w:r>
      <w:r w:rsidR="005A12EA" w:rsidRPr="005773D3">
        <w:rPr>
          <w:rFonts w:ascii="Times New Roman" w:hAnsi="Times New Roman" w:cs="Times New Roman"/>
          <w:color w:val="000000"/>
          <w:sz w:val="28"/>
          <w:szCs w:val="28"/>
        </w:rPr>
        <w:t>тся массовы</w:t>
      </w:r>
      <w:r w:rsidRPr="005773D3">
        <w:rPr>
          <w:rFonts w:ascii="Times New Roman" w:hAnsi="Times New Roman" w:cs="Times New Roman"/>
          <w:color w:val="000000"/>
          <w:sz w:val="28"/>
          <w:szCs w:val="28"/>
        </w:rPr>
        <w:t>е социально значимые</w:t>
      </w:r>
      <w:r w:rsidR="005A12EA" w:rsidRPr="005773D3">
        <w:rPr>
          <w:rFonts w:ascii="Times New Roman" w:hAnsi="Times New Roman" w:cs="Times New Roman"/>
          <w:color w:val="000000"/>
          <w:sz w:val="28"/>
          <w:szCs w:val="28"/>
        </w:rPr>
        <w:t xml:space="preserve"> услуг</w:t>
      </w:r>
      <w:r w:rsidRPr="005773D3">
        <w:rPr>
          <w:rFonts w:ascii="Times New Roman" w:hAnsi="Times New Roman" w:cs="Times New Roman"/>
          <w:color w:val="000000"/>
          <w:sz w:val="28"/>
          <w:szCs w:val="28"/>
        </w:rPr>
        <w:t>и</w:t>
      </w:r>
      <w:r w:rsidR="005A12EA" w:rsidRPr="005773D3">
        <w:rPr>
          <w:rFonts w:ascii="Times New Roman" w:hAnsi="Times New Roman" w:cs="Times New Roman"/>
          <w:color w:val="000000"/>
          <w:sz w:val="28"/>
          <w:szCs w:val="28"/>
        </w:rPr>
        <w:t>.</w:t>
      </w:r>
      <w:r w:rsidR="009C5559">
        <w:rPr>
          <w:rFonts w:ascii="Times New Roman" w:hAnsi="Times New Roman" w:cs="Times New Roman"/>
          <w:color w:val="000000"/>
          <w:sz w:val="28"/>
          <w:szCs w:val="28"/>
        </w:rPr>
        <w:t xml:space="preserve"> </w:t>
      </w:r>
      <w:r w:rsidRPr="005773D3">
        <w:rPr>
          <w:rFonts w:ascii="Times New Roman" w:hAnsi="Times New Roman" w:cs="Times New Roman"/>
          <w:color w:val="000000"/>
          <w:sz w:val="28"/>
          <w:szCs w:val="28"/>
        </w:rPr>
        <w:t>Н</w:t>
      </w:r>
      <w:r w:rsidR="005A12EA" w:rsidRPr="005773D3">
        <w:rPr>
          <w:rFonts w:ascii="Times New Roman" w:hAnsi="Times New Roman" w:cs="Times New Roman"/>
          <w:color w:val="000000"/>
          <w:sz w:val="28"/>
          <w:szCs w:val="28"/>
        </w:rPr>
        <w:t>аиболее востребованными для жителей</w:t>
      </w:r>
      <w:r w:rsidRPr="005773D3">
        <w:rPr>
          <w:rFonts w:ascii="Times New Roman" w:hAnsi="Times New Roman" w:cs="Times New Roman"/>
          <w:color w:val="000000"/>
          <w:sz w:val="28"/>
          <w:szCs w:val="28"/>
        </w:rPr>
        <w:t xml:space="preserve"> района</w:t>
      </w:r>
      <w:r w:rsidR="005A12EA" w:rsidRPr="005773D3">
        <w:rPr>
          <w:rFonts w:ascii="Times New Roman" w:hAnsi="Times New Roman" w:cs="Times New Roman"/>
          <w:color w:val="000000"/>
          <w:sz w:val="28"/>
          <w:szCs w:val="28"/>
        </w:rPr>
        <w:t xml:space="preserve"> являются услуги в сфере социальной поддержки населения, услуги МВД,</w:t>
      </w:r>
      <w:r>
        <w:rPr>
          <w:color w:val="000000"/>
          <w:sz w:val="28"/>
          <w:szCs w:val="28"/>
        </w:rPr>
        <w:t xml:space="preserve"> </w:t>
      </w:r>
      <w:r w:rsidRPr="005773D3">
        <w:rPr>
          <w:rFonts w:ascii="Times New Roman" w:hAnsi="Times New Roman" w:cs="Times New Roman"/>
          <w:color w:val="000000"/>
          <w:sz w:val="28"/>
          <w:szCs w:val="28"/>
        </w:rPr>
        <w:t>услуги налоговых органов,</w:t>
      </w:r>
      <w:r w:rsidR="005A12EA" w:rsidRPr="005773D3">
        <w:rPr>
          <w:rFonts w:ascii="Times New Roman" w:hAnsi="Times New Roman" w:cs="Times New Roman"/>
          <w:color w:val="000000"/>
          <w:sz w:val="28"/>
          <w:szCs w:val="28"/>
        </w:rPr>
        <w:t xml:space="preserve"> </w:t>
      </w:r>
      <w:proofErr w:type="spellStart"/>
      <w:r w:rsidR="005A12EA" w:rsidRPr="005773D3">
        <w:rPr>
          <w:rFonts w:ascii="Times New Roman" w:hAnsi="Times New Roman" w:cs="Times New Roman"/>
          <w:color w:val="000000"/>
          <w:sz w:val="28"/>
          <w:szCs w:val="28"/>
        </w:rPr>
        <w:t>Росреестра</w:t>
      </w:r>
      <w:proofErr w:type="spellEnd"/>
      <w:r w:rsidR="005A12EA" w:rsidRPr="005773D3">
        <w:rPr>
          <w:rFonts w:ascii="Times New Roman" w:hAnsi="Times New Roman" w:cs="Times New Roman"/>
          <w:color w:val="000000"/>
          <w:sz w:val="28"/>
          <w:szCs w:val="28"/>
        </w:rPr>
        <w:t>, обращений в Пенсионный фонд.</w:t>
      </w:r>
    </w:p>
    <w:p w:rsidR="005A12EA" w:rsidRPr="005773D3" w:rsidRDefault="005A12EA" w:rsidP="009C2538">
      <w:pPr>
        <w:pStyle w:val="a4"/>
        <w:spacing w:before="150" w:beforeAutospacing="0" w:after="150" w:afterAutospacing="0" w:line="360" w:lineRule="auto"/>
        <w:jc w:val="both"/>
        <w:rPr>
          <w:color w:val="000000"/>
          <w:sz w:val="28"/>
          <w:szCs w:val="28"/>
        </w:rPr>
      </w:pPr>
      <w:r w:rsidRPr="005773D3">
        <w:rPr>
          <w:color w:val="000000"/>
          <w:sz w:val="28"/>
          <w:szCs w:val="28"/>
        </w:rPr>
        <w:t xml:space="preserve">Ещё 10 лет назад об услугах, предоставляемых в «едином окне», можно было только мечтать. А сейчас, практически по любому вопросу, связанному с </w:t>
      </w:r>
      <w:r w:rsidRPr="005773D3">
        <w:rPr>
          <w:color w:val="000000"/>
          <w:sz w:val="28"/>
          <w:szCs w:val="28"/>
        </w:rPr>
        <w:lastRenderedPageBreak/>
        <w:t>деятельностью органов власти, мы идем в МФЦ. В котором независимо от места проживания и регистрации гражданина можно решить свой вопрос и получить квалифицированную помощь.</w:t>
      </w:r>
    </w:p>
    <w:p w:rsidR="005773D3" w:rsidRPr="00530F30" w:rsidRDefault="005773D3" w:rsidP="009C2538">
      <w:pPr>
        <w:spacing w:after="0" w:line="360" w:lineRule="auto"/>
        <w:ind w:firstLine="567"/>
        <w:jc w:val="both"/>
        <w:rPr>
          <w:rStyle w:val="extended-textshort"/>
          <w:rFonts w:ascii="Times New Roman" w:eastAsia="Calibri" w:hAnsi="Times New Roman" w:cs="Times New Roman"/>
          <w:bCs/>
          <w:sz w:val="28"/>
          <w:szCs w:val="28"/>
        </w:rPr>
      </w:pPr>
      <w:r>
        <w:rPr>
          <w:rStyle w:val="extended-textshort"/>
          <w:rFonts w:ascii="Times New Roman" w:eastAsia="Calibri" w:hAnsi="Times New Roman" w:cs="Times New Roman"/>
          <w:bCs/>
          <w:sz w:val="28"/>
          <w:szCs w:val="28"/>
        </w:rPr>
        <w:t>По вопросам организации исполнения полномочий в 2022 году специалистами администрации района</w:t>
      </w:r>
      <w:r w:rsidR="0054293A" w:rsidRPr="0054293A">
        <w:rPr>
          <w:rStyle w:val="extended-textshort"/>
          <w:rFonts w:ascii="Times New Roman" w:eastAsia="Calibri" w:hAnsi="Times New Roman" w:cs="Times New Roman"/>
          <w:bCs/>
          <w:sz w:val="28"/>
          <w:szCs w:val="28"/>
        </w:rPr>
        <w:t xml:space="preserve"> </w:t>
      </w:r>
      <w:r w:rsidR="0054293A">
        <w:rPr>
          <w:rStyle w:val="extended-textshort"/>
          <w:rFonts w:ascii="Times New Roman" w:eastAsia="Calibri" w:hAnsi="Times New Roman" w:cs="Times New Roman"/>
          <w:bCs/>
          <w:sz w:val="28"/>
          <w:szCs w:val="28"/>
        </w:rPr>
        <w:t xml:space="preserve">подготовлено </w:t>
      </w:r>
      <w:r>
        <w:rPr>
          <w:rStyle w:val="extended-textshort"/>
          <w:rFonts w:ascii="Times New Roman" w:eastAsia="Calibri" w:hAnsi="Times New Roman" w:cs="Times New Roman"/>
          <w:bCs/>
          <w:sz w:val="28"/>
          <w:szCs w:val="28"/>
        </w:rPr>
        <w:t>873 постановлений (+63 к 2021 году),</w:t>
      </w:r>
      <w:r w:rsidR="0054293A">
        <w:rPr>
          <w:rStyle w:val="extended-textshort"/>
          <w:rFonts w:ascii="Times New Roman" w:eastAsia="Calibri" w:hAnsi="Times New Roman" w:cs="Times New Roman"/>
          <w:bCs/>
          <w:sz w:val="28"/>
          <w:szCs w:val="28"/>
        </w:rPr>
        <w:t xml:space="preserve"> </w:t>
      </w:r>
      <w:r>
        <w:rPr>
          <w:rStyle w:val="extended-textshort"/>
          <w:rFonts w:ascii="Times New Roman" w:eastAsia="Calibri" w:hAnsi="Times New Roman" w:cs="Times New Roman"/>
          <w:bCs/>
          <w:sz w:val="28"/>
          <w:szCs w:val="28"/>
        </w:rPr>
        <w:t>696 распоряжений, получено</w:t>
      </w:r>
      <w:r w:rsidR="005416DC">
        <w:rPr>
          <w:rStyle w:val="extended-textshort"/>
          <w:rFonts w:ascii="Times New Roman" w:eastAsia="Calibri" w:hAnsi="Times New Roman" w:cs="Times New Roman"/>
          <w:bCs/>
          <w:sz w:val="28"/>
          <w:szCs w:val="28"/>
        </w:rPr>
        <w:t xml:space="preserve"> </w:t>
      </w:r>
      <w:r w:rsidR="005416DC">
        <w:rPr>
          <w:rStyle w:val="extended-textshort"/>
          <w:rFonts w:ascii="Times New Roman" w:eastAsia="Calibri" w:hAnsi="Times New Roman" w:cs="Times New Roman"/>
          <w:bCs/>
          <w:sz w:val="28"/>
          <w:szCs w:val="28"/>
        </w:rPr>
        <w:t xml:space="preserve">6217 </w:t>
      </w:r>
      <w:r>
        <w:rPr>
          <w:rStyle w:val="extended-textshort"/>
          <w:rFonts w:ascii="Times New Roman" w:eastAsia="Calibri" w:hAnsi="Times New Roman" w:cs="Times New Roman"/>
          <w:bCs/>
          <w:sz w:val="28"/>
          <w:szCs w:val="28"/>
        </w:rPr>
        <w:t xml:space="preserve">входящих документов, запросов, исполнено 4415 отчетов, информаций. </w:t>
      </w:r>
    </w:p>
    <w:p w:rsidR="00532EA9" w:rsidRDefault="00532EA9" w:rsidP="009C2538">
      <w:pPr>
        <w:spacing w:after="150" w:line="360" w:lineRule="auto"/>
        <w:textAlignment w:val="top"/>
        <w:rPr>
          <w:rFonts w:ascii="Times New Roman" w:hAnsi="Times New Roman" w:cs="Times New Roman"/>
          <w:b/>
          <w:sz w:val="28"/>
          <w:szCs w:val="28"/>
        </w:rPr>
      </w:pPr>
    </w:p>
    <w:p w:rsidR="00886F63" w:rsidRDefault="00022124" w:rsidP="009C2538">
      <w:pPr>
        <w:spacing w:after="150" w:line="360" w:lineRule="auto"/>
        <w:textAlignment w:val="top"/>
        <w:rPr>
          <w:rFonts w:ascii="Times New Roman" w:hAnsi="Times New Roman" w:cs="Times New Roman"/>
          <w:b/>
          <w:sz w:val="28"/>
          <w:szCs w:val="28"/>
        </w:rPr>
      </w:pPr>
      <w:r w:rsidRPr="00022124">
        <w:rPr>
          <w:rFonts w:ascii="Times New Roman" w:hAnsi="Times New Roman" w:cs="Times New Roman"/>
          <w:b/>
          <w:sz w:val="28"/>
          <w:szCs w:val="28"/>
        </w:rPr>
        <w:t>Глава администрации</w:t>
      </w:r>
    </w:p>
    <w:p w:rsidR="00022124" w:rsidRDefault="00022124" w:rsidP="009C2538">
      <w:pPr>
        <w:spacing w:after="150" w:line="360" w:lineRule="auto"/>
        <w:textAlignment w:val="top"/>
        <w:rPr>
          <w:rFonts w:ascii="Times New Roman" w:hAnsi="Times New Roman" w:cs="Times New Roman"/>
          <w:b/>
          <w:sz w:val="28"/>
          <w:szCs w:val="28"/>
        </w:rPr>
      </w:pPr>
      <w:r w:rsidRPr="00022124">
        <w:rPr>
          <w:rFonts w:ascii="Times New Roman" w:hAnsi="Times New Roman" w:cs="Times New Roman"/>
          <w:b/>
          <w:sz w:val="28"/>
          <w:szCs w:val="28"/>
        </w:rPr>
        <w:t>Клетнянского района</w:t>
      </w:r>
      <w:r w:rsidR="001E6D51">
        <w:rPr>
          <w:rFonts w:ascii="Times New Roman" w:hAnsi="Times New Roman" w:cs="Times New Roman"/>
          <w:b/>
          <w:sz w:val="28"/>
          <w:szCs w:val="28"/>
        </w:rPr>
        <w:t xml:space="preserve">                                                         </w:t>
      </w:r>
      <w:proofErr w:type="spellStart"/>
      <w:r>
        <w:rPr>
          <w:rFonts w:ascii="Times New Roman" w:hAnsi="Times New Roman" w:cs="Times New Roman"/>
          <w:b/>
          <w:sz w:val="28"/>
          <w:szCs w:val="28"/>
        </w:rPr>
        <w:t>А.А.Лось</w:t>
      </w:r>
      <w:proofErr w:type="spellEnd"/>
    </w:p>
    <w:p w:rsidR="00503C94" w:rsidRPr="00503C94" w:rsidRDefault="00503C94" w:rsidP="009C2538">
      <w:pPr>
        <w:spacing w:after="150" w:line="360" w:lineRule="auto"/>
        <w:textAlignment w:val="top"/>
        <w:rPr>
          <w:rFonts w:ascii="Times New Roman" w:hAnsi="Times New Roman" w:cs="Times New Roman"/>
          <w:sz w:val="24"/>
          <w:szCs w:val="24"/>
        </w:rPr>
      </w:pPr>
      <w:proofErr w:type="spellStart"/>
      <w:r w:rsidRPr="00503C94">
        <w:rPr>
          <w:rFonts w:ascii="Times New Roman" w:hAnsi="Times New Roman" w:cs="Times New Roman"/>
          <w:sz w:val="24"/>
          <w:szCs w:val="24"/>
        </w:rPr>
        <w:t>Исп.Долженкова</w:t>
      </w:r>
      <w:proofErr w:type="spellEnd"/>
      <w:r w:rsidRPr="00503C94">
        <w:rPr>
          <w:rFonts w:ascii="Times New Roman" w:hAnsi="Times New Roman" w:cs="Times New Roman"/>
          <w:sz w:val="24"/>
          <w:szCs w:val="24"/>
        </w:rPr>
        <w:t xml:space="preserve"> Е.А.</w:t>
      </w:r>
    </w:p>
    <w:p w:rsidR="00503C94" w:rsidRPr="00503C94" w:rsidRDefault="00503C94" w:rsidP="009C2538">
      <w:pPr>
        <w:spacing w:after="150" w:line="360" w:lineRule="auto"/>
        <w:textAlignment w:val="top"/>
        <w:rPr>
          <w:rFonts w:ascii="Times New Roman" w:hAnsi="Times New Roman" w:cs="Times New Roman"/>
          <w:sz w:val="24"/>
          <w:szCs w:val="24"/>
        </w:rPr>
      </w:pPr>
      <w:r w:rsidRPr="00503C94">
        <w:rPr>
          <w:rFonts w:ascii="Times New Roman" w:hAnsi="Times New Roman" w:cs="Times New Roman"/>
          <w:sz w:val="24"/>
          <w:szCs w:val="24"/>
        </w:rPr>
        <w:t>Тел.9-19-06</w:t>
      </w:r>
      <w:bookmarkStart w:id="0" w:name="_GoBack"/>
      <w:bookmarkEnd w:id="0"/>
    </w:p>
    <w:sectPr w:rsidR="00503C94" w:rsidRPr="00503C94" w:rsidSect="00256E6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6AA" w:rsidRDefault="00EC16AA">
      <w:pPr>
        <w:spacing w:after="0" w:line="240" w:lineRule="auto"/>
      </w:pPr>
      <w:r>
        <w:separator/>
      </w:r>
    </w:p>
  </w:endnote>
  <w:endnote w:type="continuationSeparator" w:id="0">
    <w:p w:rsidR="00EC16AA" w:rsidRDefault="00EC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 w:name="PT Astra Serif">
    <w:altName w:val="Times New Roman"/>
    <w:charset w:val="00"/>
    <w:family w:val="roman"/>
    <w:pitch w:val="variable"/>
  </w:font>
  <w:font w:name="Noto Sans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58"/>
    </w:sdtPr>
    <w:sdtEndPr/>
    <w:sdtContent>
      <w:p w:rsidR="001B2B08" w:rsidRDefault="001B2B08">
        <w:pPr>
          <w:pStyle w:val="aa"/>
          <w:jc w:val="right"/>
        </w:pPr>
        <w:r>
          <w:rPr>
            <w:noProof/>
          </w:rPr>
          <w:fldChar w:fldCharType="begin"/>
        </w:r>
        <w:r>
          <w:rPr>
            <w:noProof/>
          </w:rPr>
          <w:instrText xml:space="preserve"> PAGE   \* MERGEFORMAT </w:instrText>
        </w:r>
        <w:r>
          <w:rPr>
            <w:noProof/>
          </w:rPr>
          <w:fldChar w:fldCharType="separate"/>
        </w:r>
        <w:r w:rsidR="00503C94">
          <w:rPr>
            <w:noProof/>
          </w:rPr>
          <w:t>20</w:t>
        </w:r>
        <w:r>
          <w:rPr>
            <w:noProof/>
          </w:rPr>
          <w:fldChar w:fldCharType="end"/>
        </w:r>
      </w:p>
    </w:sdtContent>
  </w:sdt>
  <w:p w:rsidR="001B2B08" w:rsidRDefault="001B2B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6AA" w:rsidRDefault="00EC16AA">
      <w:pPr>
        <w:spacing w:after="0" w:line="240" w:lineRule="auto"/>
      </w:pPr>
      <w:r>
        <w:separator/>
      </w:r>
    </w:p>
  </w:footnote>
  <w:footnote w:type="continuationSeparator" w:id="0">
    <w:p w:rsidR="00EC16AA" w:rsidRDefault="00EC1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4A329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156836"/>
    <w:multiLevelType w:val="hybridMultilevel"/>
    <w:tmpl w:val="3EB2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F054C"/>
    <w:multiLevelType w:val="hybridMultilevel"/>
    <w:tmpl w:val="BDD63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A51D28"/>
    <w:multiLevelType w:val="hybridMultilevel"/>
    <w:tmpl w:val="240C58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C92644"/>
    <w:multiLevelType w:val="hybridMultilevel"/>
    <w:tmpl w:val="704CAD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04"/>
    <w:rsid w:val="00003931"/>
    <w:rsid w:val="00010524"/>
    <w:rsid w:val="000172B6"/>
    <w:rsid w:val="00022124"/>
    <w:rsid w:val="00022456"/>
    <w:rsid w:val="00031572"/>
    <w:rsid w:val="000328D5"/>
    <w:rsid w:val="00033BBD"/>
    <w:rsid w:val="00033C26"/>
    <w:rsid w:val="00035297"/>
    <w:rsid w:val="00035B3D"/>
    <w:rsid w:val="00036DA0"/>
    <w:rsid w:val="00041D49"/>
    <w:rsid w:val="000536A3"/>
    <w:rsid w:val="000545E1"/>
    <w:rsid w:val="000555EC"/>
    <w:rsid w:val="00055A8E"/>
    <w:rsid w:val="00056A29"/>
    <w:rsid w:val="00057695"/>
    <w:rsid w:val="00057C1E"/>
    <w:rsid w:val="00060014"/>
    <w:rsid w:val="00064985"/>
    <w:rsid w:val="00066CED"/>
    <w:rsid w:val="00066E34"/>
    <w:rsid w:val="00067038"/>
    <w:rsid w:val="0006778A"/>
    <w:rsid w:val="0007250A"/>
    <w:rsid w:val="00072FE3"/>
    <w:rsid w:val="00087778"/>
    <w:rsid w:val="000913DC"/>
    <w:rsid w:val="000960B0"/>
    <w:rsid w:val="000977D9"/>
    <w:rsid w:val="00097925"/>
    <w:rsid w:val="000A6A07"/>
    <w:rsid w:val="000A7BC9"/>
    <w:rsid w:val="000B1381"/>
    <w:rsid w:val="000B4B8D"/>
    <w:rsid w:val="000B5D2A"/>
    <w:rsid w:val="000C27FC"/>
    <w:rsid w:val="000C5984"/>
    <w:rsid w:val="000D0D9F"/>
    <w:rsid w:val="000D79BE"/>
    <w:rsid w:val="000E0084"/>
    <w:rsid w:val="000E09F1"/>
    <w:rsid w:val="000E24B0"/>
    <w:rsid w:val="000E3AAD"/>
    <w:rsid w:val="000E44DB"/>
    <w:rsid w:val="000E4A4D"/>
    <w:rsid w:val="000F1DD7"/>
    <w:rsid w:val="000F4763"/>
    <w:rsid w:val="001021F6"/>
    <w:rsid w:val="001022F4"/>
    <w:rsid w:val="001023F3"/>
    <w:rsid w:val="00105705"/>
    <w:rsid w:val="001079EF"/>
    <w:rsid w:val="0011137B"/>
    <w:rsid w:val="001116B4"/>
    <w:rsid w:val="00125074"/>
    <w:rsid w:val="0013668D"/>
    <w:rsid w:val="00143E1C"/>
    <w:rsid w:val="00146259"/>
    <w:rsid w:val="00150D8E"/>
    <w:rsid w:val="001550B3"/>
    <w:rsid w:val="00157E53"/>
    <w:rsid w:val="00161581"/>
    <w:rsid w:val="00163F99"/>
    <w:rsid w:val="00175F11"/>
    <w:rsid w:val="00183B7B"/>
    <w:rsid w:val="00185328"/>
    <w:rsid w:val="0019012F"/>
    <w:rsid w:val="00190636"/>
    <w:rsid w:val="0019387C"/>
    <w:rsid w:val="0019398C"/>
    <w:rsid w:val="001954B5"/>
    <w:rsid w:val="001A068F"/>
    <w:rsid w:val="001B00E0"/>
    <w:rsid w:val="001B2B08"/>
    <w:rsid w:val="001B6639"/>
    <w:rsid w:val="001B71ED"/>
    <w:rsid w:val="001E18FD"/>
    <w:rsid w:val="001E223F"/>
    <w:rsid w:val="001E6D51"/>
    <w:rsid w:val="001F77A6"/>
    <w:rsid w:val="00200D58"/>
    <w:rsid w:val="00202480"/>
    <w:rsid w:val="00206268"/>
    <w:rsid w:val="00214849"/>
    <w:rsid w:val="002161F8"/>
    <w:rsid w:val="002273ED"/>
    <w:rsid w:val="00227A1D"/>
    <w:rsid w:val="002344F3"/>
    <w:rsid w:val="0023748D"/>
    <w:rsid w:val="00243A72"/>
    <w:rsid w:val="00246F65"/>
    <w:rsid w:val="00254278"/>
    <w:rsid w:val="00256409"/>
    <w:rsid w:val="00256E6B"/>
    <w:rsid w:val="00260E36"/>
    <w:rsid w:val="002611CF"/>
    <w:rsid w:val="00267262"/>
    <w:rsid w:val="00267C34"/>
    <w:rsid w:val="0027093B"/>
    <w:rsid w:val="00273600"/>
    <w:rsid w:val="00273B5D"/>
    <w:rsid w:val="002750CC"/>
    <w:rsid w:val="00280FAF"/>
    <w:rsid w:val="00280FE4"/>
    <w:rsid w:val="00282E88"/>
    <w:rsid w:val="002868CE"/>
    <w:rsid w:val="00290691"/>
    <w:rsid w:val="002936BF"/>
    <w:rsid w:val="002A04FD"/>
    <w:rsid w:val="002A254E"/>
    <w:rsid w:val="002A3B18"/>
    <w:rsid w:val="002A6614"/>
    <w:rsid w:val="002B02F0"/>
    <w:rsid w:val="002B1DF6"/>
    <w:rsid w:val="002B315C"/>
    <w:rsid w:val="002B3F22"/>
    <w:rsid w:val="002B64F9"/>
    <w:rsid w:val="002B6FAB"/>
    <w:rsid w:val="002B7B86"/>
    <w:rsid w:val="002B7B99"/>
    <w:rsid w:val="002C4B4A"/>
    <w:rsid w:val="002C6C28"/>
    <w:rsid w:val="002D0269"/>
    <w:rsid w:val="002D1314"/>
    <w:rsid w:val="002D239B"/>
    <w:rsid w:val="002E368C"/>
    <w:rsid w:val="002E66A9"/>
    <w:rsid w:val="002F5E66"/>
    <w:rsid w:val="00302CD0"/>
    <w:rsid w:val="003113A1"/>
    <w:rsid w:val="00313814"/>
    <w:rsid w:val="00320DDE"/>
    <w:rsid w:val="00324B98"/>
    <w:rsid w:val="00327AA2"/>
    <w:rsid w:val="00332351"/>
    <w:rsid w:val="00332D31"/>
    <w:rsid w:val="00335D18"/>
    <w:rsid w:val="0034289A"/>
    <w:rsid w:val="003449A0"/>
    <w:rsid w:val="00351127"/>
    <w:rsid w:val="00361654"/>
    <w:rsid w:val="00365A5C"/>
    <w:rsid w:val="00381396"/>
    <w:rsid w:val="00383321"/>
    <w:rsid w:val="00391215"/>
    <w:rsid w:val="003914E8"/>
    <w:rsid w:val="0039441D"/>
    <w:rsid w:val="003A19D8"/>
    <w:rsid w:val="003B017D"/>
    <w:rsid w:val="003B1372"/>
    <w:rsid w:val="003B2ABC"/>
    <w:rsid w:val="003B368E"/>
    <w:rsid w:val="003C0BF2"/>
    <w:rsid w:val="003C2B25"/>
    <w:rsid w:val="003C3B3D"/>
    <w:rsid w:val="003C47E3"/>
    <w:rsid w:val="003D243E"/>
    <w:rsid w:val="003D3F29"/>
    <w:rsid w:val="003D49BF"/>
    <w:rsid w:val="003E2313"/>
    <w:rsid w:val="003E4ECD"/>
    <w:rsid w:val="003F3B9D"/>
    <w:rsid w:val="003F4CE0"/>
    <w:rsid w:val="003F6A2D"/>
    <w:rsid w:val="003F6BD6"/>
    <w:rsid w:val="0040289E"/>
    <w:rsid w:val="00404F06"/>
    <w:rsid w:val="00420EA9"/>
    <w:rsid w:val="004247B0"/>
    <w:rsid w:val="00427AEA"/>
    <w:rsid w:val="0043192B"/>
    <w:rsid w:val="004331CD"/>
    <w:rsid w:val="00434A25"/>
    <w:rsid w:val="00437DCE"/>
    <w:rsid w:val="00442B13"/>
    <w:rsid w:val="00446358"/>
    <w:rsid w:val="00446C93"/>
    <w:rsid w:val="00454F5D"/>
    <w:rsid w:val="00455C05"/>
    <w:rsid w:val="00460022"/>
    <w:rsid w:val="00463581"/>
    <w:rsid w:val="00464C63"/>
    <w:rsid w:val="00471B61"/>
    <w:rsid w:val="004806F8"/>
    <w:rsid w:val="004822CB"/>
    <w:rsid w:val="00482959"/>
    <w:rsid w:val="00482F05"/>
    <w:rsid w:val="00483547"/>
    <w:rsid w:val="00484B4C"/>
    <w:rsid w:val="0049191A"/>
    <w:rsid w:val="004947F8"/>
    <w:rsid w:val="004A3A3B"/>
    <w:rsid w:val="004A3E11"/>
    <w:rsid w:val="004B272F"/>
    <w:rsid w:val="004B3E69"/>
    <w:rsid w:val="004B3F95"/>
    <w:rsid w:val="004C1F34"/>
    <w:rsid w:val="004C379E"/>
    <w:rsid w:val="004C544D"/>
    <w:rsid w:val="004D4004"/>
    <w:rsid w:val="004E0149"/>
    <w:rsid w:val="004E235A"/>
    <w:rsid w:val="004F01FC"/>
    <w:rsid w:val="00503C94"/>
    <w:rsid w:val="005044C4"/>
    <w:rsid w:val="005203AD"/>
    <w:rsid w:val="00527361"/>
    <w:rsid w:val="005322E1"/>
    <w:rsid w:val="00532EA9"/>
    <w:rsid w:val="00540100"/>
    <w:rsid w:val="005408B2"/>
    <w:rsid w:val="00540D7D"/>
    <w:rsid w:val="0054161B"/>
    <w:rsid w:val="005416DC"/>
    <w:rsid w:val="0054293A"/>
    <w:rsid w:val="00544354"/>
    <w:rsid w:val="005503DF"/>
    <w:rsid w:val="00553832"/>
    <w:rsid w:val="00557AF4"/>
    <w:rsid w:val="005619D4"/>
    <w:rsid w:val="00562736"/>
    <w:rsid w:val="00572707"/>
    <w:rsid w:val="00574643"/>
    <w:rsid w:val="00575DBB"/>
    <w:rsid w:val="005773D3"/>
    <w:rsid w:val="00577750"/>
    <w:rsid w:val="005812CE"/>
    <w:rsid w:val="00590990"/>
    <w:rsid w:val="00591A10"/>
    <w:rsid w:val="00593CF1"/>
    <w:rsid w:val="00595021"/>
    <w:rsid w:val="0059514F"/>
    <w:rsid w:val="00595B36"/>
    <w:rsid w:val="005A12EA"/>
    <w:rsid w:val="005A4B2E"/>
    <w:rsid w:val="005A6DB7"/>
    <w:rsid w:val="005B2019"/>
    <w:rsid w:val="005B5194"/>
    <w:rsid w:val="005B7461"/>
    <w:rsid w:val="005C17BD"/>
    <w:rsid w:val="005D02D1"/>
    <w:rsid w:val="005D3096"/>
    <w:rsid w:val="005D38FC"/>
    <w:rsid w:val="005D7CD5"/>
    <w:rsid w:val="005E4103"/>
    <w:rsid w:val="005E44B7"/>
    <w:rsid w:val="005E5CDB"/>
    <w:rsid w:val="005E7192"/>
    <w:rsid w:val="005E7A15"/>
    <w:rsid w:val="005F18D9"/>
    <w:rsid w:val="005F33A5"/>
    <w:rsid w:val="005F70D9"/>
    <w:rsid w:val="005F7BB7"/>
    <w:rsid w:val="00601F2A"/>
    <w:rsid w:val="00605BAF"/>
    <w:rsid w:val="00613478"/>
    <w:rsid w:val="00620DA1"/>
    <w:rsid w:val="006223E5"/>
    <w:rsid w:val="00622F98"/>
    <w:rsid w:val="00625819"/>
    <w:rsid w:val="006312F2"/>
    <w:rsid w:val="0063310E"/>
    <w:rsid w:val="00635BA6"/>
    <w:rsid w:val="00637AF4"/>
    <w:rsid w:val="00640C3D"/>
    <w:rsid w:val="00641A7F"/>
    <w:rsid w:val="0064586D"/>
    <w:rsid w:val="00645F06"/>
    <w:rsid w:val="00663212"/>
    <w:rsid w:val="00665CB9"/>
    <w:rsid w:val="0067024E"/>
    <w:rsid w:val="00675B52"/>
    <w:rsid w:val="00676099"/>
    <w:rsid w:val="006855EF"/>
    <w:rsid w:val="00691A0A"/>
    <w:rsid w:val="006936F1"/>
    <w:rsid w:val="006A472B"/>
    <w:rsid w:val="006A5B07"/>
    <w:rsid w:val="006B128C"/>
    <w:rsid w:val="006B1904"/>
    <w:rsid w:val="006B1A53"/>
    <w:rsid w:val="006B2FAD"/>
    <w:rsid w:val="006B31BD"/>
    <w:rsid w:val="006B6933"/>
    <w:rsid w:val="006C0DAE"/>
    <w:rsid w:val="006C4EAF"/>
    <w:rsid w:val="006C5C8A"/>
    <w:rsid w:val="006D4848"/>
    <w:rsid w:val="006E196F"/>
    <w:rsid w:val="006E2A1E"/>
    <w:rsid w:val="006E5577"/>
    <w:rsid w:val="006E7517"/>
    <w:rsid w:val="006F0E12"/>
    <w:rsid w:val="006F2690"/>
    <w:rsid w:val="006F3224"/>
    <w:rsid w:val="006F3726"/>
    <w:rsid w:val="006F430F"/>
    <w:rsid w:val="006F5369"/>
    <w:rsid w:val="006F58FB"/>
    <w:rsid w:val="006F7557"/>
    <w:rsid w:val="00711314"/>
    <w:rsid w:val="00711AFA"/>
    <w:rsid w:val="007205AD"/>
    <w:rsid w:val="00722799"/>
    <w:rsid w:val="00724874"/>
    <w:rsid w:val="007268EF"/>
    <w:rsid w:val="007323E8"/>
    <w:rsid w:val="00732639"/>
    <w:rsid w:val="007334C8"/>
    <w:rsid w:val="00735FAB"/>
    <w:rsid w:val="00737A57"/>
    <w:rsid w:val="00742242"/>
    <w:rsid w:val="00742296"/>
    <w:rsid w:val="00746772"/>
    <w:rsid w:val="007500E6"/>
    <w:rsid w:val="00751385"/>
    <w:rsid w:val="00751418"/>
    <w:rsid w:val="007544A1"/>
    <w:rsid w:val="00770EF3"/>
    <w:rsid w:val="0077613E"/>
    <w:rsid w:val="00781AE2"/>
    <w:rsid w:val="00785D0E"/>
    <w:rsid w:val="00786214"/>
    <w:rsid w:val="007935AC"/>
    <w:rsid w:val="007938F4"/>
    <w:rsid w:val="007A03D3"/>
    <w:rsid w:val="007A46B6"/>
    <w:rsid w:val="007B0FF8"/>
    <w:rsid w:val="007B62E2"/>
    <w:rsid w:val="007B7B6B"/>
    <w:rsid w:val="007C2644"/>
    <w:rsid w:val="007D0490"/>
    <w:rsid w:val="007D21D8"/>
    <w:rsid w:val="007E2097"/>
    <w:rsid w:val="007E2FCF"/>
    <w:rsid w:val="007E472E"/>
    <w:rsid w:val="007F60DA"/>
    <w:rsid w:val="008016CD"/>
    <w:rsid w:val="00801F57"/>
    <w:rsid w:val="00803024"/>
    <w:rsid w:val="00812975"/>
    <w:rsid w:val="00816327"/>
    <w:rsid w:val="00817665"/>
    <w:rsid w:val="0082304B"/>
    <w:rsid w:val="008237E1"/>
    <w:rsid w:val="00826735"/>
    <w:rsid w:val="008277F9"/>
    <w:rsid w:val="0083536F"/>
    <w:rsid w:val="0084027C"/>
    <w:rsid w:val="00841B2B"/>
    <w:rsid w:val="008472EB"/>
    <w:rsid w:val="0086191B"/>
    <w:rsid w:val="00863713"/>
    <w:rsid w:val="00867F9C"/>
    <w:rsid w:val="008720EE"/>
    <w:rsid w:val="00872932"/>
    <w:rsid w:val="00877337"/>
    <w:rsid w:val="00880667"/>
    <w:rsid w:val="008855D8"/>
    <w:rsid w:val="00886F63"/>
    <w:rsid w:val="00891DB4"/>
    <w:rsid w:val="00893C24"/>
    <w:rsid w:val="008B4576"/>
    <w:rsid w:val="008B5FA2"/>
    <w:rsid w:val="008C2EE6"/>
    <w:rsid w:val="008C5098"/>
    <w:rsid w:val="008D1E3F"/>
    <w:rsid w:val="008D55E1"/>
    <w:rsid w:val="008E3DBE"/>
    <w:rsid w:val="008E59E6"/>
    <w:rsid w:val="008F0A2D"/>
    <w:rsid w:val="008F26DB"/>
    <w:rsid w:val="009004A6"/>
    <w:rsid w:val="00907EBC"/>
    <w:rsid w:val="00912938"/>
    <w:rsid w:val="00913CFF"/>
    <w:rsid w:val="009250CF"/>
    <w:rsid w:val="00927808"/>
    <w:rsid w:val="0093345D"/>
    <w:rsid w:val="009368C6"/>
    <w:rsid w:val="009373B3"/>
    <w:rsid w:val="00941524"/>
    <w:rsid w:val="00942B93"/>
    <w:rsid w:val="00961142"/>
    <w:rsid w:val="00962AF3"/>
    <w:rsid w:val="009632B6"/>
    <w:rsid w:val="00967989"/>
    <w:rsid w:val="0097031D"/>
    <w:rsid w:val="00977E52"/>
    <w:rsid w:val="00977EF5"/>
    <w:rsid w:val="00992F15"/>
    <w:rsid w:val="00993312"/>
    <w:rsid w:val="009939E7"/>
    <w:rsid w:val="009941C9"/>
    <w:rsid w:val="009966FA"/>
    <w:rsid w:val="009A267C"/>
    <w:rsid w:val="009A4197"/>
    <w:rsid w:val="009A5777"/>
    <w:rsid w:val="009B0CB3"/>
    <w:rsid w:val="009B4591"/>
    <w:rsid w:val="009C097A"/>
    <w:rsid w:val="009C1C54"/>
    <w:rsid w:val="009C23B3"/>
    <w:rsid w:val="009C2538"/>
    <w:rsid w:val="009C5559"/>
    <w:rsid w:val="009D05D5"/>
    <w:rsid w:val="009D13C9"/>
    <w:rsid w:val="009D3AEC"/>
    <w:rsid w:val="009D7FF3"/>
    <w:rsid w:val="009E12C0"/>
    <w:rsid w:val="009F3026"/>
    <w:rsid w:val="009F6229"/>
    <w:rsid w:val="00A05651"/>
    <w:rsid w:val="00A10E5C"/>
    <w:rsid w:val="00A1255A"/>
    <w:rsid w:val="00A26E51"/>
    <w:rsid w:val="00A31739"/>
    <w:rsid w:val="00A3441E"/>
    <w:rsid w:val="00A36487"/>
    <w:rsid w:val="00A42D2D"/>
    <w:rsid w:val="00A42DD7"/>
    <w:rsid w:val="00A45716"/>
    <w:rsid w:val="00A46474"/>
    <w:rsid w:val="00A75401"/>
    <w:rsid w:val="00A75793"/>
    <w:rsid w:val="00A771FE"/>
    <w:rsid w:val="00A80640"/>
    <w:rsid w:val="00A81156"/>
    <w:rsid w:val="00A8536F"/>
    <w:rsid w:val="00A921A4"/>
    <w:rsid w:val="00A960B9"/>
    <w:rsid w:val="00AB2D0B"/>
    <w:rsid w:val="00AB2E13"/>
    <w:rsid w:val="00AB4BCD"/>
    <w:rsid w:val="00AB6755"/>
    <w:rsid w:val="00AC4D5B"/>
    <w:rsid w:val="00AD14A7"/>
    <w:rsid w:val="00AD383E"/>
    <w:rsid w:val="00AD3ED6"/>
    <w:rsid w:val="00AD4DB5"/>
    <w:rsid w:val="00AD55EF"/>
    <w:rsid w:val="00AD7912"/>
    <w:rsid w:val="00AE1F45"/>
    <w:rsid w:val="00AE2F23"/>
    <w:rsid w:val="00AE3BA0"/>
    <w:rsid w:val="00AE3FE0"/>
    <w:rsid w:val="00AE61D4"/>
    <w:rsid w:val="00AE6C95"/>
    <w:rsid w:val="00AF0803"/>
    <w:rsid w:val="00AF465B"/>
    <w:rsid w:val="00AF7B8F"/>
    <w:rsid w:val="00B030FB"/>
    <w:rsid w:val="00B0527F"/>
    <w:rsid w:val="00B07479"/>
    <w:rsid w:val="00B16648"/>
    <w:rsid w:val="00B26986"/>
    <w:rsid w:val="00B26B76"/>
    <w:rsid w:val="00B2746F"/>
    <w:rsid w:val="00B33791"/>
    <w:rsid w:val="00B379F2"/>
    <w:rsid w:val="00B43A0E"/>
    <w:rsid w:val="00B43D73"/>
    <w:rsid w:val="00B458C8"/>
    <w:rsid w:val="00B45CB5"/>
    <w:rsid w:val="00B5499C"/>
    <w:rsid w:val="00B552A8"/>
    <w:rsid w:val="00B60B54"/>
    <w:rsid w:val="00B6412D"/>
    <w:rsid w:val="00B67611"/>
    <w:rsid w:val="00B67AE3"/>
    <w:rsid w:val="00B70422"/>
    <w:rsid w:val="00B70643"/>
    <w:rsid w:val="00B75258"/>
    <w:rsid w:val="00B77F11"/>
    <w:rsid w:val="00B82B16"/>
    <w:rsid w:val="00B8462F"/>
    <w:rsid w:val="00B85155"/>
    <w:rsid w:val="00B85DCE"/>
    <w:rsid w:val="00B86598"/>
    <w:rsid w:val="00B873E6"/>
    <w:rsid w:val="00BA5903"/>
    <w:rsid w:val="00BB3F79"/>
    <w:rsid w:val="00BC32E3"/>
    <w:rsid w:val="00BC76A2"/>
    <w:rsid w:val="00BD0CFA"/>
    <w:rsid w:val="00BD34A2"/>
    <w:rsid w:val="00BD3963"/>
    <w:rsid w:val="00BE28F6"/>
    <w:rsid w:val="00BE368A"/>
    <w:rsid w:val="00BE4049"/>
    <w:rsid w:val="00BE5245"/>
    <w:rsid w:val="00BF0D2A"/>
    <w:rsid w:val="00C00CE8"/>
    <w:rsid w:val="00C04C42"/>
    <w:rsid w:val="00C04CC9"/>
    <w:rsid w:val="00C17CEA"/>
    <w:rsid w:val="00C24219"/>
    <w:rsid w:val="00C25075"/>
    <w:rsid w:val="00C26CD7"/>
    <w:rsid w:val="00C27B0E"/>
    <w:rsid w:val="00C32363"/>
    <w:rsid w:val="00C359F1"/>
    <w:rsid w:val="00C41527"/>
    <w:rsid w:val="00C55B61"/>
    <w:rsid w:val="00C56856"/>
    <w:rsid w:val="00C715C0"/>
    <w:rsid w:val="00C72505"/>
    <w:rsid w:val="00C81A25"/>
    <w:rsid w:val="00C81AFF"/>
    <w:rsid w:val="00C81CB0"/>
    <w:rsid w:val="00C825B5"/>
    <w:rsid w:val="00C8260A"/>
    <w:rsid w:val="00C832D1"/>
    <w:rsid w:val="00C8477D"/>
    <w:rsid w:val="00C87AAE"/>
    <w:rsid w:val="00C87E53"/>
    <w:rsid w:val="00C90831"/>
    <w:rsid w:val="00C96E2D"/>
    <w:rsid w:val="00CA0021"/>
    <w:rsid w:val="00CA6DFC"/>
    <w:rsid w:val="00CB224B"/>
    <w:rsid w:val="00CB298C"/>
    <w:rsid w:val="00CB7DE2"/>
    <w:rsid w:val="00CC0713"/>
    <w:rsid w:val="00CD1651"/>
    <w:rsid w:val="00CD24FB"/>
    <w:rsid w:val="00CD3F1C"/>
    <w:rsid w:val="00CE5662"/>
    <w:rsid w:val="00CF156D"/>
    <w:rsid w:val="00D00372"/>
    <w:rsid w:val="00D00A1C"/>
    <w:rsid w:val="00D06B6C"/>
    <w:rsid w:val="00D14702"/>
    <w:rsid w:val="00D1723F"/>
    <w:rsid w:val="00D20B56"/>
    <w:rsid w:val="00D22DA6"/>
    <w:rsid w:val="00D30B7F"/>
    <w:rsid w:val="00D336A4"/>
    <w:rsid w:val="00D34E61"/>
    <w:rsid w:val="00D36790"/>
    <w:rsid w:val="00D506C1"/>
    <w:rsid w:val="00D51EEB"/>
    <w:rsid w:val="00D53191"/>
    <w:rsid w:val="00D53BAB"/>
    <w:rsid w:val="00D62D74"/>
    <w:rsid w:val="00D633FF"/>
    <w:rsid w:val="00D74E0D"/>
    <w:rsid w:val="00D80636"/>
    <w:rsid w:val="00D92DD1"/>
    <w:rsid w:val="00DA269B"/>
    <w:rsid w:val="00DA3AA3"/>
    <w:rsid w:val="00DA6528"/>
    <w:rsid w:val="00DA6793"/>
    <w:rsid w:val="00DB2909"/>
    <w:rsid w:val="00DB4911"/>
    <w:rsid w:val="00DB4D04"/>
    <w:rsid w:val="00DC263E"/>
    <w:rsid w:val="00DD2913"/>
    <w:rsid w:val="00DD4E48"/>
    <w:rsid w:val="00DD5061"/>
    <w:rsid w:val="00DD52D8"/>
    <w:rsid w:val="00DE32C7"/>
    <w:rsid w:val="00DE7CAA"/>
    <w:rsid w:val="00DF3666"/>
    <w:rsid w:val="00DF5880"/>
    <w:rsid w:val="00DF6AD7"/>
    <w:rsid w:val="00E03075"/>
    <w:rsid w:val="00E038E1"/>
    <w:rsid w:val="00E03C14"/>
    <w:rsid w:val="00E04246"/>
    <w:rsid w:val="00E11971"/>
    <w:rsid w:val="00E15428"/>
    <w:rsid w:val="00E15EF9"/>
    <w:rsid w:val="00E16EDD"/>
    <w:rsid w:val="00E17E51"/>
    <w:rsid w:val="00E20C13"/>
    <w:rsid w:val="00E22D47"/>
    <w:rsid w:val="00E23EA2"/>
    <w:rsid w:val="00E24D80"/>
    <w:rsid w:val="00E27F7B"/>
    <w:rsid w:val="00E41B6B"/>
    <w:rsid w:val="00E4274A"/>
    <w:rsid w:val="00E445A3"/>
    <w:rsid w:val="00E45B91"/>
    <w:rsid w:val="00E54E6B"/>
    <w:rsid w:val="00E5506F"/>
    <w:rsid w:val="00E5688C"/>
    <w:rsid w:val="00E657CD"/>
    <w:rsid w:val="00E75520"/>
    <w:rsid w:val="00E81942"/>
    <w:rsid w:val="00E82702"/>
    <w:rsid w:val="00E82FEA"/>
    <w:rsid w:val="00E83B3C"/>
    <w:rsid w:val="00E963C6"/>
    <w:rsid w:val="00EA086F"/>
    <w:rsid w:val="00EA092E"/>
    <w:rsid w:val="00EA14D7"/>
    <w:rsid w:val="00EA238C"/>
    <w:rsid w:val="00EB3296"/>
    <w:rsid w:val="00EB5B91"/>
    <w:rsid w:val="00EB67C0"/>
    <w:rsid w:val="00EC16AA"/>
    <w:rsid w:val="00ED0605"/>
    <w:rsid w:val="00ED3A4E"/>
    <w:rsid w:val="00ED7B69"/>
    <w:rsid w:val="00EE4E58"/>
    <w:rsid w:val="00EF4023"/>
    <w:rsid w:val="00EF40F7"/>
    <w:rsid w:val="00F002BC"/>
    <w:rsid w:val="00F01E97"/>
    <w:rsid w:val="00F0564A"/>
    <w:rsid w:val="00F05CB6"/>
    <w:rsid w:val="00F07BE6"/>
    <w:rsid w:val="00F13835"/>
    <w:rsid w:val="00F138E7"/>
    <w:rsid w:val="00F1709A"/>
    <w:rsid w:val="00F24770"/>
    <w:rsid w:val="00F24929"/>
    <w:rsid w:val="00F25D9D"/>
    <w:rsid w:val="00F30CA2"/>
    <w:rsid w:val="00F329E0"/>
    <w:rsid w:val="00F340E2"/>
    <w:rsid w:val="00F34BB4"/>
    <w:rsid w:val="00F354C3"/>
    <w:rsid w:val="00F36AE9"/>
    <w:rsid w:val="00F40550"/>
    <w:rsid w:val="00F551AE"/>
    <w:rsid w:val="00F56BD0"/>
    <w:rsid w:val="00F63E22"/>
    <w:rsid w:val="00F64347"/>
    <w:rsid w:val="00F6723A"/>
    <w:rsid w:val="00F709E5"/>
    <w:rsid w:val="00F70A3D"/>
    <w:rsid w:val="00F73FEC"/>
    <w:rsid w:val="00F839B0"/>
    <w:rsid w:val="00FA314A"/>
    <w:rsid w:val="00FA54A3"/>
    <w:rsid w:val="00FA5614"/>
    <w:rsid w:val="00FB165A"/>
    <w:rsid w:val="00FB3A3D"/>
    <w:rsid w:val="00FB4B57"/>
    <w:rsid w:val="00FC2E4D"/>
    <w:rsid w:val="00FC6469"/>
    <w:rsid w:val="00FC744E"/>
    <w:rsid w:val="00FD0C1A"/>
    <w:rsid w:val="00FD62D7"/>
    <w:rsid w:val="00FD7EE8"/>
    <w:rsid w:val="00FE0B84"/>
    <w:rsid w:val="00FE40DE"/>
    <w:rsid w:val="00FE671E"/>
    <w:rsid w:val="00FE69A4"/>
    <w:rsid w:val="00FF3A8F"/>
    <w:rsid w:val="00FF3E83"/>
    <w:rsid w:val="00FF5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9E163-2BDE-4124-86BA-4F15EA51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6986"/>
    <w:pPr>
      <w:spacing w:after="200" w:line="276" w:lineRule="auto"/>
    </w:pPr>
  </w:style>
  <w:style w:type="paragraph" w:styleId="1">
    <w:name w:val="heading 1"/>
    <w:basedOn w:val="a0"/>
    <w:link w:val="10"/>
    <w:uiPriority w:val="9"/>
    <w:qFormat/>
    <w:rsid w:val="00DD2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0C59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5"/>
    <w:uiPriority w:val="99"/>
    <w:qFormat/>
    <w:rsid w:val="00B26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1"/>
    <w:rsid w:val="00B26986"/>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rsid w:val="00B26986"/>
    <w:rPr>
      <w:rFonts w:ascii="Times New Roman" w:eastAsia="Times New Roman" w:hAnsi="Times New Roman" w:cs="Times New Roman"/>
      <w:sz w:val="24"/>
      <w:szCs w:val="24"/>
      <w:lang w:eastAsia="ru-RU"/>
    </w:rPr>
  </w:style>
  <w:style w:type="paragraph" w:customStyle="1" w:styleId="a6">
    <w:name w:val="Базовый"/>
    <w:rsid w:val="00B26986"/>
    <w:pPr>
      <w:tabs>
        <w:tab w:val="left" w:pos="708"/>
      </w:tabs>
      <w:suppressAutoHyphens/>
      <w:spacing w:after="0" w:line="100" w:lineRule="atLeast"/>
    </w:pPr>
    <w:rPr>
      <w:rFonts w:ascii="Times New Roman" w:eastAsia="Times New Roman" w:hAnsi="Times New Roman" w:cs="Times New Roman"/>
      <w:color w:val="00000A"/>
      <w:sz w:val="20"/>
      <w:szCs w:val="20"/>
      <w:lang w:eastAsia="ru-RU"/>
    </w:rPr>
  </w:style>
  <w:style w:type="paragraph" w:styleId="a7">
    <w:name w:val="No Spacing"/>
    <w:link w:val="a8"/>
    <w:uiPriority w:val="1"/>
    <w:qFormat/>
    <w:rsid w:val="00B26986"/>
    <w:pPr>
      <w:spacing w:after="0" w:line="240" w:lineRule="auto"/>
    </w:pPr>
    <w:rPr>
      <w:rFonts w:ascii="Calibri" w:eastAsia="Calibri" w:hAnsi="Calibri" w:cs="Times New Roman"/>
    </w:rPr>
  </w:style>
  <w:style w:type="character" w:styleId="a9">
    <w:name w:val="Strong"/>
    <w:uiPriority w:val="22"/>
    <w:qFormat/>
    <w:rsid w:val="00B26986"/>
    <w:rPr>
      <w:b/>
      <w:bCs/>
    </w:rPr>
  </w:style>
  <w:style w:type="paragraph" w:styleId="aa">
    <w:name w:val="footer"/>
    <w:basedOn w:val="a0"/>
    <w:link w:val="ab"/>
    <w:uiPriority w:val="99"/>
    <w:unhideWhenUsed/>
    <w:rsid w:val="00B2698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B26986"/>
  </w:style>
  <w:style w:type="paragraph" w:customStyle="1" w:styleId="21">
    <w:name w:val="Основной текст с отступом 21"/>
    <w:basedOn w:val="a0"/>
    <w:rsid w:val="009632B6"/>
    <w:pPr>
      <w:spacing w:after="0" w:line="360" w:lineRule="auto"/>
      <w:ind w:firstLine="567"/>
      <w:jc w:val="both"/>
    </w:pPr>
    <w:rPr>
      <w:rFonts w:ascii="Times New Roman" w:eastAsia="Times New Roman" w:hAnsi="Times New Roman" w:cs="Times New Roman"/>
      <w:sz w:val="28"/>
      <w:szCs w:val="24"/>
      <w:lang w:eastAsia="ar-SA"/>
    </w:rPr>
  </w:style>
  <w:style w:type="paragraph" w:styleId="ac">
    <w:name w:val="Balloon Text"/>
    <w:basedOn w:val="a0"/>
    <w:link w:val="ad"/>
    <w:uiPriority w:val="99"/>
    <w:semiHidden/>
    <w:unhideWhenUsed/>
    <w:rsid w:val="0086371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63713"/>
    <w:rPr>
      <w:rFonts w:ascii="Tahoma" w:hAnsi="Tahoma" w:cs="Tahoma"/>
      <w:sz w:val="16"/>
      <w:szCs w:val="16"/>
    </w:rPr>
  </w:style>
  <w:style w:type="paragraph" w:styleId="ae">
    <w:name w:val="Plain Text"/>
    <w:basedOn w:val="a0"/>
    <w:link w:val="af"/>
    <w:rsid w:val="00801F57"/>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801F57"/>
    <w:rPr>
      <w:rFonts w:ascii="Courier New" w:eastAsia="Times New Roman" w:hAnsi="Courier New" w:cs="Courier New"/>
      <w:sz w:val="20"/>
      <w:szCs w:val="20"/>
      <w:lang w:eastAsia="ru-RU"/>
    </w:rPr>
  </w:style>
  <w:style w:type="paragraph" w:customStyle="1" w:styleId="voice">
    <w:name w:val="voice"/>
    <w:basedOn w:val="a0"/>
    <w:rsid w:val="00801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40550"/>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table" w:styleId="af0">
    <w:name w:val="Table Grid"/>
    <w:basedOn w:val="a2"/>
    <w:uiPriority w:val="39"/>
    <w:rsid w:val="00891D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Bullet List,FooterText,numbered"/>
    <w:basedOn w:val="a0"/>
    <w:link w:val="af2"/>
    <w:uiPriority w:val="34"/>
    <w:qFormat/>
    <w:rsid w:val="003449A0"/>
    <w:pPr>
      <w:ind w:left="720"/>
      <w:contextualSpacing/>
    </w:pPr>
    <w:rPr>
      <w:rFonts w:ascii="Calibri" w:eastAsia="Times New Roman" w:hAnsi="Calibri" w:cs="Times New Roman"/>
      <w:lang w:eastAsia="ru-RU"/>
    </w:rPr>
  </w:style>
  <w:style w:type="character" w:customStyle="1" w:styleId="10">
    <w:name w:val="Заголовок 1 Знак"/>
    <w:basedOn w:val="a1"/>
    <w:link w:val="1"/>
    <w:uiPriority w:val="9"/>
    <w:rsid w:val="00DD2913"/>
    <w:rPr>
      <w:rFonts w:ascii="Times New Roman" w:eastAsia="Times New Roman" w:hAnsi="Times New Roman" w:cs="Times New Roman"/>
      <w:b/>
      <w:bCs/>
      <w:kern w:val="36"/>
      <w:sz w:val="48"/>
      <w:szCs w:val="48"/>
      <w:lang w:eastAsia="ru-RU"/>
    </w:rPr>
  </w:style>
  <w:style w:type="paragraph" w:styleId="af3">
    <w:name w:val="Body Text Indent"/>
    <w:basedOn w:val="a0"/>
    <w:link w:val="af4"/>
    <w:rsid w:val="00B85DCE"/>
    <w:pPr>
      <w:spacing w:after="0" w:line="240" w:lineRule="auto"/>
      <w:ind w:firstLine="720"/>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1"/>
    <w:link w:val="af3"/>
    <w:rsid w:val="00B85DCE"/>
    <w:rPr>
      <w:rFonts w:ascii="Times New Roman" w:eastAsia="Times New Roman" w:hAnsi="Times New Roman" w:cs="Times New Roman"/>
      <w:sz w:val="28"/>
      <w:szCs w:val="20"/>
      <w:lang w:eastAsia="ru-RU"/>
    </w:rPr>
  </w:style>
  <w:style w:type="paragraph" w:customStyle="1" w:styleId="11">
    <w:name w:val="Без интервала1"/>
    <w:link w:val="NoSpacingChar1"/>
    <w:rsid w:val="002B6FAB"/>
    <w:pPr>
      <w:spacing w:after="0" w:line="240" w:lineRule="auto"/>
    </w:pPr>
    <w:rPr>
      <w:rFonts w:ascii="Calibri" w:eastAsia="Times New Roman" w:hAnsi="Calibri" w:cs="Times New Roman"/>
    </w:rPr>
  </w:style>
  <w:style w:type="character" w:customStyle="1" w:styleId="NoSpacingChar1">
    <w:name w:val="No Spacing Char1"/>
    <w:link w:val="11"/>
    <w:locked/>
    <w:rsid w:val="002B6FAB"/>
    <w:rPr>
      <w:rFonts w:ascii="Calibri" w:eastAsia="Times New Roman" w:hAnsi="Calibri" w:cs="Times New Roman"/>
    </w:rPr>
  </w:style>
  <w:style w:type="paragraph" w:customStyle="1" w:styleId="12">
    <w:name w:val="Абзац списка1"/>
    <w:basedOn w:val="a0"/>
    <w:rsid w:val="002B6F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B6FAB"/>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2B6FAB"/>
    <w:rPr>
      <w:rFonts w:ascii="Arial" w:eastAsia="Times New Roman" w:hAnsi="Arial" w:cs="Times New Roman"/>
      <w:lang w:eastAsia="ru-RU"/>
    </w:rPr>
  </w:style>
  <w:style w:type="paragraph" w:styleId="af5">
    <w:name w:val="Title"/>
    <w:basedOn w:val="a0"/>
    <w:link w:val="af6"/>
    <w:qFormat/>
    <w:rsid w:val="002B6FAB"/>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Название Знак"/>
    <w:basedOn w:val="a1"/>
    <w:link w:val="af5"/>
    <w:rsid w:val="002B6FAB"/>
    <w:rPr>
      <w:rFonts w:ascii="Times New Roman" w:eastAsia="Times New Roman" w:hAnsi="Times New Roman" w:cs="Times New Roman"/>
      <w:sz w:val="24"/>
      <w:szCs w:val="20"/>
      <w:lang w:eastAsia="ru-RU"/>
    </w:rPr>
  </w:style>
  <w:style w:type="character" w:styleId="af7">
    <w:name w:val="Emphasis"/>
    <w:basedOn w:val="a1"/>
    <w:uiPriority w:val="20"/>
    <w:qFormat/>
    <w:rsid w:val="005E5CDB"/>
    <w:rPr>
      <w:i/>
      <w:iCs/>
    </w:rPr>
  </w:style>
  <w:style w:type="paragraph" w:customStyle="1" w:styleId="22">
    <w:name w:val="Стиль2"/>
    <w:basedOn w:val="a0"/>
    <w:rsid w:val="0054161B"/>
    <w:pPr>
      <w:spacing w:after="0" w:line="240" w:lineRule="auto"/>
    </w:pPr>
    <w:rPr>
      <w:rFonts w:ascii="Times New Roman" w:eastAsia="Times New Roman" w:hAnsi="Times New Roman" w:cs="Times New Roman"/>
      <w:sz w:val="24"/>
      <w:szCs w:val="20"/>
      <w:lang w:eastAsia="ru-RU"/>
    </w:rPr>
  </w:style>
  <w:style w:type="character" w:customStyle="1" w:styleId="nobr">
    <w:name w:val="nobr"/>
    <w:basedOn w:val="a1"/>
    <w:rsid w:val="002750CC"/>
  </w:style>
  <w:style w:type="paragraph" w:customStyle="1" w:styleId="ConsPlusTitle">
    <w:name w:val="ConsPlusTitle"/>
    <w:rsid w:val="00C04C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Без интервала Знак"/>
    <w:basedOn w:val="a1"/>
    <w:link w:val="a7"/>
    <w:uiPriority w:val="1"/>
    <w:locked/>
    <w:rsid w:val="00742242"/>
    <w:rPr>
      <w:rFonts w:ascii="Calibri" w:eastAsia="Calibri" w:hAnsi="Calibri" w:cs="Times New Roman"/>
    </w:rPr>
  </w:style>
  <w:style w:type="paragraph" w:styleId="a">
    <w:name w:val="List Bullet"/>
    <w:basedOn w:val="a0"/>
    <w:unhideWhenUsed/>
    <w:rsid w:val="00BB3F79"/>
    <w:pPr>
      <w:numPr>
        <w:numId w:val="3"/>
      </w:num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B31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rcssattr">
    <w:name w:val="msonormal_mr_css_attr"/>
    <w:basedOn w:val="a0"/>
    <w:rsid w:val="002B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1"/>
    <w:rsid w:val="00087778"/>
  </w:style>
  <w:style w:type="character" w:styleId="af8">
    <w:name w:val="Hyperlink"/>
    <w:basedOn w:val="a1"/>
    <w:uiPriority w:val="99"/>
    <w:semiHidden/>
    <w:unhideWhenUsed/>
    <w:rsid w:val="000C5984"/>
    <w:rPr>
      <w:color w:val="0000FF"/>
      <w:u w:val="single"/>
    </w:rPr>
  </w:style>
  <w:style w:type="character" w:customStyle="1" w:styleId="20">
    <w:name w:val="Заголовок 2 Знак"/>
    <w:basedOn w:val="a1"/>
    <w:link w:val="2"/>
    <w:uiPriority w:val="9"/>
    <w:semiHidden/>
    <w:rsid w:val="000C5984"/>
    <w:rPr>
      <w:rFonts w:asciiTheme="majorHAnsi" w:eastAsiaTheme="majorEastAsia" w:hAnsiTheme="majorHAnsi" w:cstheme="majorBidi"/>
      <w:color w:val="2E74B5" w:themeColor="accent1" w:themeShade="BF"/>
      <w:sz w:val="26"/>
      <w:szCs w:val="26"/>
    </w:rPr>
  </w:style>
  <w:style w:type="character" w:customStyle="1" w:styleId="af2">
    <w:name w:val="Абзац списка Знак"/>
    <w:aliases w:val="Bullet List Знак,FooterText Знак,numbered Знак"/>
    <w:link w:val="af1"/>
    <w:uiPriority w:val="34"/>
    <w:locked/>
    <w:rsid w:val="007205A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928">
      <w:bodyDiv w:val="1"/>
      <w:marLeft w:val="0"/>
      <w:marRight w:val="0"/>
      <w:marTop w:val="0"/>
      <w:marBottom w:val="0"/>
      <w:divBdr>
        <w:top w:val="none" w:sz="0" w:space="0" w:color="auto"/>
        <w:left w:val="none" w:sz="0" w:space="0" w:color="auto"/>
        <w:bottom w:val="none" w:sz="0" w:space="0" w:color="auto"/>
        <w:right w:val="none" w:sz="0" w:space="0" w:color="auto"/>
      </w:divBdr>
    </w:div>
    <w:div w:id="164052355">
      <w:bodyDiv w:val="1"/>
      <w:marLeft w:val="0"/>
      <w:marRight w:val="0"/>
      <w:marTop w:val="0"/>
      <w:marBottom w:val="0"/>
      <w:divBdr>
        <w:top w:val="none" w:sz="0" w:space="0" w:color="auto"/>
        <w:left w:val="none" w:sz="0" w:space="0" w:color="auto"/>
        <w:bottom w:val="none" w:sz="0" w:space="0" w:color="auto"/>
        <w:right w:val="none" w:sz="0" w:space="0" w:color="auto"/>
      </w:divBdr>
    </w:div>
    <w:div w:id="363865391">
      <w:bodyDiv w:val="1"/>
      <w:marLeft w:val="0"/>
      <w:marRight w:val="0"/>
      <w:marTop w:val="0"/>
      <w:marBottom w:val="0"/>
      <w:divBdr>
        <w:top w:val="none" w:sz="0" w:space="0" w:color="auto"/>
        <w:left w:val="none" w:sz="0" w:space="0" w:color="auto"/>
        <w:bottom w:val="none" w:sz="0" w:space="0" w:color="auto"/>
        <w:right w:val="none" w:sz="0" w:space="0" w:color="auto"/>
      </w:divBdr>
    </w:div>
    <w:div w:id="420445485">
      <w:bodyDiv w:val="1"/>
      <w:marLeft w:val="0"/>
      <w:marRight w:val="0"/>
      <w:marTop w:val="0"/>
      <w:marBottom w:val="0"/>
      <w:divBdr>
        <w:top w:val="none" w:sz="0" w:space="0" w:color="auto"/>
        <w:left w:val="none" w:sz="0" w:space="0" w:color="auto"/>
        <w:bottom w:val="none" w:sz="0" w:space="0" w:color="auto"/>
        <w:right w:val="none" w:sz="0" w:space="0" w:color="auto"/>
      </w:divBdr>
    </w:div>
    <w:div w:id="616529814">
      <w:bodyDiv w:val="1"/>
      <w:marLeft w:val="0"/>
      <w:marRight w:val="0"/>
      <w:marTop w:val="0"/>
      <w:marBottom w:val="0"/>
      <w:divBdr>
        <w:top w:val="none" w:sz="0" w:space="0" w:color="auto"/>
        <w:left w:val="none" w:sz="0" w:space="0" w:color="auto"/>
        <w:bottom w:val="none" w:sz="0" w:space="0" w:color="auto"/>
        <w:right w:val="none" w:sz="0" w:space="0" w:color="auto"/>
      </w:divBdr>
    </w:div>
    <w:div w:id="1014503995">
      <w:bodyDiv w:val="1"/>
      <w:marLeft w:val="0"/>
      <w:marRight w:val="0"/>
      <w:marTop w:val="0"/>
      <w:marBottom w:val="0"/>
      <w:divBdr>
        <w:top w:val="none" w:sz="0" w:space="0" w:color="auto"/>
        <w:left w:val="none" w:sz="0" w:space="0" w:color="auto"/>
        <w:bottom w:val="none" w:sz="0" w:space="0" w:color="auto"/>
        <w:right w:val="none" w:sz="0" w:space="0" w:color="auto"/>
      </w:divBdr>
    </w:div>
    <w:div w:id="1169714921">
      <w:bodyDiv w:val="1"/>
      <w:marLeft w:val="0"/>
      <w:marRight w:val="0"/>
      <w:marTop w:val="0"/>
      <w:marBottom w:val="0"/>
      <w:divBdr>
        <w:top w:val="none" w:sz="0" w:space="0" w:color="auto"/>
        <w:left w:val="none" w:sz="0" w:space="0" w:color="auto"/>
        <w:bottom w:val="none" w:sz="0" w:space="0" w:color="auto"/>
        <w:right w:val="none" w:sz="0" w:space="0" w:color="auto"/>
      </w:divBdr>
    </w:div>
    <w:div w:id="1387342385">
      <w:bodyDiv w:val="1"/>
      <w:marLeft w:val="0"/>
      <w:marRight w:val="0"/>
      <w:marTop w:val="0"/>
      <w:marBottom w:val="0"/>
      <w:divBdr>
        <w:top w:val="none" w:sz="0" w:space="0" w:color="auto"/>
        <w:left w:val="none" w:sz="0" w:space="0" w:color="auto"/>
        <w:bottom w:val="none" w:sz="0" w:space="0" w:color="auto"/>
        <w:right w:val="none" w:sz="0" w:space="0" w:color="auto"/>
      </w:divBdr>
    </w:div>
    <w:div w:id="1775706001">
      <w:bodyDiv w:val="1"/>
      <w:marLeft w:val="0"/>
      <w:marRight w:val="0"/>
      <w:marTop w:val="0"/>
      <w:marBottom w:val="0"/>
      <w:divBdr>
        <w:top w:val="none" w:sz="0" w:space="0" w:color="auto"/>
        <w:left w:val="none" w:sz="0" w:space="0" w:color="auto"/>
        <w:bottom w:val="none" w:sz="0" w:space="0" w:color="auto"/>
        <w:right w:val="none" w:sz="0" w:space="0" w:color="auto"/>
      </w:divBdr>
    </w:div>
    <w:div w:id="18904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F304F-71B0-4C11-B7DD-4A83C1F2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1971</TotalTime>
  <Pages>24</Pages>
  <Words>5980</Words>
  <Characters>34089</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407</cp:revision>
  <cp:lastPrinted>2023-03-22T09:01:00Z</cp:lastPrinted>
  <dcterms:created xsi:type="dcterms:W3CDTF">2022-03-21T09:28:00Z</dcterms:created>
  <dcterms:modified xsi:type="dcterms:W3CDTF">2023-04-07T06:32:00Z</dcterms:modified>
</cp:coreProperties>
</file>