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6D86" w:rsidRPr="00566D86" w:rsidRDefault="00566D86" w:rsidP="00566D86">
      <w:pPr>
        <w:jc w:val="right"/>
        <w:rPr>
          <w:b/>
          <w:color w:val="FF0000"/>
          <w:sz w:val="28"/>
          <w:szCs w:val="28"/>
        </w:rPr>
      </w:pPr>
      <w:r w:rsidRPr="00566D86">
        <w:rPr>
          <w:b/>
          <w:color w:val="FF0000"/>
          <w:sz w:val="28"/>
          <w:szCs w:val="28"/>
        </w:rPr>
        <w:t>проект</w:t>
      </w:r>
    </w:p>
    <w:p w:rsidR="00566D86" w:rsidRDefault="00566D86" w:rsidP="00943030">
      <w:pPr>
        <w:jc w:val="center"/>
        <w:rPr>
          <w:b/>
          <w:sz w:val="28"/>
          <w:szCs w:val="28"/>
        </w:rPr>
      </w:pPr>
    </w:p>
    <w:p w:rsidR="00943030" w:rsidRPr="00680628" w:rsidRDefault="00943030" w:rsidP="00943030">
      <w:pPr>
        <w:jc w:val="center"/>
        <w:rPr>
          <w:b/>
          <w:sz w:val="28"/>
          <w:szCs w:val="28"/>
        </w:rPr>
      </w:pPr>
      <w:r w:rsidRPr="00680628">
        <w:rPr>
          <w:b/>
          <w:sz w:val="28"/>
          <w:szCs w:val="28"/>
        </w:rPr>
        <w:t>РОССИЙСКАЯ ФЕДЕРАЦИЯ</w:t>
      </w:r>
    </w:p>
    <w:p w:rsidR="00943030" w:rsidRPr="00680628" w:rsidRDefault="00943030" w:rsidP="00943030">
      <w:pPr>
        <w:jc w:val="center"/>
        <w:rPr>
          <w:b/>
          <w:sz w:val="28"/>
          <w:szCs w:val="28"/>
        </w:rPr>
      </w:pPr>
      <w:r w:rsidRPr="00680628">
        <w:rPr>
          <w:b/>
          <w:sz w:val="28"/>
          <w:szCs w:val="28"/>
        </w:rPr>
        <w:t>БРЯНСКАЯ ОБЛАСТЬ</w:t>
      </w:r>
    </w:p>
    <w:p w:rsidR="00943030" w:rsidRPr="00680628" w:rsidRDefault="00943030" w:rsidP="00943030">
      <w:pPr>
        <w:jc w:val="center"/>
        <w:rPr>
          <w:b/>
          <w:sz w:val="28"/>
          <w:szCs w:val="28"/>
        </w:rPr>
      </w:pPr>
      <w:r w:rsidRPr="00680628">
        <w:rPr>
          <w:b/>
          <w:sz w:val="28"/>
          <w:szCs w:val="28"/>
        </w:rPr>
        <w:t>АДМИНИСТРАЦИЯ КЛЕТНЯНСКОГО РАЙОНА</w:t>
      </w:r>
    </w:p>
    <w:p w:rsidR="00943030" w:rsidRDefault="00943030" w:rsidP="00943030">
      <w:pPr>
        <w:jc w:val="center"/>
        <w:rPr>
          <w:b/>
          <w:sz w:val="28"/>
          <w:szCs w:val="28"/>
        </w:rPr>
      </w:pPr>
    </w:p>
    <w:p w:rsidR="00943030" w:rsidRPr="009A0500" w:rsidRDefault="00943030" w:rsidP="0094303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РАСПОРЯЖЕНИЕ</w:t>
      </w:r>
    </w:p>
    <w:p w:rsidR="00943030" w:rsidRDefault="00943030" w:rsidP="00943030">
      <w:pPr>
        <w:rPr>
          <w:b/>
        </w:rPr>
      </w:pPr>
    </w:p>
    <w:p w:rsidR="00943030" w:rsidRPr="00306A29" w:rsidRDefault="00943030" w:rsidP="00943030">
      <w:r w:rsidRPr="00306A29">
        <w:t xml:space="preserve">от </w:t>
      </w:r>
      <w:r w:rsidR="009C6028" w:rsidRPr="00306A29">
        <w:t>_____________</w:t>
      </w:r>
      <w:r w:rsidRPr="00306A29">
        <w:t xml:space="preserve"> №</w:t>
      </w:r>
      <w:r w:rsidR="00564C99" w:rsidRPr="00306A29">
        <w:t xml:space="preserve"> </w:t>
      </w:r>
      <w:r w:rsidR="009C6028" w:rsidRPr="00306A29">
        <w:t>______</w:t>
      </w:r>
    </w:p>
    <w:p w:rsidR="00943030" w:rsidRPr="00306A29" w:rsidRDefault="00943030" w:rsidP="00943030">
      <w:r w:rsidRPr="00306A29">
        <w:t>п.</w:t>
      </w:r>
      <w:r w:rsidR="00564C99" w:rsidRPr="00306A29">
        <w:t xml:space="preserve"> </w:t>
      </w:r>
      <w:r w:rsidRPr="00306A29">
        <w:t xml:space="preserve">Клетня </w:t>
      </w:r>
    </w:p>
    <w:p w:rsidR="00943030" w:rsidRDefault="00943030" w:rsidP="00943030"/>
    <w:p w:rsidR="00306A29" w:rsidRPr="00306A29" w:rsidRDefault="00306A29" w:rsidP="00943030"/>
    <w:p w:rsidR="006B1BB2" w:rsidRPr="006B1BB2" w:rsidRDefault="006B1BB2" w:rsidP="006B1BB2">
      <w:pPr>
        <w:ind w:right="4109"/>
        <w:rPr>
          <w:i/>
          <w:iCs/>
        </w:rPr>
      </w:pPr>
      <w:r w:rsidRPr="006B1BB2">
        <w:rPr>
          <w:color w:val="000000" w:themeColor="text1"/>
        </w:rPr>
        <w:t xml:space="preserve">Об утверждении доклада о результатах правоприменительной практики осуществления муниципального жилищного контроля в </w:t>
      </w:r>
      <w:r w:rsidRPr="006B1BB2">
        <w:rPr>
          <w:bCs/>
          <w:color w:val="000000"/>
        </w:rPr>
        <w:t>Клетнянском муниципальном районе Брянской области за 2023 год</w:t>
      </w:r>
    </w:p>
    <w:p w:rsidR="00672AEE" w:rsidRPr="00306A29" w:rsidRDefault="00672AEE" w:rsidP="00306A29">
      <w:pPr>
        <w:ind w:right="4534"/>
        <w:rPr>
          <w:color w:val="000000" w:themeColor="text1"/>
        </w:rPr>
      </w:pPr>
    </w:p>
    <w:p w:rsidR="00306A29" w:rsidRPr="00306A29" w:rsidRDefault="00306A29" w:rsidP="00672AEE">
      <w:pPr>
        <w:rPr>
          <w:b/>
          <w:color w:val="000000"/>
        </w:rPr>
      </w:pPr>
    </w:p>
    <w:p w:rsidR="00306A29" w:rsidRPr="00306A29" w:rsidRDefault="00306A29" w:rsidP="00306A29">
      <w:pPr>
        <w:ind w:firstLine="709"/>
        <w:jc w:val="both"/>
        <w:rPr>
          <w:color w:val="000000" w:themeColor="text1"/>
        </w:rPr>
      </w:pPr>
      <w:proofErr w:type="gramStart"/>
      <w:r w:rsidRPr="00306A29">
        <w:rPr>
          <w:color w:val="000000" w:themeColor="text1"/>
        </w:rPr>
        <w:t xml:space="preserve">В соответствии со ст. 47 Федерального закона от 30.07.2020г. № 248-ФЗ «О государственном контроле (надзоре) и муниципальном контроле в Российской Федерации», </w:t>
      </w:r>
      <w:r w:rsidRPr="00306A29">
        <w:t xml:space="preserve">решением Клетнянского районного Совета народных депутатов от 29.03.2023г. </w:t>
      </w:r>
      <w:r w:rsidR="006B1BB2">
        <w:t>№</w:t>
      </w:r>
      <w:r w:rsidRPr="00306A29">
        <w:t xml:space="preserve"> 33-</w:t>
      </w:r>
      <w:r w:rsidR="006B1BB2">
        <w:t>4</w:t>
      </w:r>
      <w:r w:rsidRPr="00306A29">
        <w:t xml:space="preserve"> «</w:t>
      </w:r>
      <w:r w:rsidR="006B1BB2" w:rsidRPr="00B50FC2">
        <w:rPr>
          <w:sz w:val="26"/>
          <w:szCs w:val="26"/>
        </w:rPr>
        <w:t>Об утверждении Положения о муниципальном жилищном контроле в муниципальном образовании «Клетнянский муниципальный район Брянской области» и муниципальном образовании «Клетнянское городское поселение»</w:t>
      </w:r>
      <w:r w:rsidRPr="00306A29">
        <w:rPr>
          <w:color w:val="000000" w:themeColor="text1"/>
        </w:rPr>
        <w:t>.</w:t>
      </w:r>
      <w:proofErr w:type="gramEnd"/>
    </w:p>
    <w:p w:rsidR="00306A29" w:rsidRPr="00306A29" w:rsidRDefault="00306A29" w:rsidP="00306A29">
      <w:pPr>
        <w:tabs>
          <w:tab w:val="num" w:pos="200"/>
        </w:tabs>
        <w:ind w:firstLine="680"/>
        <w:jc w:val="both"/>
        <w:outlineLvl w:val="0"/>
        <w:rPr>
          <w:color w:val="000000" w:themeColor="text1"/>
        </w:rPr>
      </w:pPr>
      <w:r w:rsidRPr="00306A29">
        <w:rPr>
          <w:color w:val="000000" w:themeColor="text1"/>
        </w:rPr>
        <w:t xml:space="preserve">1. Утвердить доклад о результатах </w:t>
      </w:r>
      <w:r w:rsidR="006B1BB2" w:rsidRPr="006B1BB2">
        <w:rPr>
          <w:color w:val="000000" w:themeColor="text1"/>
        </w:rPr>
        <w:t xml:space="preserve">правоприменительной практики осуществления муниципального жилищного контроля в </w:t>
      </w:r>
      <w:r w:rsidR="006B1BB2" w:rsidRPr="006B1BB2">
        <w:rPr>
          <w:bCs/>
          <w:color w:val="000000"/>
        </w:rPr>
        <w:t>Клетнянском муниципальном районе Брянской области за 2023 год</w:t>
      </w:r>
      <w:r w:rsidRPr="00306A29">
        <w:t>.</w:t>
      </w:r>
      <w:r w:rsidRPr="00306A29">
        <w:rPr>
          <w:color w:val="000000" w:themeColor="text1"/>
        </w:rPr>
        <w:t xml:space="preserve"> </w:t>
      </w:r>
    </w:p>
    <w:p w:rsidR="00306A29" w:rsidRPr="00306A29" w:rsidRDefault="00306A29" w:rsidP="00306A29">
      <w:pPr>
        <w:tabs>
          <w:tab w:val="num" w:pos="200"/>
        </w:tabs>
        <w:ind w:firstLine="680"/>
        <w:jc w:val="both"/>
        <w:outlineLvl w:val="0"/>
        <w:rPr>
          <w:color w:val="000000" w:themeColor="text1"/>
        </w:rPr>
      </w:pPr>
      <w:r w:rsidRPr="00306A29">
        <w:rPr>
          <w:color w:val="000000" w:themeColor="text1"/>
        </w:rPr>
        <w:t>2. Опубликовать настоящее распоряжение на официальном сайте администрации Клетнянского района Брянской области в информационно-телекоммуникационной сети «Интернет».</w:t>
      </w:r>
    </w:p>
    <w:p w:rsidR="00306A29" w:rsidRPr="00306A29" w:rsidRDefault="00306A29" w:rsidP="00306A29">
      <w:pPr>
        <w:tabs>
          <w:tab w:val="num" w:pos="200"/>
        </w:tabs>
        <w:ind w:firstLine="680"/>
        <w:jc w:val="both"/>
        <w:outlineLvl w:val="0"/>
        <w:rPr>
          <w:color w:val="000000" w:themeColor="text1"/>
        </w:rPr>
      </w:pPr>
      <w:r w:rsidRPr="00306A29">
        <w:rPr>
          <w:color w:val="000000" w:themeColor="text1"/>
        </w:rPr>
        <w:t xml:space="preserve">3. Контроль за исполнением настоящего распоряжения возложить на первого заместителя главы администрации </w:t>
      </w:r>
      <w:r w:rsidRPr="00306A29">
        <w:t xml:space="preserve">Клетнянского района </w:t>
      </w:r>
      <w:proofErr w:type="gramStart"/>
      <w:r w:rsidRPr="00306A29">
        <w:t>Васькина</w:t>
      </w:r>
      <w:proofErr w:type="gramEnd"/>
      <w:r w:rsidRPr="00306A29">
        <w:t xml:space="preserve"> С.Н.</w:t>
      </w:r>
    </w:p>
    <w:p w:rsidR="00306A29" w:rsidRPr="00306A29" w:rsidRDefault="00306A29" w:rsidP="00680628">
      <w:pPr>
        <w:ind w:firstLine="709"/>
        <w:jc w:val="both"/>
      </w:pPr>
    </w:p>
    <w:p w:rsidR="00582575" w:rsidRPr="00306A29" w:rsidRDefault="00582575" w:rsidP="00582575">
      <w:pPr>
        <w:spacing w:line="360" w:lineRule="auto"/>
        <w:ind w:left="120"/>
        <w:jc w:val="both"/>
      </w:pPr>
    </w:p>
    <w:p w:rsidR="00582575" w:rsidRPr="00306A29" w:rsidRDefault="00B861A7" w:rsidP="00D9654F">
      <w:pPr>
        <w:pStyle w:val="a3"/>
        <w:rPr>
          <w:rFonts w:ascii="Times New Roman" w:hAnsi="Times New Roman"/>
          <w:b/>
          <w:sz w:val="24"/>
          <w:szCs w:val="24"/>
        </w:rPr>
      </w:pPr>
      <w:proofErr w:type="spellStart"/>
      <w:r w:rsidRPr="00306A29">
        <w:rPr>
          <w:rFonts w:ascii="Times New Roman" w:hAnsi="Times New Roman"/>
          <w:b/>
          <w:sz w:val="24"/>
          <w:szCs w:val="24"/>
        </w:rPr>
        <w:t>Врио</w:t>
      </w:r>
      <w:proofErr w:type="spellEnd"/>
      <w:r w:rsidRPr="00306A29">
        <w:rPr>
          <w:rFonts w:ascii="Times New Roman" w:hAnsi="Times New Roman"/>
          <w:b/>
          <w:sz w:val="24"/>
          <w:szCs w:val="24"/>
        </w:rPr>
        <w:t xml:space="preserve"> г</w:t>
      </w:r>
      <w:r w:rsidR="00582575" w:rsidRPr="00306A29">
        <w:rPr>
          <w:rFonts w:ascii="Times New Roman" w:hAnsi="Times New Roman"/>
          <w:b/>
          <w:sz w:val="24"/>
          <w:szCs w:val="24"/>
        </w:rPr>
        <w:t>лав</w:t>
      </w:r>
      <w:r w:rsidRPr="00306A29">
        <w:rPr>
          <w:rFonts w:ascii="Times New Roman" w:hAnsi="Times New Roman"/>
          <w:b/>
          <w:sz w:val="24"/>
          <w:szCs w:val="24"/>
        </w:rPr>
        <w:t>ы</w:t>
      </w:r>
      <w:r w:rsidR="00582575" w:rsidRPr="00306A29">
        <w:rPr>
          <w:rFonts w:ascii="Times New Roman" w:hAnsi="Times New Roman"/>
          <w:b/>
          <w:sz w:val="24"/>
          <w:szCs w:val="24"/>
        </w:rPr>
        <w:t xml:space="preserve"> администрации</w:t>
      </w:r>
    </w:p>
    <w:p w:rsidR="00582575" w:rsidRPr="00D9654F" w:rsidRDefault="00582575" w:rsidP="00D9654F">
      <w:pPr>
        <w:pStyle w:val="a3"/>
        <w:rPr>
          <w:rFonts w:ascii="Times New Roman" w:hAnsi="Times New Roman"/>
          <w:b/>
          <w:sz w:val="24"/>
          <w:szCs w:val="24"/>
        </w:rPr>
      </w:pPr>
      <w:r w:rsidRPr="00D9654F">
        <w:rPr>
          <w:rFonts w:ascii="Times New Roman" w:hAnsi="Times New Roman"/>
          <w:b/>
          <w:sz w:val="24"/>
          <w:szCs w:val="24"/>
        </w:rPr>
        <w:t>Клетнянского района</w:t>
      </w:r>
      <w:r w:rsidR="00680628" w:rsidRPr="00D9654F">
        <w:rPr>
          <w:rFonts w:ascii="Times New Roman" w:hAnsi="Times New Roman"/>
          <w:b/>
          <w:sz w:val="24"/>
          <w:szCs w:val="24"/>
        </w:rPr>
        <w:tab/>
      </w:r>
      <w:r w:rsidR="00680628" w:rsidRPr="00D9654F">
        <w:rPr>
          <w:rFonts w:ascii="Times New Roman" w:hAnsi="Times New Roman"/>
          <w:b/>
          <w:sz w:val="24"/>
          <w:szCs w:val="24"/>
        </w:rPr>
        <w:tab/>
      </w:r>
      <w:r w:rsidR="00680628" w:rsidRPr="00D9654F">
        <w:rPr>
          <w:rFonts w:ascii="Times New Roman" w:hAnsi="Times New Roman"/>
          <w:b/>
          <w:sz w:val="24"/>
          <w:szCs w:val="24"/>
        </w:rPr>
        <w:tab/>
      </w:r>
      <w:r w:rsidR="00680628" w:rsidRPr="00D9654F">
        <w:rPr>
          <w:rFonts w:ascii="Times New Roman" w:hAnsi="Times New Roman"/>
          <w:b/>
          <w:sz w:val="24"/>
          <w:szCs w:val="24"/>
        </w:rPr>
        <w:tab/>
      </w:r>
      <w:r w:rsidR="00680628" w:rsidRPr="00D9654F">
        <w:rPr>
          <w:rFonts w:ascii="Times New Roman" w:hAnsi="Times New Roman"/>
          <w:b/>
          <w:sz w:val="24"/>
          <w:szCs w:val="24"/>
        </w:rPr>
        <w:tab/>
      </w:r>
      <w:r w:rsidR="00680628" w:rsidRPr="00D9654F">
        <w:rPr>
          <w:rFonts w:ascii="Times New Roman" w:hAnsi="Times New Roman"/>
          <w:b/>
          <w:sz w:val="24"/>
          <w:szCs w:val="24"/>
        </w:rPr>
        <w:tab/>
      </w:r>
      <w:r w:rsidR="00680628" w:rsidRPr="00D9654F">
        <w:rPr>
          <w:rFonts w:ascii="Times New Roman" w:hAnsi="Times New Roman"/>
          <w:b/>
          <w:sz w:val="24"/>
          <w:szCs w:val="24"/>
        </w:rPr>
        <w:tab/>
      </w:r>
      <w:r w:rsidR="00B861A7">
        <w:rPr>
          <w:rFonts w:ascii="Times New Roman" w:hAnsi="Times New Roman"/>
          <w:b/>
          <w:sz w:val="24"/>
          <w:szCs w:val="24"/>
        </w:rPr>
        <w:t>Н.В. Ковалева</w:t>
      </w:r>
    </w:p>
    <w:p w:rsidR="00582575" w:rsidRPr="00D9654F" w:rsidRDefault="00582575" w:rsidP="00D9654F">
      <w:pPr>
        <w:pStyle w:val="a3"/>
        <w:rPr>
          <w:rFonts w:ascii="Times New Roman" w:hAnsi="Times New Roman"/>
          <w:b/>
          <w:sz w:val="24"/>
          <w:szCs w:val="24"/>
        </w:rPr>
      </w:pPr>
    </w:p>
    <w:p w:rsidR="00564C99" w:rsidRPr="00B861A7" w:rsidRDefault="00564C99" w:rsidP="00D9654F">
      <w:pPr>
        <w:pStyle w:val="a3"/>
        <w:rPr>
          <w:rFonts w:ascii="Times New Roman" w:hAnsi="Times New Roman"/>
          <w:sz w:val="20"/>
          <w:szCs w:val="20"/>
        </w:rPr>
      </w:pPr>
      <w:r w:rsidRPr="00B861A7">
        <w:rPr>
          <w:rFonts w:ascii="Times New Roman" w:hAnsi="Times New Roman"/>
          <w:sz w:val="20"/>
          <w:szCs w:val="20"/>
        </w:rPr>
        <w:t>Исполнитель</w:t>
      </w:r>
    </w:p>
    <w:p w:rsidR="00564C99" w:rsidRPr="00B861A7" w:rsidRDefault="00564C99" w:rsidP="00D9654F">
      <w:pPr>
        <w:pStyle w:val="a3"/>
        <w:rPr>
          <w:rFonts w:ascii="Times New Roman" w:hAnsi="Times New Roman"/>
          <w:sz w:val="20"/>
          <w:szCs w:val="20"/>
        </w:rPr>
      </w:pPr>
      <w:r w:rsidRPr="00B861A7">
        <w:rPr>
          <w:rFonts w:ascii="Times New Roman" w:hAnsi="Times New Roman"/>
          <w:sz w:val="20"/>
          <w:szCs w:val="20"/>
        </w:rPr>
        <w:t>Тихонова И.В.</w:t>
      </w:r>
    </w:p>
    <w:p w:rsidR="00680628" w:rsidRPr="00B861A7" w:rsidRDefault="00680628" w:rsidP="00D9654F">
      <w:pPr>
        <w:pStyle w:val="a3"/>
        <w:rPr>
          <w:rFonts w:ascii="Times New Roman" w:hAnsi="Times New Roman"/>
          <w:sz w:val="20"/>
          <w:szCs w:val="20"/>
        </w:rPr>
      </w:pPr>
      <w:r w:rsidRPr="00B861A7">
        <w:rPr>
          <w:rFonts w:ascii="Times New Roman" w:hAnsi="Times New Roman"/>
          <w:sz w:val="20"/>
          <w:szCs w:val="20"/>
        </w:rPr>
        <w:t>тел. (48338)9-19-06</w:t>
      </w:r>
    </w:p>
    <w:p w:rsidR="00564C99" w:rsidRPr="00D9654F" w:rsidRDefault="00564C99" w:rsidP="00D9654F">
      <w:pPr>
        <w:pStyle w:val="a3"/>
        <w:rPr>
          <w:rFonts w:ascii="Times New Roman" w:hAnsi="Times New Roman"/>
          <w:sz w:val="24"/>
          <w:szCs w:val="24"/>
        </w:rPr>
      </w:pPr>
    </w:p>
    <w:p w:rsidR="00760C13" w:rsidRDefault="00680628" w:rsidP="00D9654F">
      <w:pPr>
        <w:pStyle w:val="a3"/>
        <w:rPr>
          <w:rFonts w:ascii="Times New Roman" w:hAnsi="Times New Roman"/>
          <w:sz w:val="24"/>
          <w:szCs w:val="24"/>
        </w:rPr>
      </w:pPr>
      <w:r w:rsidRPr="00D9654F">
        <w:rPr>
          <w:rFonts w:ascii="Times New Roman" w:hAnsi="Times New Roman"/>
          <w:sz w:val="24"/>
          <w:szCs w:val="24"/>
        </w:rPr>
        <w:t xml:space="preserve">Первый заместитель </w:t>
      </w:r>
    </w:p>
    <w:p w:rsidR="00564C99" w:rsidRPr="00D9654F" w:rsidRDefault="00680628" w:rsidP="00D9654F">
      <w:pPr>
        <w:pStyle w:val="a3"/>
        <w:rPr>
          <w:rFonts w:ascii="Times New Roman" w:hAnsi="Times New Roman"/>
          <w:sz w:val="24"/>
          <w:szCs w:val="24"/>
        </w:rPr>
      </w:pPr>
      <w:r w:rsidRPr="00D9654F">
        <w:rPr>
          <w:rFonts w:ascii="Times New Roman" w:hAnsi="Times New Roman"/>
          <w:sz w:val="24"/>
          <w:szCs w:val="24"/>
        </w:rPr>
        <w:t xml:space="preserve">главы администрации Клетнянского района </w:t>
      </w:r>
      <w:r w:rsidR="00760C13">
        <w:rPr>
          <w:rFonts w:ascii="Times New Roman" w:hAnsi="Times New Roman"/>
          <w:sz w:val="24"/>
          <w:szCs w:val="24"/>
        </w:rPr>
        <w:tab/>
      </w:r>
      <w:r w:rsidR="00760C13">
        <w:rPr>
          <w:rFonts w:ascii="Times New Roman" w:hAnsi="Times New Roman"/>
          <w:sz w:val="24"/>
          <w:szCs w:val="24"/>
        </w:rPr>
        <w:tab/>
      </w:r>
      <w:r w:rsidR="00760C13">
        <w:rPr>
          <w:rFonts w:ascii="Times New Roman" w:hAnsi="Times New Roman"/>
          <w:sz w:val="24"/>
          <w:szCs w:val="24"/>
        </w:rPr>
        <w:tab/>
      </w:r>
      <w:r w:rsidR="00760C13">
        <w:rPr>
          <w:rFonts w:ascii="Times New Roman" w:hAnsi="Times New Roman"/>
          <w:sz w:val="24"/>
          <w:szCs w:val="24"/>
        </w:rPr>
        <w:tab/>
      </w:r>
      <w:r w:rsidRPr="00D9654F">
        <w:rPr>
          <w:rFonts w:ascii="Times New Roman" w:hAnsi="Times New Roman"/>
          <w:sz w:val="24"/>
          <w:szCs w:val="24"/>
        </w:rPr>
        <w:t xml:space="preserve">С.Н. </w:t>
      </w:r>
      <w:proofErr w:type="gramStart"/>
      <w:r w:rsidRPr="00D9654F">
        <w:rPr>
          <w:rFonts w:ascii="Times New Roman" w:hAnsi="Times New Roman"/>
          <w:sz w:val="24"/>
          <w:szCs w:val="24"/>
        </w:rPr>
        <w:t>Васькин</w:t>
      </w:r>
      <w:proofErr w:type="gramEnd"/>
    </w:p>
    <w:p w:rsidR="00564C99" w:rsidRPr="00D9654F" w:rsidRDefault="00564C99" w:rsidP="00D9654F">
      <w:pPr>
        <w:pStyle w:val="a3"/>
        <w:rPr>
          <w:rFonts w:ascii="Times New Roman" w:hAnsi="Times New Roman"/>
          <w:sz w:val="24"/>
          <w:szCs w:val="24"/>
        </w:rPr>
      </w:pPr>
    </w:p>
    <w:p w:rsidR="00760C13" w:rsidRDefault="00564C99" w:rsidP="00D9654F">
      <w:pPr>
        <w:pStyle w:val="a3"/>
        <w:rPr>
          <w:rFonts w:ascii="Times New Roman" w:hAnsi="Times New Roman"/>
          <w:sz w:val="24"/>
          <w:szCs w:val="24"/>
        </w:rPr>
      </w:pPr>
      <w:r w:rsidRPr="00D9654F">
        <w:rPr>
          <w:rFonts w:ascii="Times New Roman" w:hAnsi="Times New Roman"/>
          <w:sz w:val="24"/>
          <w:szCs w:val="24"/>
        </w:rPr>
        <w:t xml:space="preserve">Ведущий специалист отдела </w:t>
      </w:r>
    </w:p>
    <w:p w:rsidR="00564C99" w:rsidRDefault="00564C99" w:rsidP="00D9654F">
      <w:pPr>
        <w:pStyle w:val="a3"/>
        <w:rPr>
          <w:rFonts w:ascii="Times New Roman" w:hAnsi="Times New Roman"/>
          <w:sz w:val="24"/>
          <w:szCs w:val="24"/>
        </w:rPr>
      </w:pPr>
      <w:r w:rsidRPr="00D9654F">
        <w:rPr>
          <w:rFonts w:ascii="Times New Roman" w:hAnsi="Times New Roman"/>
          <w:sz w:val="24"/>
          <w:szCs w:val="24"/>
        </w:rPr>
        <w:t xml:space="preserve">по управлению муниципальным имуществом </w:t>
      </w:r>
      <w:r w:rsidR="00760C13">
        <w:rPr>
          <w:rFonts w:ascii="Times New Roman" w:hAnsi="Times New Roman"/>
          <w:sz w:val="24"/>
          <w:szCs w:val="24"/>
        </w:rPr>
        <w:tab/>
      </w:r>
      <w:r w:rsidR="00760C13">
        <w:rPr>
          <w:rFonts w:ascii="Times New Roman" w:hAnsi="Times New Roman"/>
          <w:sz w:val="24"/>
          <w:szCs w:val="24"/>
        </w:rPr>
        <w:tab/>
      </w:r>
      <w:r w:rsidR="00760C13">
        <w:rPr>
          <w:rFonts w:ascii="Times New Roman" w:hAnsi="Times New Roman"/>
          <w:sz w:val="24"/>
          <w:szCs w:val="24"/>
        </w:rPr>
        <w:tab/>
      </w:r>
      <w:r w:rsidR="00760C13">
        <w:rPr>
          <w:rFonts w:ascii="Times New Roman" w:hAnsi="Times New Roman"/>
          <w:sz w:val="24"/>
          <w:szCs w:val="24"/>
        </w:rPr>
        <w:tab/>
      </w:r>
      <w:r w:rsidRPr="00D9654F">
        <w:rPr>
          <w:rFonts w:ascii="Times New Roman" w:hAnsi="Times New Roman"/>
          <w:sz w:val="24"/>
          <w:szCs w:val="24"/>
        </w:rPr>
        <w:t xml:space="preserve">С.В. </w:t>
      </w:r>
      <w:proofErr w:type="spellStart"/>
      <w:r w:rsidRPr="00D9654F">
        <w:rPr>
          <w:rFonts w:ascii="Times New Roman" w:hAnsi="Times New Roman"/>
          <w:sz w:val="24"/>
          <w:szCs w:val="24"/>
        </w:rPr>
        <w:t>Сныткин</w:t>
      </w:r>
      <w:proofErr w:type="spellEnd"/>
    </w:p>
    <w:p w:rsidR="004A3ED2" w:rsidRDefault="004A3ED2" w:rsidP="00D9654F">
      <w:pPr>
        <w:pStyle w:val="a3"/>
        <w:rPr>
          <w:rFonts w:ascii="Times New Roman" w:hAnsi="Times New Roman"/>
          <w:sz w:val="24"/>
          <w:szCs w:val="24"/>
        </w:rPr>
      </w:pPr>
    </w:p>
    <w:p w:rsidR="004A3ED2" w:rsidRDefault="004A3ED2" w:rsidP="00D9654F">
      <w:pPr>
        <w:pStyle w:val="a3"/>
        <w:rPr>
          <w:rFonts w:ascii="Times New Roman" w:hAnsi="Times New Roman"/>
          <w:sz w:val="24"/>
          <w:szCs w:val="24"/>
        </w:rPr>
      </w:pPr>
    </w:p>
    <w:p w:rsidR="004A3ED2" w:rsidRDefault="004A3ED2" w:rsidP="00D9654F">
      <w:pPr>
        <w:pStyle w:val="a3"/>
        <w:rPr>
          <w:rFonts w:ascii="Times New Roman" w:hAnsi="Times New Roman"/>
          <w:sz w:val="24"/>
          <w:szCs w:val="24"/>
        </w:rPr>
        <w:sectPr w:rsidR="004A3ED2" w:rsidSect="00680628">
          <w:pgSz w:w="11906" w:h="16838"/>
          <w:pgMar w:top="680" w:right="851" w:bottom="680" w:left="1701" w:header="709" w:footer="709" w:gutter="0"/>
          <w:cols w:space="708"/>
          <w:docGrid w:linePitch="360"/>
        </w:sectPr>
      </w:pPr>
    </w:p>
    <w:p w:rsidR="00D0028F" w:rsidRPr="00CD044E" w:rsidRDefault="00D0028F" w:rsidP="00CD044E">
      <w:pPr>
        <w:contextualSpacing/>
        <w:jc w:val="center"/>
        <w:rPr>
          <w:rFonts w:eastAsia="Calibri"/>
          <w:b/>
          <w:lang w:eastAsia="en-US"/>
        </w:rPr>
      </w:pPr>
      <w:r w:rsidRPr="00CD044E">
        <w:rPr>
          <w:rFonts w:eastAsia="Calibri"/>
          <w:b/>
          <w:lang w:eastAsia="en-US"/>
        </w:rPr>
        <w:lastRenderedPageBreak/>
        <w:t>Доклад</w:t>
      </w:r>
    </w:p>
    <w:p w:rsidR="00D0028F" w:rsidRPr="00CD044E" w:rsidRDefault="00D0028F" w:rsidP="00CD044E">
      <w:pPr>
        <w:contextualSpacing/>
        <w:jc w:val="center"/>
        <w:rPr>
          <w:rFonts w:eastAsia="Calibri"/>
          <w:b/>
          <w:lang w:eastAsia="en-US"/>
        </w:rPr>
      </w:pPr>
      <w:r w:rsidRPr="00CD044E">
        <w:rPr>
          <w:rFonts w:eastAsia="Calibri"/>
          <w:b/>
          <w:lang w:eastAsia="en-US"/>
        </w:rPr>
        <w:t xml:space="preserve">о результатах правоприменительной практики </w:t>
      </w:r>
      <w:r w:rsidRPr="00CD044E">
        <w:rPr>
          <w:rFonts w:eastAsia="Calibri"/>
          <w:b/>
          <w:color w:val="000000"/>
          <w:lang w:eastAsia="en-US"/>
        </w:rPr>
        <w:t xml:space="preserve">осуществления муниципального жилищного контроля </w:t>
      </w:r>
      <w:r w:rsidRPr="00CD044E">
        <w:rPr>
          <w:rFonts w:eastAsia="Calibri"/>
          <w:b/>
          <w:bCs/>
          <w:color w:val="000000"/>
          <w:lang w:eastAsia="en-US"/>
        </w:rPr>
        <w:t xml:space="preserve">в Клетнянском муниципальном районе Брянской области </w:t>
      </w:r>
      <w:r w:rsidRPr="00CD044E">
        <w:rPr>
          <w:rFonts w:eastAsia="Calibri"/>
          <w:b/>
          <w:lang w:eastAsia="en-US"/>
        </w:rPr>
        <w:t>за 2023 год</w:t>
      </w:r>
    </w:p>
    <w:p w:rsidR="00D0028F" w:rsidRPr="00CD044E" w:rsidRDefault="00D0028F" w:rsidP="00CD044E">
      <w:pPr>
        <w:ind w:left="360"/>
        <w:outlineLvl w:val="0"/>
        <w:rPr>
          <w:rFonts w:eastAsia="Calibri"/>
          <w:b/>
          <w:lang w:eastAsia="en-US"/>
        </w:rPr>
      </w:pPr>
    </w:p>
    <w:p w:rsidR="00D0028F" w:rsidRPr="00CD044E" w:rsidRDefault="00D0028F" w:rsidP="00CD044E">
      <w:pPr>
        <w:numPr>
          <w:ilvl w:val="0"/>
          <w:numId w:val="14"/>
        </w:numPr>
        <w:ind w:left="714" w:hanging="357"/>
        <w:contextualSpacing/>
        <w:jc w:val="center"/>
        <w:outlineLvl w:val="0"/>
        <w:rPr>
          <w:rFonts w:eastAsia="Calibri"/>
          <w:b/>
          <w:lang w:eastAsia="en-US"/>
        </w:rPr>
      </w:pPr>
      <w:r w:rsidRPr="00CD044E">
        <w:rPr>
          <w:rFonts w:eastAsia="Calibri"/>
          <w:b/>
          <w:lang w:eastAsia="en-US"/>
        </w:rPr>
        <w:t>Общие положения</w:t>
      </w:r>
    </w:p>
    <w:p w:rsidR="00D0028F" w:rsidRPr="00CD044E" w:rsidRDefault="00D0028F" w:rsidP="00CD044E">
      <w:pPr>
        <w:contextualSpacing/>
        <w:jc w:val="center"/>
        <w:rPr>
          <w:rFonts w:eastAsia="Calibri"/>
          <w:color w:val="000000"/>
          <w:lang w:eastAsia="en-US"/>
        </w:rPr>
      </w:pPr>
    </w:p>
    <w:p w:rsidR="00D0028F" w:rsidRPr="00CD044E" w:rsidRDefault="00D0028F" w:rsidP="00CD044E">
      <w:pPr>
        <w:tabs>
          <w:tab w:val="num" w:pos="200"/>
        </w:tabs>
        <w:ind w:firstLine="709"/>
        <w:jc w:val="both"/>
        <w:outlineLvl w:val="0"/>
        <w:rPr>
          <w:rFonts w:eastAsia="Calibri"/>
          <w:color w:val="000000"/>
          <w:lang w:eastAsia="en-US"/>
        </w:rPr>
      </w:pPr>
      <w:r w:rsidRPr="00CD044E">
        <w:rPr>
          <w:rFonts w:eastAsia="Calibri"/>
          <w:lang w:eastAsia="en-US"/>
        </w:rPr>
        <w:t>Настоящий доклад о результатах</w:t>
      </w:r>
      <w:r w:rsidRPr="00CD044E">
        <w:rPr>
          <w:rFonts w:eastAsia="Calibri"/>
          <w:color w:val="000000"/>
          <w:lang w:eastAsia="en-US"/>
        </w:rPr>
        <w:t xml:space="preserve"> обобщения правоприменительной практики </w:t>
      </w:r>
      <w:r w:rsidRPr="00CD044E">
        <w:rPr>
          <w:rFonts w:eastAsia="Calibri"/>
          <w:lang w:eastAsia="en-US"/>
        </w:rPr>
        <w:t xml:space="preserve">за 2023 год </w:t>
      </w:r>
      <w:r w:rsidRPr="00CD044E">
        <w:rPr>
          <w:rFonts w:eastAsia="Calibri"/>
          <w:color w:val="000000"/>
          <w:lang w:eastAsia="en-US"/>
        </w:rPr>
        <w:t>подготовлен в соответствии со ст. 47 Федерального закона от 31.07.2020 №248-ФЗ «О государственном контроле (надзоре) и муниципальном контроле в Российской Федерации».</w:t>
      </w:r>
    </w:p>
    <w:p w:rsidR="00D0028F" w:rsidRPr="00CD044E" w:rsidRDefault="00D0028F" w:rsidP="00CD044E">
      <w:pPr>
        <w:tabs>
          <w:tab w:val="num" w:pos="200"/>
        </w:tabs>
        <w:ind w:firstLine="709"/>
        <w:jc w:val="both"/>
        <w:outlineLvl w:val="0"/>
        <w:rPr>
          <w:rFonts w:eastAsia="Calibri"/>
          <w:color w:val="000000"/>
          <w:lang w:eastAsia="en-US"/>
        </w:rPr>
      </w:pPr>
      <w:r w:rsidRPr="00CD044E">
        <w:rPr>
          <w:rFonts w:eastAsia="Calibri"/>
          <w:lang w:eastAsia="en-US"/>
        </w:rPr>
        <w:t>Доклад содержит материалы обобщения правоприменительной практики по</w:t>
      </w:r>
      <w:r w:rsidRPr="00CD044E">
        <w:rPr>
          <w:rFonts w:eastAsia="Calibri"/>
          <w:color w:val="000000"/>
          <w:lang w:eastAsia="en-US"/>
        </w:rPr>
        <w:t xml:space="preserve"> осуществлению муниципального жилищного контроля </w:t>
      </w:r>
      <w:r w:rsidRPr="00CD044E">
        <w:rPr>
          <w:rFonts w:eastAsia="Calibri"/>
          <w:bCs/>
          <w:color w:val="000000"/>
          <w:lang w:eastAsia="en-US"/>
        </w:rPr>
        <w:t>в Клетнянском муниципальном районе Брянской области</w:t>
      </w:r>
      <w:r w:rsidRPr="00CD044E">
        <w:rPr>
          <w:rFonts w:eastAsia="Calibri"/>
          <w:lang w:eastAsia="en-US"/>
        </w:rPr>
        <w:t>, отнесенные к полномочиям администрации Клетнянского района Брянской области.</w:t>
      </w:r>
    </w:p>
    <w:p w:rsidR="00D0028F" w:rsidRPr="00CD044E" w:rsidRDefault="00D0028F" w:rsidP="00CD044E">
      <w:pPr>
        <w:tabs>
          <w:tab w:val="num" w:pos="200"/>
        </w:tabs>
        <w:ind w:firstLine="709"/>
        <w:jc w:val="both"/>
        <w:outlineLvl w:val="0"/>
        <w:rPr>
          <w:rFonts w:eastAsia="Calibri"/>
          <w:color w:val="000000"/>
          <w:lang w:eastAsia="en-US"/>
        </w:rPr>
      </w:pPr>
      <w:r w:rsidRPr="00CD044E">
        <w:rPr>
          <w:rFonts w:eastAsia="Calibri"/>
          <w:color w:val="000000"/>
          <w:lang w:eastAsia="en-US"/>
        </w:rPr>
        <w:t>Обобщение правоприменительной практики проводится для решения следующих задач:</w:t>
      </w:r>
    </w:p>
    <w:p w:rsidR="00D0028F" w:rsidRPr="00CD044E" w:rsidRDefault="00D0028F" w:rsidP="00CD044E">
      <w:pPr>
        <w:tabs>
          <w:tab w:val="num" w:pos="200"/>
        </w:tabs>
        <w:ind w:firstLine="709"/>
        <w:jc w:val="both"/>
        <w:outlineLvl w:val="0"/>
        <w:rPr>
          <w:rFonts w:eastAsia="Calibri"/>
          <w:color w:val="000000"/>
          <w:lang w:eastAsia="en-US"/>
        </w:rPr>
      </w:pPr>
      <w:r w:rsidRPr="00CD044E">
        <w:rPr>
          <w:rFonts w:eastAsia="Calibri"/>
          <w:color w:val="000000"/>
          <w:lang w:eastAsia="en-US"/>
        </w:rPr>
        <w:t>1) обеспечение единообразных подходов к применению контрольным (надзорным) органом и его должностными лицами обязательных требований, законодательства Российской Федерации о государственном контроле (надзоре), муниципальном контроле;</w:t>
      </w:r>
    </w:p>
    <w:p w:rsidR="00D0028F" w:rsidRPr="00CD044E" w:rsidRDefault="00D0028F" w:rsidP="00CD044E">
      <w:pPr>
        <w:tabs>
          <w:tab w:val="num" w:pos="200"/>
        </w:tabs>
        <w:ind w:firstLine="709"/>
        <w:jc w:val="both"/>
        <w:outlineLvl w:val="0"/>
        <w:rPr>
          <w:rFonts w:eastAsia="Calibri"/>
          <w:color w:val="000000"/>
          <w:lang w:eastAsia="en-US"/>
        </w:rPr>
      </w:pPr>
      <w:r w:rsidRPr="00CD044E">
        <w:rPr>
          <w:rFonts w:eastAsia="Calibri"/>
          <w:color w:val="000000"/>
          <w:lang w:eastAsia="en-US"/>
        </w:rPr>
        <w:t>2) выявление типичных нарушений обязательных требований, причин, факторов и условий, способствующих возникновению указанных нарушений;</w:t>
      </w:r>
    </w:p>
    <w:p w:rsidR="00D0028F" w:rsidRPr="00CD044E" w:rsidRDefault="00D0028F" w:rsidP="00CD044E">
      <w:pPr>
        <w:tabs>
          <w:tab w:val="num" w:pos="200"/>
        </w:tabs>
        <w:ind w:firstLine="709"/>
        <w:jc w:val="both"/>
        <w:outlineLvl w:val="0"/>
        <w:rPr>
          <w:rFonts w:eastAsia="Calibri"/>
          <w:color w:val="000000"/>
          <w:lang w:eastAsia="en-US"/>
        </w:rPr>
      </w:pPr>
      <w:r w:rsidRPr="00CD044E">
        <w:rPr>
          <w:rFonts w:eastAsia="Calibri"/>
          <w:color w:val="000000"/>
          <w:lang w:eastAsia="en-US"/>
        </w:rPr>
        <w:t>3) анализ случаев причинения вреда (ущерба) охраняемым законом ценностям, выявление источников и факторов риска причинения вреда (ущерба);</w:t>
      </w:r>
    </w:p>
    <w:p w:rsidR="00D0028F" w:rsidRPr="00CD044E" w:rsidRDefault="00D0028F" w:rsidP="00CD044E">
      <w:pPr>
        <w:tabs>
          <w:tab w:val="num" w:pos="200"/>
        </w:tabs>
        <w:ind w:firstLine="709"/>
        <w:jc w:val="both"/>
        <w:outlineLvl w:val="0"/>
        <w:rPr>
          <w:rFonts w:eastAsia="Calibri"/>
          <w:color w:val="000000"/>
          <w:lang w:eastAsia="en-US"/>
        </w:rPr>
      </w:pPr>
      <w:r w:rsidRPr="00CD044E">
        <w:rPr>
          <w:rFonts w:eastAsia="Calibri"/>
          <w:color w:val="000000"/>
          <w:lang w:eastAsia="en-US"/>
        </w:rPr>
        <w:t>4) подготовка предложений об актуализации обязательных требований;</w:t>
      </w:r>
    </w:p>
    <w:p w:rsidR="00D0028F" w:rsidRPr="00CD044E" w:rsidRDefault="00D0028F" w:rsidP="00CD044E">
      <w:pPr>
        <w:tabs>
          <w:tab w:val="num" w:pos="200"/>
        </w:tabs>
        <w:ind w:firstLine="709"/>
        <w:jc w:val="both"/>
        <w:outlineLvl w:val="0"/>
        <w:rPr>
          <w:rFonts w:eastAsia="Calibri"/>
          <w:color w:val="000000"/>
          <w:lang w:eastAsia="en-US"/>
        </w:rPr>
      </w:pPr>
      <w:r w:rsidRPr="00CD044E">
        <w:rPr>
          <w:rFonts w:eastAsia="Calibri"/>
          <w:color w:val="000000"/>
          <w:lang w:eastAsia="en-US"/>
        </w:rPr>
        <w:t xml:space="preserve">5) подготовка предложений о внесении изменений в законодательство Российской Федерации о государственном контроле (надзоре), муниципальном контроле. </w:t>
      </w:r>
    </w:p>
    <w:p w:rsidR="00D0028F" w:rsidRPr="00CD044E" w:rsidRDefault="00D0028F" w:rsidP="00CD044E">
      <w:pPr>
        <w:shd w:val="clear" w:color="auto" w:fill="FFFFFF"/>
        <w:ind w:firstLine="709"/>
        <w:jc w:val="both"/>
        <w:rPr>
          <w:color w:val="010101"/>
        </w:rPr>
      </w:pPr>
      <w:r w:rsidRPr="00CD044E">
        <w:rPr>
          <w:rFonts w:eastAsia="Calibri"/>
          <w:lang w:eastAsia="en-US"/>
        </w:rPr>
        <w:t xml:space="preserve">Перечни актов, содержащих обязательные требования, соблюдение которых оценивается при проведении мероприятий по контролю (надзору), опубликованы на официальном сайте администрации </w:t>
      </w:r>
      <w:r w:rsidRPr="00CD044E">
        <w:rPr>
          <w:rFonts w:eastAsia="Calibri"/>
          <w:lang w:val="en-US" w:eastAsia="en-US"/>
        </w:rPr>
        <w:t>https</w:t>
      </w:r>
      <w:r w:rsidRPr="00CD044E">
        <w:rPr>
          <w:rFonts w:eastAsia="Calibri"/>
          <w:lang w:eastAsia="en-US"/>
        </w:rPr>
        <w:t>://</w:t>
      </w:r>
      <w:proofErr w:type="spellStart"/>
      <w:r w:rsidRPr="00CD044E">
        <w:rPr>
          <w:rFonts w:eastAsia="Calibri"/>
          <w:lang w:val="en-US" w:eastAsia="en-US"/>
        </w:rPr>
        <w:t>adm</w:t>
      </w:r>
      <w:proofErr w:type="spellEnd"/>
      <w:r w:rsidRPr="00CD044E">
        <w:rPr>
          <w:rFonts w:eastAsia="Calibri"/>
          <w:lang w:eastAsia="en-US"/>
        </w:rPr>
        <w:t>-</w:t>
      </w:r>
      <w:proofErr w:type="spellStart"/>
      <w:r w:rsidRPr="00CD044E">
        <w:rPr>
          <w:rFonts w:eastAsia="Calibri"/>
          <w:lang w:val="en-US" w:eastAsia="en-US"/>
        </w:rPr>
        <w:t>kletnya</w:t>
      </w:r>
      <w:proofErr w:type="spellEnd"/>
      <w:r w:rsidRPr="00CD044E">
        <w:rPr>
          <w:rFonts w:eastAsia="Calibri"/>
          <w:lang w:eastAsia="en-US"/>
        </w:rPr>
        <w:t>.</w:t>
      </w:r>
      <w:proofErr w:type="spellStart"/>
      <w:r w:rsidRPr="00CD044E">
        <w:rPr>
          <w:rFonts w:eastAsia="Calibri"/>
          <w:lang w:val="en-US" w:eastAsia="en-US"/>
        </w:rPr>
        <w:t>ru</w:t>
      </w:r>
      <w:proofErr w:type="spellEnd"/>
      <w:r w:rsidRPr="00CD044E">
        <w:rPr>
          <w:rFonts w:eastAsia="Calibri"/>
          <w:lang w:eastAsia="en-US"/>
        </w:rPr>
        <w:t>.</w:t>
      </w:r>
    </w:p>
    <w:p w:rsidR="00D0028F" w:rsidRPr="00CD044E" w:rsidRDefault="00D0028F" w:rsidP="00CD044E">
      <w:pPr>
        <w:shd w:val="clear" w:color="auto" w:fill="FFFFFF"/>
        <w:ind w:firstLine="709"/>
        <w:jc w:val="both"/>
        <w:rPr>
          <w:color w:val="010101"/>
        </w:rPr>
      </w:pPr>
    </w:p>
    <w:p w:rsidR="00D0028F" w:rsidRPr="00CD044E" w:rsidRDefault="00D0028F" w:rsidP="00CD044E">
      <w:pPr>
        <w:shd w:val="clear" w:color="auto" w:fill="FFFFFF"/>
        <w:ind w:firstLine="709"/>
        <w:jc w:val="both"/>
        <w:rPr>
          <w:color w:val="010101"/>
        </w:rPr>
      </w:pPr>
    </w:p>
    <w:p w:rsidR="00D0028F" w:rsidRPr="00CD044E" w:rsidRDefault="00D0028F" w:rsidP="00CD044E">
      <w:pPr>
        <w:ind w:left="720"/>
        <w:contextualSpacing/>
        <w:jc w:val="center"/>
        <w:outlineLvl w:val="0"/>
        <w:rPr>
          <w:rFonts w:ascii="Calibri" w:eastAsia="Calibri" w:hAnsi="Calibri"/>
          <w:color w:val="000000"/>
          <w:lang w:eastAsia="en-US"/>
        </w:rPr>
      </w:pPr>
      <w:r w:rsidRPr="00CD044E">
        <w:rPr>
          <w:rFonts w:eastAsia="Calibri"/>
          <w:b/>
          <w:lang w:eastAsia="en-US"/>
        </w:rPr>
        <w:t>2.Организация осуществления муниципального контроля (надзора)</w:t>
      </w:r>
    </w:p>
    <w:p w:rsidR="00D0028F" w:rsidRPr="00CD044E" w:rsidRDefault="00D0028F" w:rsidP="00CD044E">
      <w:pPr>
        <w:tabs>
          <w:tab w:val="left" w:pos="1762"/>
        </w:tabs>
        <w:ind w:firstLine="709"/>
        <w:jc w:val="both"/>
        <w:rPr>
          <w:rFonts w:eastAsia="Calibri"/>
          <w:lang w:eastAsia="en-US"/>
        </w:rPr>
      </w:pPr>
    </w:p>
    <w:p w:rsidR="00D0028F" w:rsidRPr="00CD044E" w:rsidRDefault="00D0028F" w:rsidP="00CD044E">
      <w:pPr>
        <w:tabs>
          <w:tab w:val="left" w:pos="1762"/>
        </w:tabs>
        <w:ind w:firstLine="709"/>
        <w:jc w:val="both"/>
        <w:rPr>
          <w:rFonts w:eastAsia="Calibri"/>
          <w:lang w:eastAsia="en-US"/>
        </w:rPr>
      </w:pPr>
      <w:proofErr w:type="gramStart"/>
      <w:r w:rsidRPr="00CD044E">
        <w:rPr>
          <w:rFonts w:eastAsia="Calibri"/>
          <w:lang w:eastAsia="en-US"/>
        </w:rPr>
        <w:t>Под муниципальным контролем в Российской Федерации понимается деятельность контрольных органов, направленная на предупреждение, выявление и пресечение нарушений обязательных требований, осуществляемая в пределах полномочий указанных органов посредством профилактики нарушений обязательных требований, оценки соблюдения гражданами и организациями обязательных требований, выявления их нарушений, принятия предусмотренных законодательством Российской Федерации мер по пресечению выявленных нарушений обязательных требований.</w:t>
      </w:r>
      <w:proofErr w:type="gramEnd"/>
    </w:p>
    <w:p w:rsidR="00D0028F" w:rsidRPr="00CD044E" w:rsidRDefault="00D0028F" w:rsidP="00CD044E">
      <w:pPr>
        <w:ind w:firstLine="709"/>
        <w:jc w:val="both"/>
        <w:rPr>
          <w:rFonts w:eastAsia="Calibri"/>
          <w:color w:val="000000"/>
          <w:lang w:eastAsia="en-US"/>
        </w:rPr>
      </w:pPr>
      <w:r w:rsidRPr="00CD044E">
        <w:rPr>
          <w:rFonts w:eastAsia="Calibri"/>
          <w:lang w:eastAsia="en-US"/>
        </w:rPr>
        <w:t xml:space="preserve">При реализации функций при осуществлении муниципального жилищного контроля администрация Клетнянского района Брянской области руководствовалась следующими нормативными правовыми актами: </w:t>
      </w:r>
      <w:proofErr w:type="gramStart"/>
      <w:r w:rsidRPr="00CD044E">
        <w:rPr>
          <w:rFonts w:eastAsia="Calibri"/>
          <w:lang w:eastAsia="en-US"/>
        </w:rPr>
        <w:t xml:space="preserve">Федеральным законом от 31.07.2020г. № 248-ФЗ «О государственном контроле (надзоре) и муниципальном контроле в Российской Федерации», Жилищным кодексом Российской Федерации, Федеральным законом от 06.10.2003г. № 131-ФЗ «Об общих принципах организации местного самоуправления в Российской Федерации», Положением </w:t>
      </w:r>
      <w:r w:rsidRPr="00CD044E">
        <w:t>о муниципальном жилищном контроле в муниципальном образовании «Клетнянский муниципальный район Брянской области» и муниципальном образовании «Клетнянское городское поселение»</w:t>
      </w:r>
      <w:r w:rsidRPr="00CD044E">
        <w:rPr>
          <w:rFonts w:eastAsia="Calibri"/>
          <w:lang w:eastAsia="en-US"/>
        </w:rPr>
        <w:t>, утвержденным решением Клетнянского районного Совета народных</w:t>
      </w:r>
      <w:proofErr w:type="gramEnd"/>
      <w:r w:rsidRPr="00CD044E">
        <w:rPr>
          <w:rFonts w:eastAsia="Calibri"/>
          <w:lang w:eastAsia="en-US"/>
        </w:rPr>
        <w:t xml:space="preserve"> депутатов от 29.03.2023г. № 33-4.</w:t>
      </w:r>
    </w:p>
    <w:p w:rsidR="00D86C91" w:rsidRPr="00CD044E" w:rsidRDefault="00D86C91" w:rsidP="00CD044E">
      <w:pPr>
        <w:suppressAutoHyphens/>
        <w:autoSpaceDE w:val="0"/>
        <w:ind w:firstLine="709"/>
        <w:jc w:val="both"/>
        <w:rPr>
          <w:rFonts w:eastAsia="Calibri"/>
          <w:color w:val="000000"/>
          <w:lang w:eastAsia="zh-CN"/>
        </w:rPr>
      </w:pPr>
      <w:r w:rsidRPr="00CD044E">
        <w:rPr>
          <w:rFonts w:eastAsia="Calibri"/>
          <w:color w:val="000000"/>
          <w:lang w:eastAsia="zh-CN"/>
        </w:rPr>
        <w:t>Предметом муниципального жилищного контроля является соблюдение юридическими лицами, индивидуальными предпринимателями и гражданами обязательных требований, установленных жилищным законодательством, законодательством об энергосбережении и о повышении энергетической эффективности в отношении муниципального жилищного фонда:</w:t>
      </w:r>
    </w:p>
    <w:p w:rsidR="00D86C91" w:rsidRPr="00CD044E" w:rsidRDefault="00D86C91" w:rsidP="00CD044E">
      <w:pPr>
        <w:suppressAutoHyphens/>
        <w:autoSpaceDE w:val="0"/>
        <w:ind w:firstLine="709"/>
        <w:jc w:val="both"/>
        <w:rPr>
          <w:rFonts w:eastAsia="Calibri"/>
          <w:color w:val="000000"/>
          <w:lang w:eastAsia="zh-CN"/>
        </w:rPr>
      </w:pPr>
      <w:proofErr w:type="gramStart"/>
      <w:r w:rsidRPr="00CD044E">
        <w:rPr>
          <w:rFonts w:eastAsia="Calibri"/>
          <w:color w:val="000000"/>
          <w:lang w:eastAsia="zh-CN"/>
        </w:rPr>
        <w:t>1) требований к использованию и сохранности муниципального жилищного фонда, в том числе требований к жилым помещениям, их использованию и содержанию, использованию и содержанию общего имущества собственников помещений в многоквартирных домах, порядку осуществления перевода жилого помещения в нежилое помещение и нежилого помещения в жилое в многоквартирном доме, порядку осуществления перепланировки и (или) переустройства помещений в многоквартирном доме;</w:t>
      </w:r>
      <w:proofErr w:type="gramEnd"/>
    </w:p>
    <w:p w:rsidR="00D86C91" w:rsidRPr="00CD044E" w:rsidRDefault="00D86C91" w:rsidP="00CD044E">
      <w:pPr>
        <w:suppressAutoHyphens/>
        <w:autoSpaceDE w:val="0"/>
        <w:ind w:firstLine="709"/>
        <w:jc w:val="both"/>
        <w:rPr>
          <w:rFonts w:eastAsia="Calibri"/>
          <w:color w:val="000000"/>
          <w:lang w:eastAsia="zh-CN"/>
        </w:rPr>
      </w:pPr>
      <w:r w:rsidRPr="00CD044E">
        <w:rPr>
          <w:rFonts w:eastAsia="Calibri"/>
          <w:color w:val="000000"/>
          <w:lang w:eastAsia="zh-CN"/>
        </w:rPr>
        <w:t>2) требований к формированию фондов капитального ремонта;</w:t>
      </w:r>
    </w:p>
    <w:p w:rsidR="00D86C91" w:rsidRPr="00CD044E" w:rsidRDefault="00D86C91" w:rsidP="00CD044E">
      <w:pPr>
        <w:suppressAutoHyphens/>
        <w:autoSpaceDE w:val="0"/>
        <w:ind w:firstLine="709"/>
        <w:jc w:val="both"/>
        <w:rPr>
          <w:rFonts w:eastAsia="Calibri"/>
          <w:color w:val="000000"/>
          <w:lang w:eastAsia="zh-CN"/>
        </w:rPr>
      </w:pPr>
      <w:r w:rsidRPr="00CD044E">
        <w:rPr>
          <w:rFonts w:eastAsia="Calibri"/>
          <w:color w:val="000000"/>
          <w:lang w:eastAsia="zh-CN"/>
        </w:rPr>
        <w:t>3) требований к созданию и деятельности юридических лиц, индивидуальных предпринимателей, осуществляющих управление многоквартирными домами, оказывающих услуги и (или) выполняющих работы по содержанию и ремонту общего имущества в многоквартирных домах;</w:t>
      </w:r>
    </w:p>
    <w:p w:rsidR="00D86C91" w:rsidRPr="00CD044E" w:rsidRDefault="00D86C91" w:rsidP="00CD044E">
      <w:pPr>
        <w:suppressAutoHyphens/>
        <w:autoSpaceDE w:val="0"/>
        <w:ind w:firstLine="709"/>
        <w:jc w:val="both"/>
        <w:rPr>
          <w:rFonts w:eastAsia="Calibri"/>
          <w:color w:val="000000"/>
          <w:lang w:eastAsia="zh-CN"/>
        </w:rPr>
      </w:pPr>
      <w:r w:rsidRPr="00CD044E">
        <w:rPr>
          <w:rFonts w:eastAsia="Calibri"/>
          <w:color w:val="000000"/>
          <w:lang w:eastAsia="zh-CN"/>
        </w:rPr>
        <w:t>4) требований к предоставлению коммунальных услуг собственникам и пользователям помещений в многоквартирных домах и жилых домов;</w:t>
      </w:r>
    </w:p>
    <w:p w:rsidR="00D86C91" w:rsidRPr="00CD044E" w:rsidRDefault="00D86C91" w:rsidP="00CD044E">
      <w:pPr>
        <w:suppressAutoHyphens/>
        <w:autoSpaceDE w:val="0"/>
        <w:ind w:firstLine="709"/>
        <w:jc w:val="both"/>
        <w:rPr>
          <w:rFonts w:eastAsia="Calibri"/>
          <w:color w:val="000000"/>
          <w:lang w:eastAsia="zh-CN"/>
        </w:rPr>
      </w:pPr>
      <w:r w:rsidRPr="00CD044E">
        <w:rPr>
          <w:rFonts w:eastAsia="Calibri"/>
          <w:color w:val="000000"/>
          <w:lang w:eastAsia="zh-CN"/>
        </w:rPr>
        <w:t>5) правил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продолжительность;</w:t>
      </w:r>
    </w:p>
    <w:p w:rsidR="00D86C91" w:rsidRPr="00CD044E" w:rsidRDefault="00D86C91" w:rsidP="00CD044E">
      <w:pPr>
        <w:suppressAutoHyphens/>
        <w:autoSpaceDE w:val="0"/>
        <w:ind w:firstLine="709"/>
        <w:jc w:val="both"/>
        <w:rPr>
          <w:rFonts w:eastAsia="Calibri"/>
          <w:color w:val="000000"/>
          <w:lang w:eastAsia="zh-CN"/>
        </w:rPr>
      </w:pPr>
      <w:r w:rsidRPr="00CD044E">
        <w:rPr>
          <w:rFonts w:eastAsia="Calibri"/>
          <w:color w:val="000000"/>
          <w:lang w:eastAsia="zh-CN"/>
        </w:rPr>
        <w:t>6) правил содержания общего имущества в многоквартирном доме и правил изменения размера платы за содержание жилого помещения;</w:t>
      </w:r>
    </w:p>
    <w:p w:rsidR="00D86C91" w:rsidRPr="00CD044E" w:rsidRDefault="00D86C91" w:rsidP="00CD044E">
      <w:pPr>
        <w:suppressAutoHyphens/>
        <w:autoSpaceDE w:val="0"/>
        <w:ind w:firstLine="709"/>
        <w:jc w:val="both"/>
        <w:rPr>
          <w:rFonts w:eastAsia="Calibri"/>
          <w:color w:val="000000"/>
          <w:lang w:eastAsia="zh-CN"/>
        </w:rPr>
      </w:pPr>
      <w:r w:rsidRPr="00CD044E">
        <w:rPr>
          <w:rFonts w:eastAsia="Calibri"/>
          <w:color w:val="000000"/>
          <w:lang w:eastAsia="zh-CN"/>
        </w:rPr>
        <w:t>7) правил предоставления, приостановки и ограничения предоставления коммунальных услуг собственникам и пользователям помещений в многоквартирных домах и жилых домов;</w:t>
      </w:r>
    </w:p>
    <w:p w:rsidR="00D86C91" w:rsidRPr="00CD044E" w:rsidRDefault="00D86C91" w:rsidP="00CD044E">
      <w:pPr>
        <w:suppressAutoHyphens/>
        <w:autoSpaceDE w:val="0"/>
        <w:ind w:firstLine="709"/>
        <w:jc w:val="both"/>
        <w:rPr>
          <w:rFonts w:eastAsia="Calibri"/>
          <w:color w:val="000000"/>
          <w:lang w:eastAsia="zh-CN"/>
        </w:rPr>
      </w:pPr>
      <w:r w:rsidRPr="00CD044E">
        <w:rPr>
          <w:rFonts w:eastAsia="Calibri"/>
          <w:color w:val="000000"/>
          <w:lang w:eastAsia="zh-CN"/>
        </w:rPr>
        <w:t>8) требований энергетической эффективности и оснащенности помещений многоквартирных домов и жилых домов приборами учета используемых энергетических ресурсов;</w:t>
      </w:r>
    </w:p>
    <w:p w:rsidR="00D86C91" w:rsidRPr="00CD044E" w:rsidRDefault="00D86C91" w:rsidP="00CD044E">
      <w:pPr>
        <w:suppressAutoHyphens/>
        <w:autoSpaceDE w:val="0"/>
        <w:ind w:firstLine="709"/>
        <w:jc w:val="both"/>
        <w:rPr>
          <w:rFonts w:eastAsia="Calibri"/>
          <w:color w:val="000000"/>
          <w:lang w:eastAsia="zh-CN"/>
        </w:rPr>
      </w:pPr>
      <w:r w:rsidRPr="00CD044E">
        <w:rPr>
          <w:rFonts w:eastAsia="Calibri"/>
          <w:color w:val="000000"/>
          <w:lang w:eastAsia="zh-CN"/>
        </w:rPr>
        <w:t xml:space="preserve">9) требований к порядку размещения </w:t>
      </w:r>
      <w:proofErr w:type="spellStart"/>
      <w:r w:rsidRPr="00CD044E">
        <w:rPr>
          <w:rFonts w:eastAsia="Calibri"/>
          <w:color w:val="000000"/>
          <w:lang w:eastAsia="zh-CN"/>
        </w:rPr>
        <w:t>ресурсоснабжающими</w:t>
      </w:r>
      <w:proofErr w:type="spellEnd"/>
      <w:r w:rsidRPr="00CD044E">
        <w:rPr>
          <w:rFonts w:eastAsia="Calibri"/>
          <w:color w:val="000000"/>
          <w:lang w:eastAsia="zh-CN"/>
        </w:rPr>
        <w:t xml:space="preserve"> организациями, лицами, осуществляющими деятельность по управлению многоквартирными домами, информации в системе;</w:t>
      </w:r>
    </w:p>
    <w:p w:rsidR="00D86C91" w:rsidRPr="00CD044E" w:rsidRDefault="00D86C91" w:rsidP="00CD044E">
      <w:pPr>
        <w:suppressAutoHyphens/>
        <w:autoSpaceDE w:val="0"/>
        <w:ind w:firstLine="709"/>
        <w:jc w:val="both"/>
        <w:rPr>
          <w:rFonts w:eastAsia="Calibri"/>
          <w:color w:val="000000"/>
          <w:lang w:eastAsia="zh-CN"/>
        </w:rPr>
      </w:pPr>
      <w:r w:rsidRPr="00CD044E">
        <w:rPr>
          <w:rFonts w:eastAsia="Calibri"/>
          <w:color w:val="000000"/>
          <w:lang w:eastAsia="zh-CN"/>
        </w:rPr>
        <w:t>10) требований к обеспечению доступности для инвалидов помещений в многоквартирных домах;</w:t>
      </w:r>
    </w:p>
    <w:p w:rsidR="00D86C91" w:rsidRPr="00CD044E" w:rsidRDefault="00D86C91" w:rsidP="00CD044E">
      <w:pPr>
        <w:suppressAutoHyphens/>
        <w:autoSpaceDE w:val="0"/>
        <w:ind w:firstLine="709"/>
        <w:jc w:val="both"/>
        <w:rPr>
          <w:rFonts w:eastAsia="Calibri"/>
          <w:color w:val="000000"/>
          <w:lang w:eastAsia="zh-CN"/>
        </w:rPr>
      </w:pPr>
      <w:r w:rsidRPr="00CD044E">
        <w:rPr>
          <w:rFonts w:eastAsia="Calibri"/>
          <w:color w:val="000000"/>
          <w:lang w:eastAsia="zh-CN"/>
        </w:rPr>
        <w:t>11) требований к предоставлению жилых помещений в наемных домах социального использования.</w:t>
      </w:r>
    </w:p>
    <w:p w:rsidR="00D0028F" w:rsidRPr="00CD044E" w:rsidRDefault="00D0028F" w:rsidP="00CD044E">
      <w:pPr>
        <w:tabs>
          <w:tab w:val="num" w:pos="200"/>
        </w:tabs>
        <w:ind w:firstLine="709"/>
        <w:jc w:val="both"/>
        <w:outlineLvl w:val="0"/>
        <w:rPr>
          <w:rFonts w:eastAsia="Calibri"/>
          <w:color w:val="000000"/>
          <w:lang w:eastAsia="en-US"/>
        </w:rPr>
      </w:pPr>
      <w:r w:rsidRPr="00CD044E">
        <w:rPr>
          <w:rFonts w:eastAsia="Calibri"/>
          <w:color w:val="000000"/>
          <w:lang w:eastAsia="en-US"/>
        </w:rPr>
        <w:t>Объектами муниципального контроля являются:</w:t>
      </w:r>
    </w:p>
    <w:p w:rsidR="00D0028F" w:rsidRPr="00CD044E" w:rsidRDefault="00D0028F" w:rsidP="00CD044E">
      <w:pPr>
        <w:autoSpaceDE w:val="0"/>
        <w:autoSpaceDN w:val="0"/>
        <w:adjustRightInd w:val="0"/>
        <w:ind w:firstLine="709"/>
        <w:jc w:val="both"/>
        <w:rPr>
          <w:color w:val="000000"/>
          <w:lang w:eastAsia="en-US"/>
        </w:rPr>
      </w:pPr>
      <w:r w:rsidRPr="00CD044E">
        <w:rPr>
          <w:color w:val="000000"/>
          <w:lang w:eastAsia="en-US"/>
        </w:rPr>
        <w:t xml:space="preserve">1) деятельность, действия (бездействие) контролируемых лиц, в рамках которых должны соблюдаться обязательные требования, </w:t>
      </w:r>
      <w:bookmarkStart w:id="0" w:name="_Hlk77763353"/>
      <w:bookmarkStart w:id="1" w:name="_Hlk77763765"/>
      <w:r w:rsidRPr="00CD044E">
        <w:rPr>
          <w:color w:val="000000"/>
          <w:lang w:eastAsia="en-US"/>
        </w:rPr>
        <w:t>в том числе предъявляемые к контролируемым лицам, осуществляющим деятельность, действия (бездействие), указанные в подпунктах 1 – 1</w:t>
      </w:r>
      <w:bookmarkEnd w:id="0"/>
      <w:r w:rsidRPr="00CD044E">
        <w:rPr>
          <w:color w:val="000000"/>
          <w:lang w:eastAsia="en-US"/>
        </w:rPr>
        <w:t xml:space="preserve">1 </w:t>
      </w:r>
      <w:r w:rsidR="00D86C91" w:rsidRPr="00CD044E">
        <w:rPr>
          <w:color w:val="000000"/>
          <w:lang w:eastAsia="en-US"/>
        </w:rPr>
        <w:t>пункта 1.2. Положения о муниципальном контроле</w:t>
      </w:r>
      <w:r w:rsidRPr="00CD044E">
        <w:rPr>
          <w:color w:val="000000"/>
          <w:lang w:eastAsia="en-US"/>
        </w:rPr>
        <w:t>;</w:t>
      </w:r>
      <w:bookmarkEnd w:id="1"/>
    </w:p>
    <w:p w:rsidR="00D0028F" w:rsidRPr="00CD044E" w:rsidRDefault="00D0028F" w:rsidP="00CD044E">
      <w:pPr>
        <w:autoSpaceDE w:val="0"/>
        <w:autoSpaceDN w:val="0"/>
        <w:adjustRightInd w:val="0"/>
        <w:ind w:firstLine="709"/>
        <w:jc w:val="both"/>
        <w:rPr>
          <w:color w:val="000000"/>
          <w:lang w:eastAsia="en-US"/>
        </w:rPr>
      </w:pPr>
      <w:r w:rsidRPr="00CD044E">
        <w:rPr>
          <w:color w:val="000000"/>
          <w:lang w:eastAsia="en-US"/>
        </w:rPr>
        <w:t xml:space="preserve">2) результаты деятельности контролируемых лиц, в том числе продукция (товары), работы и услуги, к которым предъявляются обязательные требования, указанные в подпунктах 1 – 11 пункта </w:t>
      </w:r>
      <w:r w:rsidR="00D86C91" w:rsidRPr="00CD044E">
        <w:rPr>
          <w:color w:val="000000"/>
          <w:lang w:eastAsia="en-US"/>
        </w:rPr>
        <w:t>1.2 Положения о муниципальном контроле</w:t>
      </w:r>
      <w:r w:rsidRPr="00CD044E">
        <w:rPr>
          <w:color w:val="000000"/>
          <w:lang w:eastAsia="en-US"/>
        </w:rPr>
        <w:t>;</w:t>
      </w:r>
    </w:p>
    <w:p w:rsidR="00D0028F" w:rsidRPr="00CD044E" w:rsidRDefault="00D0028F" w:rsidP="00CD044E">
      <w:pPr>
        <w:autoSpaceDE w:val="0"/>
        <w:autoSpaceDN w:val="0"/>
        <w:adjustRightInd w:val="0"/>
        <w:ind w:firstLine="709"/>
        <w:jc w:val="both"/>
        <w:rPr>
          <w:color w:val="000000"/>
          <w:lang w:eastAsia="en-US"/>
        </w:rPr>
      </w:pPr>
      <w:r w:rsidRPr="00CD044E">
        <w:rPr>
          <w:color w:val="000000"/>
          <w:lang w:eastAsia="en-US"/>
        </w:rPr>
        <w:t>3) жилые помещения муниципального жилищного фонда, общее имущество в многоквартирных домах, в которых есть жилые помещения муниципального жилищного фонда, и другие объекты, к которым предъявляются обязательные требования,</w:t>
      </w:r>
      <w:r w:rsidRPr="00CD044E">
        <w:rPr>
          <w:lang w:eastAsia="en-US"/>
        </w:rPr>
        <w:t xml:space="preserve"> </w:t>
      </w:r>
      <w:r w:rsidRPr="00CD044E">
        <w:rPr>
          <w:color w:val="000000"/>
          <w:lang w:eastAsia="en-US"/>
        </w:rPr>
        <w:t xml:space="preserve">указанные в подпунктах 1 – 11 пункта </w:t>
      </w:r>
      <w:r w:rsidR="00D86C91" w:rsidRPr="00CD044E">
        <w:rPr>
          <w:color w:val="000000"/>
          <w:lang w:eastAsia="en-US"/>
        </w:rPr>
        <w:t>1.2 Положения о муниципальном контроле</w:t>
      </w:r>
      <w:r w:rsidRPr="00CD044E">
        <w:rPr>
          <w:color w:val="000000"/>
          <w:lang w:eastAsia="en-US"/>
        </w:rPr>
        <w:t>.</w:t>
      </w:r>
    </w:p>
    <w:p w:rsidR="00D0028F" w:rsidRPr="00CD044E" w:rsidRDefault="00D0028F" w:rsidP="00CD044E">
      <w:pPr>
        <w:tabs>
          <w:tab w:val="num" w:pos="200"/>
        </w:tabs>
        <w:ind w:firstLine="709"/>
        <w:jc w:val="both"/>
        <w:outlineLvl w:val="0"/>
        <w:rPr>
          <w:rFonts w:eastAsia="Calibri"/>
          <w:color w:val="000000"/>
          <w:lang w:eastAsia="en-US"/>
        </w:rPr>
      </w:pPr>
    </w:p>
    <w:p w:rsidR="00D0028F" w:rsidRPr="00CD044E" w:rsidRDefault="00D0028F" w:rsidP="00CD044E">
      <w:pPr>
        <w:numPr>
          <w:ilvl w:val="0"/>
          <w:numId w:val="15"/>
        </w:numPr>
        <w:tabs>
          <w:tab w:val="num" w:pos="200"/>
        </w:tabs>
        <w:contextualSpacing/>
        <w:jc w:val="center"/>
        <w:outlineLvl w:val="0"/>
        <w:rPr>
          <w:rFonts w:eastAsia="Calibri"/>
          <w:color w:val="000000"/>
          <w:lang w:eastAsia="en-US"/>
        </w:rPr>
      </w:pPr>
      <w:r w:rsidRPr="00CD044E">
        <w:rPr>
          <w:rFonts w:eastAsia="Calibri"/>
          <w:b/>
          <w:lang w:eastAsia="en-US"/>
        </w:rPr>
        <w:t>Анализ основных показателей контрольно-надзорной деятельности</w:t>
      </w:r>
    </w:p>
    <w:p w:rsidR="00D0028F" w:rsidRPr="00CD044E" w:rsidRDefault="00D0028F" w:rsidP="00CD044E">
      <w:pPr>
        <w:tabs>
          <w:tab w:val="num" w:pos="200"/>
        </w:tabs>
        <w:ind w:firstLine="709"/>
        <w:jc w:val="both"/>
        <w:outlineLvl w:val="0"/>
        <w:rPr>
          <w:rFonts w:eastAsia="Calibri"/>
          <w:color w:val="000000"/>
          <w:lang w:eastAsia="en-US"/>
        </w:rPr>
      </w:pPr>
    </w:p>
    <w:p w:rsidR="00D0028F" w:rsidRPr="00CD044E" w:rsidRDefault="00D0028F" w:rsidP="00CD044E">
      <w:pPr>
        <w:tabs>
          <w:tab w:val="left" w:pos="1762"/>
        </w:tabs>
        <w:ind w:firstLine="709"/>
        <w:jc w:val="both"/>
        <w:rPr>
          <w:rFonts w:eastAsia="Calibri"/>
          <w:lang w:eastAsia="en-US"/>
        </w:rPr>
      </w:pPr>
      <w:r w:rsidRPr="00CD044E">
        <w:rPr>
          <w:rFonts w:eastAsia="Calibri"/>
          <w:lang w:eastAsia="en-US"/>
        </w:rPr>
        <w:t xml:space="preserve">В 2023 году проводились профилактические мероприятия в области муниципального жилищного контроля </w:t>
      </w:r>
      <w:r w:rsidRPr="00CD044E">
        <w:rPr>
          <w:rFonts w:eastAsia="Calibri"/>
          <w:bCs/>
          <w:color w:val="000000"/>
          <w:lang w:eastAsia="en-US"/>
        </w:rPr>
        <w:t>в К</w:t>
      </w:r>
      <w:r w:rsidR="00D86C91" w:rsidRPr="00CD044E">
        <w:rPr>
          <w:rFonts w:eastAsia="Calibri"/>
          <w:bCs/>
          <w:color w:val="000000"/>
          <w:lang w:eastAsia="en-US"/>
        </w:rPr>
        <w:t xml:space="preserve">летнянском </w:t>
      </w:r>
      <w:r w:rsidRPr="00CD044E">
        <w:rPr>
          <w:rFonts w:eastAsia="Calibri"/>
          <w:bCs/>
          <w:color w:val="000000"/>
          <w:lang w:eastAsia="en-US"/>
        </w:rPr>
        <w:t>муниципальном районе Брянской области</w:t>
      </w:r>
      <w:r w:rsidRPr="00CD044E">
        <w:rPr>
          <w:rFonts w:eastAsia="Calibri"/>
          <w:lang w:eastAsia="en-US"/>
        </w:rPr>
        <w:t>:</w:t>
      </w:r>
    </w:p>
    <w:p w:rsidR="00D0028F" w:rsidRPr="00CD044E" w:rsidRDefault="00D0028F" w:rsidP="00CD044E">
      <w:pPr>
        <w:tabs>
          <w:tab w:val="left" w:pos="1762"/>
        </w:tabs>
        <w:ind w:firstLine="709"/>
        <w:jc w:val="both"/>
        <w:rPr>
          <w:rFonts w:eastAsia="Calibri"/>
          <w:color w:val="000000"/>
          <w:lang w:eastAsia="en-US"/>
        </w:rPr>
      </w:pPr>
      <w:r w:rsidRPr="00CD044E">
        <w:rPr>
          <w:rFonts w:eastAsia="Calibri"/>
          <w:lang w:eastAsia="en-US"/>
        </w:rPr>
        <w:t xml:space="preserve">- информирование осуществлялось посредством размещения соответствующих сведений по различным вопросам контрольно-надзорной деятельности на официальном сайте контрольного (надзорного) органа в сети «Интернет». </w:t>
      </w:r>
      <w:proofErr w:type="gramStart"/>
      <w:r w:rsidRPr="00CD044E">
        <w:rPr>
          <w:rFonts w:eastAsia="Calibri"/>
          <w:lang w:eastAsia="en-US"/>
        </w:rPr>
        <w:t>Размещались тексты нормативных правовых актов, сведения об изменениях, внесенных в нормативные правовые акты, регулирующие осуществление муниципального контроля, о сроках и порядке их вступления в силу, утвержденные проверочные листы, руководства по соблюдению обязательных требований, перечень индикаторов риска нарушения обязательных требований, реестр объектов контроля, программы профилактики рисков причинения вреда, сведения о способах получения консультаций и иные сведения, предусмотренные нормативно-правовыми актами.</w:t>
      </w:r>
      <w:proofErr w:type="gramEnd"/>
    </w:p>
    <w:p w:rsidR="00D0028F" w:rsidRPr="00CD044E" w:rsidRDefault="00D0028F" w:rsidP="00CD044E">
      <w:pPr>
        <w:tabs>
          <w:tab w:val="num" w:pos="200"/>
        </w:tabs>
        <w:ind w:firstLine="709"/>
        <w:jc w:val="both"/>
        <w:outlineLvl w:val="0"/>
        <w:rPr>
          <w:rFonts w:eastAsia="Calibri"/>
          <w:color w:val="000000"/>
          <w:lang w:eastAsia="en-US"/>
        </w:rPr>
      </w:pPr>
      <w:r w:rsidRPr="00CD044E">
        <w:rPr>
          <w:rFonts w:eastAsia="Calibri"/>
          <w:color w:val="000000"/>
          <w:lang w:eastAsia="en-US"/>
        </w:rPr>
        <w:t xml:space="preserve"> </w:t>
      </w:r>
    </w:p>
    <w:p w:rsidR="00D0028F" w:rsidRPr="00CD044E" w:rsidRDefault="00D0028F" w:rsidP="00CD044E">
      <w:pPr>
        <w:numPr>
          <w:ilvl w:val="0"/>
          <w:numId w:val="15"/>
        </w:numPr>
        <w:tabs>
          <w:tab w:val="left" w:pos="1762"/>
        </w:tabs>
        <w:ind w:left="714" w:hanging="357"/>
        <w:contextualSpacing/>
        <w:jc w:val="center"/>
        <w:outlineLvl w:val="0"/>
        <w:rPr>
          <w:rFonts w:eastAsia="Calibri"/>
          <w:b/>
          <w:lang w:eastAsia="en-US"/>
        </w:rPr>
      </w:pPr>
      <w:r w:rsidRPr="00CD044E">
        <w:rPr>
          <w:rFonts w:eastAsia="Calibri"/>
          <w:b/>
          <w:lang w:eastAsia="en-US"/>
        </w:rPr>
        <w:t>Обобщение практики наиболее часто встречающихся нарушений в рамках муниципального контроля</w:t>
      </w:r>
    </w:p>
    <w:p w:rsidR="00D0028F" w:rsidRPr="00CD044E" w:rsidRDefault="00D0028F" w:rsidP="00CD044E">
      <w:pPr>
        <w:tabs>
          <w:tab w:val="num" w:pos="200"/>
        </w:tabs>
        <w:ind w:firstLine="709"/>
        <w:jc w:val="both"/>
        <w:outlineLvl w:val="0"/>
        <w:rPr>
          <w:rFonts w:eastAsia="Calibri"/>
          <w:color w:val="000000"/>
          <w:lang w:eastAsia="en-US"/>
        </w:rPr>
      </w:pPr>
      <w:proofErr w:type="gramStart"/>
      <w:r w:rsidRPr="00CD044E">
        <w:rPr>
          <w:rFonts w:eastAsia="Calibri"/>
          <w:color w:val="000000"/>
          <w:lang w:eastAsia="en-US"/>
        </w:rPr>
        <w:t>Правительством Российской Федерации принято постановление</w:t>
      </w:r>
      <w:r w:rsidR="00D86C91" w:rsidRPr="00CD044E">
        <w:rPr>
          <w:rFonts w:eastAsia="Calibri"/>
          <w:color w:val="000000"/>
          <w:lang w:eastAsia="en-US"/>
        </w:rPr>
        <w:t xml:space="preserve"> </w:t>
      </w:r>
      <w:r w:rsidRPr="00CD044E">
        <w:rPr>
          <w:rFonts w:eastAsia="Calibri"/>
          <w:color w:val="000000"/>
          <w:lang w:eastAsia="en-US"/>
        </w:rPr>
        <w:t>от 10.03.2022г. № 336 «Об особенностях организации и осуществления</w:t>
      </w:r>
      <w:r w:rsidR="00D86C91" w:rsidRPr="00CD044E">
        <w:rPr>
          <w:rFonts w:eastAsia="Calibri"/>
          <w:color w:val="000000"/>
          <w:lang w:eastAsia="en-US"/>
        </w:rPr>
        <w:t xml:space="preserve"> </w:t>
      </w:r>
      <w:r w:rsidRPr="00CD044E">
        <w:rPr>
          <w:rFonts w:eastAsia="Calibri"/>
          <w:color w:val="000000"/>
          <w:lang w:eastAsia="en-US"/>
        </w:rPr>
        <w:t>государственного контроля (надзора), муниципального контроля», которым</w:t>
      </w:r>
      <w:r w:rsidR="00D86C91" w:rsidRPr="00CD044E">
        <w:rPr>
          <w:rFonts w:eastAsia="Calibri"/>
          <w:color w:val="000000"/>
          <w:lang w:eastAsia="en-US"/>
        </w:rPr>
        <w:t xml:space="preserve"> </w:t>
      </w:r>
      <w:r w:rsidRPr="00CD044E">
        <w:rPr>
          <w:rFonts w:eastAsia="Calibri"/>
          <w:color w:val="000000"/>
          <w:lang w:eastAsia="en-US"/>
        </w:rPr>
        <w:t>установлены ограничения на проведение в 2023 году контрольных (надзорных) мероприятий, проверок при осуществлении государственного контроля (надзора), порядок организации и осуществление которых регулируются Федеральным законом от 31.07.2020г. № 248-ФЗ «О государственном контроле (надзоре) и муниципальном контроле в Российской Федерации».</w:t>
      </w:r>
      <w:proofErr w:type="gramEnd"/>
      <w:r w:rsidRPr="00CD044E">
        <w:rPr>
          <w:rFonts w:eastAsia="Calibri"/>
          <w:color w:val="000000"/>
          <w:lang w:eastAsia="en-US"/>
        </w:rPr>
        <w:t xml:space="preserve"> В 2023 году при осуществлении муниципального жилищного контроля в отношении юридических лиц и индивидуальных предпринимателей плановые и внеплановые контрольные мероприятия не проводились. </w:t>
      </w:r>
    </w:p>
    <w:p w:rsidR="00D0028F" w:rsidRPr="00CD044E" w:rsidRDefault="00D0028F" w:rsidP="00CD044E">
      <w:pPr>
        <w:tabs>
          <w:tab w:val="num" w:pos="200"/>
        </w:tabs>
        <w:ind w:firstLine="709"/>
        <w:jc w:val="both"/>
        <w:outlineLvl w:val="0"/>
        <w:rPr>
          <w:rFonts w:eastAsia="Calibri"/>
          <w:color w:val="000000"/>
          <w:lang w:eastAsia="en-US"/>
        </w:rPr>
      </w:pPr>
    </w:p>
    <w:p w:rsidR="00D0028F" w:rsidRPr="00CD044E" w:rsidRDefault="00D0028F" w:rsidP="00CD044E">
      <w:pPr>
        <w:numPr>
          <w:ilvl w:val="0"/>
          <w:numId w:val="15"/>
        </w:numPr>
        <w:contextualSpacing/>
        <w:jc w:val="center"/>
        <w:outlineLvl w:val="0"/>
        <w:rPr>
          <w:rFonts w:eastAsia="Calibri"/>
          <w:b/>
          <w:color w:val="000000"/>
          <w:lang w:eastAsia="en-US"/>
        </w:rPr>
      </w:pPr>
      <w:r w:rsidRPr="00CD044E">
        <w:rPr>
          <w:rFonts w:eastAsia="Calibri"/>
          <w:b/>
          <w:color w:val="000000"/>
          <w:lang w:eastAsia="en-US"/>
        </w:rPr>
        <w:t>Заключительные положения</w:t>
      </w:r>
    </w:p>
    <w:p w:rsidR="00D0028F" w:rsidRPr="00CD044E" w:rsidRDefault="00D0028F" w:rsidP="00CD044E">
      <w:pPr>
        <w:ind w:left="720"/>
        <w:contextualSpacing/>
        <w:outlineLvl w:val="0"/>
        <w:rPr>
          <w:rFonts w:eastAsia="Calibri"/>
          <w:b/>
          <w:color w:val="000000"/>
          <w:lang w:eastAsia="en-US"/>
        </w:rPr>
      </w:pPr>
    </w:p>
    <w:p w:rsidR="00D0028F" w:rsidRPr="00CD044E" w:rsidRDefault="00D0028F" w:rsidP="00CD044E">
      <w:pPr>
        <w:tabs>
          <w:tab w:val="num" w:pos="200"/>
        </w:tabs>
        <w:ind w:firstLine="709"/>
        <w:jc w:val="both"/>
        <w:outlineLvl w:val="0"/>
        <w:rPr>
          <w:rFonts w:eastAsia="Calibri"/>
          <w:lang w:eastAsia="en-US"/>
        </w:rPr>
      </w:pPr>
      <w:r w:rsidRPr="00CD044E">
        <w:rPr>
          <w:rFonts w:eastAsia="Calibri"/>
          <w:lang w:eastAsia="en-US"/>
        </w:rPr>
        <w:t>Подводя итоги обобщения право</w:t>
      </w:r>
      <w:bookmarkStart w:id="2" w:name="_GoBack"/>
      <w:bookmarkEnd w:id="2"/>
      <w:r w:rsidRPr="00CD044E">
        <w:rPr>
          <w:rFonts w:eastAsia="Calibri"/>
          <w:lang w:eastAsia="en-US"/>
        </w:rPr>
        <w:t xml:space="preserve">применительной практики за 2023 год, следует отметить, что в целях организации и проведения муниципального контроля решены следующие приоритетные задачи: </w:t>
      </w:r>
    </w:p>
    <w:p w:rsidR="00D0028F" w:rsidRPr="00CD044E" w:rsidRDefault="00D0028F" w:rsidP="00CD044E">
      <w:pPr>
        <w:shd w:val="clear" w:color="auto" w:fill="FFFFFF"/>
        <w:tabs>
          <w:tab w:val="left" w:pos="709"/>
        </w:tabs>
        <w:jc w:val="both"/>
      </w:pPr>
      <w:r w:rsidRPr="00CD044E">
        <w:t>- актуализирован перечень нормативных правовых актов (их отдельных положений), содержащих обязательные требования, соблюдение которых оценивается при осуществлении муниципального контроля;</w:t>
      </w:r>
    </w:p>
    <w:p w:rsidR="00D0028F" w:rsidRPr="00CD044E" w:rsidRDefault="00D0028F" w:rsidP="00CD044E">
      <w:pPr>
        <w:shd w:val="clear" w:color="auto" w:fill="FFFFFF"/>
        <w:tabs>
          <w:tab w:val="left" w:pos="709"/>
        </w:tabs>
        <w:jc w:val="both"/>
      </w:pPr>
      <w:r w:rsidRPr="00CD044E">
        <w:t xml:space="preserve">- утверждены перечни индикаторов риска </w:t>
      </w:r>
      <w:r w:rsidRPr="00CD044E">
        <w:rPr>
          <w:bCs/>
        </w:rPr>
        <w:t>нарушения обязательных требований, используемые для определения необходимости проведения внеплановых проверок</w:t>
      </w:r>
      <w:r w:rsidRPr="00CD044E">
        <w:t>;</w:t>
      </w:r>
    </w:p>
    <w:p w:rsidR="00D0028F" w:rsidRPr="00CD044E" w:rsidRDefault="00D0028F" w:rsidP="00CD044E">
      <w:pPr>
        <w:shd w:val="clear" w:color="auto" w:fill="FFFFFF"/>
        <w:tabs>
          <w:tab w:val="left" w:pos="709"/>
        </w:tabs>
        <w:jc w:val="both"/>
      </w:pPr>
      <w:r w:rsidRPr="00CD044E">
        <w:t>- обеспечивается автоматизация организации и осуществления муниципального контроля ФГИС ЕРКНМ и ЕРВК;</w:t>
      </w:r>
    </w:p>
    <w:p w:rsidR="00D0028F" w:rsidRPr="00CD044E" w:rsidRDefault="00D0028F" w:rsidP="00CD044E">
      <w:pPr>
        <w:shd w:val="clear" w:color="auto" w:fill="FFFFFF"/>
        <w:tabs>
          <w:tab w:val="left" w:pos="709"/>
        </w:tabs>
        <w:jc w:val="both"/>
      </w:pPr>
      <w:r w:rsidRPr="00CD044E">
        <w:t>- настроена государственная информационная система «Типовое облачное решение по автоматизации контрольной (надзорной) деятельности».</w:t>
      </w:r>
    </w:p>
    <w:p w:rsidR="00D0028F" w:rsidRPr="00CD044E" w:rsidRDefault="00D0028F" w:rsidP="00CD044E">
      <w:pPr>
        <w:tabs>
          <w:tab w:val="num" w:pos="200"/>
        </w:tabs>
        <w:ind w:firstLine="709"/>
        <w:jc w:val="both"/>
        <w:outlineLvl w:val="0"/>
        <w:rPr>
          <w:rFonts w:eastAsia="Calibri"/>
          <w:color w:val="000000"/>
          <w:lang w:eastAsia="en-US"/>
        </w:rPr>
      </w:pPr>
      <w:r w:rsidRPr="00CD044E">
        <w:rPr>
          <w:rFonts w:eastAsia="Calibri"/>
          <w:color w:val="000000"/>
          <w:lang w:eastAsia="en-US"/>
        </w:rPr>
        <w:t>Таким образом, администрация К</w:t>
      </w:r>
      <w:r w:rsidR="00767103" w:rsidRPr="00CD044E">
        <w:rPr>
          <w:rFonts w:eastAsia="Calibri"/>
          <w:color w:val="000000"/>
          <w:lang w:eastAsia="en-US"/>
        </w:rPr>
        <w:t xml:space="preserve">летнянского </w:t>
      </w:r>
      <w:r w:rsidRPr="00CD044E">
        <w:rPr>
          <w:rFonts w:eastAsia="Calibri"/>
          <w:color w:val="000000"/>
          <w:lang w:eastAsia="en-US"/>
        </w:rPr>
        <w:t>района Брянской области ведет работу, направленную на профилактику нарушений обязательных требований, в том числе реализуя поставленные цели и задачи по выработке оптимальных решений и их реализации, снижению количества нарушений обязательных требований, повышению</w:t>
      </w:r>
      <w:r w:rsidR="00767103" w:rsidRPr="00CD044E">
        <w:rPr>
          <w:rFonts w:eastAsia="Calibri"/>
          <w:color w:val="000000"/>
          <w:lang w:eastAsia="en-US"/>
        </w:rPr>
        <w:t xml:space="preserve"> </w:t>
      </w:r>
      <w:r w:rsidRPr="00CD044E">
        <w:rPr>
          <w:rFonts w:eastAsia="Calibri"/>
          <w:color w:val="000000"/>
          <w:lang w:eastAsia="en-US"/>
        </w:rPr>
        <w:t>результативности и эффективности контрольной (надзорной) деятельности.</w:t>
      </w:r>
    </w:p>
    <w:p w:rsidR="004A3ED2" w:rsidRPr="00CD044E" w:rsidRDefault="004A3ED2" w:rsidP="00CD044E">
      <w:pPr>
        <w:contextualSpacing/>
        <w:jc w:val="center"/>
      </w:pPr>
    </w:p>
    <w:sectPr w:rsidR="004A3ED2" w:rsidRPr="00CD044E" w:rsidSect="007E3C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730A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1B703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8192B0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547531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E4D7AE6"/>
    <w:multiLevelType w:val="hybridMultilevel"/>
    <w:tmpl w:val="4336D466"/>
    <w:lvl w:ilvl="0" w:tplc="CE1ECF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1DC000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3784564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AE64DD9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E767F2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1AA1EB2"/>
    <w:multiLevelType w:val="hybridMultilevel"/>
    <w:tmpl w:val="4956D8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2456FE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92C2887"/>
    <w:multiLevelType w:val="hybridMultilevel"/>
    <w:tmpl w:val="095450B8"/>
    <w:lvl w:ilvl="0" w:tplc="3BAA74FA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5F24A2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8A806F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9C83D60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14"/>
  </w:num>
  <w:num w:numId="3">
    <w:abstractNumId w:val="10"/>
  </w:num>
  <w:num w:numId="4">
    <w:abstractNumId w:val="3"/>
  </w:num>
  <w:num w:numId="5">
    <w:abstractNumId w:val="1"/>
  </w:num>
  <w:num w:numId="6">
    <w:abstractNumId w:val="12"/>
  </w:num>
  <w:num w:numId="7">
    <w:abstractNumId w:val="5"/>
  </w:num>
  <w:num w:numId="8">
    <w:abstractNumId w:val="6"/>
  </w:num>
  <w:num w:numId="9">
    <w:abstractNumId w:val="0"/>
  </w:num>
  <w:num w:numId="10">
    <w:abstractNumId w:val="13"/>
  </w:num>
  <w:num w:numId="11">
    <w:abstractNumId w:val="2"/>
  </w:num>
  <w:num w:numId="12">
    <w:abstractNumId w:val="8"/>
  </w:num>
  <w:num w:numId="13">
    <w:abstractNumId w:val="4"/>
  </w:num>
  <w:num w:numId="14">
    <w:abstractNumId w:val="9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507D"/>
    <w:rsid w:val="000B0E13"/>
    <w:rsid w:val="00212F24"/>
    <w:rsid w:val="00306A29"/>
    <w:rsid w:val="00343E0D"/>
    <w:rsid w:val="00352BAB"/>
    <w:rsid w:val="00384552"/>
    <w:rsid w:val="003856F7"/>
    <w:rsid w:val="003B06B2"/>
    <w:rsid w:val="004A3ED2"/>
    <w:rsid w:val="004E6819"/>
    <w:rsid w:val="004F64B0"/>
    <w:rsid w:val="00535EE9"/>
    <w:rsid w:val="00564C99"/>
    <w:rsid w:val="00566D86"/>
    <w:rsid w:val="00580D2F"/>
    <w:rsid w:val="00582575"/>
    <w:rsid w:val="005A436B"/>
    <w:rsid w:val="00624905"/>
    <w:rsid w:val="00672AEE"/>
    <w:rsid w:val="00680628"/>
    <w:rsid w:val="006821C5"/>
    <w:rsid w:val="00682E9E"/>
    <w:rsid w:val="006B1BB2"/>
    <w:rsid w:val="00704839"/>
    <w:rsid w:val="00760C13"/>
    <w:rsid w:val="00767103"/>
    <w:rsid w:val="00814B65"/>
    <w:rsid w:val="00834AA6"/>
    <w:rsid w:val="008E2F30"/>
    <w:rsid w:val="00943030"/>
    <w:rsid w:val="0095507D"/>
    <w:rsid w:val="009B6F0F"/>
    <w:rsid w:val="009C6028"/>
    <w:rsid w:val="009D22F4"/>
    <w:rsid w:val="00A53B1F"/>
    <w:rsid w:val="00A54FAF"/>
    <w:rsid w:val="00B423E1"/>
    <w:rsid w:val="00B83C80"/>
    <w:rsid w:val="00B861A7"/>
    <w:rsid w:val="00BD0B3C"/>
    <w:rsid w:val="00BD4035"/>
    <w:rsid w:val="00C24EB4"/>
    <w:rsid w:val="00C671C1"/>
    <w:rsid w:val="00C83DB0"/>
    <w:rsid w:val="00C97222"/>
    <w:rsid w:val="00CD044E"/>
    <w:rsid w:val="00D0028F"/>
    <w:rsid w:val="00D86C91"/>
    <w:rsid w:val="00D94483"/>
    <w:rsid w:val="00D9654F"/>
    <w:rsid w:val="00FE2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30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1"/>
    <w:rsid w:val="0094303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uiPriority w:val="1"/>
    <w:qFormat/>
    <w:rsid w:val="0094303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94303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F64B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F64B0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ConsPlusNormal1">
    <w:name w:val="ConsPlusNormal1"/>
    <w:link w:val="ConsPlusNormal"/>
    <w:locked/>
    <w:rsid w:val="00343E0D"/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Body Text 2"/>
    <w:basedOn w:val="a"/>
    <w:link w:val="20"/>
    <w:uiPriority w:val="99"/>
    <w:unhideWhenUsed/>
    <w:rsid w:val="00BD0B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BD0B3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30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1"/>
    <w:rsid w:val="0094303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uiPriority w:val="1"/>
    <w:qFormat/>
    <w:rsid w:val="0094303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943030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4F64B0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F64B0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ConsPlusNormal1">
    <w:name w:val="ConsPlusNormal1"/>
    <w:link w:val="ConsPlusNormal"/>
    <w:locked/>
    <w:rsid w:val="00343E0D"/>
    <w:rPr>
      <w:rFonts w:ascii="Arial" w:eastAsia="Times New Roman" w:hAnsi="Arial" w:cs="Arial"/>
      <w:sz w:val="20"/>
      <w:szCs w:val="20"/>
      <w:lang w:eastAsia="ru-RU"/>
    </w:rPr>
  </w:style>
  <w:style w:type="paragraph" w:styleId="2">
    <w:name w:val="Body Text 2"/>
    <w:basedOn w:val="a"/>
    <w:link w:val="20"/>
    <w:uiPriority w:val="99"/>
    <w:unhideWhenUsed/>
    <w:rsid w:val="00BD0B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BD0B3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4</Pages>
  <Words>1589</Words>
  <Characters>9059</Characters>
  <Application>Microsoft Office Word</Application>
  <DocSecurity>0</DocSecurity>
  <Lines>75</Lines>
  <Paragraphs>21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26</vt:i4>
      </vt:variant>
    </vt:vector>
  </HeadingPairs>
  <TitlesOfParts>
    <vt:vector size="27" baseType="lpstr">
      <vt:lpstr/>
      <vt:lpstr>1. Утвердить доклад о результатах правоприменительной практики осуществления мун</vt:lpstr>
      <vt:lpstr>2. Опубликовать настоящее распоряжение на официальном сайте администрации Клетня</vt:lpstr>
      <vt:lpstr>3. Контроль за исполнением настоящего распоряжения возложить на первого заместит</vt:lpstr>
      <vt:lpstr/>
      <vt:lpstr>Общие положения</vt:lpstr>
      <vt:lpstr>Настоящий доклад о результатах обобщения правоприменительной практики за 2023 го</vt:lpstr>
      <vt:lpstr>Доклад содержит материалы обобщения правоприменительной практики по осуществлени</vt:lpstr>
      <vt:lpstr>Обобщение правоприменительной практики проводится для решения следующих задач:</vt:lpstr>
      <vt:lpstr>1) обеспечение единообразных подходов к применению контрольным (надзорным) орган</vt:lpstr>
      <vt:lpstr>2) выявление типичных нарушений обязательных требований, причин, факторов и усло</vt:lpstr>
      <vt:lpstr>3) анализ случаев причинения вреда (ущерба) охраняемым законом ценностям, выявле</vt:lpstr>
      <vt:lpstr>4) подготовка предложений об актуализации обязательных требований;</vt:lpstr>
      <vt:lpstr>5) подготовка предложений о внесении изменений в законодательство Российской Фед</vt:lpstr>
      <vt:lpstr>2.Организация осуществления муниципального контроля (надзора)</vt:lpstr>
      <vt:lpstr>Объектами муниципального контроля являются:</vt:lpstr>
      <vt:lpstr/>
      <vt:lpstr>Анализ основных показателей контрольно-надзорной деятельности</vt:lpstr>
      <vt:lpstr/>
      <vt:lpstr/>
      <vt:lpstr>Обобщение практики наиболее часто встречающихся нарушений в рамках муниципальног</vt:lpstr>
      <vt:lpstr>Правительством Российской Федерации принято постановление от 10.03.2022г. № 336 </vt:lpstr>
      <vt:lpstr/>
      <vt:lpstr>Заключительные положения</vt:lpstr>
      <vt:lpstr/>
      <vt:lpstr>Подводя итоги обобщения правоприменительной практики за 2023 год, следует отмети</vt:lpstr>
      <vt:lpstr>Таким образом, администрация Красногорского района Брянской  области ведет работ</vt:lpstr>
    </vt:vector>
  </TitlesOfParts>
  <Company/>
  <LinksUpToDate>false</LinksUpToDate>
  <CharactersWithSpaces>10627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Ирина</cp:lastModifiedBy>
  <cp:revision>56</cp:revision>
  <cp:lastPrinted>2023-12-07T06:31:00Z</cp:lastPrinted>
  <dcterms:created xsi:type="dcterms:W3CDTF">2022-02-04T07:54:00Z</dcterms:created>
  <dcterms:modified xsi:type="dcterms:W3CDTF">2024-02-20T08:11:00Z</dcterms:modified>
</cp:coreProperties>
</file>