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ACA" w:rsidRPr="009F7ACA" w:rsidRDefault="009F7ACA" w:rsidP="009F7ACA">
      <w:pPr>
        <w:jc w:val="right"/>
        <w:rPr>
          <w:b/>
          <w:color w:val="FF0000"/>
        </w:rPr>
      </w:pPr>
      <w:r w:rsidRPr="009F7ACA">
        <w:rPr>
          <w:b/>
          <w:color w:val="FF0000"/>
        </w:rPr>
        <w:t>проект</w:t>
      </w:r>
    </w:p>
    <w:p w:rsidR="00897689" w:rsidRPr="006B3172" w:rsidRDefault="00897689" w:rsidP="00897689">
      <w:pPr>
        <w:jc w:val="center"/>
        <w:rPr>
          <w:b/>
        </w:rPr>
      </w:pPr>
      <w:r w:rsidRPr="006B3172">
        <w:rPr>
          <w:b/>
        </w:rPr>
        <w:t>РОССИЙСКАЯ ФЕДЕРАЦИЯ</w:t>
      </w:r>
    </w:p>
    <w:p w:rsidR="00897689" w:rsidRPr="006B3172" w:rsidRDefault="00897689" w:rsidP="00897689">
      <w:pPr>
        <w:jc w:val="center"/>
        <w:rPr>
          <w:b/>
        </w:rPr>
      </w:pPr>
      <w:r w:rsidRPr="006B3172">
        <w:rPr>
          <w:b/>
        </w:rPr>
        <w:t>АДМИНИСТРАЦИЯ КЛЕТНЯНСКОГО РАЙОНА БРЯНСКОЙ ОБЛАСТИ</w:t>
      </w:r>
    </w:p>
    <w:p w:rsidR="00897689" w:rsidRPr="006B3172" w:rsidRDefault="00897689" w:rsidP="00897689">
      <w:pPr>
        <w:jc w:val="center"/>
        <w:rPr>
          <w:b/>
        </w:rPr>
      </w:pPr>
    </w:p>
    <w:p w:rsidR="00897689" w:rsidRPr="006B3172" w:rsidRDefault="00897689" w:rsidP="00897689">
      <w:pPr>
        <w:jc w:val="center"/>
        <w:rPr>
          <w:b/>
        </w:rPr>
      </w:pPr>
      <w:r w:rsidRPr="006B3172">
        <w:rPr>
          <w:b/>
        </w:rPr>
        <w:t xml:space="preserve">ПОСТАНОВЛЕНИЕ  </w:t>
      </w:r>
    </w:p>
    <w:p w:rsidR="00897689" w:rsidRPr="006B3172" w:rsidRDefault="00E139B9" w:rsidP="00897689">
      <w:pPr>
        <w:jc w:val="both"/>
      </w:pPr>
      <w:r w:rsidRPr="006B3172">
        <w:t>О</w:t>
      </w:r>
      <w:r w:rsidR="00897689" w:rsidRPr="006B3172">
        <w:t>т</w:t>
      </w:r>
      <w:r w:rsidRPr="006B3172">
        <w:t xml:space="preserve"> </w:t>
      </w:r>
      <w:r w:rsidR="009F7ACA">
        <w:t>______________</w:t>
      </w:r>
      <w:r w:rsidR="00707E2B" w:rsidRPr="006B3172">
        <w:t xml:space="preserve"> </w:t>
      </w:r>
      <w:r w:rsidR="00004152" w:rsidRPr="006B3172">
        <w:t>№</w:t>
      </w:r>
      <w:r w:rsidR="009F7ACA">
        <w:t xml:space="preserve"> _____</w:t>
      </w:r>
    </w:p>
    <w:p w:rsidR="00897689" w:rsidRPr="006B3172" w:rsidRDefault="00897689" w:rsidP="00897689">
      <w:pPr>
        <w:jc w:val="both"/>
      </w:pPr>
      <w:r w:rsidRPr="006B3172">
        <w:t>п. Клетня</w:t>
      </w:r>
    </w:p>
    <w:p w:rsidR="00707E2B" w:rsidRPr="006B3172" w:rsidRDefault="00707E2B" w:rsidP="00897689">
      <w:pPr>
        <w:jc w:val="both"/>
      </w:pPr>
    </w:p>
    <w:p w:rsidR="00897689" w:rsidRPr="00ED151B" w:rsidRDefault="00897689" w:rsidP="00ED151B">
      <w:pPr>
        <w:ind w:right="4677"/>
        <w:rPr>
          <w:rFonts w:eastAsia="Calibri"/>
          <w:b/>
        </w:rPr>
      </w:pPr>
      <w:r w:rsidRPr="00ED151B">
        <w:rPr>
          <w:b/>
          <w:bCs/>
        </w:rPr>
        <w:t xml:space="preserve">Об утверждении </w:t>
      </w:r>
      <w:r w:rsidRPr="00ED151B">
        <w:rPr>
          <w:rFonts w:eastAsia="Calibri"/>
          <w:b/>
        </w:rPr>
        <w:t>Программы</w:t>
      </w:r>
    </w:p>
    <w:p w:rsidR="00897689" w:rsidRPr="00ED151B" w:rsidRDefault="00897689" w:rsidP="00ED151B">
      <w:pPr>
        <w:ind w:right="4677"/>
        <w:rPr>
          <w:b/>
          <w:bCs/>
        </w:rPr>
      </w:pPr>
      <w:r w:rsidRPr="00ED151B">
        <w:rPr>
          <w:rFonts w:eastAsia="Calibri"/>
          <w:b/>
        </w:rPr>
        <w:t>профилактики рисков причинения вреда</w:t>
      </w:r>
      <w:r w:rsidR="00ED151B">
        <w:rPr>
          <w:rFonts w:eastAsia="Calibri"/>
          <w:b/>
        </w:rPr>
        <w:t xml:space="preserve"> </w:t>
      </w:r>
      <w:r w:rsidRPr="00ED151B">
        <w:rPr>
          <w:rFonts w:eastAsia="Calibri"/>
          <w:b/>
        </w:rPr>
        <w:t>(ущерба) охраняемым законом ценностям при осуществлении</w:t>
      </w:r>
      <w:r w:rsidR="00ED151B">
        <w:rPr>
          <w:rFonts w:eastAsia="Calibri"/>
          <w:b/>
        </w:rPr>
        <w:t xml:space="preserve"> </w:t>
      </w:r>
      <w:r w:rsidRPr="00ED151B">
        <w:rPr>
          <w:b/>
          <w:bCs/>
        </w:rPr>
        <w:t xml:space="preserve">муниципального земельного контроля в границах Клетнянского </w:t>
      </w:r>
      <w:r w:rsidRPr="00ED151B">
        <w:rPr>
          <w:b/>
        </w:rPr>
        <w:t>муниципального</w:t>
      </w:r>
      <w:r w:rsidR="00ED151B">
        <w:rPr>
          <w:b/>
        </w:rPr>
        <w:t xml:space="preserve"> </w:t>
      </w:r>
      <w:r w:rsidRPr="00ED151B">
        <w:rPr>
          <w:b/>
        </w:rPr>
        <w:t>района</w:t>
      </w:r>
      <w:r w:rsidR="00ED151B">
        <w:rPr>
          <w:b/>
        </w:rPr>
        <w:t xml:space="preserve"> </w:t>
      </w:r>
      <w:r w:rsidRPr="00ED151B">
        <w:rPr>
          <w:b/>
        </w:rPr>
        <w:t>Брянской области</w:t>
      </w:r>
      <w:r w:rsidRPr="00ED151B">
        <w:rPr>
          <w:b/>
          <w:bCs/>
        </w:rPr>
        <w:t xml:space="preserve"> на 202</w:t>
      </w:r>
      <w:r w:rsidR="009F7ACA">
        <w:rPr>
          <w:b/>
          <w:bCs/>
        </w:rPr>
        <w:t>5</w:t>
      </w:r>
      <w:r w:rsidRPr="00ED151B">
        <w:rPr>
          <w:b/>
          <w:bCs/>
        </w:rPr>
        <w:t xml:space="preserve"> год</w:t>
      </w:r>
    </w:p>
    <w:p w:rsidR="00897689" w:rsidRPr="00ED151B" w:rsidRDefault="00897689" w:rsidP="00897689">
      <w:pPr>
        <w:autoSpaceDE w:val="0"/>
        <w:autoSpaceDN w:val="0"/>
        <w:adjustRightInd w:val="0"/>
        <w:jc w:val="center"/>
        <w:rPr>
          <w:b/>
          <w:bCs/>
        </w:rPr>
      </w:pPr>
    </w:p>
    <w:p w:rsidR="00E139B9" w:rsidRPr="00ED151B" w:rsidRDefault="00E139B9" w:rsidP="00E139B9">
      <w:pPr>
        <w:pStyle w:val="a6"/>
        <w:ind w:firstLine="709"/>
        <w:rPr>
          <w:szCs w:val="24"/>
        </w:rPr>
      </w:pPr>
      <w:proofErr w:type="gramStart"/>
      <w:r w:rsidRPr="00ED151B">
        <w:rPr>
          <w:szCs w:val="24"/>
        </w:rPr>
        <w:t xml:space="preserve">В соответствии со статьей 44 Федерального закона от 31 июля 2020 года № 248-ФЗ «О государственном контроле (надзоре) и муниципальном контроле в Российской Федерации», с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proofErr w:type="gramEnd"/>
    </w:p>
    <w:p w:rsidR="00897689" w:rsidRPr="00ED151B" w:rsidRDefault="00897689" w:rsidP="00E139B9">
      <w:pPr>
        <w:autoSpaceDE w:val="0"/>
        <w:autoSpaceDN w:val="0"/>
        <w:adjustRightInd w:val="0"/>
        <w:ind w:firstLine="540"/>
        <w:jc w:val="both"/>
      </w:pPr>
    </w:p>
    <w:p w:rsidR="00897689" w:rsidRPr="008A21C1" w:rsidRDefault="00897689" w:rsidP="00E139B9">
      <w:pPr>
        <w:widowControl w:val="0"/>
        <w:autoSpaceDE w:val="0"/>
        <w:autoSpaceDN w:val="0"/>
        <w:adjustRightInd w:val="0"/>
        <w:jc w:val="both"/>
        <w:rPr>
          <w:rFonts w:cs="Calibri"/>
          <w:b/>
        </w:rPr>
      </w:pPr>
      <w:r w:rsidRPr="008A21C1">
        <w:rPr>
          <w:rFonts w:cs="Calibri"/>
          <w:b/>
        </w:rPr>
        <w:t>ПОСТАНОВЛЯЮ:</w:t>
      </w:r>
    </w:p>
    <w:p w:rsidR="00897689" w:rsidRPr="008A21C1" w:rsidRDefault="00897689" w:rsidP="00E139B9">
      <w:pPr>
        <w:tabs>
          <w:tab w:val="num" w:pos="928"/>
        </w:tabs>
        <w:jc w:val="both"/>
        <w:rPr>
          <w:bCs/>
        </w:rPr>
      </w:pPr>
    </w:p>
    <w:p w:rsidR="00897689" w:rsidRPr="00ED151B" w:rsidRDefault="00897689" w:rsidP="00ED151B">
      <w:pPr>
        <w:tabs>
          <w:tab w:val="left" w:pos="567"/>
        </w:tabs>
        <w:ind w:firstLine="709"/>
        <w:jc w:val="both"/>
      </w:pPr>
      <w:r w:rsidRPr="00ED151B">
        <w:rPr>
          <w:bCs/>
        </w:rPr>
        <w:t>1.</w:t>
      </w:r>
      <w:r w:rsidR="00ED151B">
        <w:rPr>
          <w:bCs/>
        </w:rPr>
        <w:t xml:space="preserve"> </w:t>
      </w:r>
      <w:r w:rsidRPr="00ED151B">
        <w:rPr>
          <w:bCs/>
        </w:rPr>
        <w:t xml:space="preserve">Утвердить прилагаемую </w:t>
      </w:r>
      <w:r w:rsidRPr="00ED151B">
        <w:t xml:space="preserve">Программу профилактики рисков причинения вреда (ущерба) охраняемых законом ценностям при осуществлении </w:t>
      </w:r>
      <w:r w:rsidRPr="00ED151B">
        <w:rPr>
          <w:color w:val="010101"/>
        </w:rPr>
        <w:t xml:space="preserve">муниципального земельного </w:t>
      </w:r>
      <w:r w:rsidRPr="00ED151B">
        <w:t>контроля в границах Клетнянского муниципального</w:t>
      </w:r>
      <w:r w:rsidRPr="00ED151B">
        <w:rPr>
          <w:rFonts w:eastAsia="Tahoma"/>
          <w:bCs/>
          <w:iCs/>
          <w:lang w:bidi="ru-RU"/>
        </w:rPr>
        <w:t xml:space="preserve"> района Брянской области </w:t>
      </w:r>
      <w:r w:rsidRPr="00ED151B">
        <w:t>на 202</w:t>
      </w:r>
      <w:r w:rsidR="009F7ACA">
        <w:t>5</w:t>
      </w:r>
      <w:r w:rsidRPr="00ED151B">
        <w:t xml:space="preserve"> год</w:t>
      </w:r>
      <w:r w:rsidRPr="00ED151B">
        <w:rPr>
          <w:color w:val="010101"/>
        </w:rPr>
        <w:t>.</w:t>
      </w:r>
    </w:p>
    <w:p w:rsidR="00BF441A" w:rsidRPr="00F064D3" w:rsidRDefault="00BF441A" w:rsidP="00ED151B">
      <w:pPr>
        <w:ind w:firstLine="709"/>
        <w:jc w:val="both"/>
      </w:pPr>
      <w:r w:rsidRPr="00F064D3">
        <w:t>2.</w:t>
      </w:r>
      <w:r w:rsidR="00ED151B" w:rsidRPr="00F064D3">
        <w:t xml:space="preserve"> </w:t>
      </w:r>
      <w:r w:rsidRPr="00F064D3">
        <w:t xml:space="preserve">Установить, что Перечень контролируемых </w:t>
      </w:r>
      <w:proofErr w:type="gramStart"/>
      <w:r w:rsidRPr="00F064D3">
        <w:t>лиц</w:t>
      </w:r>
      <w:proofErr w:type="gramEnd"/>
      <w:r w:rsidRPr="00F064D3">
        <w:t xml:space="preserve"> в отношении которых проводятся профилактические визиты в 202</w:t>
      </w:r>
      <w:r w:rsidR="009F7ACA">
        <w:t>5</w:t>
      </w:r>
      <w:r w:rsidRPr="00F064D3">
        <w:t xml:space="preserve"> году, определяется Приложением № 2 к настоящему постановлению. Перечень подлежит дополнению по мере поступления заявлений от контролируемых лиц о проведении в отношении их профилактических визитов, а также обновлению и размещению на официальном сайте администрации </w:t>
      </w:r>
      <w:r w:rsidR="006826AE" w:rsidRPr="00F064D3">
        <w:t xml:space="preserve">Клетнянского </w:t>
      </w:r>
      <w:r w:rsidRPr="00F064D3">
        <w:t>района Брянской области в информационно-телекоммуникационной сети «Интернет» (Приложение №2).</w:t>
      </w:r>
    </w:p>
    <w:p w:rsidR="00F712B2" w:rsidRPr="00ED151B" w:rsidRDefault="00BF441A" w:rsidP="00ED151B">
      <w:pPr>
        <w:ind w:firstLine="709"/>
        <w:jc w:val="both"/>
        <w:rPr>
          <w:color w:val="000000"/>
        </w:rPr>
      </w:pPr>
      <w:r w:rsidRPr="00ED151B">
        <w:rPr>
          <w:color w:val="000000"/>
        </w:rPr>
        <w:t>3.</w:t>
      </w:r>
      <w:r w:rsidR="00ED151B">
        <w:rPr>
          <w:color w:val="000000"/>
        </w:rPr>
        <w:t xml:space="preserve"> </w:t>
      </w:r>
      <w:r w:rsidR="00F712B2" w:rsidRPr="00ED151B">
        <w:rPr>
          <w:color w:val="000000"/>
        </w:rPr>
        <w:t>Настоящее Постановление вступает в силу с 01 января 202</w:t>
      </w:r>
      <w:r w:rsidR="009F7ACA">
        <w:rPr>
          <w:color w:val="000000"/>
        </w:rPr>
        <w:t>5</w:t>
      </w:r>
      <w:r w:rsidR="00F712B2" w:rsidRPr="00ED151B">
        <w:rPr>
          <w:color w:val="000000"/>
        </w:rPr>
        <w:t xml:space="preserve"> года.</w:t>
      </w:r>
    </w:p>
    <w:p w:rsidR="00F712B2" w:rsidRPr="00ED151B" w:rsidRDefault="00BF441A" w:rsidP="00ED151B">
      <w:pPr>
        <w:pStyle w:val="a6"/>
        <w:ind w:firstLine="709"/>
        <w:rPr>
          <w:szCs w:val="24"/>
        </w:rPr>
      </w:pPr>
      <w:r w:rsidRPr="00ED151B">
        <w:rPr>
          <w:color w:val="000000"/>
          <w:szCs w:val="24"/>
        </w:rPr>
        <w:t>4</w:t>
      </w:r>
      <w:r w:rsidR="00F712B2" w:rsidRPr="00ED151B">
        <w:rPr>
          <w:color w:val="000000"/>
          <w:szCs w:val="24"/>
        </w:rPr>
        <w:t>.</w:t>
      </w:r>
      <w:r w:rsidR="00C029D3" w:rsidRPr="00ED151B">
        <w:rPr>
          <w:color w:val="000000"/>
          <w:szCs w:val="24"/>
        </w:rPr>
        <w:t xml:space="preserve"> Настоящее постановление опубликовать в информационном бюллетене «</w:t>
      </w:r>
      <w:r w:rsidR="00C029D3" w:rsidRPr="00ED151B">
        <w:rPr>
          <w:szCs w:val="24"/>
        </w:rPr>
        <w:t xml:space="preserve">Вестник Клетнянского муниципального района Брянской области» и разместить на официальном сайте администрации Клетнянского района в сети «Интернет» </w:t>
      </w:r>
      <w:r w:rsidR="00F712B2" w:rsidRPr="00ED151B">
        <w:rPr>
          <w:szCs w:val="24"/>
        </w:rPr>
        <w:t>(</w:t>
      </w:r>
      <w:proofErr w:type="spellStart"/>
      <w:r w:rsidR="00F712B2" w:rsidRPr="00ED151B">
        <w:rPr>
          <w:szCs w:val="24"/>
          <w:lang w:val="en-US"/>
        </w:rPr>
        <w:t>adm</w:t>
      </w:r>
      <w:proofErr w:type="spellEnd"/>
      <w:r w:rsidR="00F712B2" w:rsidRPr="00ED151B">
        <w:rPr>
          <w:szCs w:val="24"/>
        </w:rPr>
        <w:t>-</w:t>
      </w:r>
      <w:proofErr w:type="spellStart"/>
      <w:r w:rsidR="00F712B2" w:rsidRPr="00ED151B">
        <w:rPr>
          <w:szCs w:val="24"/>
          <w:lang w:val="en-US"/>
        </w:rPr>
        <w:t>kletnya</w:t>
      </w:r>
      <w:proofErr w:type="spellEnd"/>
      <w:r w:rsidR="00F712B2" w:rsidRPr="00ED151B">
        <w:rPr>
          <w:szCs w:val="24"/>
        </w:rPr>
        <w:t>.</w:t>
      </w:r>
      <w:proofErr w:type="spellStart"/>
      <w:r w:rsidR="00F712B2" w:rsidRPr="00ED151B">
        <w:rPr>
          <w:szCs w:val="24"/>
          <w:lang w:val="en-US"/>
        </w:rPr>
        <w:t>ru</w:t>
      </w:r>
      <w:proofErr w:type="spellEnd"/>
      <w:r w:rsidR="00F712B2" w:rsidRPr="00ED151B">
        <w:rPr>
          <w:szCs w:val="24"/>
        </w:rPr>
        <w:t>).</w:t>
      </w:r>
    </w:p>
    <w:p w:rsidR="00897689" w:rsidRPr="00ED151B" w:rsidRDefault="00BF441A" w:rsidP="00ED151B">
      <w:pPr>
        <w:tabs>
          <w:tab w:val="num" w:pos="928"/>
        </w:tabs>
        <w:ind w:firstLine="709"/>
        <w:jc w:val="both"/>
        <w:rPr>
          <w:bCs/>
        </w:rPr>
      </w:pPr>
      <w:r w:rsidRPr="00ED151B">
        <w:rPr>
          <w:color w:val="000000"/>
        </w:rPr>
        <w:t>5</w:t>
      </w:r>
      <w:r w:rsidR="00F712B2" w:rsidRPr="00ED151B">
        <w:rPr>
          <w:color w:val="000000"/>
        </w:rPr>
        <w:t xml:space="preserve">. </w:t>
      </w:r>
      <w:proofErr w:type="gramStart"/>
      <w:r w:rsidR="00F712B2" w:rsidRPr="00ED151B">
        <w:rPr>
          <w:color w:val="000000"/>
        </w:rPr>
        <w:t>Контроль за</w:t>
      </w:r>
      <w:proofErr w:type="gramEnd"/>
      <w:r w:rsidR="00F712B2" w:rsidRPr="00ED151B">
        <w:rPr>
          <w:color w:val="000000"/>
        </w:rPr>
        <w:t xml:space="preserve"> исполнением настоящего Постановления </w:t>
      </w:r>
      <w:r w:rsidR="00707E2B" w:rsidRPr="00ED151B">
        <w:rPr>
          <w:color w:val="000000"/>
        </w:rPr>
        <w:t>оставлю за собой.</w:t>
      </w:r>
    </w:p>
    <w:p w:rsidR="00897689" w:rsidRPr="00707E2B" w:rsidRDefault="00897689" w:rsidP="00ED151B">
      <w:pPr>
        <w:ind w:firstLine="540"/>
        <w:jc w:val="both"/>
        <w:rPr>
          <w:sz w:val="28"/>
          <w:szCs w:val="28"/>
        </w:rPr>
      </w:pPr>
    </w:p>
    <w:p w:rsidR="00205020" w:rsidRPr="00205020" w:rsidRDefault="00205020" w:rsidP="00205020">
      <w:pPr>
        <w:tabs>
          <w:tab w:val="left" w:pos="993"/>
        </w:tabs>
        <w:jc w:val="both"/>
        <w:rPr>
          <w:b/>
        </w:rPr>
      </w:pPr>
      <w:proofErr w:type="spellStart"/>
      <w:r w:rsidRPr="00205020">
        <w:rPr>
          <w:b/>
        </w:rPr>
        <w:t>Врио</w:t>
      </w:r>
      <w:proofErr w:type="spellEnd"/>
      <w:r w:rsidRPr="00205020">
        <w:rPr>
          <w:b/>
        </w:rPr>
        <w:t xml:space="preserve"> главы администрации </w:t>
      </w:r>
    </w:p>
    <w:p w:rsidR="00205020" w:rsidRPr="00205020" w:rsidRDefault="00205020" w:rsidP="00205020">
      <w:pPr>
        <w:tabs>
          <w:tab w:val="left" w:pos="993"/>
        </w:tabs>
        <w:jc w:val="both"/>
        <w:rPr>
          <w:b/>
        </w:rPr>
      </w:pPr>
      <w:r w:rsidRPr="00205020">
        <w:rPr>
          <w:b/>
        </w:rPr>
        <w:t>Клетнянского района</w:t>
      </w:r>
      <w:r w:rsidRPr="00205020">
        <w:rPr>
          <w:b/>
        </w:rPr>
        <w:tab/>
      </w:r>
      <w:r w:rsidRPr="00205020">
        <w:rPr>
          <w:b/>
        </w:rPr>
        <w:tab/>
      </w:r>
      <w:r w:rsidRPr="00205020">
        <w:rPr>
          <w:b/>
        </w:rPr>
        <w:tab/>
      </w:r>
      <w:r w:rsidRPr="00205020">
        <w:rPr>
          <w:b/>
        </w:rPr>
        <w:tab/>
      </w:r>
      <w:r w:rsidRPr="00205020">
        <w:rPr>
          <w:b/>
        </w:rPr>
        <w:tab/>
      </w:r>
      <w:r w:rsidRPr="00205020">
        <w:rPr>
          <w:b/>
        </w:rPr>
        <w:tab/>
      </w:r>
      <w:r w:rsidRPr="00205020">
        <w:rPr>
          <w:b/>
        </w:rPr>
        <w:tab/>
        <w:t>Н.В. Ковалева</w:t>
      </w:r>
    </w:p>
    <w:p w:rsidR="00205020" w:rsidRPr="00205020" w:rsidRDefault="00205020" w:rsidP="00205020">
      <w:pPr>
        <w:tabs>
          <w:tab w:val="left" w:pos="993"/>
        </w:tabs>
        <w:jc w:val="both"/>
        <w:rPr>
          <w:b/>
        </w:rPr>
      </w:pPr>
    </w:p>
    <w:p w:rsidR="00205020" w:rsidRPr="00205020" w:rsidRDefault="00205020" w:rsidP="00205020">
      <w:pPr>
        <w:rPr>
          <w:sz w:val="20"/>
          <w:szCs w:val="20"/>
        </w:rPr>
      </w:pPr>
      <w:r w:rsidRPr="00205020">
        <w:rPr>
          <w:sz w:val="20"/>
          <w:szCs w:val="20"/>
        </w:rPr>
        <w:t>Исп. Тихонова И.В.</w:t>
      </w:r>
    </w:p>
    <w:p w:rsidR="00205020" w:rsidRPr="00205020" w:rsidRDefault="00205020" w:rsidP="00205020">
      <w:pPr>
        <w:rPr>
          <w:sz w:val="20"/>
          <w:szCs w:val="20"/>
        </w:rPr>
      </w:pPr>
      <w:r w:rsidRPr="00205020">
        <w:rPr>
          <w:sz w:val="20"/>
          <w:szCs w:val="20"/>
        </w:rPr>
        <w:t>Тел.9-19-06</w:t>
      </w:r>
    </w:p>
    <w:p w:rsidR="00205020" w:rsidRPr="00205020" w:rsidRDefault="00205020" w:rsidP="00205020">
      <w:pPr>
        <w:widowControl w:val="0"/>
        <w:tabs>
          <w:tab w:val="left" w:pos="-1701"/>
        </w:tabs>
        <w:autoSpaceDE w:val="0"/>
        <w:autoSpaceDN w:val="0"/>
        <w:adjustRightInd w:val="0"/>
        <w:ind w:left="4962" w:hanging="4962"/>
        <w:contextualSpacing/>
        <w:jc w:val="both"/>
      </w:pPr>
    </w:p>
    <w:p w:rsidR="00205020" w:rsidRPr="00205020" w:rsidRDefault="00205020" w:rsidP="00205020">
      <w:pPr>
        <w:tabs>
          <w:tab w:val="left" w:pos="993"/>
        </w:tabs>
        <w:jc w:val="both"/>
      </w:pPr>
      <w:r w:rsidRPr="00205020">
        <w:t xml:space="preserve">Первый заместитель главы </w:t>
      </w:r>
    </w:p>
    <w:p w:rsidR="00205020" w:rsidRPr="00205020" w:rsidRDefault="00205020" w:rsidP="00205020">
      <w:pPr>
        <w:tabs>
          <w:tab w:val="left" w:pos="993"/>
        </w:tabs>
        <w:jc w:val="both"/>
      </w:pPr>
      <w:r w:rsidRPr="00205020">
        <w:t>администрации Клетнянского района</w:t>
      </w:r>
      <w:r w:rsidRPr="00205020">
        <w:tab/>
      </w:r>
      <w:r w:rsidRPr="00205020">
        <w:tab/>
      </w:r>
      <w:r w:rsidRPr="00205020">
        <w:tab/>
      </w:r>
      <w:r w:rsidRPr="00205020">
        <w:tab/>
      </w:r>
      <w:r w:rsidRPr="00205020">
        <w:tab/>
        <w:t xml:space="preserve">С.Н. </w:t>
      </w:r>
      <w:proofErr w:type="gramStart"/>
      <w:r w:rsidRPr="00205020">
        <w:t>Васькин</w:t>
      </w:r>
      <w:proofErr w:type="gramEnd"/>
    </w:p>
    <w:p w:rsidR="00205020" w:rsidRPr="00205020" w:rsidRDefault="00205020" w:rsidP="00205020">
      <w:pPr>
        <w:widowControl w:val="0"/>
        <w:tabs>
          <w:tab w:val="left" w:pos="-1701"/>
        </w:tabs>
        <w:autoSpaceDE w:val="0"/>
        <w:autoSpaceDN w:val="0"/>
        <w:adjustRightInd w:val="0"/>
        <w:ind w:left="4962" w:hanging="4962"/>
        <w:contextualSpacing/>
        <w:jc w:val="both"/>
      </w:pPr>
    </w:p>
    <w:p w:rsidR="00205020" w:rsidRPr="00205020" w:rsidRDefault="00205020" w:rsidP="00205020">
      <w:pPr>
        <w:widowControl w:val="0"/>
        <w:tabs>
          <w:tab w:val="left" w:pos="-1701"/>
        </w:tabs>
        <w:autoSpaceDE w:val="0"/>
        <w:autoSpaceDN w:val="0"/>
        <w:adjustRightInd w:val="0"/>
        <w:ind w:left="4962" w:hanging="4962"/>
        <w:contextualSpacing/>
        <w:jc w:val="both"/>
      </w:pPr>
      <w:r w:rsidRPr="00205020">
        <w:t>Ведущий специалист</w:t>
      </w:r>
    </w:p>
    <w:p w:rsidR="00205020" w:rsidRPr="00205020" w:rsidRDefault="00205020" w:rsidP="00205020">
      <w:pPr>
        <w:widowControl w:val="0"/>
        <w:tabs>
          <w:tab w:val="left" w:pos="-1701"/>
        </w:tabs>
        <w:autoSpaceDE w:val="0"/>
        <w:autoSpaceDN w:val="0"/>
        <w:adjustRightInd w:val="0"/>
        <w:ind w:left="4962" w:hanging="4962"/>
        <w:contextualSpacing/>
        <w:jc w:val="both"/>
      </w:pPr>
      <w:r w:rsidRPr="00205020">
        <w:t>администрации Клетнянского района</w:t>
      </w:r>
      <w:r w:rsidRPr="00205020">
        <w:tab/>
      </w:r>
      <w:r w:rsidRPr="00205020">
        <w:tab/>
      </w:r>
      <w:r w:rsidRPr="00205020">
        <w:tab/>
      </w:r>
      <w:r w:rsidRPr="00205020">
        <w:tab/>
        <w:t xml:space="preserve">С.В. </w:t>
      </w:r>
      <w:proofErr w:type="spellStart"/>
      <w:r w:rsidRPr="00205020">
        <w:t>Сныткин</w:t>
      </w:r>
      <w:proofErr w:type="spellEnd"/>
    </w:p>
    <w:p w:rsidR="00707E2B" w:rsidRDefault="00707E2B" w:rsidP="00634D6E">
      <w:pPr>
        <w:tabs>
          <w:tab w:val="left" w:pos="6237"/>
          <w:tab w:val="left" w:pos="6521"/>
          <w:tab w:val="left" w:pos="9214"/>
        </w:tabs>
        <w:suppressAutoHyphens/>
        <w:autoSpaceDE w:val="0"/>
        <w:rPr>
          <w:rFonts w:ascii="Arial" w:hAnsi="Arial" w:cs="Arial"/>
          <w:b/>
          <w:lang w:eastAsia="zh-CN"/>
        </w:rPr>
      </w:pPr>
    </w:p>
    <w:p w:rsidR="00205020" w:rsidRDefault="00205020" w:rsidP="00634D6E">
      <w:pPr>
        <w:tabs>
          <w:tab w:val="left" w:pos="6237"/>
          <w:tab w:val="left" w:pos="6521"/>
          <w:tab w:val="left" w:pos="9214"/>
        </w:tabs>
        <w:suppressAutoHyphens/>
        <w:autoSpaceDE w:val="0"/>
        <w:rPr>
          <w:rFonts w:ascii="Arial" w:hAnsi="Arial" w:cs="Arial"/>
          <w:b/>
          <w:lang w:eastAsia="zh-CN"/>
        </w:rPr>
      </w:pPr>
    </w:p>
    <w:p w:rsidR="00205020" w:rsidRDefault="00205020" w:rsidP="00634D6E">
      <w:pPr>
        <w:tabs>
          <w:tab w:val="left" w:pos="6237"/>
          <w:tab w:val="left" w:pos="6521"/>
          <w:tab w:val="left" w:pos="9214"/>
        </w:tabs>
        <w:suppressAutoHyphens/>
        <w:autoSpaceDE w:val="0"/>
        <w:rPr>
          <w:rFonts w:ascii="Arial" w:hAnsi="Arial" w:cs="Arial"/>
          <w:b/>
          <w:lang w:eastAsia="zh-CN"/>
        </w:rPr>
      </w:pPr>
    </w:p>
    <w:p w:rsidR="00205020" w:rsidRPr="00634D6E" w:rsidRDefault="00205020" w:rsidP="00634D6E">
      <w:pPr>
        <w:tabs>
          <w:tab w:val="left" w:pos="6237"/>
          <w:tab w:val="left" w:pos="6521"/>
          <w:tab w:val="left" w:pos="9214"/>
        </w:tabs>
        <w:suppressAutoHyphens/>
        <w:autoSpaceDE w:val="0"/>
        <w:rPr>
          <w:rFonts w:ascii="Arial" w:hAnsi="Arial" w:cs="Arial"/>
          <w:b/>
          <w:lang w:eastAsia="zh-CN"/>
        </w:rPr>
      </w:pPr>
    </w:p>
    <w:p w:rsidR="00E139B9" w:rsidRDefault="00E139B9" w:rsidP="00E139B9">
      <w:pPr>
        <w:tabs>
          <w:tab w:val="left" w:pos="6237"/>
          <w:tab w:val="left" w:pos="6521"/>
          <w:tab w:val="left" w:pos="9214"/>
        </w:tabs>
        <w:suppressAutoHyphens/>
        <w:autoSpaceDE w:val="0"/>
        <w:ind w:firstLine="720"/>
        <w:rPr>
          <w:rFonts w:ascii="Arial" w:hAnsi="Arial" w:cs="Arial"/>
          <w:b/>
          <w:sz w:val="28"/>
          <w:szCs w:val="28"/>
          <w:lang w:eastAsia="zh-CN"/>
        </w:rPr>
        <w:sectPr w:rsidR="00E139B9" w:rsidSect="0020502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97689" w:rsidRPr="00B20E10" w:rsidRDefault="00897689" w:rsidP="00CE6E9F">
      <w:pPr>
        <w:tabs>
          <w:tab w:val="left" w:pos="5670"/>
          <w:tab w:val="left" w:pos="6521"/>
          <w:tab w:val="left" w:pos="9214"/>
        </w:tabs>
        <w:suppressAutoHyphens/>
        <w:autoSpaceDE w:val="0"/>
        <w:ind w:left="5670"/>
        <w:rPr>
          <w:bCs/>
        </w:rPr>
      </w:pPr>
      <w:r w:rsidRPr="00B20E10">
        <w:rPr>
          <w:bCs/>
          <w:lang w:eastAsia="zh-CN"/>
        </w:rPr>
        <w:lastRenderedPageBreak/>
        <w:t>Приложение</w:t>
      </w:r>
      <w:r w:rsidR="00CE6E9F">
        <w:rPr>
          <w:bCs/>
          <w:lang w:eastAsia="zh-CN"/>
        </w:rPr>
        <w:t xml:space="preserve"> </w:t>
      </w:r>
      <w:r w:rsidR="00621C70">
        <w:rPr>
          <w:bCs/>
          <w:lang w:eastAsia="zh-CN"/>
        </w:rPr>
        <w:t xml:space="preserve">№1 </w:t>
      </w:r>
      <w:r w:rsidR="008A21C1">
        <w:rPr>
          <w:bCs/>
        </w:rPr>
        <w:t xml:space="preserve">к </w:t>
      </w:r>
      <w:r w:rsidRPr="00B20E10">
        <w:rPr>
          <w:bCs/>
        </w:rPr>
        <w:t>постановлени</w:t>
      </w:r>
      <w:r w:rsidR="008A21C1">
        <w:rPr>
          <w:bCs/>
        </w:rPr>
        <w:t>ю</w:t>
      </w:r>
      <w:r w:rsidR="00CE6E9F">
        <w:rPr>
          <w:bCs/>
        </w:rPr>
        <w:t xml:space="preserve"> </w:t>
      </w:r>
      <w:r w:rsidRPr="00B20E10">
        <w:rPr>
          <w:bCs/>
        </w:rPr>
        <w:t>администрации</w:t>
      </w:r>
      <w:r w:rsidR="00CE6E9F">
        <w:rPr>
          <w:bCs/>
        </w:rPr>
        <w:t xml:space="preserve"> </w:t>
      </w:r>
      <w:r w:rsidR="008A21C1">
        <w:rPr>
          <w:bCs/>
        </w:rPr>
        <w:t xml:space="preserve">Клетнянского </w:t>
      </w:r>
      <w:r w:rsidRPr="00B20E10">
        <w:rPr>
          <w:bCs/>
        </w:rPr>
        <w:t>района</w:t>
      </w:r>
      <w:r w:rsidR="00CE6E9F">
        <w:rPr>
          <w:bCs/>
        </w:rPr>
        <w:t xml:space="preserve"> </w:t>
      </w:r>
    </w:p>
    <w:p w:rsidR="00897689" w:rsidRPr="00B20E10" w:rsidRDefault="00897689" w:rsidP="00CE6E9F">
      <w:pPr>
        <w:widowControl w:val="0"/>
        <w:tabs>
          <w:tab w:val="left" w:pos="5670"/>
          <w:tab w:val="left" w:pos="9214"/>
        </w:tabs>
        <w:autoSpaceDE w:val="0"/>
        <w:autoSpaceDN w:val="0"/>
        <w:adjustRightInd w:val="0"/>
        <w:ind w:left="5670"/>
        <w:rPr>
          <w:bCs/>
        </w:rPr>
      </w:pPr>
      <w:r>
        <w:rPr>
          <w:bCs/>
        </w:rPr>
        <w:t xml:space="preserve">от </w:t>
      </w:r>
      <w:r w:rsidR="009F7ACA">
        <w:rPr>
          <w:bCs/>
        </w:rPr>
        <w:t>__________</w:t>
      </w:r>
      <w:r w:rsidR="00CE6E9F">
        <w:rPr>
          <w:bCs/>
        </w:rPr>
        <w:t xml:space="preserve"> </w:t>
      </w:r>
      <w:proofErr w:type="gramStart"/>
      <w:r w:rsidR="00707E2B">
        <w:rPr>
          <w:bCs/>
        </w:rPr>
        <w:t>г</w:t>
      </w:r>
      <w:proofErr w:type="gramEnd"/>
      <w:r w:rsidR="00707E2B">
        <w:rPr>
          <w:bCs/>
        </w:rPr>
        <w:t>.</w:t>
      </w:r>
      <w:r w:rsidRPr="00B20E10">
        <w:rPr>
          <w:bCs/>
        </w:rPr>
        <w:t>№</w:t>
      </w:r>
      <w:r w:rsidR="00CE6E9F">
        <w:rPr>
          <w:bCs/>
        </w:rPr>
        <w:t xml:space="preserve"> </w:t>
      </w:r>
      <w:r w:rsidR="009F7ACA">
        <w:rPr>
          <w:bCs/>
        </w:rPr>
        <w:t>______</w:t>
      </w:r>
    </w:p>
    <w:p w:rsidR="00897689" w:rsidRDefault="00897689" w:rsidP="00897689">
      <w:pPr>
        <w:spacing w:line="276" w:lineRule="auto"/>
        <w:jc w:val="center"/>
        <w:rPr>
          <w:b/>
          <w:sz w:val="28"/>
          <w:szCs w:val="28"/>
        </w:rPr>
      </w:pPr>
    </w:p>
    <w:p w:rsidR="00897689" w:rsidRDefault="00897689" w:rsidP="00897689">
      <w:pPr>
        <w:spacing w:line="276" w:lineRule="auto"/>
        <w:jc w:val="center"/>
        <w:rPr>
          <w:b/>
          <w:sz w:val="28"/>
          <w:szCs w:val="28"/>
        </w:rPr>
      </w:pPr>
    </w:p>
    <w:p w:rsidR="00897689" w:rsidRPr="00D831A8" w:rsidRDefault="00897689" w:rsidP="00897689">
      <w:pPr>
        <w:spacing w:line="276" w:lineRule="auto"/>
        <w:jc w:val="center"/>
        <w:rPr>
          <w:b/>
        </w:rPr>
      </w:pPr>
      <w:r w:rsidRPr="00D831A8">
        <w:rPr>
          <w:b/>
        </w:rPr>
        <w:t xml:space="preserve">Программа профилактики рисков причинения вреда (ущерба) охраняемых законом ценностям </w:t>
      </w:r>
      <w:r w:rsidR="008A21C1" w:rsidRPr="00D831A8">
        <w:rPr>
          <w:b/>
        </w:rPr>
        <w:t xml:space="preserve">при осуществлении </w:t>
      </w:r>
      <w:r w:rsidRPr="00D831A8">
        <w:rPr>
          <w:b/>
        </w:rPr>
        <w:t xml:space="preserve">муниципального земельного контроля в границах </w:t>
      </w:r>
      <w:r w:rsidR="008A21C1" w:rsidRPr="00D831A8">
        <w:rPr>
          <w:b/>
        </w:rPr>
        <w:t xml:space="preserve">Клетнянского </w:t>
      </w:r>
      <w:r w:rsidRPr="00D831A8">
        <w:rPr>
          <w:b/>
        </w:rPr>
        <w:t xml:space="preserve">муниципального района </w:t>
      </w:r>
      <w:r w:rsidR="008A21C1" w:rsidRPr="00D831A8">
        <w:rPr>
          <w:b/>
        </w:rPr>
        <w:t xml:space="preserve">Брянской области </w:t>
      </w:r>
      <w:r w:rsidRPr="00D831A8">
        <w:rPr>
          <w:b/>
        </w:rPr>
        <w:t>на 202</w:t>
      </w:r>
      <w:r w:rsidR="009F7ACA">
        <w:rPr>
          <w:b/>
        </w:rPr>
        <w:t>5</w:t>
      </w:r>
      <w:r w:rsidRPr="00D831A8">
        <w:rPr>
          <w:b/>
        </w:rPr>
        <w:t>год</w:t>
      </w:r>
    </w:p>
    <w:p w:rsidR="00897689" w:rsidRPr="005B11E3" w:rsidRDefault="00897689" w:rsidP="00897689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 w:rsidRPr="005B11E3">
        <w:rPr>
          <w:b/>
          <w:bCs/>
          <w:color w:val="010101"/>
        </w:rPr>
        <w:t>Общие положения </w:t>
      </w:r>
    </w:p>
    <w:p w:rsidR="00897689" w:rsidRDefault="00897689" w:rsidP="00CE6E9F">
      <w:pPr>
        <w:shd w:val="clear" w:color="auto" w:fill="FFFFFF"/>
        <w:ind w:firstLine="709"/>
        <w:jc w:val="both"/>
        <w:rPr>
          <w:color w:val="010101"/>
        </w:rPr>
      </w:pPr>
      <w:r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закономценностям </w:t>
      </w:r>
      <w:r w:rsidR="00A61770">
        <w:rPr>
          <w:color w:val="010101"/>
        </w:rPr>
        <w:t xml:space="preserve">при осуществлении </w:t>
      </w:r>
      <w:r>
        <w:rPr>
          <w:color w:val="010101"/>
        </w:rPr>
        <w:t xml:space="preserve">муниципального земельного </w:t>
      </w:r>
      <w:r w:rsidRPr="004658A6">
        <w:t xml:space="preserve">контроля  </w:t>
      </w:r>
      <w:r>
        <w:t xml:space="preserve">в границах </w:t>
      </w:r>
      <w:r w:rsidR="00D831A8">
        <w:t xml:space="preserve">Клетнянского </w:t>
      </w:r>
      <w:r>
        <w:t>муниципального</w:t>
      </w:r>
      <w:r w:rsidRPr="004658A6">
        <w:rPr>
          <w:rFonts w:eastAsia="Tahoma"/>
          <w:bCs/>
          <w:iCs/>
          <w:lang w:bidi="ru-RU"/>
        </w:rPr>
        <w:t xml:space="preserve"> района </w:t>
      </w:r>
      <w:r w:rsidR="00D831A8">
        <w:rPr>
          <w:rFonts w:eastAsia="Tahoma"/>
          <w:bCs/>
          <w:iCs/>
          <w:lang w:bidi="ru-RU"/>
        </w:rPr>
        <w:t xml:space="preserve">Брянской области </w:t>
      </w:r>
      <w:r w:rsidRPr="004658A6">
        <w:t>на 202</w:t>
      </w:r>
      <w:r>
        <w:t>3</w:t>
      </w:r>
      <w:r w:rsidRPr="004658A6">
        <w:t>год</w:t>
      </w:r>
      <w:r>
        <w:rPr>
          <w:color w:val="010101"/>
        </w:rPr>
        <w:t xml:space="preserve"> (далее – Программа) разработана в соответствии со ст.44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</w:t>
      </w:r>
    </w:p>
    <w:p w:rsidR="00897689" w:rsidRDefault="00897689" w:rsidP="00CE6E9F">
      <w:pPr>
        <w:shd w:val="clear" w:color="auto" w:fill="FFFFFF"/>
        <w:tabs>
          <w:tab w:val="left" w:pos="567"/>
        </w:tabs>
        <w:ind w:firstLine="709"/>
        <w:jc w:val="both"/>
        <w:rPr>
          <w:color w:val="010101"/>
        </w:rPr>
      </w:pPr>
      <w:r>
        <w:rPr>
          <w:color w:val="010101"/>
        </w:rPr>
        <w:t xml:space="preserve">Программа устанавливает </w:t>
      </w:r>
      <w:r w:rsidRPr="00190EFF">
        <w:rPr>
          <w:color w:val="010101"/>
        </w:rPr>
        <w:t>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</w:t>
      </w:r>
      <w:r>
        <w:rPr>
          <w:color w:val="010101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65F79" w:rsidRPr="00004152" w:rsidRDefault="00065F79" w:rsidP="00A61770">
      <w:pPr>
        <w:ind w:firstLine="708"/>
        <w:jc w:val="center"/>
        <w:rPr>
          <w:rFonts w:eastAsia="Calibri"/>
          <w:b/>
          <w:sz w:val="28"/>
          <w:szCs w:val="28"/>
        </w:rPr>
      </w:pPr>
    </w:p>
    <w:p w:rsidR="00A61770" w:rsidRPr="00065F79" w:rsidRDefault="00A61770" w:rsidP="00A61770">
      <w:pPr>
        <w:ind w:firstLine="708"/>
        <w:jc w:val="center"/>
        <w:rPr>
          <w:rFonts w:eastAsia="Calibri"/>
          <w:b/>
        </w:rPr>
      </w:pPr>
      <w:r w:rsidRPr="00065F79">
        <w:rPr>
          <w:rFonts w:eastAsia="Calibri"/>
          <w:b/>
          <w:lang w:val="en-US"/>
        </w:rPr>
        <w:t>I</w:t>
      </w:r>
      <w:r w:rsidRPr="00065F79">
        <w:rPr>
          <w:rFonts w:eastAsia="Calibri"/>
          <w:b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Клетнянского района Брянской области, характеристика проблем, на решение которых направлена программа профилактики</w:t>
      </w:r>
    </w:p>
    <w:p w:rsidR="00A61770" w:rsidRPr="00065F79" w:rsidRDefault="00A61770" w:rsidP="00A61770">
      <w:pPr>
        <w:ind w:left="4956"/>
        <w:jc w:val="center"/>
      </w:pPr>
    </w:p>
    <w:p w:rsidR="00A61770" w:rsidRPr="00065F79" w:rsidRDefault="00A61770" w:rsidP="00A61770">
      <w:pPr>
        <w:autoSpaceDE w:val="0"/>
        <w:autoSpaceDN w:val="0"/>
        <w:adjustRightInd w:val="0"/>
        <w:ind w:firstLine="709"/>
        <w:jc w:val="both"/>
      </w:pPr>
      <w:r w:rsidRPr="00065F79">
        <w:t xml:space="preserve">Органом местного самоуправления </w:t>
      </w:r>
      <w:r w:rsidRPr="00065F79">
        <w:rPr>
          <w:rFonts w:eastAsia="Calibri"/>
        </w:rPr>
        <w:t>Клетнянского муниципального района Брянской области</w:t>
      </w:r>
      <w:r w:rsidRPr="00065F79">
        <w:t xml:space="preserve">, уполномоченным осуществлять муниципальный земельный контроль, является администрация </w:t>
      </w:r>
      <w:r w:rsidRPr="00065F79">
        <w:rPr>
          <w:rFonts w:eastAsia="Calibri"/>
        </w:rPr>
        <w:t>Клетнянского района Брянской области</w:t>
      </w:r>
      <w:r w:rsidRPr="00065F79">
        <w:t>.</w:t>
      </w:r>
    </w:p>
    <w:p w:rsidR="00A61770" w:rsidRPr="00065F79" w:rsidRDefault="00A61770" w:rsidP="00A61770">
      <w:pPr>
        <w:autoSpaceDE w:val="0"/>
        <w:autoSpaceDN w:val="0"/>
        <w:adjustRightInd w:val="0"/>
        <w:ind w:firstLine="709"/>
        <w:jc w:val="both"/>
        <w:rPr>
          <w:b/>
        </w:rPr>
      </w:pPr>
      <w:r w:rsidRPr="00065F79">
        <w:t xml:space="preserve">Структурным подразделением администрации </w:t>
      </w:r>
      <w:r w:rsidRPr="00065F79">
        <w:rPr>
          <w:rFonts w:eastAsia="Calibri"/>
        </w:rPr>
        <w:t>Клетнянского муниципального района Брянской области</w:t>
      </w:r>
      <w:r w:rsidRPr="00065F79">
        <w:t xml:space="preserve">, ответственным за осуществление муниципального контроля, является </w:t>
      </w:r>
      <w:hyperlink r:id="rId5" w:history="1">
        <w:r w:rsidRPr="00065F79">
          <w:rPr>
            <w:rStyle w:val="a7"/>
            <w:shd w:val="clear" w:color="auto" w:fill="FFFFFF"/>
          </w:rPr>
          <w:t>отдел по управлению муниципальным имуществом</w:t>
        </w:r>
      </w:hyperlink>
      <w:r w:rsidRPr="00065F79">
        <w:rPr>
          <w:rFonts w:eastAsia="Calibri"/>
          <w:b/>
        </w:rPr>
        <w:t>.</w:t>
      </w:r>
    </w:p>
    <w:p w:rsidR="00A61770" w:rsidRPr="00065F79" w:rsidRDefault="00A61770" w:rsidP="00A61770">
      <w:pPr>
        <w:suppressAutoHyphens/>
        <w:autoSpaceDE w:val="0"/>
        <w:ind w:firstLine="709"/>
        <w:jc w:val="both"/>
        <w:rPr>
          <w:lang w:eastAsia="zh-CN"/>
        </w:rPr>
      </w:pPr>
      <w:r w:rsidRPr="00065F79">
        <w:rPr>
          <w:lang w:eastAsia="zh-CN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A61770" w:rsidRPr="00065F79" w:rsidRDefault="00A61770" w:rsidP="00A61770">
      <w:pPr>
        <w:suppressAutoHyphens/>
        <w:autoSpaceDE w:val="0"/>
        <w:ind w:firstLine="709"/>
        <w:jc w:val="both"/>
        <w:rPr>
          <w:lang w:eastAsia="zh-CN"/>
        </w:rPr>
      </w:pPr>
      <w:r w:rsidRPr="00065F79">
        <w:rPr>
          <w:lang w:eastAsia="zh-CN"/>
        </w:rPr>
        <w:t xml:space="preserve">Объектами земельных отношений являются земли, земельные участки или части земельных участков в границах </w:t>
      </w:r>
      <w:r w:rsidRPr="00065F79">
        <w:rPr>
          <w:bCs/>
          <w:lang w:eastAsia="zh-CN"/>
        </w:rPr>
        <w:t>Клетнянского муниципального района Брянской области</w:t>
      </w:r>
      <w:r w:rsidRPr="00065F79">
        <w:rPr>
          <w:lang w:eastAsia="zh-CN"/>
        </w:rPr>
        <w:t>.</w:t>
      </w:r>
    </w:p>
    <w:p w:rsidR="00A61770" w:rsidRPr="00065F79" w:rsidRDefault="00A61770" w:rsidP="00A61770">
      <w:pPr>
        <w:ind w:firstLine="708"/>
        <w:jc w:val="both"/>
        <w:rPr>
          <w:rFonts w:eastAsia="Calibri"/>
          <w:i/>
        </w:rPr>
      </w:pPr>
      <w:r w:rsidRPr="00065F79">
        <w:rPr>
          <w:rFonts w:eastAsia="Calibri"/>
        </w:rPr>
        <w:t xml:space="preserve">Контролируемыми лицами при осуществлении муниципального контроля являются: </w:t>
      </w:r>
      <w:r w:rsidRPr="00065F79">
        <w:t>юридические лица, индивидуальные предприниматели и граждане</w:t>
      </w:r>
      <w:r w:rsidRPr="00065F79">
        <w:rPr>
          <w:rFonts w:eastAsia="Calibri"/>
        </w:rPr>
        <w:t>.</w:t>
      </w:r>
    </w:p>
    <w:p w:rsidR="00A61770" w:rsidRPr="00065F79" w:rsidRDefault="00A61770" w:rsidP="00A61770">
      <w:pPr>
        <w:ind w:firstLine="709"/>
        <w:jc w:val="both"/>
        <w:rPr>
          <w:rFonts w:eastAsia="Calibri"/>
        </w:rPr>
      </w:pPr>
      <w:r w:rsidRPr="00065F79">
        <w:rPr>
          <w:rFonts w:eastAsia="Calibri"/>
        </w:rPr>
        <w:t>Главной задачей администрации Клетнянского района Брянской области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A61770" w:rsidRPr="00065F79" w:rsidRDefault="00A61770" w:rsidP="00A6177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65F79">
        <w:rPr>
          <w:rFonts w:eastAsia="Calibri"/>
        </w:rPr>
        <w:t>На территории Клетнянского муниципального района муниципальный земельный контроль осуществляется за соблюдением:</w:t>
      </w:r>
    </w:p>
    <w:p w:rsidR="00A61770" w:rsidRPr="00065F79" w:rsidRDefault="00A61770" w:rsidP="00A61770">
      <w:pPr>
        <w:suppressAutoHyphens/>
        <w:autoSpaceDE w:val="0"/>
        <w:ind w:firstLine="709"/>
        <w:jc w:val="both"/>
        <w:rPr>
          <w:lang w:eastAsia="zh-CN"/>
        </w:rPr>
      </w:pPr>
      <w:r w:rsidRPr="00065F79">
        <w:rPr>
          <w:lang w:eastAsia="zh-CN"/>
        </w:rPr>
        <w:t>а)</w:t>
      </w:r>
      <w:r w:rsidR="00164C47">
        <w:rPr>
          <w:lang w:eastAsia="zh-CN"/>
        </w:rPr>
        <w:t xml:space="preserve"> </w:t>
      </w:r>
      <w:r w:rsidRPr="00065F79">
        <w:rPr>
          <w:lang w:eastAsia="zh-CN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A61770" w:rsidRPr="00065F79" w:rsidRDefault="00A61770" w:rsidP="00A61770">
      <w:pPr>
        <w:suppressAutoHyphens/>
        <w:autoSpaceDE w:val="0"/>
        <w:ind w:firstLine="709"/>
        <w:jc w:val="both"/>
        <w:rPr>
          <w:lang w:eastAsia="zh-CN"/>
        </w:rPr>
      </w:pPr>
      <w:r w:rsidRPr="00065F79">
        <w:rPr>
          <w:lang w:eastAsia="zh-CN"/>
        </w:rPr>
        <w:t>б)</w:t>
      </w:r>
      <w:r w:rsidR="00164C47">
        <w:rPr>
          <w:lang w:eastAsia="zh-CN"/>
        </w:rPr>
        <w:t xml:space="preserve"> </w:t>
      </w:r>
      <w:r w:rsidRPr="00065F79">
        <w:rPr>
          <w:lang w:eastAsia="zh-CN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A61770" w:rsidRPr="00065F79" w:rsidRDefault="00A61770" w:rsidP="00A61770">
      <w:pPr>
        <w:suppressAutoHyphens/>
        <w:autoSpaceDE w:val="0"/>
        <w:ind w:firstLine="709"/>
        <w:jc w:val="both"/>
        <w:rPr>
          <w:lang w:eastAsia="zh-CN"/>
        </w:rPr>
      </w:pPr>
      <w:r w:rsidRPr="00065F79">
        <w:rPr>
          <w:lang w:eastAsia="zh-CN"/>
        </w:rPr>
        <w:t>в)</w:t>
      </w:r>
      <w:r w:rsidR="00164C47">
        <w:rPr>
          <w:lang w:eastAsia="zh-CN"/>
        </w:rPr>
        <w:t xml:space="preserve"> </w:t>
      </w:r>
      <w:r w:rsidRPr="00065F79">
        <w:rPr>
          <w:lang w:eastAsia="zh-CN"/>
        </w:rPr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A61770" w:rsidRPr="00065F79" w:rsidRDefault="00A61770" w:rsidP="00A61770">
      <w:pPr>
        <w:suppressAutoHyphens/>
        <w:autoSpaceDE w:val="0"/>
        <w:ind w:firstLine="709"/>
        <w:jc w:val="both"/>
        <w:rPr>
          <w:lang w:eastAsia="zh-CN"/>
        </w:rPr>
      </w:pPr>
      <w:r w:rsidRPr="00065F79">
        <w:rPr>
          <w:lang w:eastAsia="zh-CN"/>
        </w:rPr>
        <w:t>г)</w:t>
      </w:r>
      <w:r w:rsidR="00164C47">
        <w:rPr>
          <w:lang w:eastAsia="zh-CN"/>
        </w:rPr>
        <w:t xml:space="preserve"> </w:t>
      </w:r>
      <w:r w:rsidRPr="00065F79">
        <w:rPr>
          <w:lang w:eastAsia="zh-CN"/>
        </w:rPr>
        <w:t>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A61770" w:rsidRPr="00065F79" w:rsidRDefault="00A61770" w:rsidP="00A61770">
      <w:pPr>
        <w:suppressAutoHyphens/>
        <w:autoSpaceDE w:val="0"/>
        <w:ind w:firstLine="709"/>
        <w:jc w:val="both"/>
        <w:rPr>
          <w:lang w:eastAsia="zh-CN"/>
        </w:rPr>
      </w:pPr>
      <w:r w:rsidRPr="00065F79">
        <w:rPr>
          <w:lang w:eastAsia="zh-CN"/>
        </w:rPr>
        <w:t>д)</w:t>
      </w:r>
      <w:r w:rsidR="00164C47">
        <w:rPr>
          <w:lang w:eastAsia="zh-CN"/>
        </w:rPr>
        <w:t xml:space="preserve"> </w:t>
      </w:r>
      <w:r w:rsidRPr="00065F79">
        <w:rPr>
          <w:lang w:eastAsia="zh-CN"/>
        </w:rPr>
        <w:t>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A61770" w:rsidRPr="00065F79" w:rsidRDefault="00A61770" w:rsidP="00164C47">
      <w:pPr>
        <w:rPr>
          <w:lang w:eastAsia="zh-CN"/>
        </w:rPr>
      </w:pPr>
    </w:p>
    <w:p w:rsidR="00E139B9" w:rsidRPr="00E139B9" w:rsidRDefault="00E139B9" w:rsidP="00E139B9">
      <w:pPr>
        <w:ind w:firstLine="708"/>
        <w:jc w:val="both"/>
        <w:rPr>
          <w:rFonts w:eastAsia="Calibri"/>
          <w:lang w:eastAsia="en-US"/>
        </w:rPr>
      </w:pPr>
      <w:proofErr w:type="gramStart"/>
      <w:r w:rsidRPr="00E139B9">
        <w:rPr>
          <w:rFonts w:eastAsia="Calibri"/>
          <w:lang w:eastAsia="en-US"/>
        </w:rPr>
        <w:t>К отношениям, связанным с осуществлением муниципального земельного контроля, организацией и проведением профилактических мероприятий, контрольных мероприятий применяются положения Федерального закона от 31.07.2020 № 248-ФЗ «О государственном контроле (надзоре) и муниципальном контроле в Российской Федерации», Земельного кодекса Российской Федерации, Федерального закона от 06.10.2003 № 131 -ФЗ «Об общих принципах организации местного самоуправления в Российской Федерации».</w:t>
      </w:r>
      <w:proofErr w:type="gramEnd"/>
    </w:p>
    <w:p w:rsidR="00E139B9" w:rsidRPr="00202485" w:rsidRDefault="00E139B9" w:rsidP="00E139B9">
      <w:pPr>
        <w:shd w:val="clear" w:color="auto" w:fill="FFFFFF"/>
        <w:ind w:firstLine="709"/>
        <w:jc w:val="both"/>
        <w:rPr>
          <w:color w:val="000000"/>
        </w:rPr>
      </w:pPr>
      <w:r w:rsidRPr="00202485">
        <w:rPr>
          <w:color w:val="000000"/>
        </w:rPr>
        <w:t>В 202</w:t>
      </w:r>
      <w:r w:rsidR="00DB31CB" w:rsidRPr="00202485">
        <w:rPr>
          <w:color w:val="000000"/>
        </w:rPr>
        <w:t>4</w:t>
      </w:r>
      <w:r w:rsidRPr="00202485">
        <w:rPr>
          <w:color w:val="000000"/>
        </w:rPr>
        <w:t xml:space="preserve"> году при осуществлении муниципального земельного контроля на </w:t>
      </w:r>
      <w:r w:rsidRPr="00202485">
        <w:rPr>
          <w:rFonts w:eastAsia="BatangChe"/>
          <w:color w:val="000000"/>
        </w:rPr>
        <w:t>территории</w:t>
      </w:r>
      <w:r w:rsidRPr="00202485">
        <w:rPr>
          <w:rFonts w:eastAsia="BatangChe"/>
          <w:kern w:val="1"/>
          <w:lang w:eastAsia="ar-SA"/>
        </w:rPr>
        <w:t xml:space="preserve"> Клетнянского муниципального района Брянской области</w:t>
      </w:r>
      <w:r w:rsidRPr="00202485">
        <w:rPr>
          <w:color w:val="000000"/>
        </w:rPr>
        <w:t xml:space="preserve"> плановые и внеплановые проверки не проводились.</w:t>
      </w:r>
    </w:p>
    <w:p w:rsidR="00E139B9" w:rsidRPr="00202485" w:rsidRDefault="00E139B9" w:rsidP="00E139B9">
      <w:pPr>
        <w:shd w:val="clear" w:color="auto" w:fill="FFFFFF"/>
        <w:ind w:firstLine="709"/>
        <w:jc w:val="both"/>
        <w:rPr>
          <w:lang w:eastAsia="en-US"/>
        </w:rPr>
      </w:pPr>
      <w:r w:rsidRPr="00202485">
        <w:rPr>
          <w:color w:val="000000"/>
        </w:rPr>
        <w:t xml:space="preserve">Административные протоколы в отношении субъектов контроля, нарушивших земельное законодательство, не составлялись, предписания о выполнении обязательных требований, </w:t>
      </w:r>
      <w:r w:rsidRPr="00202485">
        <w:rPr>
          <w:lang w:eastAsia="en-US"/>
        </w:rPr>
        <w:t>предъявляемых к деятельности контролируемого лица либо к принадлежащим ему объектам контроля, не выдавались.</w:t>
      </w:r>
    </w:p>
    <w:p w:rsidR="00E139B9" w:rsidRPr="00202485" w:rsidRDefault="00E139B9" w:rsidP="00E139B9">
      <w:pPr>
        <w:shd w:val="clear" w:color="auto" w:fill="FFFFFF"/>
        <w:ind w:firstLine="783"/>
        <w:jc w:val="both"/>
        <w:rPr>
          <w:color w:val="000000"/>
        </w:rPr>
      </w:pPr>
      <w:r w:rsidRPr="00202485">
        <w:rPr>
          <w:color w:val="000000"/>
        </w:rPr>
        <w:t>1.2 Описание текущего развития профилактической деятельности контрольного органа.</w:t>
      </w:r>
    </w:p>
    <w:p w:rsidR="00E139B9" w:rsidRPr="00202485" w:rsidRDefault="00E139B9" w:rsidP="00E139B9">
      <w:pPr>
        <w:shd w:val="clear" w:color="auto" w:fill="FFFFFF"/>
        <w:ind w:firstLine="783"/>
        <w:jc w:val="both"/>
        <w:rPr>
          <w:color w:val="000000"/>
        </w:rPr>
      </w:pPr>
      <w:r w:rsidRPr="00202485">
        <w:rPr>
          <w:color w:val="000000"/>
        </w:rPr>
        <w:t xml:space="preserve">На основании мониторинга состояния подконтрольных субъектов в сфере соблюдения </w:t>
      </w:r>
      <w:proofErr w:type="gramStart"/>
      <w:r w:rsidRPr="00202485">
        <w:rPr>
          <w:color w:val="000000"/>
        </w:rPr>
        <w:t>требований, установленных земельным законодательством в 202</w:t>
      </w:r>
      <w:r w:rsidR="00DB31CB" w:rsidRPr="00202485">
        <w:rPr>
          <w:color w:val="000000"/>
        </w:rPr>
        <w:t>4</w:t>
      </w:r>
      <w:r w:rsidRPr="00202485">
        <w:rPr>
          <w:color w:val="000000"/>
        </w:rPr>
        <w:t xml:space="preserve"> году на территории Клетнянского муниципального района Брянской области в контрольный орган сведений о нарушении обязательных требований не поступало</w:t>
      </w:r>
      <w:proofErr w:type="gramEnd"/>
      <w:r w:rsidRPr="00202485">
        <w:rPr>
          <w:color w:val="000000"/>
        </w:rPr>
        <w:t xml:space="preserve">. </w:t>
      </w:r>
    </w:p>
    <w:p w:rsidR="00E139B9" w:rsidRPr="00E139B9" w:rsidRDefault="00E139B9" w:rsidP="00E139B9">
      <w:pPr>
        <w:shd w:val="clear" w:color="auto" w:fill="FFFFFF"/>
        <w:ind w:firstLine="709"/>
        <w:jc w:val="both"/>
        <w:rPr>
          <w:color w:val="000000"/>
        </w:rPr>
      </w:pPr>
      <w:r w:rsidRPr="00202485">
        <w:rPr>
          <w:color w:val="000000"/>
        </w:rPr>
        <w:t>За 9 месяцев 202</w:t>
      </w:r>
      <w:r w:rsidR="00DB31CB" w:rsidRPr="00202485">
        <w:rPr>
          <w:color w:val="000000"/>
        </w:rPr>
        <w:t>4</w:t>
      </w:r>
      <w:r w:rsidRPr="00202485">
        <w:rPr>
          <w:color w:val="000000"/>
        </w:rPr>
        <w:t xml:space="preserve">года Контролируемым лицам </w:t>
      </w:r>
      <w:r w:rsidR="001047B8" w:rsidRPr="00202485">
        <w:rPr>
          <w:color w:val="000000"/>
        </w:rPr>
        <w:t xml:space="preserve">объявлены </w:t>
      </w:r>
      <w:r w:rsidR="00202485" w:rsidRPr="00202485">
        <w:rPr>
          <w:color w:val="000000"/>
        </w:rPr>
        <w:t>6</w:t>
      </w:r>
      <w:r w:rsidR="001047B8" w:rsidRPr="00202485">
        <w:rPr>
          <w:color w:val="000000"/>
        </w:rPr>
        <w:t xml:space="preserve"> </w:t>
      </w:r>
      <w:r w:rsidRPr="00202485">
        <w:rPr>
          <w:color w:val="000000"/>
        </w:rPr>
        <w:t>предостережени</w:t>
      </w:r>
      <w:r w:rsidR="00202485" w:rsidRPr="00202485">
        <w:rPr>
          <w:color w:val="000000"/>
        </w:rPr>
        <w:t>й</w:t>
      </w:r>
      <w:r w:rsidRPr="00202485">
        <w:rPr>
          <w:color w:val="000000"/>
        </w:rPr>
        <w:t xml:space="preserve"> о недопустимости нарушения обязательных требований. Было проведено </w:t>
      </w:r>
      <w:r w:rsidR="00202485" w:rsidRPr="00202485">
        <w:rPr>
          <w:color w:val="000000"/>
        </w:rPr>
        <w:t>27</w:t>
      </w:r>
      <w:r w:rsidRPr="00202485">
        <w:rPr>
          <w:color w:val="000000"/>
        </w:rPr>
        <w:t xml:space="preserve"> профилактическ</w:t>
      </w:r>
      <w:r w:rsidR="00202485" w:rsidRPr="00202485">
        <w:rPr>
          <w:color w:val="000000"/>
        </w:rPr>
        <w:t>их</w:t>
      </w:r>
      <w:r w:rsidRPr="00202485">
        <w:rPr>
          <w:color w:val="000000"/>
        </w:rPr>
        <w:t xml:space="preserve"> мероприяти</w:t>
      </w:r>
      <w:r w:rsidR="00202485" w:rsidRPr="00202485">
        <w:rPr>
          <w:color w:val="000000"/>
        </w:rPr>
        <w:t>й</w:t>
      </w:r>
      <w:r w:rsidRPr="00202485">
        <w:rPr>
          <w:color w:val="000000"/>
        </w:rPr>
        <w:t xml:space="preserve"> без взаимодействия с контролируемыми лицами в виде наблюдения за соблюдением обязательных требований.</w:t>
      </w:r>
    </w:p>
    <w:p w:rsidR="00E139B9" w:rsidRPr="00E139B9" w:rsidRDefault="00E139B9" w:rsidP="00E139B9">
      <w:pPr>
        <w:shd w:val="clear" w:color="auto" w:fill="FFFFFF"/>
        <w:ind w:firstLine="709"/>
        <w:jc w:val="both"/>
        <w:rPr>
          <w:color w:val="000000"/>
        </w:rPr>
      </w:pPr>
      <w:r w:rsidRPr="00E139B9">
        <w:rPr>
          <w:color w:val="000000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 </w:t>
      </w:r>
    </w:p>
    <w:p w:rsidR="00E139B9" w:rsidRPr="00E139B9" w:rsidRDefault="00E139B9" w:rsidP="00E139B9">
      <w:pPr>
        <w:shd w:val="clear" w:color="auto" w:fill="FFFFFF"/>
        <w:ind w:firstLine="783"/>
        <w:jc w:val="both"/>
        <w:rPr>
          <w:color w:val="000000"/>
        </w:rPr>
      </w:pPr>
      <w:r w:rsidRPr="00E139B9">
        <w:rPr>
          <w:color w:val="000000"/>
        </w:rPr>
        <w:t>1.3. Проблемой, на решение которой направлена Программа профилактики, является действие (бездействие) юридических лиц, индивидуальных предпринимателей и граждан, приводящее к нарушению требований земельного законодательства при использовании земельных участков, расположенных в границах К</w:t>
      </w:r>
      <w:r>
        <w:rPr>
          <w:color w:val="000000"/>
        </w:rPr>
        <w:t xml:space="preserve">летнянского </w:t>
      </w:r>
      <w:r w:rsidRPr="00E139B9">
        <w:rPr>
          <w:color w:val="000000"/>
        </w:rPr>
        <w:t>муниципального района Брянской области:</w:t>
      </w:r>
    </w:p>
    <w:p w:rsidR="00E139B9" w:rsidRPr="00E139B9" w:rsidRDefault="00E139B9" w:rsidP="00E139B9">
      <w:pPr>
        <w:shd w:val="clear" w:color="auto" w:fill="FFFFFF"/>
        <w:ind w:firstLine="783"/>
        <w:jc w:val="both"/>
        <w:rPr>
          <w:color w:val="000000"/>
        </w:rPr>
      </w:pPr>
      <w:r w:rsidRPr="00E139B9">
        <w:rPr>
          <w:color w:val="000000"/>
        </w:rPr>
        <w:t>- использование земельных участков не в соответствии с их установленным видом разр</w:t>
      </w:r>
      <w:r w:rsidR="006B48F9">
        <w:rPr>
          <w:color w:val="000000"/>
        </w:rPr>
        <w:t>ешенного использования земель;</w:t>
      </w:r>
    </w:p>
    <w:p w:rsidR="00E139B9" w:rsidRPr="00E139B9" w:rsidRDefault="00E139B9" w:rsidP="00E139B9">
      <w:pPr>
        <w:shd w:val="clear" w:color="auto" w:fill="FFFFFF"/>
        <w:ind w:firstLine="783"/>
        <w:jc w:val="both"/>
        <w:rPr>
          <w:color w:val="000000"/>
        </w:rPr>
      </w:pPr>
      <w:r w:rsidRPr="00E139B9">
        <w:rPr>
          <w:color w:val="000000"/>
        </w:rPr>
        <w:t xml:space="preserve">- самовольное занятие земельных участков; </w:t>
      </w:r>
    </w:p>
    <w:p w:rsidR="00E139B9" w:rsidRPr="00E139B9" w:rsidRDefault="00E139B9" w:rsidP="00E139B9">
      <w:pPr>
        <w:shd w:val="clear" w:color="auto" w:fill="FFFFFF"/>
        <w:ind w:firstLine="783"/>
        <w:jc w:val="both"/>
        <w:rPr>
          <w:color w:val="000000"/>
        </w:rPr>
      </w:pPr>
      <w:r w:rsidRPr="00E139B9">
        <w:rPr>
          <w:color w:val="000000"/>
        </w:rPr>
        <w:t xml:space="preserve">- иных действий по использованию земельного участка в соответствии с его разрешенным использованием. </w:t>
      </w:r>
    </w:p>
    <w:p w:rsidR="00E139B9" w:rsidRPr="00E139B9" w:rsidRDefault="00E139B9" w:rsidP="00E139B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9B9">
        <w:rPr>
          <w:rFonts w:ascii="Times New Roman" w:hAnsi="Times New Roman" w:cs="Times New Roman"/>
          <w:color w:val="000000"/>
          <w:sz w:val="24"/>
          <w:szCs w:val="24"/>
        </w:rPr>
        <w:t>Наиболее распространенными причинами данных нарушений является не использование земельных участков  по целевому назначению юридическими лицами, индивидуальными предпринимателями и гражданами.</w:t>
      </w:r>
    </w:p>
    <w:p w:rsidR="00E139B9" w:rsidRPr="00E139B9" w:rsidRDefault="00E139B9" w:rsidP="00E139B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9B9">
        <w:rPr>
          <w:rFonts w:ascii="Times New Roman" w:hAnsi="Times New Roman" w:cs="Times New Roman"/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земельного законодательства.</w:t>
      </w:r>
    </w:p>
    <w:p w:rsidR="00E139B9" w:rsidRPr="00E139B9" w:rsidRDefault="00E139B9" w:rsidP="00E139B9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39B9">
        <w:rPr>
          <w:rFonts w:ascii="Times New Roman" w:hAnsi="Times New Roman" w:cs="Times New Roman"/>
          <w:bCs/>
          <w:iCs/>
          <w:sz w:val="24"/>
          <w:szCs w:val="24"/>
        </w:rPr>
        <w:t>Мероприятия Программы профилактики</w:t>
      </w:r>
      <w:r w:rsidRPr="00E139B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будут способствовать </w:t>
      </w:r>
      <w:r w:rsidRPr="00E139B9">
        <w:rPr>
          <w:rFonts w:ascii="Times New Roman" w:hAnsi="Times New Roman" w:cs="Times New Roman"/>
          <w:bCs/>
          <w:iCs/>
          <w:sz w:val="24"/>
          <w:szCs w:val="24"/>
        </w:rPr>
        <w:t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актами.</w:t>
      </w:r>
    </w:p>
    <w:p w:rsidR="00897689" w:rsidRPr="00065F79" w:rsidRDefault="00897689" w:rsidP="00897689">
      <w:pPr>
        <w:jc w:val="both"/>
      </w:pPr>
    </w:p>
    <w:p w:rsidR="0029641C" w:rsidRPr="00065F79" w:rsidRDefault="0029641C" w:rsidP="0029641C">
      <w:pPr>
        <w:ind w:firstLine="709"/>
        <w:jc w:val="center"/>
        <w:rPr>
          <w:rFonts w:eastAsia="Calibri"/>
          <w:b/>
        </w:rPr>
      </w:pPr>
      <w:r w:rsidRPr="00065F79">
        <w:rPr>
          <w:rFonts w:eastAsia="Calibri"/>
          <w:b/>
          <w:lang w:val="en-US"/>
        </w:rPr>
        <w:t>II</w:t>
      </w:r>
      <w:r w:rsidRPr="00065F79">
        <w:rPr>
          <w:rFonts w:eastAsia="Calibri"/>
          <w:b/>
        </w:rPr>
        <w:t>.Цели и задачи реализации программы профилактики</w:t>
      </w:r>
    </w:p>
    <w:p w:rsidR="0029641C" w:rsidRPr="00065F79" w:rsidRDefault="0029641C" w:rsidP="0029641C">
      <w:pPr>
        <w:ind w:firstLine="709"/>
        <w:jc w:val="center"/>
        <w:rPr>
          <w:rFonts w:eastAsia="Calibri"/>
        </w:rPr>
      </w:pPr>
    </w:p>
    <w:p w:rsidR="0029641C" w:rsidRPr="00065F79" w:rsidRDefault="0029641C" w:rsidP="0029641C">
      <w:pPr>
        <w:ind w:firstLine="709"/>
        <w:jc w:val="both"/>
        <w:rPr>
          <w:rFonts w:eastAsia="Calibri"/>
        </w:rPr>
      </w:pPr>
      <w:r w:rsidRPr="00065F79">
        <w:rPr>
          <w:rFonts w:eastAsia="Calibri"/>
        </w:rPr>
        <w:t>1.Целями реализации программы являются:</w:t>
      </w:r>
    </w:p>
    <w:p w:rsidR="00552DA0" w:rsidRPr="00150C18" w:rsidRDefault="00552DA0" w:rsidP="00552DA0">
      <w:pPr>
        <w:ind w:firstLine="731"/>
        <w:jc w:val="both"/>
        <w:rPr>
          <w:color w:val="010101"/>
        </w:rPr>
      </w:pPr>
      <w:r w:rsidRPr="00150C18">
        <w:rPr>
          <w:color w:val="010101"/>
        </w:rPr>
        <w:t xml:space="preserve">-стимулирование добросовестного соблюдения обязательных требований всеми контролируемыми лицами; </w:t>
      </w:r>
    </w:p>
    <w:p w:rsidR="00552DA0" w:rsidRPr="00150C18" w:rsidRDefault="00552DA0" w:rsidP="00552DA0">
      <w:pPr>
        <w:ind w:firstLine="731"/>
        <w:jc w:val="both"/>
        <w:rPr>
          <w:color w:val="010101"/>
        </w:rPr>
      </w:pPr>
      <w:r w:rsidRPr="00150C18">
        <w:rPr>
          <w:color w:val="010101"/>
        </w:rPr>
        <w:t xml:space="preserve">-устранение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52DA0" w:rsidRPr="00150C18" w:rsidRDefault="00552DA0" w:rsidP="00552DA0">
      <w:pPr>
        <w:ind w:firstLine="709"/>
        <w:jc w:val="both"/>
      </w:pPr>
      <w:r w:rsidRPr="00150C18">
        <w:rPr>
          <w:color w:val="010101"/>
        </w:rPr>
        <w:t>-создание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52DA0" w:rsidRPr="00150C18" w:rsidRDefault="00552DA0" w:rsidP="00552DA0">
      <w:pPr>
        <w:ind w:firstLine="709"/>
        <w:jc w:val="both"/>
      </w:pPr>
    </w:p>
    <w:p w:rsidR="00E139B9" w:rsidRPr="00E139B9" w:rsidRDefault="00E139B9" w:rsidP="00E139B9">
      <w:pPr>
        <w:shd w:val="clear" w:color="auto" w:fill="FFFFFF"/>
        <w:ind w:firstLine="709"/>
        <w:jc w:val="both"/>
        <w:rPr>
          <w:color w:val="000000"/>
        </w:rPr>
      </w:pPr>
      <w:r w:rsidRPr="00E139B9">
        <w:rPr>
          <w:color w:val="000000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E139B9" w:rsidRPr="00E139B9" w:rsidRDefault="00E139B9" w:rsidP="00E139B9">
      <w:pPr>
        <w:shd w:val="clear" w:color="auto" w:fill="FFFFFF"/>
        <w:ind w:firstLine="709"/>
        <w:jc w:val="both"/>
      </w:pPr>
      <w:r w:rsidRPr="00E139B9">
        <w:rPr>
          <w:color w:val="000000"/>
        </w:rPr>
        <w:t>1) анализ выявленных в результате проведения муниципального земельного контроля</w:t>
      </w:r>
      <w:r w:rsidRPr="00E139B9">
        <w:rPr>
          <w:color w:val="000000"/>
          <w:spacing w:val="-6"/>
        </w:rPr>
        <w:t xml:space="preserve"> </w:t>
      </w:r>
      <w:r w:rsidRPr="00E139B9">
        <w:rPr>
          <w:color w:val="000000"/>
        </w:rPr>
        <w:t>нарушений обязательных требований</w:t>
      </w:r>
      <w:r w:rsidRPr="00E139B9">
        <w:t>;</w:t>
      </w:r>
    </w:p>
    <w:p w:rsidR="00E139B9" w:rsidRPr="00E139B9" w:rsidRDefault="00E139B9" w:rsidP="00E139B9">
      <w:pPr>
        <w:shd w:val="clear" w:color="auto" w:fill="FFFFFF"/>
        <w:ind w:firstLine="709"/>
        <w:jc w:val="both"/>
      </w:pPr>
      <w:r w:rsidRPr="00E139B9"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E139B9" w:rsidRPr="00E139B9" w:rsidRDefault="00E139B9" w:rsidP="00E139B9">
      <w:pPr>
        <w:shd w:val="clear" w:color="auto" w:fill="FFFFFF"/>
        <w:ind w:firstLine="709"/>
        <w:jc w:val="both"/>
      </w:pPr>
      <w:r w:rsidRPr="00E139B9">
        <w:t>3) организация и проведение профилактических мероприятий с учетом состояния подконтрольной среды</w:t>
      </w:r>
      <w:r w:rsidRPr="00E139B9">
        <w:rPr>
          <w:color w:val="000000"/>
        </w:rPr>
        <w:t xml:space="preserve"> и анализа выявленных в результате проведения муниципального земельного контроля</w:t>
      </w:r>
      <w:r w:rsidRPr="00E139B9">
        <w:rPr>
          <w:color w:val="000000"/>
          <w:spacing w:val="-6"/>
        </w:rPr>
        <w:t xml:space="preserve"> </w:t>
      </w:r>
      <w:r w:rsidRPr="00E139B9">
        <w:rPr>
          <w:color w:val="000000"/>
        </w:rPr>
        <w:t>нарушений обязательных требований</w:t>
      </w:r>
      <w:r w:rsidRPr="00E139B9">
        <w:t>.</w:t>
      </w:r>
    </w:p>
    <w:p w:rsidR="00897689" w:rsidRPr="00065F79" w:rsidRDefault="00897689" w:rsidP="00897689">
      <w:pPr>
        <w:shd w:val="clear" w:color="auto" w:fill="FFFFFF"/>
        <w:jc w:val="center"/>
        <w:rPr>
          <w:b/>
          <w:color w:val="000000"/>
        </w:rPr>
      </w:pPr>
    </w:p>
    <w:p w:rsidR="00065F79" w:rsidRDefault="00065F79" w:rsidP="00065F79">
      <w:pPr>
        <w:jc w:val="center"/>
        <w:rPr>
          <w:b/>
          <w:bCs/>
        </w:rPr>
      </w:pPr>
      <w:r w:rsidRPr="00065F79">
        <w:rPr>
          <w:b/>
          <w:bCs/>
        </w:rPr>
        <w:t>III. Перечень профилактических мероприятий, сроки (периодичность) их проведения</w:t>
      </w:r>
    </w:p>
    <w:p w:rsidR="00E139B9" w:rsidRDefault="00E139B9" w:rsidP="00065F79">
      <w:pPr>
        <w:jc w:val="center"/>
        <w:rPr>
          <w:b/>
          <w:bCs/>
        </w:rPr>
      </w:pPr>
    </w:p>
    <w:p w:rsidR="00E139B9" w:rsidRPr="00E139B9" w:rsidRDefault="00E139B9" w:rsidP="00E139B9">
      <w:pPr>
        <w:ind w:firstLine="708"/>
        <w:jc w:val="both"/>
        <w:rPr>
          <w:rFonts w:eastAsia="Calibri"/>
          <w:lang w:eastAsia="en-US"/>
        </w:rPr>
      </w:pPr>
      <w:r w:rsidRPr="00E139B9">
        <w:rPr>
          <w:rFonts w:eastAsia="Calibri"/>
          <w:lang w:eastAsia="en-US"/>
        </w:rPr>
        <w:t>3.1. При осуществлении муниципального земельного контроля могут проводиться следующие виды профилактических мероприятий:</w:t>
      </w:r>
    </w:p>
    <w:p w:rsidR="00E139B9" w:rsidRPr="00E139B9" w:rsidRDefault="00E139B9" w:rsidP="00E139B9">
      <w:pPr>
        <w:ind w:firstLine="708"/>
        <w:jc w:val="both"/>
        <w:rPr>
          <w:rFonts w:eastAsia="Calibri"/>
          <w:color w:val="000000"/>
          <w:lang w:eastAsia="en-US"/>
        </w:rPr>
      </w:pPr>
      <w:r w:rsidRPr="00E139B9">
        <w:rPr>
          <w:rFonts w:eastAsia="Calibri"/>
          <w:color w:val="000000"/>
          <w:lang w:eastAsia="en-US"/>
        </w:rPr>
        <w:t>1)</w:t>
      </w:r>
      <w:r w:rsidRPr="00E139B9">
        <w:rPr>
          <w:rFonts w:eastAsia="Calibri"/>
          <w:color w:val="000000"/>
          <w:lang w:eastAsia="en-US"/>
        </w:rPr>
        <w:tab/>
        <w:t>информирование;</w:t>
      </w:r>
    </w:p>
    <w:p w:rsidR="00E139B9" w:rsidRPr="00E139B9" w:rsidRDefault="00E139B9" w:rsidP="00E139B9">
      <w:pPr>
        <w:ind w:firstLine="708"/>
        <w:jc w:val="both"/>
        <w:rPr>
          <w:rFonts w:eastAsia="Calibri"/>
          <w:color w:val="000000"/>
          <w:lang w:eastAsia="en-US"/>
        </w:rPr>
      </w:pPr>
      <w:r w:rsidRPr="00E139B9">
        <w:rPr>
          <w:rFonts w:eastAsia="Calibri"/>
          <w:color w:val="000000"/>
          <w:lang w:eastAsia="en-US"/>
        </w:rPr>
        <w:t>2)</w:t>
      </w:r>
      <w:r w:rsidRPr="00E139B9">
        <w:rPr>
          <w:rFonts w:eastAsia="Calibri"/>
          <w:color w:val="000000"/>
          <w:lang w:eastAsia="en-US"/>
        </w:rPr>
        <w:tab/>
        <w:t>обобщение правоприменительной практики;</w:t>
      </w:r>
    </w:p>
    <w:p w:rsidR="00E139B9" w:rsidRPr="00E139B9" w:rsidRDefault="00E139B9" w:rsidP="00E139B9">
      <w:pPr>
        <w:ind w:firstLine="708"/>
        <w:jc w:val="both"/>
        <w:rPr>
          <w:rFonts w:eastAsia="Calibri"/>
          <w:color w:val="000000"/>
          <w:lang w:eastAsia="en-US"/>
        </w:rPr>
      </w:pPr>
      <w:r w:rsidRPr="00E139B9">
        <w:rPr>
          <w:rFonts w:eastAsia="Calibri"/>
          <w:color w:val="000000"/>
          <w:lang w:eastAsia="en-US"/>
        </w:rPr>
        <w:t>3)</w:t>
      </w:r>
      <w:r w:rsidRPr="00E139B9">
        <w:rPr>
          <w:rFonts w:eastAsia="Calibri"/>
          <w:color w:val="000000"/>
          <w:lang w:eastAsia="en-US"/>
        </w:rPr>
        <w:tab/>
        <w:t>объявление предостережений;</w:t>
      </w:r>
    </w:p>
    <w:p w:rsidR="00E139B9" w:rsidRPr="00E139B9" w:rsidRDefault="00E139B9" w:rsidP="00E139B9">
      <w:pPr>
        <w:ind w:firstLine="708"/>
        <w:jc w:val="both"/>
        <w:rPr>
          <w:rFonts w:eastAsia="Calibri"/>
          <w:color w:val="000000"/>
          <w:lang w:eastAsia="en-US"/>
        </w:rPr>
      </w:pPr>
      <w:r w:rsidRPr="00E139B9">
        <w:rPr>
          <w:rFonts w:eastAsia="Calibri"/>
          <w:color w:val="000000"/>
          <w:lang w:eastAsia="en-US"/>
        </w:rPr>
        <w:t>4)</w:t>
      </w:r>
      <w:r w:rsidRPr="00E139B9">
        <w:rPr>
          <w:rFonts w:eastAsia="Calibri"/>
          <w:color w:val="000000"/>
          <w:lang w:eastAsia="en-US"/>
        </w:rPr>
        <w:tab/>
        <w:t>консультирование;</w:t>
      </w:r>
    </w:p>
    <w:p w:rsidR="00E139B9" w:rsidRPr="00E139B9" w:rsidRDefault="00E139B9" w:rsidP="00E139B9">
      <w:pPr>
        <w:ind w:firstLine="708"/>
        <w:jc w:val="both"/>
        <w:rPr>
          <w:rFonts w:eastAsia="Calibri"/>
          <w:color w:val="000000"/>
          <w:lang w:eastAsia="en-US"/>
        </w:rPr>
      </w:pPr>
      <w:r w:rsidRPr="00E139B9">
        <w:rPr>
          <w:rFonts w:eastAsia="Calibri"/>
          <w:color w:val="000000"/>
          <w:lang w:eastAsia="en-US"/>
        </w:rPr>
        <w:t>5)</w:t>
      </w:r>
      <w:r w:rsidRPr="00E139B9">
        <w:rPr>
          <w:rFonts w:eastAsia="Calibri"/>
          <w:color w:val="000000"/>
          <w:lang w:eastAsia="en-US"/>
        </w:rPr>
        <w:tab/>
        <w:t xml:space="preserve">профилактический визит. </w:t>
      </w:r>
    </w:p>
    <w:p w:rsidR="00E139B9" w:rsidRPr="00E139B9" w:rsidRDefault="00E139B9" w:rsidP="00E139B9">
      <w:pPr>
        <w:ind w:firstLine="708"/>
        <w:jc w:val="both"/>
        <w:rPr>
          <w:rFonts w:eastAsia="Calibri"/>
          <w:lang w:eastAsia="en-US"/>
        </w:rPr>
      </w:pPr>
      <w:r w:rsidRPr="00E139B9">
        <w:rPr>
          <w:rFonts w:eastAsia="Calibri"/>
          <w:lang w:eastAsia="en-US"/>
        </w:rPr>
        <w:t xml:space="preserve">3.1.1. </w:t>
      </w:r>
      <w:proofErr w:type="gramStart"/>
      <w:r w:rsidRPr="00E139B9">
        <w:rPr>
          <w:rFonts w:eastAsia="Calibri"/>
          <w:lang w:eastAsia="en-US"/>
        </w:rPr>
        <w:t>Информирование осуществляется администрацией К</w:t>
      </w:r>
      <w:r w:rsidR="004742B4">
        <w:rPr>
          <w:rFonts w:eastAsia="Calibri"/>
          <w:lang w:eastAsia="en-US"/>
        </w:rPr>
        <w:t xml:space="preserve">летнянского </w:t>
      </w:r>
      <w:r w:rsidRPr="00E139B9">
        <w:rPr>
          <w:rFonts w:eastAsia="Calibri"/>
          <w:lang w:eastAsia="en-US"/>
        </w:rPr>
        <w:t xml:space="preserve">района в лице </w:t>
      </w:r>
      <w:hyperlink r:id="rId6" w:history="1">
        <w:r w:rsidR="004742B4" w:rsidRPr="004742B4">
          <w:rPr>
            <w:rStyle w:val="a7"/>
            <w:b w:val="0"/>
            <w:shd w:val="clear" w:color="auto" w:fill="FFFFFF"/>
          </w:rPr>
          <w:t>отдела по управлению муниципальным имуществом</w:t>
        </w:r>
      </w:hyperlink>
      <w:r w:rsidRPr="00E139B9">
        <w:rPr>
          <w:rFonts w:eastAsia="Calibri"/>
          <w:lang w:eastAsia="en-US"/>
        </w:rPr>
        <w:t xml:space="preserve"> </w:t>
      </w:r>
      <w:r w:rsidR="004742B4">
        <w:rPr>
          <w:rFonts w:eastAsia="Calibri"/>
          <w:lang w:eastAsia="en-US"/>
        </w:rPr>
        <w:t xml:space="preserve">администрации Клетнянского района Брянской области </w:t>
      </w:r>
      <w:r w:rsidRPr="00E139B9">
        <w:rPr>
          <w:rFonts w:eastAsia="Calibri"/>
          <w:lang w:eastAsia="en-US"/>
        </w:rPr>
        <w:t>(далее – орган муниципального земельного контроля)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- официальный сайт администрации) в специальном разделе, посвященном контрольной (надзорной) деятельности (доступ к специальному разделу должен осуществляться с главной (основной) страницы</w:t>
      </w:r>
      <w:proofErr w:type="gramEnd"/>
      <w:r w:rsidRPr="00E139B9">
        <w:rPr>
          <w:rFonts w:eastAsia="Calibri"/>
          <w:lang w:eastAsia="en-US"/>
        </w:rPr>
        <w:t xml:space="preserve">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E139B9" w:rsidRPr="00E139B9" w:rsidRDefault="00E139B9" w:rsidP="00E139B9">
      <w:pPr>
        <w:ind w:firstLine="708"/>
        <w:jc w:val="both"/>
        <w:rPr>
          <w:rFonts w:eastAsia="Calibri"/>
          <w:lang w:eastAsia="en-US"/>
        </w:rPr>
      </w:pPr>
      <w:r w:rsidRPr="00E139B9">
        <w:rPr>
          <w:rFonts w:eastAsia="Calibri"/>
          <w:lang w:eastAsia="en-US"/>
        </w:rPr>
        <w:t>Орган муниципального земельного контроля обязан размещать и поддерживать в актуальном состоянии на официальном сайте администрации в специальном разделе, посвященном контрольной (надзорной)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E139B9" w:rsidRPr="00E139B9" w:rsidRDefault="00E139B9" w:rsidP="00E139B9">
      <w:pPr>
        <w:pStyle w:val="a6"/>
        <w:autoSpaceDE w:val="0"/>
        <w:autoSpaceDN w:val="0"/>
        <w:rPr>
          <w:szCs w:val="24"/>
        </w:rPr>
      </w:pPr>
      <w:r w:rsidRPr="00E139B9">
        <w:rPr>
          <w:szCs w:val="24"/>
        </w:rPr>
        <w:tab/>
        <w:t xml:space="preserve">1) тексты нормативных правовых актов, регулирующих осуществление муниципального контроля; </w:t>
      </w:r>
    </w:p>
    <w:p w:rsidR="00E139B9" w:rsidRPr="00E139B9" w:rsidRDefault="00E139B9" w:rsidP="00E139B9">
      <w:pPr>
        <w:pStyle w:val="a6"/>
        <w:autoSpaceDE w:val="0"/>
        <w:autoSpaceDN w:val="0"/>
        <w:rPr>
          <w:szCs w:val="24"/>
        </w:rPr>
      </w:pPr>
      <w:r w:rsidRPr="00E139B9">
        <w:rPr>
          <w:szCs w:val="24"/>
        </w:rPr>
        <w:tab/>
        <w:t xml:space="preserve"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 </w:t>
      </w:r>
    </w:p>
    <w:p w:rsidR="00E139B9" w:rsidRPr="00E139B9" w:rsidRDefault="00E139B9" w:rsidP="00E139B9">
      <w:pPr>
        <w:pStyle w:val="a6"/>
        <w:autoSpaceDE w:val="0"/>
        <w:autoSpaceDN w:val="0"/>
        <w:rPr>
          <w:szCs w:val="24"/>
        </w:rPr>
      </w:pPr>
      <w:r w:rsidRPr="00E139B9">
        <w:rPr>
          <w:szCs w:val="24"/>
        </w:rPr>
        <w:tab/>
        <w:t xml:space="preserve"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 </w:t>
      </w:r>
    </w:p>
    <w:p w:rsidR="00E139B9" w:rsidRPr="00E139B9" w:rsidRDefault="00E139B9" w:rsidP="00E139B9">
      <w:pPr>
        <w:pStyle w:val="a6"/>
        <w:autoSpaceDE w:val="0"/>
        <w:autoSpaceDN w:val="0"/>
        <w:rPr>
          <w:szCs w:val="24"/>
        </w:rPr>
      </w:pPr>
      <w:r w:rsidRPr="00E139B9">
        <w:rPr>
          <w:szCs w:val="24"/>
        </w:rPr>
        <w:tab/>
        <w:t xml:space="preserve">4)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 </w:t>
      </w:r>
    </w:p>
    <w:p w:rsidR="00E139B9" w:rsidRPr="00E139B9" w:rsidRDefault="00E139B9" w:rsidP="00E139B9">
      <w:pPr>
        <w:pStyle w:val="a6"/>
        <w:autoSpaceDE w:val="0"/>
        <w:autoSpaceDN w:val="0"/>
        <w:rPr>
          <w:szCs w:val="24"/>
        </w:rPr>
      </w:pPr>
      <w:r w:rsidRPr="00E139B9">
        <w:rPr>
          <w:szCs w:val="24"/>
        </w:rPr>
        <w:tab/>
        <w:t xml:space="preserve">5) перечень индикаторов риска нарушения обязательных требований; </w:t>
      </w:r>
    </w:p>
    <w:p w:rsidR="00E139B9" w:rsidRPr="00E139B9" w:rsidRDefault="00E139B9" w:rsidP="00E139B9">
      <w:pPr>
        <w:pStyle w:val="a6"/>
        <w:autoSpaceDE w:val="0"/>
        <w:autoSpaceDN w:val="0"/>
        <w:rPr>
          <w:szCs w:val="24"/>
        </w:rPr>
      </w:pPr>
      <w:r w:rsidRPr="00E139B9">
        <w:rPr>
          <w:szCs w:val="24"/>
        </w:rPr>
        <w:tab/>
        <w:t xml:space="preserve">6) программу профилактики рисков причинения вреда; </w:t>
      </w:r>
    </w:p>
    <w:p w:rsidR="00E139B9" w:rsidRPr="00E139B9" w:rsidRDefault="00E139B9" w:rsidP="00E139B9">
      <w:pPr>
        <w:pStyle w:val="a6"/>
        <w:autoSpaceDE w:val="0"/>
        <w:autoSpaceDN w:val="0"/>
        <w:rPr>
          <w:szCs w:val="24"/>
        </w:rPr>
      </w:pPr>
      <w:r w:rsidRPr="00E139B9">
        <w:rPr>
          <w:szCs w:val="24"/>
        </w:rPr>
        <w:tab/>
        <w:t xml:space="preserve">7) исчерпывающий перечень сведений, которые могут запрашиваться контрольным органом у контролируемого лица; </w:t>
      </w:r>
    </w:p>
    <w:p w:rsidR="00E139B9" w:rsidRPr="00E139B9" w:rsidRDefault="00E139B9" w:rsidP="00E139B9">
      <w:pPr>
        <w:pStyle w:val="a6"/>
        <w:autoSpaceDE w:val="0"/>
        <w:autoSpaceDN w:val="0"/>
        <w:rPr>
          <w:szCs w:val="24"/>
        </w:rPr>
      </w:pPr>
      <w:r w:rsidRPr="00E139B9">
        <w:rPr>
          <w:szCs w:val="24"/>
        </w:rPr>
        <w:tab/>
        <w:t xml:space="preserve">8) сведения о способах получения консультаций по вопросам соблюдения обязательных требований; </w:t>
      </w:r>
    </w:p>
    <w:p w:rsidR="00E139B9" w:rsidRPr="00E139B9" w:rsidRDefault="00E139B9" w:rsidP="00E139B9">
      <w:pPr>
        <w:pStyle w:val="a6"/>
        <w:autoSpaceDE w:val="0"/>
        <w:autoSpaceDN w:val="0"/>
        <w:rPr>
          <w:szCs w:val="24"/>
        </w:rPr>
      </w:pPr>
      <w:r w:rsidRPr="00E139B9">
        <w:rPr>
          <w:szCs w:val="24"/>
        </w:rPr>
        <w:tab/>
        <w:t xml:space="preserve">9) доклады, содержащие результаты обобщения правоприменительной практики контрольного органа; </w:t>
      </w:r>
    </w:p>
    <w:p w:rsidR="00E139B9" w:rsidRPr="00E139B9" w:rsidRDefault="00E139B9" w:rsidP="00E139B9">
      <w:pPr>
        <w:pStyle w:val="a6"/>
        <w:autoSpaceDE w:val="0"/>
        <w:autoSpaceDN w:val="0"/>
        <w:rPr>
          <w:szCs w:val="24"/>
        </w:rPr>
      </w:pPr>
      <w:r w:rsidRPr="00E139B9">
        <w:rPr>
          <w:szCs w:val="24"/>
        </w:rPr>
        <w:tab/>
        <w:t xml:space="preserve">10) доклады о муниципальном контроле; </w:t>
      </w:r>
    </w:p>
    <w:p w:rsidR="00E139B9" w:rsidRPr="00E139B9" w:rsidRDefault="00E139B9" w:rsidP="00E139B9">
      <w:pPr>
        <w:ind w:firstLine="708"/>
        <w:jc w:val="both"/>
        <w:rPr>
          <w:rFonts w:eastAsia="Calibri"/>
          <w:lang w:eastAsia="en-US"/>
        </w:rPr>
      </w:pPr>
      <w:proofErr w:type="gramStart"/>
      <w:r w:rsidRPr="00E139B9">
        <w:t>11)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  <w:proofErr w:type="gramEnd"/>
    </w:p>
    <w:p w:rsidR="00E139B9" w:rsidRPr="00E139B9" w:rsidRDefault="00E139B9" w:rsidP="00E139B9">
      <w:pPr>
        <w:ind w:firstLine="708"/>
        <w:jc w:val="both"/>
        <w:rPr>
          <w:rFonts w:eastAsia="Calibri"/>
          <w:lang w:eastAsia="en-US"/>
        </w:rPr>
      </w:pPr>
      <w:r w:rsidRPr="00E139B9">
        <w:rPr>
          <w:rFonts w:eastAsia="Calibri"/>
          <w:lang w:eastAsia="en-US"/>
        </w:rPr>
        <w:t>Орган муниципального земельного контроля также вправе информировать население К</w:t>
      </w:r>
      <w:r w:rsidR="004742B4">
        <w:rPr>
          <w:rFonts w:eastAsia="Calibri"/>
          <w:lang w:eastAsia="en-US"/>
        </w:rPr>
        <w:t xml:space="preserve">летнянского </w:t>
      </w:r>
      <w:r w:rsidRPr="00E139B9">
        <w:rPr>
          <w:rFonts w:eastAsia="Calibri"/>
          <w:lang w:eastAsia="en-US"/>
        </w:rPr>
        <w:t>муниципального района Брянской области на собраниях и конференциях граждан об обязательных требованиях, предъявляемых к объектам контроля, а также иным способом.</w:t>
      </w:r>
    </w:p>
    <w:p w:rsidR="00E139B9" w:rsidRPr="00E139B9" w:rsidRDefault="00E139B9" w:rsidP="00E139B9">
      <w:pPr>
        <w:ind w:firstLine="709"/>
        <w:jc w:val="both"/>
        <w:rPr>
          <w:rFonts w:eastAsia="Calibri"/>
          <w:lang w:eastAsia="en-US"/>
        </w:rPr>
      </w:pPr>
      <w:r w:rsidRPr="00E139B9">
        <w:rPr>
          <w:rFonts w:eastAsia="Calibri"/>
          <w:lang w:eastAsia="en-US"/>
        </w:rPr>
        <w:t>3.1.2. Обобщение правоприменительной практики осуществляется органом муниципального земельного контроля посредством сбора и анализа данных о проведенных контрольных мероприятиях и их результатах.</w:t>
      </w:r>
    </w:p>
    <w:p w:rsidR="00E139B9" w:rsidRPr="00E139B9" w:rsidRDefault="00E139B9" w:rsidP="00E139B9">
      <w:pPr>
        <w:ind w:firstLine="709"/>
        <w:jc w:val="both"/>
        <w:rPr>
          <w:rFonts w:eastAsia="Calibri"/>
          <w:lang w:eastAsia="en-US"/>
        </w:rPr>
      </w:pPr>
      <w:r w:rsidRPr="00E139B9">
        <w:rPr>
          <w:rFonts w:eastAsia="Calibri"/>
          <w:lang w:eastAsia="en-US"/>
        </w:rPr>
        <w:t>По итогам обобщения правоприменительной практики должностными лицами органа муниципального земельного контроля, уполномоченными осуществлять муниципальный земельный контроль, ежегодно готовится доклад,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администрации, подписываемый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(надзорной)</w:t>
      </w:r>
      <w:r w:rsidR="004742B4">
        <w:rPr>
          <w:rFonts w:eastAsia="Calibri"/>
          <w:lang w:eastAsia="en-US"/>
        </w:rPr>
        <w:t xml:space="preserve"> </w:t>
      </w:r>
      <w:r w:rsidRPr="00E139B9">
        <w:rPr>
          <w:rFonts w:eastAsia="Calibri"/>
          <w:lang w:eastAsia="en-US"/>
        </w:rPr>
        <w:t>деятельности.</w:t>
      </w:r>
    </w:p>
    <w:p w:rsidR="00E139B9" w:rsidRPr="00E139B9" w:rsidRDefault="00E139B9" w:rsidP="00E139B9">
      <w:pPr>
        <w:ind w:firstLine="709"/>
        <w:jc w:val="both"/>
        <w:rPr>
          <w:rFonts w:eastAsia="Calibri"/>
          <w:lang w:eastAsia="en-US"/>
        </w:rPr>
      </w:pPr>
      <w:r w:rsidRPr="00E139B9">
        <w:rPr>
          <w:rFonts w:eastAsia="Calibri"/>
          <w:lang w:eastAsia="en-US"/>
        </w:rPr>
        <w:t xml:space="preserve">3.1.3. </w:t>
      </w:r>
      <w:r w:rsidRPr="00E139B9">
        <w:rPr>
          <w:rFonts w:eastAsia="Calibri"/>
          <w:lang w:eastAsia="en-US"/>
        </w:rPr>
        <w:tab/>
      </w:r>
      <w:proofErr w:type="gramStart"/>
      <w:r w:rsidRPr="00E139B9">
        <w:rPr>
          <w:rFonts w:eastAsia="Calibri"/>
          <w:lang w:eastAsia="en-US"/>
        </w:rPr>
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органа муниципального земельного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ценностям, либо создало угрозу причинения</w:t>
      </w:r>
      <w:proofErr w:type="gramEnd"/>
      <w:r w:rsidRPr="00E139B9">
        <w:rPr>
          <w:rFonts w:eastAsia="Calibri"/>
          <w:lang w:eastAsia="en-US"/>
        </w:rPr>
        <w:t xml:space="preserve"> вреда (ущерба) охраняемым законом ценностям. Предостережения объявляются (подписываются) руководителем (заместителем руководителя) органа муниципального земельного контроля не позднее 30 дней со дня получения указанных сведений. Предостережение направляется в адрес контролируемого лица.</w:t>
      </w:r>
    </w:p>
    <w:p w:rsidR="00E139B9" w:rsidRPr="00E139B9" w:rsidRDefault="00E139B9" w:rsidP="00E139B9">
      <w:pPr>
        <w:ind w:firstLine="709"/>
        <w:jc w:val="both"/>
        <w:rPr>
          <w:rFonts w:eastAsia="Calibri"/>
          <w:lang w:eastAsia="en-US"/>
        </w:rPr>
      </w:pPr>
      <w:r w:rsidRPr="00E139B9">
        <w:rPr>
          <w:rFonts w:eastAsia="Calibri"/>
          <w:lang w:eastAsia="en-US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</w:t>
      </w:r>
    </w:p>
    <w:p w:rsidR="00E139B9" w:rsidRPr="00E139B9" w:rsidRDefault="00E139B9" w:rsidP="00E139B9">
      <w:pPr>
        <w:ind w:firstLine="709"/>
        <w:jc w:val="both"/>
        <w:rPr>
          <w:rFonts w:eastAsia="Calibri"/>
          <w:lang w:eastAsia="en-US"/>
        </w:rPr>
      </w:pPr>
      <w:r w:rsidRPr="00E139B9">
        <w:rPr>
          <w:rFonts w:eastAsia="Calibri"/>
          <w:lang w:eastAsia="en-US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E139B9" w:rsidRPr="00E139B9" w:rsidRDefault="00E139B9" w:rsidP="00E139B9">
      <w:pPr>
        <w:ind w:firstLine="709"/>
        <w:jc w:val="both"/>
        <w:rPr>
          <w:rFonts w:eastAsia="Calibri"/>
          <w:lang w:eastAsia="en-US"/>
        </w:rPr>
      </w:pPr>
      <w:r w:rsidRPr="00E139B9">
        <w:rPr>
          <w:rFonts w:eastAsia="Calibri"/>
          <w:lang w:eastAsia="en-US"/>
        </w:rPr>
        <w:t xml:space="preserve">В случае объявления органом муниципального земельного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 </w:t>
      </w:r>
    </w:p>
    <w:p w:rsidR="00E139B9" w:rsidRPr="00E139B9" w:rsidRDefault="00E139B9" w:rsidP="00E139B9">
      <w:pPr>
        <w:ind w:firstLine="709"/>
        <w:jc w:val="both"/>
        <w:rPr>
          <w:rFonts w:eastAsia="Calibri"/>
          <w:lang w:eastAsia="en-US"/>
        </w:rPr>
      </w:pPr>
      <w:r w:rsidRPr="00E139B9">
        <w:rPr>
          <w:rFonts w:eastAsia="Calibri"/>
          <w:lang w:eastAsia="en-US"/>
        </w:rPr>
        <w:t>3.1.4. Консультирование контролируемых лиц осуществляется должностным лицом, уполномоченным осуществлять муниципальный земельный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E139B9" w:rsidRPr="00E139B9" w:rsidRDefault="00E139B9" w:rsidP="00E139B9">
      <w:pPr>
        <w:ind w:firstLine="709"/>
        <w:jc w:val="both"/>
        <w:rPr>
          <w:rFonts w:eastAsia="Calibri"/>
          <w:lang w:eastAsia="en-US"/>
        </w:rPr>
      </w:pPr>
      <w:r w:rsidRPr="00E139B9">
        <w:rPr>
          <w:rFonts w:eastAsia="Calibri"/>
          <w:lang w:eastAsia="en-US"/>
        </w:rPr>
        <w:t>Личный прием граждан проводится руководителем органа муниципального земельного контроля.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(надзорной) деятельности.</w:t>
      </w:r>
    </w:p>
    <w:p w:rsidR="00E139B9" w:rsidRPr="00E139B9" w:rsidRDefault="00E139B9" w:rsidP="00E139B9">
      <w:pPr>
        <w:ind w:firstLine="709"/>
        <w:jc w:val="both"/>
        <w:rPr>
          <w:rFonts w:eastAsia="Calibri"/>
          <w:lang w:eastAsia="en-US"/>
        </w:rPr>
      </w:pPr>
      <w:r w:rsidRPr="00E139B9">
        <w:rPr>
          <w:rFonts w:eastAsia="Calibri"/>
          <w:lang w:eastAsia="en-US"/>
        </w:rPr>
        <w:t>Консультирование осуществляется в устной или письменной форме по следующим вопросам:</w:t>
      </w:r>
    </w:p>
    <w:p w:rsidR="00E139B9" w:rsidRPr="00E139B9" w:rsidRDefault="00E139B9" w:rsidP="00E139B9">
      <w:pPr>
        <w:ind w:firstLine="709"/>
        <w:jc w:val="both"/>
        <w:rPr>
          <w:rFonts w:eastAsia="Calibri"/>
          <w:lang w:eastAsia="en-US"/>
        </w:rPr>
      </w:pPr>
      <w:r w:rsidRPr="00E139B9">
        <w:rPr>
          <w:rFonts w:eastAsia="Calibri"/>
          <w:lang w:eastAsia="en-US"/>
        </w:rPr>
        <w:t>1)</w:t>
      </w:r>
      <w:r w:rsidRPr="00E139B9">
        <w:rPr>
          <w:rFonts w:eastAsia="Calibri"/>
          <w:lang w:eastAsia="en-US"/>
        </w:rPr>
        <w:tab/>
        <w:t>организация и осуществление муниципального земельного контроля;</w:t>
      </w:r>
    </w:p>
    <w:p w:rsidR="00E139B9" w:rsidRPr="00E139B9" w:rsidRDefault="00E139B9" w:rsidP="00E139B9">
      <w:pPr>
        <w:ind w:firstLine="709"/>
        <w:jc w:val="both"/>
        <w:rPr>
          <w:rFonts w:eastAsia="Calibri"/>
          <w:lang w:eastAsia="en-US"/>
        </w:rPr>
      </w:pPr>
      <w:r w:rsidRPr="00E139B9">
        <w:rPr>
          <w:rFonts w:eastAsia="Calibri"/>
          <w:lang w:eastAsia="en-US"/>
        </w:rPr>
        <w:t>2)</w:t>
      </w:r>
      <w:r w:rsidRPr="00E139B9">
        <w:rPr>
          <w:rFonts w:eastAsia="Calibri"/>
          <w:lang w:eastAsia="en-US"/>
        </w:rPr>
        <w:tab/>
        <w:t>порядок осуществления контрольных мероприятий, установленных Положением о муниципальном земельном контроле;</w:t>
      </w:r>
    </w:p>
    <w:p w:rsidR="00E139B9" w:rsidRPr="00E139B9" w:rsidRDefault="00E139B9" w:rsidP="00E139B9">
      <w:pPr>
        <w:ind w:firstLine="709"/>
        <w:jc w:val="both"/>
        <w:rPr>
          <w:rFonts w:eastAsia="Calibri"/>
          <w:lang w:eastAsia="en-US"/>
        </w:rPr>
      </w:pPr>
      <w:r w:rsidRPr="00E139B9">
        <w:rPr>
          <w:rFonts w:eastAsia="Calibri"/>
          <w:lang w:eastAsia="en-US"/>
        </w:rPr>
        <w:t>3)</w:t>
      </w:r>
      <w:r w:rsidRPr="00E139B9">
        <w:rPr>
          <w:rFonts w:eastAsia="Calibri"/>
          <w:lang w:eastAsia="en-US"/>
        </w:rPr>
        <w:tab/>
        <w:t>порядок обжалования действий (бездействия) должностных лиц, уполномоченных осуществлять муниципальный земельный контроль;</w:t>
      </w:r>
    </w:p>
    <w:p w:rsidR="00E139B9" w:rsidRPr="00E139B9" w:rsidRDefault="00E139B9" w:rsidP="00E139B9">
      <w:pPr>
        <w:ind w:firstLine="709"/>
        <w:jc w:val="both"/>
        <w:rPr>
          <w:rFonts w:eastAsia="Calibri"/>
          <w:lang w:eastAsia="en-US"/>
        </w:rPr>
      </w:pPr>
      <w:r w:rsidRPr="00E139B9">
        <w:rPr>
          <w:rFonts w:eastAsia="Calibri"/>
          <w:lang w:eastAsia="en-US"/>
        </w:rPr>
        <w:t>4)</w:t>
      </w:r>
      <w:r w:rsidRPr="00E139B9">
        <w:rPr>
          <w:rFonts w:eastAsia="Calibri"/>
          <w:lang w:eastAsia="en-US"/>
        </w:rPr>
        <w:tab/>
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земельного контроля в рамках контрольных (надзорных) мероприятий.</w:t>
      </w:r>
    </w:p>
    <w:p w:rsidR="00E139B9" w:rsidRPr="00E139B9" w:rsidRDefault="00E139B9" w:rsidP="00E139B9">
      <w:pPr>
        <w:ind w:firstLine="709"/>
        <w:jc w:val="both"/>
        <w:rPr>
          <w:rFonts w:eastAsia="Calibri"/>
          <w:lang w:eastAsia="en-US"/>
        </w:rPr>
      </w:pPr>
      <w:r w:rsidRPr="00E139B9">
        <w:rPr>
          <w:rFonts w:eastAsia="Calibri"/>
          <w:lang w:eastAsia="en-US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E139B9" w:rsidRPr="00E139B9" w:rsidRDefault="00E139B9" w:rsidP="00E139B9">
      <w:pPr>
        <w:ind w:firstLine="709"/>
        <w:jc w:val="both"/>
        <w:rPr>
          <w:rFonts w:eastAsia="Calibri"/>
          <w:lang w:eastAsia="en-US"/>
        </w:rPr>
      </w:pPr>
      <w:r w:rsidRPr="00E139B9">
        <w:rPr>
          <w:rFonts w:eastAsia="Calibri"/>
          <w:lang w:eastAsia="en-US"/>
        </w:rPr>
        <w:t>Консультирование в письменной форме осуществляется должностным лицом</w:t>
      </w:r>
      <w:r w:rsidRPr="00E139B9">
        <w:t xml:space="preserve"> </w:t>
      </w:r>
      <w:r w:rsidRPr="00E139B9">
        <w:rPr>
          <w:rFonts w:eastAsia="Calibri"/>
          <w:lang w:eastAsia="en-US"/>
        </w:rPr>
        <w:t>органа муниципального земельного контроля, в следующих случаях:</w:t>
      </w:r>
    </w:p>
    <w:p w:rsidR="00E139B9" w:rsidRPr="00E139B9" w:rsidRDefault="00E139B9" w:rsidP="00E139B9">
      <w:pPr>
        <w:ind w:firstLine="709"/>
        <w:jc w:val="both"/>
        <w:rPr>
          <w:rFonts w:eastAsia="Calibri"/>
          <w:lang w:eastAsia="en-US"/>
        </w:rPr>
      </w:pPr>
      <w:r w:rsidRPr="00E139B9">
        <w:rPr>
          <w:rFonts w:eastAsia="Calibri"/>
          <w:lang w:eastAsia="en-US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E139B9" w:rsidRPr="00E139B9" w:rsidRDefault="00E139B9" w:rsidP="00E139B9">
      <w:pPr>
        <w:ind w:firstLine="709"/>
        <w:jc w:val="both"/>
        <w:rPr>
          <w:rFonts w:eastAsia="Calibri"/>
          <w:lang w:eastAsia="en-US"/>
        </w:rPr>
      </w:pPr>
      <w:r w:rsidRPr="00E139B9">
        <w:rPr>
          <w:rFonts w:eastAsia="Calibri"/>
          <w:lang w:eastAsia="en-US"/>
        </w:rPr>
        <w:t>2) за время консультирования предоставить в устной форме ответ на поставленные вопросы невозможно;</w:t>
      </w:r>
    </w:p>
    <w:p w:rsidR="00E139B9" w:rsidRPr="00E139B9" w:rsidRDefault="00E139B9" w:rsidP="00E139B9">
      <w:pPr>
        <w:ind w:firstLine="709"/>
        <w:jc w:val="both"/>
        <w:rPr>
          <w:rFonts w:eastAsia="Calibri"/>
          <w:lang w:eastAsia="en-US"/>
        </w:rPr>
      </w:pPr>
      <w:r w:rsidRPr="00E139B9">
        <w:rPr>
          <w:rFonts w:eastAsia="Calibri"/>
          <w:lang w:eastAsia="en-US"/>
        </w:rPr>
        <w:t>3) ответ на поставленные вопросы требует дополнительного запроса сведений.</w:t>
      </w:r>
    </w:p>
    <w:p w:rsidR="00E139B9" w:rsidRPr="00E139B9" w:rsidRDefault="00E139B9" w:rsidP="00E139B9">
      <w:pPr>
        <w:ind w:firstLine="709"/>
        <w:jc w:val="both"/>
        <w:rPr>
          <w:rFonts w:eastAsia="Calibri"/>
          <w:lang w:eastAsia="en-US"/>
        </w:rPr>
      </w:pPr>
      <w:r w:rsidRPr="00E139B9">
        <w:rPr>
          <w:rFonts w:eastAsia="Calibri"/>
          <w:lang w:eastAsia="en-US"/>
        </w:rPr>
        <w:t>При осуществлении консультирования должностное лицо, уполномоченное осуществлять муниципальный земельный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E139B9" w:rsidRPr="00E139B9" w:rsidRDefault="00E139B9" w:rsidP="00E139B9">
      <w:pPr>
        <w:ind w:firstLine="709"/>
        <w:jc w:val="both"/>
        <w:rPr>
          <w:rFonts w:eastAsia="Calibri"/>
          <w:lang w:eastAsia="en-US"/>
        </w:rPr>
      </w:pPr>
      <w:r w:rsidRPr="00E139B9">
        <w:rPr>
          <w:rFonts w:eastAsia="Calibri"/>
          <w:lang w:eastAsia="en-US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лиц, уполномоченных осуществлять муниципальный земельный контроль, иных участников контрольного (надзорного) мероприятия, а также результаты проведенных в рамках контрольного мероприятия экспертизы, испытаний.</w:t>
      </w:r>
    </w:p>
    <w:p w:rsidR="00E139B9" w:rsidRPr="00E139B9" w:rsidRDefault="00E139B9" w:rsidP="00E139B9">
      <w:pPr>
        <w:ind w:firstLine="709"/>
        <w:jc w:val="both"/>
        <w:rPr>
          <w:rFonts w:eastAsia="Calibri"/>
          <w:lang w:eastAsia="en-US"/>
        </w:rPr>
      </w:pPr>
      <w:r w:rsidRPr="00E139B9">
        <w:rPr>
          <w:rFonts w:eastAsia="Calibri"/>
          <w:lang w:eastAsia="en-US"/>
        </w:rPr>
        <w:t>Информация, ставшая известной должностному лицу, уполномоченному осуществлять муниципальный земельный контроль, в ходе консультирования,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требований.</w:t>
      </w:r>
    </w:p>
    <w:p w:rsidR="00E139B9" w:rsidRPr="00E139B9" w:rsidRDefault="00E139B9" w:rsidP="00E139B9">
      <w:pPr>
        <w:ind w:firstLine="709"/>
        <w:jc w:val="both"/>
        <w:rPr>
          <w:rFonts w:eastAsia="Calibri"/>
          <w:lang w:eastAsia="en-US"/>
        </w:rPr>
      </w:pPr>
      <w:r w:rsidRPr="00E139B9">
        <w:rPr>
          <w:rFonts w:eastAsia="Calibri"/>
          <w:lang w:eastAsia="en-US"/>
        </w:rPr>
        <w:t>Должностными лицами, уполномоченными осуществлять муниципальный земельный контроль, ведется журнал учета консультирований.</w:t>
      </w:r>
    </w:p>
    <w:p w:rsidR="00E139B9" w:rsidRPr="00E139B9" w:rsidRDefault="00E139B9" w:rsidP="00E139B9">
      <w:pPr>
        <w:ind w:firstLine="709"/>
        <w:jc w:val="both"/>
        <w:rPr>
          <w:rFonts w:eastAsia="Calibri"/>
          <w:lang w:eastAsia="en-US"/>
        </w:rPr>
      </w:pPr>
      <w:r w:rsidRPr="00E139B9">
        <w:rPr>
          <w:rFonts w:eastAsia="Calibri"/>
          <w:lang w:eastAsia="en-US"/>
        </w:rPr>
        <w:t xml:space="preserve">В случае поступления в орган муниципального земельного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(надзорной) деятельности, письменного разъяснения. </w:t>
      </w:r>
    </w:p>
    <w:p w:rsidR="00E139B9" w:rsidRPr="00E139B9" w:rsidRDefault="00E139B9" w:rsidP="00E139B9">
      <w:pPr>
        <w:ind w:firstLine="709"/>
        <w:jc w:val="both"/>
        <w:rPr>
          <w:rFonts w:eastAsia="Calibri"/>
          <w:lang w:eastAsia="en-US"/>
        </w:rPr>
      </w:pPr>
      <w:r w:rsidRPr="00E139B9">
        <w:rPr>
          <w:rFonts w:eastAsia="Calibri"/>
          <w:lang w:eastAsia="en-US"/>
        </w:rPr>
        <w:t>3.1.5.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E139B9" w:rsidRPr="00E139B9" w:rsidRDefault="00E139B9" w:rsidP="00E139B9">
      <w:pPr>
        <w:ind w:firstLine="709"/>
        <w:jc w:val="both"/>
        <w:rPr>
          <w:rFonts w:eastAsia="Calibri"/>
          <w:lang w:eastAsia="en-US"/>
        </w:rPr>
      </w:pPr>
      <w:r w:rsidRPr="00E139B9">
        <w:rPr>
          <w:rFonts w:eastAsia="Calibri"/>
          <w:lang w:eastAsia="en-US"/>
        </w:rPr>
        <w:t>В ходе профилактического визита инспектором может осуществляться консультирование контролируемого лица в порядке, установленном статьей 50 настоящего Федерального закона.</w:t>
      </w:r>
    </w:p>
    <w:p w:rsidR="00E139B9" w:rsidRPr="00E139B9" w:rsidRDefault="00E139B9" w:rsidP="00E139B9">
      <w:pPr>
        <w:ind w:firstLine="709"/>
        <w:jc w:val="both"/>
        <w:rPr>
          <w:rFonts w:eastAsia="Calibri"/>
          <w:lang w:eastAsia="en-US"/>
        </w:rPr>
      </w:pPr>
      <w:r w:rsidRPr="00E139B9">
        <w:rPr>
          <w:rFonts w:eastAsia="Calibri"/>
          <w:lang w:eastAsia="en-US"/>
        </w:rPr>
        <w:t>О проведении обязательного профилактического визита контролируемое лицо должно быть уведомлено не позднее, чем за пять рабочих дней до даты его проведения.</w:t>
      </w:r>
    </w:p>
    <w:p w:rsidR="00E139B9" w:rsidRPr="00E139B9" w:rsidRDefault="00E139B9" w:rsidP="00E139B9">
      <w:pPr>
        <w:ind w:firstLine="709"/>
        <w:jc w:val="both"/>
        <w:rPr>
          <w:rFonts w:eastAsia="Calibri"/>
          <w:lang w:eastAsia="en-US"/>
        </w:rPr>
      </w:pPr>
      <w:r w:rsidRPr="00E139B9">
        <w:rPr>
          <w:rFonts w:eastAsia="Calibri"/>
          <w:lang w:eastAsia="en-US"/>
        </w:rPr>
        <w:t>Контролируемое лицо вправе отказаться от проведения обязательного профилактического визита, уведомив об этом контрольный (надзорный) орган не позднее, чем за три рабочих дня до даты его проведения.</w:t>
      </w:r>
    </w:p>
    <w:p w:rsidR="00E139B9" w:rsidRPr="00E139B9" w:rsidRDefault="00E139B9" w:rsidP="00E139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9B9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E139B9" w:rsidRPr="00E139B9" w:rsidRDefault="00E139B9" w:rsidP="00E139B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139B9">
        <w:rPr>
          <w:rFonts w:eastAsia="Calibri"/>
          <w:lang w:eastAsia="en-US"/>
        </w:rPr>
        <w:t xml:space="preserve">3.1.6. </w:t>
      </w:r>
      <w:r w:rsidRPr="00E139B9">
        <w:rPr>
          <w:color w:val="000000"/>
        </w:rPr>
        <w:t>Перечень профилактических мероприятий, сроки (периодичность) их проведения представлены в таблице:</w:t>
      </w:r>
    </w:p>
    <w:p w:rsidR="00E139B9" w:rsidRPr="00065F79" w:rsidRDefault="00E139B9" w:rsidP="00065F79">
      <w:pPr>
        <w:jc w:val="center"/>
        <w:rPr>
          <w:b/>
          <w:bCs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40"/>
        <w:gridCol w:w="4813"/>
        <w:gridCol w:w="29"/>
        <w:gridCol w:w="2268"/>
        <w:gridCol w:w="1984"/>
      </w:tblGrid>
      <w:tr w:rsidR="00897689" w:rsidRPr="00065F79" w:rsidTr="001863B7">
        <w:tc>
          <w:tcPr>
            <w:tcW w:w="540" w:type="dxa"/>
          </w:tcPr>
          <w:p w:rsidR="00897689" w:rsidRPr="00065F79" w:rsidRDefault="00897689" w:rsidP="0066467C">
            <w:r w:rsidRPr="00065F79">
              <w:t>№</w:t>
            </w:r>
          </w:p>
          <w:p w:rsidR="00897689" w:rsidRPr="00065F79" w:rsidRDefault="00897689" w:rsidP="0066467C">
            <w:r w:rsidRPr="00065F79">
              <w:t>п/п</w:t>
            </w:r>
          </w:p>
        </w:tc>
        <w:tc>
          <w:tcPr>
            <w:tcW w:w="4842" w:type="dxa"/>
            <w:gridSpan w:val="2"/>
          </w:tcPr>
          <w:p w:rsidR="00897689" w:rsidRPr="00065F79" w:rsidRDefault="00897689" w:rsidP="0066467C">
            <w:pPr>
              <w:suppressAutoHyphens/>
              <w:autoSpaceDE w:val="0"/>
              <w:spacing w:line="360" w:lineRule="auto"/>
              <w:ind w:firstLine="169"/>
              <w:jc w:val="center"/>
              <w:rPr>
                <w:lang w:eastAsia="zh-CN"/>
              </w:rPr>
            </w:pPr>
            <w:r w:rsidRPr="00065F79">
              <w:rPr>
                <w:color w:val="000000"/>
                <w:lang w:eastAsia="zh-CN"/>
              </w:rPr>
              <w:t>Сведения о мероприятии</w:t>
            </w:r>
          </w:p>
          <w:p w:rsidR="00897689" w:rsidRPr="00065F79" w:rsidRDefault="00897689" w:rsidP="0066467C"/>
        </w:tc>
        <w:tc>
          <w:tcPr>
            <w:tcW w:w="2268" w:type="dxa"/>
          </w:tcPr>
          <w:p w:rsidR="00066252" w:rsidRPr="00065F79" w:rsidRDefault="00066252" w:rsidP="00066252">
            <w:r w:rsidRPr="008E5244">
              <w:rPr>
                <w:bCs/>
                <w:color w:val="010101"/>
                <w:shd w:val="clear" w:color="auto" w:fill="FFFFFF"/>
              </w:rPr>
              <w:t>Ответственный исполнитель</w:t>
            </w:r>
          </w:p>
          <w:p w:rsidR="00897689" w:rsidRPr="00065F79" w:rsidRDefault="00897689" w:rsidP="0066467C">
            <w:pPr>
              <w:jc w:val="both"/>
            </w:pPr>
          </w:p>
        </w:tc>
        <w:tc>
          <w:tcPr>
            <w:tcW w:w="1984" w:type="dxa"/>
          </w:tcPr>
          <w:p w:rsidR="00897689" w:rsidRPr="00065F79" w:rsidRDefault="00066252" w:rsidP="0066467C">
            <w:r w:rsidRPr="00065F79">
              <w:t>Срок исполнения</w:t>
            </w:r>
          </w:p>
        </w:tc>
      </w:tr>
      <w:tr w:rsidR="00897689" w:rsidRPr="00065F79" w:rsidTr="001863B7">
        <w:tc>
          <w:tcPr>
            <w:tcW w:w="540" w:type="dxa"/>
          </w:tcPr>
          <w:p w:rsidR="00897689" w:rsidRPr="00065F79" w:rsidRDefault="00897689" w:rsidP="0066467C">
            <w:pPr>
              <w:jc w:val="center"/>
            </w:pPr>
            <w:r w:rsidRPr="00065F79">
              <w:t>1.</w:t>
            </w:r>
          </w:p>
        </w:tc>
        <w:tc>
          <w:tcPr>
            <w:tcW w:w="9094" w:type="dxa"/>
            <w:gridSpan w:val="4"/>
          </w:tcPr>
          <w:p w:rsidR="00897689" w:rsidRPr="00065F79" w:rsidRDefault="00897689" w:rsidP="0066467C">
            <w:pPr>
              <w:jc w:val="center"/>
            </w:pPr>
            <w:r w:rsidRPr="00065F79">
              <w:t>Информирование</w:t>
            </w:r>
          </w:p>
        </w:tc>
      </w:tr>
      <w:tr w:rsidR="00897689" w:rsidRPr="00065F79" w:rsidTr="001863B7">
        <w:tc>
          <w:tcPr>
            <w:tcW w:w="540" w:type="dxa"/>
          </w:tcPr>
          <w:p w:rsidR="00897689" w:rsidRPr="00065F79" w:rsidRDefault="00897689" w:rsidP="0066467C"/>
        </w:tc>
        <w:tc>
          <w:tcPr>
            <w:tcW w:w="4842" w:type="dxa"/>
            <w:gridSpan w:val="2"/>
          </w:tcPr>
          <w:p w:rsidR="00897689" w:rsidRPr="00065F79" w:rsidRDefault="00897689" w:rsidP="0066467C">
            <w:pPr>
              <w:rPr>
                <w:color w:val="000000"/>
              </w:rPr>
            </w:pPr>
            <w:r w:rsidRPr="00065F79">
              <w:rPr>
                <w:color w:val="000000"/>
              </w:rPr>
              <w:t>Размещение соответствующих сведений:</w:t>
            </w:r>
          </w:p>
          <w:p w:rsidR="001863B7" w:rsidRDefault="00897689" w:rsidP="001863B7">
            <w:pPr>
              <w:rPr>
                <w:color w:val="000000"/>
              </w:rPr>
            </w:pPr>
            <w:r w:rsidRPr="00065F79">
              <w:rPr>
                <w:color w:val="000000"/>
              </w:rPr>
              <w:t xml:space="preserve">- на официальном сайте администрации </w:t>
            </w:r>
            <w:r w:rsidR="0029641C" w:rsidRPr="00065F79">
              <w:rPr>
                <w:color w:val="000000"/>
              </w:rPr>
              <w:t xml:space="preserve">Клетнянского </w:t>
            </w:r>
            <w:r w:rsidRPr="00065F79">
              <w:rPr>
                <w:color w:val="000000"/>
              </w:rPr>
              <w:t>района в информационно-телекоммуникационной сети «Интернет» в</w:t>
            </w:r>
            <w:r w:rsidR="0029641C" w:rsidRPr="00065F79">
              <w:rPr>
                <w:color w:val="000000"/>
              </w:rPr>
              <w:t xml:space="preserve"> разделе «Муниципальный контроль»</w:t>
            </w:r>
            <w:r w:rsidR="00066252">
              <w:rPr>
                <w:color w:val="000000"/>
              </w:rPr>
              <w:t>:</w:t>
            </w:r>
          </w:p>
          <w:p w:rsidR="001863B7" w:rsidRDefault="00066252" w:rsidP="001863B7">
            <w:pPr>
              <w:rPr>
                <w:color w:val="010101"/>
              </w:rPr>
            </w:pPr>
            <w:r>
              <w:rPr>
                <w:color w:val="000000"/>
              </w:rPr>
              <w:t>1</w:t>
            </w:r>
            <w:r w:rsidRPr="00C95691">
              <w:rPr>
                <w:color w:val="010101"/>
              </w:rPr>
              <w:t>) тексты нормативных правовых актов, регулирующих осуществление муниципального контроля;</w:t>
            </w:r>
          </w:p>
          <w:p w:rsidR="001863B7" w:rsidRDefault="00066252" w:rsidP="001863B7">
            <w:pPr>
              <w:rPr>
                <w:color w:val="010101"/>
              </w:rPr>
            </w:pPr>
            <w:r w:rsidRPr="00C95691">
              <w:rPr>
                <w:color w:val="010101"/>
              </w:rPr>
              <w:t>2) руководства по соб</w:t>
            </w:r>
            <w:r>
              <w:rPr>
                <w:color w:val="010101"/>
              </w:rPr>
              <w:t>людению обязательных требований;</w:t>
            </w:r>
          </w:p>
          <w:p w:rsidR="001863B7" w:rsidRDefault="00066252" w:rsidP="001863B7">
            <w:pPr>
              <w:rPr>
                <w:color w:val="010101"/>
              </w:rPr>
            </w:pPr>
            <w:r w:rsidRPr="00C95691">
              <w:rPr>
                <w:color w:val="010101"/>
              </w:rPr>
              <w:t>3) программу профилактики рисков причинения вреда;</w:t>
            </w:r>
          </w:p>
          <w:p w:rsidR="001863B7" w:rsidRDefault="00066252" w:rsidP="001863B7">
            <w:pPr>
              <w:rPr>
                <w:color w:val="010101"/>
              </w:rPr>
            </w:pPr>
            <w:r w:rsidRPr="00C95691">
              <w:rPr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863B7" w:rsidRDefault="00066252" w:rsidP="001863B7">
            <w:pPr>
              <w:rPr>
                <w:color w:val="010101"/>
              </w:rPr>
            </w:pPr>
            <w:r w:rsidRPr="00C95691">
              <w:rPr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1863B7" w:rsidRDefault="00066252" w:rsidP="001863B7">
            <w:pPr>
              <w:rPr>
                <w:color w:val="010101"/>
              </w:rPr>
            </w:pPr>
            <w:r w:rsidRPr="00C95691">
              <w:rPr>
                <w:color w:val="010101"/>
              </w:rPr>
              <w:t>6) доклады о муниципальном контроле;</w:t>
            </w:r>
          </w:p>
          <w:p w:rsidR="00897689" w:rsidRPr="00065F79" w:rsidRDefault="00066252" w:rsidP="00B14B99">
            <w:r w:rsidRPr="00C95691">
              <w:rPr>
                <w:color w:val="010101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268" w:type="dxa"/>
          </w:tcPr>
          <w:p w:rsidR="00897689" w:rsidRDefault="00066252" w:rsidP="001863B7">
            <w:r>
              <w:t xml:space="preserve">Начальник отдела </w:t>
            </w:r>
          </w:p>
          <w:p w:rsidR="00066252" w:rsidRDefault="00066252" w:rsidP="001863B7">
            <w:pPr>
              <w:rPr>
                <w:color w:val="000000"/>
              </w:rPr>
            </w:pPr>
            <w:r w:rsidRPr="00065F79">
              <w:rPr>
                <w:color w:val="000000"/>
              </w:rPr>
              <w:t>по управлению муниципальным имуществом  администрации Клетнянского района</w:t>
            </w:r>
          </w:p>
          <w:p w:rsidR="00066252" w:rsidRPr="00065F79" w:rsidRDefault="00066252" w:rsidP="001863B7">
            <w:proofErr w:type="spellStart"/>
            <w:r>
              <w:rPr>
                <w:color w:val="000000"/>
              </w:rPr>
              <w:t>Фещенко</w:t>
            </w:r>
            <w:proofErr w:type="spellEnd"/>
            <w:r>
              <w:rPr>
                <w:color w:val="000000"/>
              </w:rPr>
              <w:t xml:space="preserve"> Е.В.</w:t>
            </w:r>
          </w:p>
        </w:tc>
        <w:tc>
          <w:tcPr>
            <w:tcW w:w="1984" w:type="dxa"/>
          </w:tcPr>
          <w:p w:rsidR="00897689" w:rsidRPr="00065F79" w:rsidRDefault="00066252" w:rsidP="00B14B99">
            <w:r w:rsidRPr="00065F79">
              <w:t>В течение года</w:t>
            </w:r>
          </w:p>
        </w:tc>
      </w:tr>
      <w:tr w:rsidR="00897689" w:rsidRPr="00065F79" w:rsidTr="001863B7">
        <w:tc>
          <w:tcPr>
            <w:tcW w:w="540" w:type="dxa"/>
          </w:tcPr>
          <w:p w:rsidR="00897689" w:rsidRPr="00065F79" w:rsidRDefault="00897689" w:rsidP="0066467C">
            <w:r w:rsidRPr="00065F79">
              <w:t>2.</w:t>
            </w:r>
          </w:p>
        </w:tc>
        <w:tc>
          <w:tcPr>
            <w:tcW w:w="9094" w:type="dxa"/>
            <w:gridSpan w:val="4"/>
          </w:tcPr>
          <w:p w:rsidR="00897689" w:rsidRPr="00065F79" w:rsidRDefault="00897689" w:rsidP="0066467C">
            <w:pPr>
              <w:jc w:val="center"/>
              <w:rPr>
                <w:color w:val="000000"/>
              </w:rPr>
            </w:pPr>
            <w:r w:rsidRPr="00065F79">
              <w:rPr>
                <w:color w:val="000000"/>
              </w:rPr>
              <w:t>Обобщение правоприменительной практики</w:t>
            </w:r>
          </w:p>
        </w:tc>
      </w:tr>
      <w:tr w:rsidR="00066252" w:rsidRPr="00065F79" w:rsidTr="001863B7">
        <w:tc>
          <w:tcPr>
            <w:tcW w:w="540" w:type="dxa"/>
          </w:tcPr>
          <w:p w:rsidR="00066252" w:rsidRPr="00065F79" w:rsidRDefault="00066252" w:rsidP="00066252"/>
        </w:tc>
        <w:tc>
          <w:tcPr>
            <w:tcW w:w="4842" w:type="dxa"/>
            <w:gridSpan w:val="2"/>
          </w:tcPr>
          <w:p w:rsidR="00066252" w:rsidRPr="00CC4A70" w:rsidRDefault="00066252" w:rsidP="00066252">
            <w:pPr>
              <w:pStyle w:val="a4"/>
              <w:shd w:val="clear" w:color="auto" w:fill="FFFFFF"/>
              <w:rPr>
                <w:color w:val="010101"/>
              </w:rPr>
            </w:pPr>
            <w:r w:rsidRPr="00CC4A70">
              <w:rPr>
                <w:color w:val="010101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066252" w:rsidRPr="00065F79" w:rsidRDefault="00066252" w:rsidP="00B14B99">
            <w:pPr>
              <w:pStyle w:val="a4"/>
              <w:shd w:val="clear" w:color="auto" w:fill="FFFFFF"/>
              <w:rPr>
                <w:color w:val="000000"/>
              </w:rPr>
            </w:pPr>
            <w:r w:rsidRPr="00CC4A70">
              <w:rPr>
                <w:color w:val="010101"/>
              </w:rPr>
              <w:t>Доклад о правоприменительной практике размещается на официальном сайте муниципального образования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2268" w:type="dxa"/>
          </w:tcPr>
          <w:p w:rsidR="00066252" w:rsidRDefault="00066252" w:rsidP="001863B7">
            <w:r>
              <w:t xml:space="preserve">Начальник отдела </w:t>
            </w:r>
          </w:p>
          <w:p w:rsidR="00066252" w:rsidRDefault="00066252" w:rsidP="001863B7">
            <w:pPr>
              <w:rPr>
                <w:color w:val="000000"/>
              </w:rPr>
            </w:pPr>
            <w:r w:rsidRPr="00065F79">
              <w:rPr>
                <w:color w:val="000000"/>
              </w:rPr>
              <w:t>по управлению муниципальным имуществом  администрации Клетнянского района</w:t>
            </w:r>
          </w:p>
          <w:p w:rsidR="00066252" w:rsidRPr="00065F79" w:rsidRDefault="00066252" w:rsidP="001863B7">
            <w:proofErr w:type="spellStart"/>
            <w:r>
              <w:rPr>
                <w:color w:val="000000"/>
              </w:rPr>
              <w:t>Фещенко</w:t>
            </w:r>
            <w:proofErr w:type="spellEnd"/>
            <w:r>
              <w:rPr>
                <w:color w:val="000000"/>
              </w:rPr>
              <w:t xml:space="preserve"> Е.В.</w:t>
            </w:r>
          </w:p>
        </w:tc>
        <w:tc>
          <w:tcPr>
            <w:tcW w:w="1984" w:type="dxa"/>
          </w:tcPr>
          <w:p w:rsidR="00066252" w:rsidRPr="00065F79" w:rsidRDefault="00066252" w:rsidP="00066252">
            <w:pPr>
              <w:jc w:val="center"/>
              <w:rPr>
                <w:color w:val="000000"/>
              </w:rPr>
            </w:pPr>
            <w:r w:rsidRPr="00065F79">
              <w:rPr>
                <w:color w:val="000000"/>
              </w:rPr>
              <w:t>1 раз в год</w:t>
            </w:r>
          </w:p>
        </w:tc>
      </w:tr>
      <w:tr w:rsidR="00066252" w:rsidRPr="00065F79" w:rsidTr="001863B7">
        <w:tc>
          <w:tcPr>
            <w:tcW w:w="540" w:type="dxa"/>
          </w:tcPr>
          <w:p w:rsidR="00066252" w:rsidRPr="00065F79" w:rsidRDefault="00066252" w:rsidP="00066252">
            <w:r w:rsidRPr="00065F79">
              <w:t>3.</w:t>
            </w:r>
          </w:p>
        </w:tc>
        <w:tc>
          <w:tcPr>
            <w:tcW w:w="9094" w:type="dxa"/>
            <w:gridSpan w:val="4"/>
            <w:tcBorders>
              <w:top w:val="nil"/>
            </w:tcBorders>
          </w:tcPr>
          <w:p w:rsidR="00066252" w:rsidRPr="00065F79" w:rsidRDefault="00066252" w:rsidP="00066252">
            <w:pPr>
              <w:jc w:val="center"/>
            </w:pPr>
            <w:r w:rsidRPr="00065F79">
              <w:t>Консультирование</w:t>
            </w:r>
          </w:p>
        </w:tc>
      </w:tr>
      <w:tr w:rsidR="00066252" w:rsidRPr="00065F79" w:rsidTr="001863B7">
        <w:tc>
          <w:tcPr>
            <w:tcW w:w="540" w:type="dxa"/>
          </w:tcPr>
          <w:p w:rsidR="00066252" w:rsidRPr="00065F79" w:rsidRDefault="00066252" w:rsidP="00066252"/>
        </w:tc>
        <w:tc>
          <w:tcPr>
            <w:tcW w:w="4813" w:type="dxa"/>
          </w:tcPr>
          <w:p w:rsidR="00066252" w:rsidRPr="00065F79" w:rsidRDefault="00066252" w:rsidP="00066252">
            <w:pPr>
              <w:rPr>
                <w:color w:val="000000"/>
                <w:lang w:eastAsia="zh-CN"/>
              </w:rPr>
            </w:pPr>
            <w:r w:rsidRPr="00065F79">
              <w:rPr>
                <w:color w:val="000000"/>
              </w:rPr>
              <w:t>Консультирование осуществляется  должностными лицами по телефону, в письменной форме, на личном приеме либо в ходе проведения профилактических мероприятий, контрольных мероприятий. Время консультирования при личном обращении составляет 10 минут. Консультирование  осуществляется</w:t>
            </w:r>
            <w:r w:rsidRPr="00065F79">
              <w:rPr>
                <w:color w:val="000000"/>
                <w:lang w:eastAsia="zh-CN"/>
              </w:rPr>
              <w:t>по следующим вопросам:</w:t>
            </w:r>
          </w:p>
          <w:p w:rsidR="00066252" w:rsidRPr="00065F79" w:rsidRDefault="00066252" w:rsidP="00B14B99">
            <w:pPr>
              <w:suppressAutoHyphens/>
              <w:autoSpaceDE w:val="0"/>
              <w:jc w:val="both"/>
              <w:rPr>
                <w:color w:val="000000"/>
              </w:rPr>
            </w:pPr>
            <w:r w:rsidRPr="00065F79">
              <w:rPr>
                <w:color w:val="000000"/>
              </w:rPr>
              <w:t>1) разъяснение положений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контроля;</w:t>
            </w:r>
          </w:p>
          <w:p w:rsidR="00066252" w:rsidRPr="00065F79" w:rsidRDefault="00066252" w:rsidP="00066252">
            <w:pPr>
              <w:rPr>
                <w:lang w:eastAsia="zh-CN"/>
              </w:rPr>
            </w:pPr>
            <w:r w:rsidRPr="00065F79">
              <w:rPr>
                <w:color w:val="000000"/>
                <w:lang w:eastAsia="zh-CN"/>
              </w:rPr>
              <w:t>2) компетенция уполномоченного органа;</w:t>
            </w:r>
          </w:p>
          <w:p w:rsidR="00066252" w:rsidRPr="00065F79" w:rsidRDefault="00066252" w:rsidP="00B14B99">
            <w:pPr>
              <w:suppressAutoHyphens/>
              <w:autoSpaceDE w:val="0"/>
              <w:jc w:val="both"/>
              <w:rPr>
                <w:lang w:eastAsia="zh-CN"/>
              </w:rPr>
            </w:pPr>
            <w:r w:rsidRPr="00065F79">
              <w:rPr>
                <w:color w:val="000000"/>
                <w:lang w:eastAsia="zh-CN"/>
              </w:rPr>
              <w:t xml:space="preserve">3) порядок обжалования действий (бездействия) должностных лиц, уполномоченных осуществлять </w:t>
            </w:r>
            <w:proofErr w:type="spellStart"/>
            <w:proofErr w:type="gramStart"/>
            <w:r w:rsidRPr="00065F79">
              <w:rPr>
                <w:color w:val="000000"/>
                <w:lang w:eastAsia="zh-CN"/>
              </w:rPr>
              <w:t>муници-пальный</w:t>
            </w:r>
            <w:proofErr w:type="spellEnd"/>
            <w:proofErr w:type="gramEnd"/>
            <w:r w:rsidRPr="00065F79">
              <w:rPr>
                <w:color w:val="000000"/>
                <w:lang w:eastAsia="zh-CN"/>
              </w:rPr>
              <w:t xml:space="preserve">  контроль;</w:t>
            </w:r>
          </w:p>
          <w:p w:rsidR="00066252" w:rsidRPr="00065F79" w:rsidRDefault="00066252" w:rsidP="00066252">
            <w:pPr>
              <w:jc w:val="both"/>
            </w:pPr>
            <w:r w:rsidRPr="00065F79">
              <w:rPr>
                <w:color w:val="000000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2297" w:type="dxa"/>
            <w:gridSpan w:val="2"/>
          </w:tcPr>
          <w:p w:rsidR="001863B7" w:rsidRDefault="001863B7" w:rsidP="001863B7">
            <w:r>
              <w:t xml:space="preserve">Начальник отдела </w:t>
            </w:r>
          </w:p>
          <w:p w:rsidR="001863B7" w:rsidRDefault="001863B7" w:rsidP="001863B7">
            <w:pPr>
              <w:rPr>
                <w:color w:val="000000"/>
              </w:rPr>
            </w:pPr>
            <w:r w:rsidRPr="00065F79">
              <w:rPr>
                <w:color w:val="000000"/>
              </w:rPr>
              <w:t>по управлению муниципальным имуществом  администрации Клетнянского района</w:t>
            </w:r>
          </w:p>
          <w:p w:rsidR="00066252" w:rsidRPr="00065F79" w:rsidRDefault="001863B7" w:rsidP="001863B7">
            <w:proofErr w:type="spellStart"/>
            <w:r>
              <w:rPr>
                <w:color w:val="000000"/>
              </w:rPr>
              <w:t>Фещенко</w:t>
            </w:r>
            <w:proofErr w:type="spellEnd"/>
            <w:r>
              <w:rPr>
                <w:color w:val="000000"/>
              </w:rPr>
              <w:t xml:space="preserve"> Е.В.</w:t>
            </w:r>
          </w:p>
        </w:tc>
        <w:tc>
          <w:tcPr>
            <w:tcW w:w="1984" w:type="dxa"/>
          </w:tcPr>
          <w:p w:rsidR="001863B7" w:rsidRPr="00065F79" w:rsidRDefault="001863B7" w:rsidP="001863B7">
            <w:pPr>
              <w:jc w:val="center"/>
              <w:rPr>
                <w:color w:val="000000"/>
              </w:rPr>
            </w:pPr>
            <w:r w:rsidRPr="00065F79">
              <w:t>В течение года, по обращениям контролируемых лиц и их представителей</w:t>
            </w:r>
          </w:p>
        </w:tc>
      </w:tr>
      <w:tr w:rsidR="00066252" w:rsidRPr="00065F79" w:rsidTr="001863B7">
        <w:tc>
          <w:tcPr>
            <w:tcW w:w="540" w:type="dxa"/>
          </w:tcPr>
          <w:p w:rsidR="00066252" w:rsidRPr="00065F79" w:rsidRDefault="00066252" w:rsidP="00066252">
            <w:r w:rsidRPr="00065F79">
              <w:t>4.</w:t>
            </w:r>
          </w:p>
        </w:tc>
        <w:tc>
          <w:tcPr>
            <w:tcW w:w="9094" w:type="dxa"/>
            <w:gridSpan w:val="4"/>
          </w:tcPr>
          <w:p w:rsidR="00066252" w:rsidRPr="00065F79" w:rsidRDefault="00066252" w:rsidP="00066252">
            <w:pPr>
              <w:jc w:val="center"/>
            </w:pPr>
            <w:r w:rsidRPr="00065F79">
              <w:t>Профилактический визит</w:t>
            </w:r>
          </w:p>
        </w:tc>
      </w:tr>
      <w:tr w:rsidR="00066252" w:rsidRPr="00065F79" w:rsidTr="001863B7">
        <w:tc>
          <w:tcPr>
            <w:tcW w:w="540" w:type="dxa"/>
          </w:tcPr>
          <w:p w:rsidR="00066252" w:rsidRPr="00065F79" w:rsidRDefault="00066252" w:rsidP="00066252"/>
        </w:tc>
        <w:tc>
          <w:tcPr>
            <w:tcW w:w="4813" w:type="dxa"/>
          </w:tcPr>
          <w:p w:rsidR="00066252" w:rsidRPr="00065F79" w:rsidRDefault="00066252" w:rsidP="00066252">
            <w:pPr>
              <w:tabs>
                <w:tab w:val="left" w:pos="3555"/>
              </w:tabs>
              <w:jc w:val="both"/>
            </w:pPr>
            <w:r w:rsidRPr="00065F79">
              <w:t xml:space="preserve">Обязательный профилактический визит проводится в отношении контролируемых лиц, впервые приступающих к осуществлению деятельности. 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065F79">
              <w:t>позднее</w:t>
            </w:r>
            <w:proofErr w:type="gramEnd"/>
            <w:r w:rsidRPr="00065F79">
              <w:t xml:space="preserve"> чем за 5 рабочих дней до дня его проведения в письменной форме почтовым отправлением, либо</w:t>
            </w:r>
            <w:r w:rsidR="004742B4">
              <w:t xml:space="preserve"> </w:t>
            </w:r>
            <w:r w:rsidRPr="00065F79">
              <w:t>в форме электронного документа, подписанного электронной подписью, в порядке, установленном ч.4 ст.21 Федерального закона от 31.07.2020 №248-ФЗ.</w:t>
            </w:r>
          </w:p>
          <w:p w:rsidR="00066252" w:rsidRPr="00065F79" w:rsidRDefault="00066252" w:rsidP="00066252">
            <w:pPr>
              <w:tabs>
                <w:tab w:val="left" w:pos="3555"/>
              </w:tabs>
              <w:jc w:val="both"/>
            </w:pPr>
            <w:r w:rsidRPr="00065F79">
              <w:t>Контролируемое лицо вправе отказаться от проведения обязательного профилактического визита, уведомив об этом орган муниципального контроля, направивший уведомление о проведении обязательного профилактического визита в письменной форме почтовым отправлением,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066252" w:rsidRPr="00065F79" w:rsidRDefault="00066252" w:rsidP="00066252">
            <w:pPr>
              <w:tabs>
                <w:tab w:val="left" w:pos="3555"/>
              </w:tabs>
              <w:jc w:val="both"/>
            </w:pPr>
            <w:r w:rsidRPr="00065F79">
              <w:t>Срок проведения профилактического визита определяется контролируемым органом самостоятельно и не может превышать 1 рабочий день.</w:t>
            </w:r>
          </w:p>
          <w:p w:rsidR="00066252" w:rsidRPr="00065F79" w:rsidRDefault="00066252" w:rsidP="00066252">
            <w:pPr>
              <w:tabs>
                <w:tab w:val="left" w:pos="3555"/>
              </w:tabs>
              <w:jc w:val="both"/>
            </w:pPr>
            <w:r w:rsidRPr="00065F79">
              <w:t>Профилактический визит проводится специалистом в форме профилактической беседы по месту осуществления деятельности контролируемого лица, либо путем использования видео-конференц-связи.</w:t>
            </w:r>
          </w:p>
          <w:p w:rsidR="00066252" w:rsidRPr="00065F79" w:rsidRDefault="00066252" w:rsidP="00066252">
            <w:pPr>
              <w:tabs>
                <w:tab w:val="left" w:pos="3555"/>
              </w:tabs>
              <w:jc w:val="both"/>
            </w:pPr>
            <w:r w:rsidRPr="00065F79"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066252" w:rsidRPr="00065F79" w:rsidRDefault="00066252" w:rsidP="00066252">
            <w:pPr>
              <w:tabs>
                <w:tab w:val="left" w:pos="3555"/>
              </w:tabs>
              <w:jc w:val="both"/>
            </w:pPr>
            <w:r w:rsidRPr="00065F79">
              <w:t xml:space="preserve">При профилактическом визите контролируемым лицам не выдаются предписания об устранении нарушений обязательных требований. </w:t>
            </w:r>
          </w:p>
          <w:p w:rsidR="00066252" w:rsidRPr="00065F79" w:rsidRDefault="00066252" w:rsidP="00066252">
            <w:pPr>
              <w:tabs>
                <w:tab w:val="left" w:pos="3555"/>
              </w:tabs>
              <w:jc w:val="both"/>
            </w:pPr>
            <w:r w:rsidRPr="00065F79">
              <w:t xml:space="preserve">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297" w:type="dxa"/>
            <w:gridSpan w:val="2"/>
          </w:tcPr>
          <w:p w:rsidR="001863B7" w:rsidRDefault="001863B7" w:rsidP="001863B7">
            <w:r>
              <w:t xml:space="preserve">Начальник отдела </w:t>
            </w:r>
          </w:p>
          <w:p w:rsidR="001863B7" w:rsidRDefault="001863B7" w:rsidP="001863B7">
            <w:pPr>
              <w:rPr>
                <w:color w:val="000000"/>
              </w:rPr>
            </w:pPr>
            <w:r w:rsidRPr="00065F79">
              <w:rPr>
                <w:color w:val="000000"/>
              </w:rPr>
              <w:t>по управлению муниципальным имуществом  администрации Клетнянского района</w:t>
            </w:r>
          </w:p>
          <w:p w:rsidR="00066252" w:rsidRPr="00065F79" w:rsidRDefault="001863B7" w:rsidP="001863B7">
            <w:proofErr w:type="spellStart"/>
            <w:r>
              <w:rPr>
                <w:color w:val="000000"/>
              </w:rPr>
              <w:t>Фещенко</w:t>
            </w:r>
            <w:proofErr w:type="spellEnd"/>
            <w:r>
              <w:rPr>
                <w:color w:val="000000"/>
              </w:rPr>
              <w:t xml:space="preserve"> Е.В.</w:t>
            </w:r>
          </w:p>
        </w:tc>
        <w:tc>
          <w:tcPr>
            <w:tcW w:w="1984" w:type="dxa"/>
          </w:tcPr>
          <w:p w:rsidR="001863B7" w:rsidRDefault="001863B7" w:rsidP="001863B7">
            <w:r>
              <w:t>апрель, май,</w:t>
            </w:r>
          </w:p>
          <w:p w:rsidR="001863B7" w:rsidRDefault="001863B7" w:rsidP="001863B7">
            <w:r>
              <w:t>июнь,</w:t>
            </w:r>
          </w:p>
          <w:p w:rsidR="001863B7" w:rsidRDefault="001863B7" w:rsidP="001863B7">
            <w:r>
              <w:t>июль,</w:t>
            </w:r>
          </w:p>
          <w:p w:rsidR="001863B7" w:rsidRDefault="001863B7" w:rsidP="001863B7">
            <w:r>
              <w:t>август,</w:t>
            </w:r>
          </w:p>
          <w:p w:rsidR="001863B7" w:rsidRDefault="001863B7" w:rsidP="001863B7">
            <w:r>
              <w:t>сентябрь,</w:t>
            </w:r>
          </w:p>
          <w:p w:rsidR="00066252" w:rsidRPr="00065F79" w:rsidRDefault="001863B7" w:rsidP="004742B4">
            <w:r>
              <w:t>октябрь 202</w:t>
            </w:r>
            <w:r w:rsidR="004742B4">
              <w:t>4</w:t>
            </w:r>
            <w:r>
              <w:t>года</w:t>
            </w:r>
          </w:p>
        </w:tc>
      </w:tr>
    </w:tbl>
    <w:p w:rsidR="00897689" w:rsidRPr="00065F79" w:rsidRDefault="00897689" w:rsidP="00897689">
      <w:pPr>
        <w:shd w:val="clear" w:color="auto" w:fill="FFFFFF"/>
        <w:jc w:val="center"/>
        <w:rPr>
          <w:b/>
          <w:color w:val="000000"/>
        </w:rPr>
      </w:pPr>
    </w:p>
    <w:p w:rsidR="00065F79" w:rsidRDefault="00065F79" w:rsidP="00065F79">
      <w:pPr>
        <w:jc w:val="center"/>
        <w:rPr>
          <w:rFonts w:eastAsia="Calibri"/>
          <w:b/>
        </w:rPr>
      </w:pPr>
      <w:r w:rsidRPr="00065F79">
        <w:rPr>
          <w:rFonts w:eastAsia="Calibri"/>
          <w:b/>
        </w:rPr>
        <w:t>IV. Показатели результативности и эффективности программы профилактики</w:t>
      </w:r>
    </w:p>
    <w:p w:rsidR="009729BB" w:rsidRDefault="009729BB" w:rsidP="00065F79">
      <w:pPr>
        <w:jc w:val="center"/>
        <w:rPr>
          <w:rFonts w:eastAsia="Calibri"/>
          <w:b/>
        </w:rPr>
      </w:pPr>
    </w:p>
    <w:p w:rsidR="004742B4" w:rsidRPr="004742B4" w:rsidRDefault="004742B4" w:rsidP="004742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742B4">
        <w:rPr>
          <w:color w:val="000000"/>
        </w:rPr>
        <w:t>4.1. Мониторинг реализации Программы профилактики осуществляется на регулярной основе.</w:t>
      </w:r>
    </w:p>
    <w:p w:rsidR="004742B4" w:rsidRPr="004742B4" w:rsidRDefault="004742B4" w:rsidP="004742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742B4">
        <w:rPr>
          <w:color w:val="000000"/>
        </w:rPr>
        <w:t>Результаты профилактической работы включаются в ежегодные доклады об осуществлении муниципального земельного контроля и размещаются на официальном сайте администрации К</w:t>
      </w:r>
      <w:r>
        <w:rPr>
          <w:color w:val="000000"/>
        </w:rPr>
        <w:t xml:space="preserve">летнянского </w:t>
      </w:r>
      <w:r w:rsidRPr="004742B4">
        <w:rPr>
          <w:color w:val="000000"/>
        </w:rPr>
        <w:t xml:space="preserve">муниципального района Брянской области в </w:t>
      </w:r>
      <w:r w:rsidRPr="004742B4">
        <w:rPr>
          <w:rFonts w:eastAsia="Lucida Sans Unicode"/>
          <w:kern w:val="1"/>
          <w:lang w:eastAsia="ar-SA"/>
        </w:rPr>
        <w:t xml:space="preserve">информационно-телекоммуникационной </w:t>
      </w:r>
      <w:r w:rsidRPr="004742B4">
        <w:rPr>
          <w:color w:val="000000"/>
        </w:rPr>
        <w:t>сети «Интернет».</w:t>
      </w:r>
    </w:p>
    <w:p w:rsidR="004742B4" w:rsidRPr="004742B4" w:rsidRDefault="004742B4" w:rsidP="004742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742B4">
        <w:rPr>
          <w:color w:val="000000"/>
        </w:rPr>
        <w:t>Ожидаемый результат Программы профилактики – это снижение количества выявленных нарушений обязательных требований, требований, установленных муниципальными правовыми актами при  увеличении количества и качества проводимых профилактических мероприятий.</w:t>
      </w:r>
    </w:p>
    <w:p w:rsidR="004742B4" w:rsidRPr="004742B4" w:rsidRDefault="004742B4" w:rsidP="004742B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742B4">
        <w:rPr>
          <w:color w:val="000000"/>
        </w:rPr>
        <w:t>Показатели результативности Программы профилактики определяются в соответствии со следующей таблицей:</w:t>
      </w:r>
    </w:p>
    <w:p w:rsidR="004742B4" w:rsidRDefault="004742B4" w:rsidP="00065F79">
      <w:pPr>
        <w:jc w:val="center"/>
        <w:rPr>
          <w:rFonts w:eastAsia="Calibri"/>
          <w:b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5386"/>
        <w:gridCol w:w="3827"/>
      </w:tblGrid>
      <w:tr w:rsidR="004742B4" w:rsidRPr="004742B4" w:rsidTr="004742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4" w:rsidRPr="004742B4" w:rsidRDefault="004742B4" w:rsidP="003418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742B4">
              <w:rPr>
                <w:lang w:eastAsia="en-US"/>
              </w:rPr>
              <w:t xml:space="preserve">№ </w:t>
            </w:r>
            <w:proofErr w:type="gramStart"/>
            <w:r w:rsidRPr="004742B4">
              <w:rPr>
                <w:lang w:eastAsia="en-US"/>
              </w:rPr>
              <w:t>п</w:t>
            </w:r>
            <w:proofErr w:type="gramEnd"/>
            <w:r w:rsidRPr="004742B4">
              <w:rPr>
                <w:lang w:eastAsia="en-US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4" w:rsidRPr="004742B4" w:rsidRDefault="004742B4" w:rsidP="003418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742B4">
              <w:rPr>
                <w:lang w:eastAsia="en-US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4" w:rsidRPr="004742B4" w:rsidRDefault="004742B4" w:rsidP="003418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742B4"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742B4" w:rsidRPr="004742B4" w:rsidTr="004742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4" w:rsidRPr="004742B4" w:rsidRDefault="004742B4" w:rsidP="003418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742B4">
              <w:rPr>
                <w:lang w:eastAsia="en-US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4" w:rsidRPr="004742B4" w:rsidRDefault="004742B4" w:rsidP="0034189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742B4"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4" w:rsidRPr="004742B4" w:rsidRDefault="004742B4" w:rsidP="003418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742B4">
              <w:rPr>
                <w:lang w:eastAsia="en-US"/>
              </w:rPr>
              <w:t>100 %</w:t>
            </w:r>
          </w:p>
        </w:tc>
      </w:tr>
      <w:tr w:rsidR="004742B4" w:rsidRPr="004742B4" w:rsidTr="004742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4" w:rsidRPr="004742B4" w:rsidRDefault="004742B4" w:rsidP="003418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742B4">
              <w:rPr>
                <w:lang w:eastAsia="en-US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4" w:rsidRPr="004742B4" w:rsidRDefault="004742B4" w:rsidP="0034189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742B4">
              <w:rPr>
                <w:color w:val="000000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4" w:rsidRPr="004742B4" w:rsidRDefault="004742B4" w:rsidP="003418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742B4">
              <w:rPr>
                <w:lang w:eastAsia="en-US"/>
              </w:rPr>
              <w:t>1</w:t>
            </w:r>
          </w:p>
        </w:tc>
      </w:tr>
      <w:tr w:rsidR="004742B4" w:rsidRPr="004742B4" w:rsidTr="004742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4" w:rsidRPr="004742B4" w:rsidRDefault="004742B4" w:rsidP="003418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742B4">
              <w:rPr>
                <w:lang w:eastAsia="en-US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4" w:rsidRPr="004742B4" w:rsidRDefault="004742B4" w:rsidP="0034189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742B4">
              <w:rPr>
                <w:lang w:eastAsia="en-US"/>
              </w:rPr>
              <w:t xml:space="preserve">Доля случаев объявления предостережений, в общем количестве случаев </w:t>
            </w:r>
            <w:r w:rsidRPr="004742B4"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 w:rsidRPr="004742B4"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4" w:rsidRPr="004742B4" w:rsidRDefault="004742B4" w:rsidP="003418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742B4">
              <w:rPr>
                <w:lang w:eastAsia="en-US"/>
              </w:rPr>
              <w:t>100 %</w:t>
            </w:r>
          </w:p>
          <w:p w:rsidR="004742B4" w:rsidRPr="004742B4" w:rsidRDefault="004742B4" w:rsidP="003418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742B4">
              <w:rPr>
                <w:lang w:eastAsia="en-US"/>
              </w:rPr>
              <w:t xml:space="preserve">(если имелись случаи </w:t>
            </w:r>
            <w:r w:rsidRPr="004742B4"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 w:rsidRPr="004742B4"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4742B4">
              <w:rPr>
                <w:lang w:eastAsia="en-US"/>
              </w:rPr>
              <w:t>)</w:t>
            </w:r>
          </w:p>
        </w:tc>
      </w:tr>
      <w:tr w:rsidR="004742B4" w:rsidRPr="004742B4" w:rsidTr="004742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4" w:rsidRPr="004742B4" w:rsidRDefault="004742B4" w:rsidP="003418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742B4">
              <w:rPr>
                <w:lang w:eastAsia="en-US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4" w:rsidRPr="004742B4" w:rsidRDefault="004742B4" w:rsidP="0034189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742B4">
              <w:rPr>
                <w:color w:val="000000"/>
                <w:lang w:eastAsia="en-US"/>
              </w:rPr>
              <w:t xml:space="preserve">Доля </w:t>
            </w:r>
            <w:proofErr w:type="gramStart"/>
            <w:r w:rsidRPr="004742B4">
              <w:rPr>
                <w:color w:val="000000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4742B4">
              <w:rPr>
                <w:color w:val="000000"/>
                <w:lang w:eastAsia="en-US"/>
              </w:rPr>
              <w:t xml:space="preserve"> в письменной форме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4" w:rsidRPr="004742B4" w:rsidRDefault="004742B4" w:rsidP="003418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742B4">
              <w:rPr>
                <w:lang w:eastAsia="en-US"/>
              </w:rPr>
              <w:t>0%</w:t>
            </w:r>
          </w:p>
        </w:tc>
      </w:tr>
      <w:tr w:rsidR="004742B4" w:rsidRPr="004742B4" w:rsidTr="004742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4" w:rsidRPr="004742B4" w:rsidRDefault="004742B4" w:rsidP="003418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742B4">
              <w:rPr>
                <w:lang w:eastAsia="en-US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4" w:rsidRPr="004742B4" w:rsidRDefault="004742B4" w:rsidP="0034189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4742B4">
              <w:rPr>
                <w:color w:val="000000"/>
                <w:lang w:eastAsia="en-US"/>
              </w:rPr>
              <w:t>Доля случаев повторного обращения контролируемых лиц в письменной форме по тому же вопросу  муниципального  земельного контроля</w:t>
            </w:r>
            <w:r w:rsidRPr="004742B4">
              <w:rPr>
                <w:color w:val="000000"/>
                <w:spacing w:val="-6"/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4" w:rsidRPr="004742B4" w:rsidRDefault="004742B4" w:rsidP="003418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742B4">
              <w:rPr>
                <w:lang w:eastAsia="en-US"/>
              </w:rPr>
              <w:t>0%</w:t>
            </w:r>
          </w:p>
        </w:tc>
      </w:tr>
      <w:tr w:rsidR="004742B4" w:rsidRPr="004742B4" w:rsidTr="004742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4" w:rsidRPr="004742B4" w:rsidRDefault="004742B4" w:rsidP="003418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742B4">
              <w:rPr>
                <w:lang w:eastAsia="en-US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4" w:rsidRPr="004742B4" w:rsidRDefault="004742B4" w:rsidP="00E6171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742B4">
              <w:rPr>
                <w:lang w:eastAsia="en-US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4" w:rsidRPr="004742B4" w:rsidRDefault="004742B4" w:rsidP="003418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 w:rsidRPr="004742B4">
              <w:rPr>
                <w:lang w:eastAsia="en-US"/>
              </w:rPr>
              <w:t>исполнено</w:t>
            </w:r>
            <w:proofErr w:type="gramEnd"/>
            <w:r w:rsidRPr="004742B4">
              <w:rPr>
                <w:lang w:eastAsia="en-US"/>
              </w:rPr>
              <w:t>/не исполнено</w:t>
            </w:r>
          </w:p>
        </w:tc>
      </w:tr>
    </w:tbl>
    <w:p w:rsidR="004742B4" w:rsidRDefault="004742B4" w:rsidP="00065F79">
      <w:pPr>
        <w:jc w:val="center"/>
        <w:rPr>
          <w:rFonts w:eastAsia="Calibri"/>
          <w:b/>
        </w:rPr>
      </w:pPr>
    </w:p>
    <w:p w:rsidR="004742B4" w:rsidRPr="004742B4" w:rsidRDefault="004742B4" w:rsidP="004742B4">
      <w:pPr>
        <w:autoSpaceDE w:val="0"/>
        <w:autoSpaceDN w:val="0"/>
        <w:adjustRightInd w:val="0"/>
        <w:ind w:firstLine="709"/>
        <w:jc w:val="both"/>
      </w:pPr>
      <w:r w:rsidRPr="004742B4">
        <w:rPr>
          <w:color w:val="000000"/>
        </w:rPr>
        <w:t xml:space="preserve">4.2. Показатели </w:t>
      </w:r>
      <w:proofErr w:type="gramStart"/>
      <w:r w:rsidRPr="004742B4">
        <w:rPr>
          <w:color w:val="000000"/>
        </w:rPr>
        <w:t xml:space="preserve">результативности </w:t>
      </w:r>
      <w:r w:rsidRPr="004742B4">
        <w:rPr>
          <w:rFonts w:eastAsia="BatangChe"/>
          <w:kern w:val="1"/>
          <w:lang w:eastAsia="ar-SA"/>
        </w:rPr>
        <w:t xml:space="preserve">Программы профилактики </w:t>
      </w:r>
      <w:r w:rsidRPr="004742B4">
        <w:rPr>
          <w:rFonts w:eastAsia="BatangChe"/>
          <w:color w:val="000000"/>
        </w:rPr>
        <w:t>рисков причинения</w:t>
      </w:r>
      <w:proofErr w:type="gramEnd"/>
      <w:r w:rsidRPr="004742B4">
        <w:rPr>
          <w:rFonts w:eastAsia="BatangChe"/>
          <w:color w:val="000000"/>
        </w:rPr>
        <w:t xml:space="preserve"> вреда (ущерба) охраняемым законом ценностям по муниципальному земельному контролю на территории</w:t>
      </w:r>
      <w:r w:rsidRPr="004742B4">
        <w:rPr>
          <w:rFonts w:eastAsia="BatangChe"/>
          <w:kern w:val="1"/>
          <w:lang w:eastAsia="ar-SA"/>
        </w:rPr>
        <w:t xml:space="preserve"> К</w:t>
      </w:r>
      <w:r>
        <w:rPr>
          <w:rFonts w:eastAsia="BatangChe"/>
          <w:kern w:val="1"/>
          <w:lang w:eastAsia="ar-SA"/>
        </w:rPr>
        <w:t xml:space="preserve">летнянского </w:t>
      </w:r>
      <w:r w:rsidRPr="004742B4">
        <w:rPr>
          <w:rFonts w:eastAsia="BatangChe"/>
          <w:kern w:val="1"/>
          <w:lang w:eastAsia="ar-SA"/>
        </w:rPr>
        <w:t xml:space="preserve">муниципального района Брянской области, </w:t>
      </w:r>
      <w:r w:rsidRPr="004742B4">
        <w:rPr>
          <w:color w:val="000000"/>
        </w:rPr>
        <w:t>утверждены постановлением администрации К</w:t>
      </w:r>
      <w:r w:rsidR="00E6171C">
        <w:rPr>
          <w:color w:val="000000"/>
        </w:rPr>
        <w:t xml:space="preserve">летнянского </w:t>
      </w:r>
      <w:r w:rsidRPr="004742B4">
        <w:rPr>
          <w:color w:val="000000"/>
        </w:rPr>
        <w:t>района</w:t>
      </w:r>
      <w:r w:rsidRPr="004742B4">
        <w:t>.</w:t>
      </w:r>
    </w:p>
    <w:p w:rsidR="004742B4" w:rsidRPr="00202485" w:rsidRDefault="004742B4" w:rsidP="004742B4">
      <w:pPr>
        <w:autoSpaceDE w:val="0"/>
        <w:autoSpaceDN w:val="0"/>
        <w:adjustRightInd w:val="0"/>
        <w:ind w:firstLine="709"/>
        <w:jc w:val="both"/>
      </w:pPr>
      <w:r w:rsidRPr="00202485">
        <w:t>За анализируемый период 202</w:t>
      </w:r>
      <w:r w:rsidR="00E6171C" w:rsidRPr="00202485">
        <w:t>4</w:t>
      </w:r>
      <w:r w:rsidRPr="00202485">
        <w:t xml:space="preserve"> года доля нарушений, выявленных в ходе проведения контрольных (надзорных) мероприятий, от общего числа контрольных (надзорных) </w:t>
      </w:r>
      <w:proofErr w:type="gramStart"/>
      <w:r w:rsidRPr="00202485">
        <w:t>мероприятий, осуществленных в отношении подконтрольных субъектов составляет</w:t>
      </w:r>
      <w:proofErr w:type="gramEnd"/>
      <w:r w:rsidRPr="00202485">
        <w:t xml:space="preserve"> 0% (показатель выполнен). Доля профилактических мероприятий в объеме контрольных (надзорных) мероприятий составляет 0% (показатель выполнен). </w:t>
      </w:r>
    </w:p>
    <w:p w:rsidR="004742B4" w:rsidRPr="004742B4" w:rsidRDefault="004742B4" w:rsidP="004742B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02485">
        <w:rPr>
          <w:color w:val="000000"/>
        </w:rPr>
        <w:t>Результативность и эффективность</w:t>
      </w:r>
      <w:r w:rsidRPr="00202485">
        <w:rPr>
          <w:b/>
          <w:color w:val="000000"/>
        </w:rPr>
        <w:t xml:space="preserve"> </w:t>
      </w:r>
      <w:r w:rsidRPr="00202485">
        <w:rPr>
          <w:color w:val="000000"/>
        </w:rPr>
        <w:t xml:space="preserve">Программы профилактики </w:t>
      </w:r>
      <w:r w:rsidRPr="00202485">
        <w:t>за анализируемый период 202</w:t>
      </w:r>
      <w:r w:rsidR="00E6171C" w:rsidRPr="00202485">
        <w:t>4</w:t>
      </w:r>
      <w:r w:rsidRPr="00202485">
        <w:t xml:space="preserve"> года </w:t>
      </w:r>
      <w:r w:rsidRPr="00202485">
        <w:rPr>
          <w:color w:val="000000"/>
        </w:rPr>
        <w:t>составила 100%.</w:t>
      </w:r>
      <w:bookmarkStart w:id="0" w:name="_GoBack"/>
      <w:bookmarkEnd w:id="0"/>
    </w:p>
    <w:p w:rsidR="004742B4" w:rsidRPr="004742B4" w:rsidRDefault="004742B4" w:rsidP="004742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742B4">
        <w:rPr>
          <w:color w:val="000000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(ущерба), охраняемым законом ценностям при проведении профилактических мероприятий.</w:t>
      </w:r>
    </w:p>
    <w:p w:rsidR="004742B4" w:rsidRPr="004742B4" w:rsidRDefault="004742B4" w:rsidP="004742B4">
      <w:pPr>
        <w:shd w:val="clear" w:color="auto" w:fill="FFFFFF"/>
        <w:ind w:firstLine="709"/>
        <w:jc w:val="both"/>
        <w:rPr>
          <w:color w:val="22272F"/>
        </w:rPr>
      </w:pPr>
      <w:r w:rsidRPr="004742B4">
        <w:rPr>
          <w:color w:val="000000"/>
        </w:rPr>
        <w:t>Под оценкой эффективности Программы</w:t>
      </w:r>
      <w:r w:rsidRPr="004742B4">
        <w:rPr>
          <w:color w:val="22272F"/>
        </w:rPr>
        <w:t xml:space="preserve"> </w:t>
      </w:r>
      <w:r w:rsidRPr="004742B4">
        <w:rPr>
          <w:color w:val="000000"/>
        </w:rPr>
        <w:t>профилактики понимается оценка изменения количества нарушений обязательных требований</w:t>
      </w:r>
      <w:r w:rsidRPr="004742B4">
        <w:rPr>
          <w:color w:val="22272F"/>
        </w:rPr>
        <w:t xml:space="preserve"> </w:t>
      </w:r>
      <w:r w:rsidRPr="004742B4">
        <w:rPr>
          <w:bCs/>
          <w:iCs/>
        </w:rPr>
        <w:t xml:space="preserve">по итогам проведенных профилактических мероприятий. </w:t>
      </w:r>
    </w:p>
    <w:p w:rsidR="004742B4" w:rsidRPr="004742B4" w:rsidRDefault="004742B4" w:rsidP="004742B4">
      <w:pPr>
        <w:ind w:firstLine="709"/>
        <w:jc w:val="both"/>
        <w:rPr>
          <w:color w:val="000000"/>
        </w:rPr>
      </w:pPr>
      <w:r w:rsidRPr="004742B4">
        <w:t xml:space="preserve">Ежегодная оценка результативности и эффективности </w:t>
      </w:r>
      <w:r w:rsidRPr="004742B4">
        <w:rPr>
          <w:color w:val="000000"/>
        </w:rPr>
        <w:t xml:space="preserve">Программы профилактики </w:t>
      </w:r>
      <w:r w:rsidRPr="003E7441">
        <w:rPr>
          <w:color w:val="000000"/>
        </w:rPr>
        <w:t xml:space="preserve">осуществляется </w:t>
      </w:r>
      <w:hyperlink r:id="rId7" w:history="1">
        <w:r w:rsidR="003E7441" w:rsidRPr="003E7441">
          <w:rPr>
            <w:rStyle w:val="a7"/>
            <w:b w:val="0"/>
            <w:shd w:val="clear" w:color="auto" w:fill="FFFFFF"/>
          </w:rPr>
          <w:t>отделом по управлению муниципальным имуществом</w:t>
        </w:r>
      </w:hyperlink>
      <w:r w:rsidR="003E7441">
        <w:t xml:space="preserve"> </w:t>
      </w:r>
      <w:r w:rsidRPr="004742B4">
        <w:rPr>
          <w:color w:val="000000"/>
        </w:rPr>
        <w:t>администрации К</w:t>
      </w:r>
      <w:r w:rsidR="003E7441">
        <w:rPr>
          <w:color w:val="000000"/>
        </w:rPr>
        <w:t xml:space="preserve">летнянского </w:t>
      </w:r>
      <w:r w:rsidRPr="004742B4">
        <w:rPr>
          <w:color w:val="000000"/>
        </w:rPr>
        <w:t>района Брянской области.</w:t>
      </w:r>
    </w:p>
    <w:p w:rsidR="004742B4" w:rsidRPr="004742B4" w:rsidRDefault="004742B4" w:rsidP="004742B4">
      <w:pPr>
        <w:ind w:firstLine="709"/>
        <w:jc w:val="both"/>
        <w:rPr>
          <w:rFonts w:eastAsia="Calibri"/>
          <w:b/>
        </w:rPr>
      </w:pPr>
      <w:r w:rsidRPr="004742B4">
        <w:rPr>
          <w:rFonts w:eastAsia="Calibri"/>
          <w:lang w:eastAsia="en-US"/>
        </w:rPr>
        <w:t xml:space="preserve">Реализация Программы профилактики осуществляется путем исполнения организационных и профилактических мероприятий в соответствии с Перечнем профилактических мероприятий при осуществлении муниципального земельного контроля </w:t>
      </w:r>
      <w:r w:rsidRPr="004742B4">
        <w:rPr>
          <w:rFonts w:eastAsia="BatangChe"/>
          <w:color w:val="000000"/>
        </w:rPr>
        <w:t>на территории</w:t>
      </w:r>
      <w:r w:rsidRPr="004742B4">
        <w:rPr>
          <w:rFonts w:eastAsia="BatangChe"/>
          <w:kern w:val="1"/>
          <w:lang w:eastAsia="ar-SA"/>
        </w:rPr>
        <w:t xml:space="preserve"> К</w:t>
      </w:r>
      <w:r w:rsidR="003E7441">
        <w:rPr>
          <w:rFonts w:eastAsia="BatangChe"/>
          <w:kern w:val="1"/>
          <w:lang w:eastAsia="ar-SA"/>
        </w:rPr>
        <w:t xml:space="preserve">летнянского </w:t>
      </w:r>
      <w:r w:rsidRPr="004742B4">
        <w:rPr>
          <w:rFonts w:eastAsia="BatangChe"/>
          <w:kern w:val="1"/>
          <w:lang w:eastAsia="ar-SA"/>
        </w:rPr>
        <w:t>муниципального района Брянской области на 202</w:t>
      </w:r>
      <w:r w:rsidR="00E6171C">
        <w:rPr>
          <w:rFonts w:eastAsia="BatangChe"/>
          <w:kern w:val="1"/>
          <w:lang w:eastAsia="ar-SA"/>
        </w:rPr>
        <w:t>5</w:t>
      </w:r>
      <w:r w:rsidRPr="004742B4">
        <w:rPr>
          <w:rFonts w:eastAsia="BatangChe"/>
          <w:kern w:val="1"/>
          <w:lang w:eastAsia="ar-SA"/>
        </w:rPr>
        <w:t xml:space="preserve"> год.</w:t>
      </w:r>
    </w:p>
    <w:p w:rsidR="00150C18" w:rsidRPr="008936BC" w:rsidRDefault="00150C18" w:rsidP="00150C18">
      <w:pPr>
        <w:ind w:firstLine="567"/>
        <w:jc w:val="both"/>
        <w:rPr>
          <w:rFonts w:eastAsia="Calibri"/>
          <w:lang w:eastAsia="en-US"/>
        </w:rPr>
      </w:pPr>
      <w:r w:rsidRPr="008936BC">
        <w:rPr>
          <w:rFonts w:eastAsia="Calibri"/>
          <w:lang w:eastAsia="en-US"/>
        </w:rPr>
        <w:t>Сведения о достижении показателей результативности и эффективности программы профилактики включаются администрацией Клетнянского муниципального района Брянской области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</w:t>
      </w:r>
      <w:r>
        <w:rPr>
          <w:rFonts w:eastAsia="Calibri"/>
          <w:lang w:eastAsia="en-US"/>
        </w:rPr>
        <w:t>ссийской Федерации.</w:t>
      </w:r>
    </w:p>
    <w:p w:rsidR="00150C18" w:rsidRPr="008936BC" w:rsidRDefault="00150C18" w:rsidP="00150C18">
      <w:pPr>
        <w:ind w:firstLine="567"/>
        <w:jc w:val="both"/>
        <w:rPr>
          <w:rFonts w:eastAsia="Calibri"/>
          <w:lang w:eastAsia="en-US"/>
        </w:rPr>
      </w:pPr>
    </w:p>
    <w:p w:rsidR="00621C70" w:rsidRDefault="00621C70" w:rsidP="00150C18">
      <w:pPr>
        <w:ind w:firstLine="567"/>
        <w:jc w:val="both"/>
        <w:rPr>
          <w:rFonts w:eastAsia="Calibri"/>
          <w:lang w:eastAsia="en-US"/>
        </w:rPr>
        <w:sectPr w:rsidR="00621C70" w:rsidSect="00AC2E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1C70" w:rsidRPr="00B20E10" w:rsidRDefault="00621C70" w:rsidP="00621C70">
      <w:pPr>
        <w:tabs>
          <w:tab w:val="left" w:pos="5670"/>
          <w:tab w:val="left" w:pos="6521"/>
          <w:tab w:val="left" w:pos="9214"/>
        </w:tabs>
        <w:suppressAutoHyphens/>
        <w:autoSpaceDE w:val="0"/>
        <w:ind w:left="5670"/>
        <w:rPr>
          <w:bCs/>
        </w:rPr>
      </w:pPr>
      <w:r w:rsidRPr="00B20E10">
        <w:rPr>
          <w:bCs/>
          <w:lang w:eastAsia="zh-CN"/>
        </w:rPr>
        <w:t>Приложение</w:t>
      </w:r>
      <w:r>
        <w:rPr>
          <w:bCs/>
          <w:lang w:eastAsia="zh-CN"/>
        </w:rPr>
        <w:t xml:space="preserve"> №2 </w:t>
      </w:r>
      <w:r>
        <w:rPr>
          <w:bCs/>
        </w:rPr>
        <w:t xml:space="preserve">к </w:t>
      </w:r>
      <w:r w:rsidRPr="00B20E10">
        <w:rPr>
          <w:bCs/>
        </w:rPr>
        <w:t>постановлени</w:t>
      </w:r>
      <w:r>
        <w:rPr>
          <w:bCs/>
        </w:rPr>
        <w:t xml:space="preserve">ю </w:t>
      </w:r>
      <w:r w:rsidRPr="00B20E10">
        <w:rPr>
          <w:bCs/>
        </w:rPr>
        <w:t>администрации</w:t>
      </w:r>
      <w:r>
        <w:rPr>
          <w:bCs/>
        </w:rPr>
        <w:t xml:space="preserve"> Клетнянского </w:t>
      </w:r>
      <w:r w:rsidRPr="00B20E10">
        <w:rPr>
          <w:bCs/>
        </w:rPr>
        <w:t>района</w:t>
      </w:r>
      <w:r>
        <w:rPr>
          <w:bCs/>
        </w:rPr>
        <w:t xml:space="preserve"> </w:t>
      </w:r>
    </w:p>
    <w:p w:rsidR="00621C70" w:rsidRPr="00B20E10" w:rsidRDefault="00621C70" w:rsidP="00621C70">
      <w:pPr>
        <w:widowControl w:val="0"/>
        <w:tabs>
          <w:tab w:val="left" w:pos="5670"/>
          <w:tab w:val="left" w:pos="9214"/>
        </w:tabs>
        <w:autoSpaceDE w:val="0"/>
        <w:autoSpaceDN w:val="0"/>
        <w:adjustRightInd w:val="0"/>
        <w:ind w:left="5670"/>
        <w:rPr>
          <w:bCs/>
        </w:rPr>
      </w:pPr>
      <w:r>
        <w:rPr>
          <w:bCs/>
        </w:rPr>
        <w:t xml:space="preserve">от </w:t>
      </w:r>
      <w:r w:rsidR="00E6171C">
        <w:rPr>
          <w:bCs/>
        </w:rPr>
        <w:t xml:space="preserve">______________ </w:t>
      </w:r>
      <w:r w:rsidRPr="00B20E10">
        <w:rPr>
          <w:bCs/>
        </w:rPr>
        <w:t>№</w:t>
      </w:r>
      <w:r>
        <w:rPr>
          <w:bCs/>
        </w:rPr>
        <w:t xml:space="preserve"> </w:t>
      </w:r>
      <w:r w:rsidR="00E6171C">
        <w:rPr>
          <w:bCs/>
        </w:rPr>
        <w:t>____</w:t>
      </w:r>
    </w:p>
    <w:p w:rsidR="00621C70" w:rsidRDefault="00621C70" w:rsidP="00621C70">
      <w:pPr>
        <w:spacing w:line="276" w:lineRule="auto"/>
        <w:jc w:val="center"/>
        <w:rPr>
          <w:b/>
          <w:sz w:val="28"/>
          <w:szCs w:val="28"/>
        </w:rPr>
      </w:pPr>
    </w:p>
    <w:p w:rsidR="00150C18" w:rsidRPr="008936BC" w:rsidRDefault="00150C18" w:rsidP="00150C18">
      <w:pPr>
        <w:ind w:firstLine="567"/>
        <w:jc w:val="both"/>
        <w:rPr>
          <w:rFonts w:eastAsia="Calibri"/>
          <w:lang w:eastAsia="en-US"/>
        </w:rPr>
      </w:pPr>
    </w:p>
    <w:p w:rsidR="00621C70" w:rsidRPr="00621C70" w:rsidRDefault="00621C70" w:rsidP="00621C70">
      <w:pPr>
        <w:jc w:val="center"/>
      </w:pPr>
      <w:r w:rsidRPr="00621C70">
        <w:t>Перечень контролируемых лиц для проведения</w:t>
      </w:r>
    </w:p>
    <w:p w:rsidR="00621C70" w:rsidRPr="00621C70" w:rsidRDefault="00621C70" w:rsidP="00621C70">
      <w:pPr>
        <w:jc w:val="center"/>
      </w:pPr>
      <w:r w:rsidRPr="00621C70">
        <w:t>профилактических визитов в 202</w:t>
      </w:r>
      <w:r w:rsidR="00E6171C">
        <w:t>5</w:t>
      </w:r>
      <w:r w:rsidRPr="00621C70">
        <w:t xml:space="preserve"> году при осуществлении муниципального земельного контроля в границах Клетнянского муниципального района Брянской области</w:t>
      </w:r>
    </w:p>
    <w:p w:rsidR="00621C70" w:rsidRPr="00621C70" w:rsidRDefault="00621C70" w:rsidP="00621C70">
      <w:pPr>
        <w:jc w:val="center"/>
      </w:pPr>
    </w:p>
    <w:tbl>
      <w:tblPr>
        <w:tblStyle w:val="a3"/>
        <w:tblW w:w="9813" w:type="dxa"/>
        <w:tblLook w:val="04A0" w:firstRow="1" w:lastRow="0" w:firstColumn="1" w:lastColumn="0" w:noHBand="0" w:noVBand="1"/>
      </w:tblPr>
      <w:tblGrid>
        <w:gridCol w:w="503"/>
        <w:gridCol w:w="1077"/>
        <w:gridCol w:w="2034"/>
        <w:gridCol w:w="838"/>
        <w:gridCol w:w="1268"/>
        <w:gridCol w:w="1174"/>
        <w:gridCol w:w="1268"/>
        <w:gridCol w:w="1651"/>
      </w:tblGrid>
      <w:tr w:rsidR="00621C70" w:rsidRPr="00241BAD" w:rsidTr="00DC3B67">
        <w:tc>
          <w:tcPr>
            <w:tcW w:w="0" w:type="auto"/>
            <w:hideMark/>
          </w:tcPr>
          <w:p w:rsidR="00621C70" w:rsidRPr="00241BAD" w:rsidRDefault="00621C70" w:rsidP="002A6952">
            <w:pPr>
              <w:spacing w:after="150" w:line="238" w:lineRule="atLeast"/>
              <w:jc w:val="center"/>
              <w:rPr>
                <w:color w:val="242424"/>
                <w:sz w:val="20"/>
                <w:szCs w:val="20"/>
              </w:rPr>
            </w:pPr>
            <w:r w:rsidRPr="00241BAD">
              <w:rPr>
                <w:b/>
                <w:bCs/>
                <w:color w:val="242424"/>
                <w:sz w:val="20"/>
                <w:szCs w:val="20"/>
              </w:rPr>
              <w:t>№</w:t>
            </w:r>
          </w:p>
          <w:p w:rsidR="00241BAD" w:rsidRPr="00241BAD" w:rsidRDefault="00621C70" w:rsidP="002A6952">
            <w:pPr>
              <w:spacing w:after="150" w:line="238" w:lineRule="atLeast"/>
              <w:jc w:val="center"/>
              <w:rPr>
                <w:color w:val="242424"/>
                <w:sz w:val="20"/>
                <w:szCs w:val="20"/>
              </w:rPr>
            </w:pPr>
            <w:proofErr w:type="gramStart"/>
            <w:r w:rsidRPr="00241BAD">
              <w:rPr>
                <w:b/>
                <w:bCs/>
                <w:color w:val="242424"/>
                <w:sz w:val="20"/>
                <w:szCs w:val="20"/>
              </w:rPr>
              <w:t>п</w:t>
            </w:r>
            <w:proofErr w:type="gramEnd"/>
            <w:r w:rsidRPr="00241BAD">
              <w:rPr>
                <w:b/>
                <w:bCs/>
                <w:color w:val="242424"/>
                <w:sz w:val="20"/>
                <w:szCs w:val="20"/>
              </w:rPr>
              <w:t>/п</w:t>
            </w:r>
          </w:p>
        </w:tc>
        <w:tc>
          <w:tcPr>
            <w:tcW w:w="0" w:type="auto"/>
            <w:hideMark/>
          </w:tcPr>
          <w:p w:rsidR="00241BAD" w:rsidRPr="00241BAD" w:rsidRDefault="00621C70" w:rsidP="002A6952">
            <w:pPr>
              <w:spacing w:after="150" w:line="238" w:lineRule="atLeast"/>
              <w:jc w:val="center"/>
              <w:rPr>
                <w:color w:val="242424"/>
                <w:sz w:val="20"/>
                <w:szCs w:val="20"/>
              </w:rPr>
            </w:pPr>
            <w:r w:rsidRPr="00241BAD">
              <w:rPr>
                <w:b/>
                <w:bCs/>
                <w:color w:val="242424"/>
                <w:sz w:val="20"/>
                <w:szCs w:val="20"/>
              </w:rPr>
              <w:t>Объект контроля</w:t>
            </w:r>
          </w:p>
        </w:tc>
        <w:tc>
          <w:tcPr>
            <w:tcW w:w="0" w:type="auto"/>
            <w:hideMark/>
          </w:tcPr>
          <w:p w:rsidR="00241BAD" w:rsidRPr="00241BAD" w:rsidRDefault="00621C70" w:rsidP="002A6952">
            <w:pPr>
              <w:spacing w:after="150" w:line="238" w:lineRule="atLeast"/>
              <w:jc w:val="center"/>
              <w:rPr>
                <w:color w:val="242424"/>
                <w:sz w:val="20"/>
                <w:szCs w:val="20"/>
              </w:rPr>
            </w:pPr>
            <w:r w:rsidRPr="00241BAD">
              <w:rPr>
                <w:b/>
                <w:bCs/>
                <w:color w:val="242424"/>
                <w:sz w:val="20"/>
                <w:szCs w:val="20"/>
              </w:rPr>
              <w:t>Фактическое место осуществления деятельности (место проведения профилактического визита)</w:t>
            </w:r>
          </w:p>
        </w:tc>
        <w:tc>
          <w:tcPr>
            <w:tcW w:w="920" w:type="dxa"/>
            <w:hideMark/>
          </w:tcPr>
          <w:p w:rsidR="00241BAD" w:rsidRPr="00241BAD" w:rsidRDefault="00621C70" w:rsidP="002A6952">
            <w:pPr>
              <w:spacing w:after="150" w:line="238" w:lineRule="atLeast"/>
              <w:jc w:val="center"/>
              <w:rPr>
                <w:color w:val="242424"/>
                <w:sz w:val="20"/>
                <w:szCs w:val="20"/>
              </w:rPr>
            </w:pPr>
            <w:r w:rsidRPr="00241BAD">
              <w:rPr>
                <w:b/>
                <w:bCs/>
                <w:color w:val="242424"/>
                <w:sz w:val="20"/>
                <w:szCs w:val="20"/>
              </w:rPr>
              <w:t>ИНН</w:t>
            </w:r>
          </w:p>
        </w:tc>
        <w:tc>
          <w:tcPr>
            <w:tcW w:w="0" w:type="auto"/>
            <w:hideMark/>
          </w:tcPr>
          <w:p w:rsidR="00241BAD" w:rsidRPr="00241BAD" w:rsidRDefault="00621C70" w:rsidP="002A6952">
            <w:pPr>
              <w:spacing w:after="150" w:line="238" w:lineRule="atLeast"/>
              <w:jc w:val="center"/>
              <w:rPr>
                <w:color w:val="242424"/>
                <w:sz w:val="20"/>
                <w:szCs w:val="20"/>
              </w:rPr>
            </w:pPr>
            <w:r w:rsidRPr="00241BAD">
              <w:rPr>
                <w:b/>
                <w:bCs/>
                <w:color w:val="242424"/>
                <w:sz w:val="20"/>
                <w:szCs w:val="20"/>
              </w:rPr>
              <w:t>Основание для проведения</w:t>
            </w:r>
          </w:p>
        </w:tc>
        <w:tc>
          <w:tcPr>
            <w:tcW w:w="0" w:type="auto"/>
            <w:hideMark/>
          </w:tcPr>
          <w:p w:rsidR="00241BAD" w:rsidRPr="00241BAD" w:rsidRDefault="00621C70" w:rsidP="002A6952">
            <w:pPr>
              <w:spacing w:after="150" w:line="238" w:lineRule="atLeast"/>
              <w:jc w:val="center"/>
              <w:rPr>
                <w:color w:val="242424"/>
                <w:sz w:val="20"/>
                <w:szCs w:val="20"/>
              </w:rPr>
            </w:pPr>
            <w:r w:rsidRPr="00241BAD">
              <w:rPr>
                <w:b/>
                <w:bCs/>
                <w:color w:val="242424"/>
                <w:sz w:val="20"/>
                <w:szCs w:val="20"/>
              </w:rPr>
              <w:t>Категория риска</w:t>
            </w:r>
          </w:p>
        </w:tc>
        <w:tc>
          <w:tcPr>
            <w:tcW w:w="0" w:type="auto"/>
            <w:hideMark/>
          </w:tcPr>
          <w:p w:rsidR="00241BAD" w:rsidRPr="00241BAD" w:rsidRDefault="00621C70" w:rsidP="002A6952">
            <w:pPr>
              <w:spacing w:after="150" w:line="238" w:lineRule="atLeast"/>
              <w:jc w:val="center"/>
              <w:rPr>
                <w:color w:val="242424"/>
                <w:sz w:val="20"/>
                <w:szCs w:val="20"/>
              </w:rPr>
            </w:pPr>
            <w:r w:rsidRPr="00241BAD">
              <w:rPr>
                <w:b/>
                <w:bCs/>
                <w:color w:val="242424"/>
                <w:sz w:val="20"/>
                <w:szCs w:val="20"/>
              </w:rPr>
              <w:t>Период проведения</w:t>
            </w:r>
          </w:p>
        </w:tc>
        <w:tc>
          <w:tcPr>
            <w:tcW w:w="0" w:type="auto"/>
            <w:hideMark/>
          </w:tcPr>
          <w:p w:rsidR="00241BAD" w:rsidRPr="00241BAD" w:rsidRDefault="00621C70" w:rsidP="002A6952">
            <w:pPr>
              <w:spacing w:after="150" w:line="238" w:lineRule="atLeast"/>
              <w:jc w:val="center"/>
              <w:rPr>
                <w:color w:val="242424"/>
                <w:sz w:val="20"/>
                <w:szCs w:val="20"/>
              </w:rPr>
            </w:pPr>
            <w:r w:rsidRPr="00241BAD">
              <w:rPr>
                <w:b/>
                <w:bCs/>
                <w:color w:val="242424"/>
                <w:sz w:val="20"/>
                <w:szCs w:val="20"/>
              </w:rPr>
              <w:t>Ответственный исполнитель</w:t>
            </w:r>
          </w:p>
        </w:tc>
      </w:tr>
      <w:tr w:rsidR="00621C70" w:rsidRPr="00DC3B67" w:rsidTr="00DC3B67">
        <w:tc>
          <w:tcPr>
            <w:tcW w:w="0" w:type="auto"/>
          </w:tcPr>
          <w:p w:rsidR="00241BAD" w:rsidRPr="00241BAD" w:rsidRDefault="00202485" w:rsidP="002A6952">
            <w:pPr>
              <w:spacing w:after="150" w:line="238" w:lineRule="atLeast"/>
              <w:jc w:val="center"/>
              <w:rPr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</w:tcPr>
          <w:p w:rsidR="00241BAD" w:rsidRPr="00241BAD" w:rsidRDefault="00202485" w:rsidP="002A6952">
            <w:pPr>
              <w:spacing w:after="150" w:line="238" w:lineRule="atLeast"/>
              <w:jc w:val="center"/>
              <w:rPr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</w:tcPr>
          <w:p w:rsidR="00241BAD" w:rsidRPr="00241BAD" w:rsidRDefault="00202485" w:rsidP="002A6952">
            <w:pPr>
              <w:spacing w:after="150" w:line="238" w:lineRule="atLeast"/>
              <w:jc w:val="center"/>
              <w:rPr>
                <w:color w:val="242424"/>
                <w:sz w:val="20"/>
                <w:szCs w:val="20"/>
              </w:rPr>
            </w:pPr>
          </w:p>
        </w:tc>
        <w:tc>
          <w:tcPr>
            <w:tcW w:w="920" w:type="dxa"/>
          </w:tcPr>
          <w:p w:rsidR="00241BAD" w:rsidRPr="00241BAD" w:rsidRDefault="00202485" w:rsidP="002A6952">
            <w:pPr>
              <w:spacing w:after="150" w:line="238" w:lineRule="atLeast"/>
              <w:jc w:val="center"/>
              <w:rPr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</w:tcPr>
          <w:p w:rsidR="00241BAD" w:rsidRPr="00241BAD" w:rsidRDefault="00202485" w:rsidP="002A6952">
            <w:pPr>
              <w:spacing w:after="150" w:line="238" w:lineRule="atLeast"/>
              <w:jc w:val="center"/>
              <w:rPr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</w:tcPr>
          <w:p w:rsidR="00241BAD" w:rsidRPr="00241BAD" w:rsidRDefault="00202485" w:rsidP="002A6952">
            <w:pPr>
              <w:spacing w:after="150" w:line="238" w:lineRule="atLeast"/>
              <w:jc w:val="center"/>
              <w:rPr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</w:tcPr>
          <w:p w:rsidR="00241BAD" w:rsidRPr="00241BAD" w:rsidRDefault="00202485" w:rsidP="002A6952">
            <w:pPr>
              <w:spacing w:after="150" w:line="238" w:lineRule="atLeast"/>
              <w:jc w:val="center"/>
              <w:rPr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</w:tcPr>
          <w:p w:rsidR="00241BAD" w:rsidRPr="00241BAD" w:rsidRDefault="00202485" w:rsidP="002A6952">
            <w:pPr>
              <w:spacing w:after="150" w:line="238" w:lineRule="atLeast"/>
              <w:jc w:val="center"/>
              <w:rPr>
                <w:color w:val="242424"/>
                <w:sz w:val="20"/>
                <w:szCs w:val="20"/>
              </w:rPr>
            </w:pPr>
          </w:p>
        </w:tc>
      </w:tr>
    </w:tbl>
    <w:p w:rsidR="00150C18" w:rsidRPr="008936BC" w:rsidRDefault="00150C18" w:rsidP="00150C18">
      <w:pPr>
        <w:ind w:firstLine="567"/>
        <w:jc w:val="both"/>
        <w:rPr>
          <w:rFonts w:eastAsia="Calibri"/>
          <w:lang w:eastAsia="en-US"/>
        </w:rPr>
      </w:pPr>
    </w:p>
    <w:p w:rsidR="00150C18" w:rsidRPr="008936BC" w:rsidRDefault="00150C18" w:rsidP="00150C18">
      <w:pPr>
        <w:ind w:firstLine="567"/>
        <w:jc w:val="both"/>
        <w:rPr>
          <w:rFonts w:eastAsia="Calibri"/>
          <w:lang w:eastAsia="en-US"/>
        </w:rPr>
      </w:pPr>
    </w:p>
    <w:p w:rsidR="00065F79" w:rsidRPr="00065F79" w:rsidRDefault="00065F79" w:rsidP="00065F79">
      <w:pPr>
        <w:jc w:val="both"/>
        <w:rPr>
          <w:rFonts w:eastAsia="Calibri"/>
        </w:rPr>
      </w:pPr>
    </w:p>
    <w:sectPr w:rsidR="00065F79" w:rsidRPr="00065F79" w:rsidSect="00AC2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1B8"/>
    <w:rsid w:val="00004152"/>
    <w:rsid w:val="000148A7"/>
    <w:rsid w:val="00065F79"/>
    <w:rsid w:val="00066252"/>
    <w:rsid w:val="001047B8"/>
    <w:rsid w:val="00150C18"/>
    <w:rsid w:val="00152618"/>
    <w:rsid w:val="00160DE9"/>
    <w:rsid w:val="00164C47"/>
    <w:rsid w:val="001863B7"/>
    <w:rsid w:val="001D25B0"/>
    <w:rsid w:val="00202485"/>
    <w:rsid w:val="00205020"/>
    <w:rsid w:val="002669C8"/>
    <w:rsid w:val="0029641C"/>
    <w:rsid w:val="0035348C"/>
    <w:rsid w:val="00356F29"/>
    <w:rsid w:val="003E7441"/>
    <w:rsid w:val="0044410D"/>
    <w:rsid w:val="004742B4"/>
    <w:rsid w:val="004B2BC1"/>
    <w:rsid w:val="005464B5"/>
    <w:rsid w:val="00552DA0"/>
    <w:rsid w:val="00621C70"/>
    <w:rsid w:val="00634D6E"/>
    <w:rsid w:val="00674E7D"/>
    <w:rsid w:val="006826AE"/>
    <w:rsid w:val="006B3172"/>
    <w:rsid w:val="006B48F9"/>
    <w:rsid w:val="00707E2B"/>
    <w:rsid w:val="007B3AD9"/>
    <w:rsid w:val="00897689"/>
    <w:rsid w:val="008A21C1"/>
    <w:rsid w:val="009729BB"/>
    <w:rsid w:val="009741B8"/>
    <w:rsid w:val="009F7ACA"/>
    <w:rsid w:val="00A4524D"/>
    <w:rsid w:val="00A61770"/>
    <w:rsid w:val="00AA7C45"/>
    <w:rsid w:val="00AC2E2B"/>
    <w:rsid w:val="00B14B99"/>
    <w:rsid w:val="00B75CE3"/>
    <w:rsid w:val="00BE4E20"/>
    <w:rsid w:val="00BF441A"/>
    <w:rsid w:val="00C029D3"/>
    <w:rsid w:val="00C35138"/>
    <w:rsid w:val="00C501AD"/>
    <w:rsid w:val="00C81431"/>
    <w:rsid w:val="00CA3468"/>
    <w:rsid w:val="00CE6E9F"/>
    <w:rsid w:val="00D831A8"/>
    <w:rsid w:val="00DB31CB"/>
    <w:rsid w:val="00DC3B67"/>
    <w:rsid w:val="00E139B9"/>
    <w:rsid w:val="00E6171C"/>
    <w:rsid w:val="00ED151B"/>
    <w:rsid w:val="00F064D3"/>
    <w:rsid w:val="00F71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897689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89768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89768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5">
    <w:name w:val="Без интервала Знак"/>
    <w:aliases w:val="для таблиц Знак,Без интервала2 Знак,Без интервала21 Знак"/>
    <w:link w:val="a6"/>
    <w:uiPriority w:val="1"/>
    <w:locked/>
    <w:rsid w:val="00F712B2"/>
    <w:rPr>
      <w:rFonts w:ascii="Times New Roman" w:eastAsia="Times New Roman" w:hAnsi="Times New Roman" w:cs="Times New Roman"/>
      <w:sz w:val="24"/>
    </w:rPr>
  </w:style>
  <w:style w:type="paragraph" w:styleId="a6">
    <w:name w:val="No Spacing"/>
    <w:aliases w:val="для таблиц,Без интервала2,Без интервала21"/>
    <w:link w:val="a5"/>
    <w:uiPriority w:val="1"/>
    <w:qFormat/>
    <w:rsid w:val="00F712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styleId="a7">
    <w:name w:val="Strong"/>
    <w:basedOn w:val="a0"/>
    <w:uiPriority w:val="22"/>
    <w:qFormat/>
    <w:rsid w:val="00A61770"/>
    <w:rPr>
      <w:b/>
      <w:bCs/>
    </w:rPr>
  </w:style>
  <w:style w:type="character" w:styleId="a8">
    <w:name w:val="Hyperlink"/>
    <w:basedOn w:val="a0"/>
    <w:uiPriority w:val="99"/>
    <w:semiHidden/>
    <w:unhideWhenUsed/>
    <w:rsid w:val="00A61770"/>
    <w:rPr>
      <w:color w:val="0000FF"/>
      <w:u w:val="single"/>
    </w:rPr>
  </w:style>
  <w:style w:type="paragraph" w:customStyle="1" w:styleId="s1">
    <w:name w:val="s_1"/>
    <w:basedOn w:val="a"/>
    <w:rsid w:val="00E139B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897689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89768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89768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5">
    <w:name w:val="Без интервала Знак"/>
    <w:aliases w:val="для таблиц Знак,Без интервала2 Знак,Без интервала21 Знак"/>
    <w:link w:val="a6"/>
    <w:uiPriority w:val="1"/>
    <w:locked/>
    <w:rsid w:val="00F712B2"/>
    <w:rPr>
      <w:rFonts w:ascii="Times New Roman" w:eastAsia="Times New Roman" w:hAnsi="Times New Roman" w:cs="Times New Roman"/>
      <w:sz w:val="24"/>
    </w:rPr>
  </w:style>
  <w:style w:type="paragraph" w:styleId="a6">
    <w:name w:val="No Spacing"/>
    <w:aliases w:val="для таблиц,Без интервала2,Без интервала21"/>
    <w:link w:val="a5"/>
    <w:uiPriority w:val="1"/>
    <w:qFormat/>
    <w:rsid w:val="00F712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styleId="a7">
    <w:name w:val="Strong"/>
    <w:basedOn w:val="a0"/>
    <w:uiPriority w:val="22"/>
    <w:qFormat/>
    <w:rsid w:val="00A61770"/>
    <w:rPr>
      <w:b/>
      <w:bCs/>
    </w:rPr>
  </w:style>
  <w:style w:type="character" w:styleId="a8">
    <w:name w:val="Hyperlink"/>
    <w:basedOn w:val="a0"/>
    <w:uiPriority w:val="99"/>
    <w:semiHidden/>
    <w:unhideWhenUsed/>
    <w:rsid w:val="00A61770"/>
    <w:rPr>
      <w:color w:val="0000FF"/>
      <w:u w:val="single"/>
    </w:rPr>
  </w:style>
  <w:style w:type="paragraph" w:customStyle="1" w:styleId="s1">
    <w:name w:val="s_1"/>
    <w:basedOn w:val="a"/>
    <w:rsid w:val="00E139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h32.ru/otdel/zem-otd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h32.ru/otdel/zem-otd/" TargetMode="External"/><Relationship Id="rId5" Type="http://schemas.openxmlformats.org/officeDocument/2006/relationships/hyperlink" Target="http://www.zh32.ru/otdel/zem-ot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12</Pages>
  <Words>4448</Words>
  <Characters>25356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15</cp:revision>
  <dcterms:created xsi:type="dcterms:W3CDTF">2023-12-22T07:49:00Z</dcterms:created>
  <dcterms:modified xsi:type="dcterms:W3CDTF">2024-10-02T06:32:00Z</dcterms:modified>
</cp:coreProperties>
</file>