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D" w:rsidRDefault="0094648D" w:rsidP="00C47AA4">
      <w:pPr>
        <w:jc w:val="center"/>
        <w:rPr>
          <w:b/>
          <w:sz w:val="28"/>
          <w:szCs w:val="28"/>
        </w:rPr>
      </w:pP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Заключение</w:t>
      </w:r>
      <w:r w:rsidR="00D524AB">
        <w:rPr>
          <w:b/>
          <w:sz w:val="28"/>
          <w:szCs w:val="28"/>
        </w:rPr>
        <w:t xml:space="preserve"> 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 Клетнян</w:t>
      </w:r>
      <w:r w:rsidRPr="00012DCA">
        <w:rPr>
          <w:b/>
          <w:sz w:val="28"/>
          <w:szCs w:val="28"/>
        </w:rPr>
        <w:t>ского района</w:t>
      </w:r>
    </w:p>
    <w:p w:rsidR="00271AB5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 xml:space="preserve">на отчет об исполнении бюджета </w:t>
      </w:r>
      <w:r w:rsidR="003F21B3">
        <w:rPr>
          <w:b/>
          <w:sz w:val="28"/>
          <w:szCs w:val="28"/>
        </w:rPr>
        <w:t>Лутен</w:t>
      </w:r>
      <w:r w:rsidR="005E3C9B">
        <w:rPr>
          <w:b/>
          <w:sz w:val="28"/>
          <w:szCs w:val="28"/>
        </w:rPr>
        <w:t>ско</w:t>
      </w:r>
      <w:r w:rsidR="00271AB5">
        <w:rPr>
          <w:b/>
          <w:sz w:val="28"/>
          <w:szCs w:val="28"/>
        </w:rPr>
        <w:t>го</w:t>
      </w:r>
      <w:r w:rsidR="005E3C9B">
        <w:rPr>
          <w:b/>
          <w:sz w:val="28"/>
          <w:szCs w:val="28"/>
        </w:rPr>
        <w:t xml:space="preserve"> сельско</w:t>
      </w:r>
      <w:r w:rsidR="00271AB5">
        <w:rPr>
          <w:b/>
          <w:sz w:val="28"/>
          <w:szCs w:val="28"/>
        </w:rPr>
        <w:t>го</w:t>
      </w:r>
      <w:r w:rsidR="005E3C9B">
        <w:rPr>
          <w:b/>
          <w:sz w:val="28"/>
          <w:szCs w:val="28"/>
        </w:rPr>
        <w:t xml:space="preserve"> поселени</w:t>
      </w:r>
      <w:r w:rsidR="00271AB5">
        <w:rPr>
          <w:b/>
          <w:sz w:val="28"/>
          <w:szCs w:val="28"/>
        </w:rPr>
        <w:t>я Клетнянского муниципального района Брянской области</w:t>
      </w:r>
      <w:r w:rsidR="005E3C9B">
        <w:rPr>
          <w:b/>
          <w:sz w:val="28"/>
          <w:szCs w:val="28"/>
        </w:rPr>
        <w:t xml:space="preserve"> </w:t>
      </w:r>
    </w:p>
    <w:p w:rsidR="00C47AA4" w:rsidRPr="00012DCA" w:rsidRDefault="005E3C9B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E96DA2">
        <w:rPr>
          <w:b/>
          <w:sz w:val="28"/>
          <w:szCs w:val="28"/>
        </w:rPr>
        <w:t>3</w:t>
      </w:r>
      <w:r w:rsidR="00C47AA4" w:rsidRPr="00012DCA">
        <w:rPr>
          <w:b/>
          <w:sz w:val="28"/>
          <w:szCs w:val="28"/>
        </w:rPr>
        <w:t xml:space="preserve"> год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</w:p>
    <w:p w:rsidR="00C47AA4" w:rsidRDefault="00271AB5" w:rsidP="00C47AA4">
      <w:pPr>
        <w:rPr>
          <w:sz w:val="28"/>
          <w:szCs w:val="28"/>
        </w:rPr>
      </w:pPr>
      <w:r w:rsidRPr="00C61081">
        <w:rPr>
          <w:sz w:val="28"/>
          <w:szCs w:val="28"/>
        </w:rPr>
        <w:t>2</w:t>
      </w:r>
      <w:r w:rsidR="00E96DA2">
        <w:rPr>
          <w:sz w:val="28"/>
          <w:szCs w:val="28"/>
        </w:rPr>
        <w:t>9</w:t>
      </w:r>
      <w:r w:rsidR="00C47AA4" w:rsidRPr="00C61081">
        <w:rPr>
          <w:sz w:val="28"/>
          <w:szCs w:val="28"/>
        </w:rPr>
        <w:t>.0</w:t>
      </w:r>
      <w:r w:rsidR="004B4BF9" w:rsidRPr="00C61081">
        <w:rPr>
          <w:sz w:val="28"/>
          <w:szCs w:val="28"/>
        </w:rPr>
        <w:t>4</w:t>
      </w:r>
      <w:r w:rsidR="00C47AA4" w:rsidRPr="00C61081">
        <w:rPr>
          <w:sz w:val="28"/>
          <w:szCs w:val="28"/>
        </w:rPr>
        <w:t>.20</w:t>
      </w:r>
      <w:r w:rsidR="005E3C9B" w:rsidRPr="00C61081">
        <w:rPr>
          <w:sz w:val="28"/>
          <w:szCs w:val="28"/>
        </w:rPr>
        <w:t>2</w:t>
      </w:r>
      <w:r w:rsidR="00E96DA2">
        <w:rPr>
          <w:sz w:val="28"/>
          <w:szCs w:val="28"/>
        </w:rPr>
        <w:t>3</w:t>
      </w:r>
      <w:r w:rsidR="00C47AA4" w:rsidRPr="00C61081">
        <w:rPr>
          <w:sz w:val="28"/>
          <w:szCs w:val="28"/>
        </w:rPr>
        <w:t xml:space="preserve"> г.</w:t>
      </w:r>
      <w:r w:rsidR="00C47AA4" w:rsidRPr="00012DCA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C47AA4" w:rsidRPr="00012DCA">
        <w:rPr>
          <w:sz w:val="28"/>
          <w:szCs w:val="28"/>
        </w:rPr>
        <w:t>п</w:t>
      </w:r>
      <w:proofErr w:type="gramStart"/>
      <w:r w:rsidR="00C47AA4" w:rsidRPr="00012DCA">
        <w:rPr>
          <w:sz w:val="28"/>
          <w:szCs w:val="28"/>
        </w:rPr>
        <w:t>.</w:t>
      </w:r>
      <w:r w:rsidR="00C47AA4">
        <w:rPr>
          <w:sz w:val="28"/>
          <w:szCs w:val="28"/>
        </w:rPr>
        <w:t>К</w:t>
      </w:r>
      <w:proofErr w:type="gramEnd"/>
      <w:r w:rsidR="00C47AA4">
        <w:rPr>
          <w:sz w:val="28"/>
          <w:szCs w:val="28"/>
        </w:rPr>
        <w:t>летня</w:t>
      </w:r>
      <w:proofErr w:type="spellEnd"/>
    </w:p>
    <w:p w:rsidR="002A4F81" w:rsidRPr="00012DCA" w:rsidRDefault="002A4F81" w:rsidP="00C47AA4">
      <w:pPr>
        <w:rPr>
          <w:sz w:val="28"/>
          <w:szCs w:val="28"/>
        </w:rPr>
      </w:pP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Заключение </w:t>
      </w:r>
      <w:r>
        <w:rPr>
          <w:sz w:val="28"/>
          <w:szCs w:val="28"/>
        </w:rPr>
        <w:t>Контрольно-счетной палаты  Клетнян</w:t>
      </w:r>
      <w:r w:rsidRPr="00012DCA">
        <w:rPr>
          <w:sz w:val="28"/>
          <w:szCs w:val="28"/>
        </w:rPr>
        <w:t xml:space="preserve">ского района подготовлено по результатам внешней проверки бюджетной отчетности </w:t>
      </w:r>
      <w:r w:rsidR="00763006">
        <w:rPr>
          <w:sz w:val="28"/>
          <w:szCs w:val="28"/>
        </w:rPr>
        <w:t>Лутен</w:t>
      </w:r>
      <w:r w:rsidR="005E3C9B">
        <w:rPr>
          <w:sz w:val="28"/>
          <w:szCs w:val="28"/>
        </w:rPr>
        <w:t>ско</w:t>
      </w:r>
      <w:r w:rsidR="004A3439">
        <w:rPr>
          <w:sz w:val="28"/>
          <w:szCs w:val="28"/>
        </w:rPr>
        <w:t>го</w:t>
      </w:r>
      <w:r w:rsidR="005E3C9B">
        <w:rPr>
          <w:sz w:val="28"/>
          <w:szCs w:val="28"/>
        </w:rPr>
        <w:t xml:space="preserve"> сельско</w:t>
      </w:r>
      <w:r w:rsidR="004A3439">
        <w:rPr>
          <w:sz w:val="28"/>
          <w:szCs w:val="28"/>
        </w:rPr>
        <w:t>го</w:t>
      </w:r>
      <w:r w:rsidR="005E3C9B">
        <w:rPr>
          <w:sz w:val="28"/>
          <w:szCs w:val="28"/>
        </w:rPr>
        <w:t xml:space="preserve"> поселени</w:t>
      </w:r>
      <w:r w:rsidR="004A3439">
        <w:rPr>
          <w:sz w:val="28"/>
          <w:szCs w:val="28"/>
        </w:rPr>
        <w:t>я Клетнянского муниципального района Брянской области за 202</w:t>
      </w:r>
      <w:r w:rsidR="00E96DA2">
        <w:rPr>
          <w:sz w:val="28"/>
          <w:szCs w:val="28"/>
        </w:rPr>
        <w:t>3</w:t>
      </w:r>
      <w:r w:rsidR="004A3439" w:rsidRPr="001A24BE">
        <w:rPr>
          <w:sz w:val="28"/>
          <w:szCs w:val="28"/>
        </w:rPr>
        <w:t xml:space="preserve"> год</w:t>
      </w:r>
      <w:r w:rsidRPr="00012DCA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Соглашением</w:t>
      </w:r>
      <w:r w:rsidRPr="00012DCA">
        <w:rPr>
          <w:sz w:val="28"/>
          <w:szCs w:val="28"/>
        </w:rPr>
        <w:t xml:space="preserve"> представительного органа поселения</w:t>
      </w:r>
      <w:r>
        <w:rPr>
          <w:sz w:val="28"/>
          <w:szCs w:val="28"/>
        </w:rPr>
        <w:t xml:space="preserve"> и ко</w:t>
      </w:r>
      <w:r w:rsidR="000021D3">
        <w:rPr>
          <w:sz w:val="28"/>
          <w:szCs w:val="28"/>
        </w:rPr>
        <w:t>нтрольн</w:t>
      </w:r>
      <w:proofErr w:type="gramStart"/>
      <w:r w:rsidR="000021D3">
        <w:rPr>
          <w:sz w:val="28"/>
          <w:szCs w:val="28"/>
        </w:rPr>
        <w:t>о-</w:t>
      </w:r>
      <w:proofErr w:type="gramEnd"/>
      <w:r w:rsidR="000021D3">
        <w:rPr>
          <w:sz w:val="28"/>
          <w:szCs w:val="28"/>
        </w:rPr>
        <w:t xml:space="preserve"> счетной палаты </w:t>
      </w:r>
      <w:r w:rsidR="002A4F81">
        <w:rPr>
          <w:sz w:val="28"/>
          <w:szCs w:val="28"/>
        </w:rPr>
        <w:t xml:space="preserve">Клетнянского муниципального района </w:t>
      </w:r>
      <w:r w:rsidR="000021D3">
        <w:rPr>
          <w:sz w:val="28"/>
          <w:szCs w:val="28"/>
        </w:rPr>
        <w:t>на 20</w:t>
      </w:r>
      <w:r w:rsidR="005E3C9B">
        <w:rPr>
          <w:sz w:val="28"/>
          <w:szCs w:val="28"/>
        </w:rPr>
        <w:t>2</w:t>
      </w:r>
      <w:r w:rsidR="00E96DA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012DCA">
        <w:rPr>
          <w:sz w:val="28"/>
          <w:szCs w:val="28"/>
        </w:rPr>
        <w:t xml:space="preserve">, </w:t>
      </w:r>
      <w:r w:rsidRPr="00E014D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ст.157, 264.4</w:t>
      </w:r>
      <w:r w:rsidRPr="00E014D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E014D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014D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012DCA">
        <w:rPr>
          <w:sz w:val="28"/>
          <w:szCs w:val="28"/>
        </w:rPr>
        <w:t xml:space="preserve"> Положением о </w:t>
      </w:r>
      <w:r>
        <w:rPr>
          <w:sz w:val="28"/>
          <w:szCs w:val="28"/>
        </w:rPr>
        <w:t>Контрольно-счетной палате Клетнян</w:t>
      </w:r>
      <w:r w:rsidRPr="00012DCA">
        <w:rPr>
          <w:sz w:val="28"/>
          <w:szCs w:val="28"/>
        </w:rPr>
        <w:t>ского района и иными нормативными актами Российской Федерации</w:t>
      </w:r>
      <w:r w:rsidR="00315698">
        <w:rPr>
          <w:sz w:val="28"/>
          <w:szCs w:val="28"/>
        </w:rPr>
        <w:t>.</w:t>
      </w:r>
      <w:r w:rsidRPr="00012DCA">
        <w:rPr>
          <w:sz w:val="28"/>
          <w:szCs w:val="28"/>
        </w:rPr>
        <w:t xml:space="preserve"> 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Перечень документов, представленных </w:t>
      </w:r>
      <w:r w:rsidR="00763006">
        <w:rPr>
          <w:sz w:val="28"/>
          <w:szCs w:val="28"/>
        </w:rPr>
        <w:t>Лутен</w:t>
      </w:r>
      <w:r>
        <w:rPr>
          <w:sz w:val="28"/>
          <w:szCs w:val="28"/>
        </w:rPr>
        <w:t>ско</w:t>
      </w:r>
      <w:r w:rsidR="004A3439">
        <w:rPr>
          <w:sz w:val="28"/>
          <w:szCs w:val="28"/>
        </w:rPr>
        <w:t>й</w:t>
      </w:r>
      <w:r w:rsidRPr="00012DCA">
        <w:rPr>
          <w:sz w:val="28"/>
          <w:szCs w:val="28"/>
        </w:rPr>
        <w:t xml:space="preserve"> сельско</w:t>
      </w:r>
      <w:r w:rsidR="004A3439">
        <w:rPr>
          <w:sz w:val="28"/>
          <w:szCs w:val="28"/>
        </w:rPr>
        <w:t>й</w:t>
      </w:r>
      <w:r w:rsidRPr="00012DCA">
        <w:rPr>
          <w:sz w:val="28"/>
          <w:szCs w:val="28"/>
        </w:rPr>
        <w:t xml:space="preserve"> </w:t>
      </w:r>
      <w:r w:rsidR="004A3439">
        <w:rPr>
          <w:sz w:val="28"/>
          <w:szCs w:val="28"/>
        </w:rPr>
        <w:t>администрацией</w:t>
      </w:r>
      <w:r w:rsidRPr="00012DCA">
        <w:rPr>
          <w:sz w:val="28"/>
          <w:szCs w:val="28"/>
        </w:rPr>
        <w:t>, соответствует статье 264.1 Бюджетного Кодекса Российской Федерации.</w:t>
      </w:r>
    </w:p>
    <w:p w:rsidR="004A3439" w:rsidRPr="001A24BE" w:rsidRDefault="00C47AA4" w:rsidP="004A3439">
      <w:pPr>
        <w:jc w:val="both"/>
        <w:rPr>
          <w:sz w:val="28"/>
          <w:szCs w:val="28"/>
        </w:rPr>
      </w:pPr>
      <w:r w:rsidRPr="00012DCA">
        <w:rPr>
          <w:b/>
          <w:sz w:val="28"/>
          <w:szCs w:val="28"/>
        </w:rPr>
        <w:t xml:space="preserve">       Цель и задачи </w:t>
      </w:r>
      <w:r w:rsidR="009F68AD">
        <w:rPr>
          <w:b/>
          <w:sz w:val="28"/>
          <w:szCs w:val="28"/>
        </w:rPr>
        <w:t xml:space="preserve">внешней </w:t>
      </w:r>
      <w:r w:rsidRPr="00012DCA">
        <w:rPr>
          <w:b/>
          <w:sz w:val="28"/>
          <w:szCs w:val="28"/>
        </w:rPr>
        <w:t>проверки</w:t>
      </w:r>
      <w:r w:rsidRPr="00012DCA">
        <w:rPr>
          <w:sz w:val="28"/>
          <w:szCs w:val="28"/>
        </w:rPr>
        <w:t xml:space="preserve">: </w:t>
      </w:r>
      <w:r w:rsidR="004A3439" w:rsidRPr="001A24BE">
        <w:rPr>
          <w:sz w:val="28"/>
          <w:szCs w:val="28"/>
        </w:rPr>
        <w:t>установление полноты бюджетной отчетности, ее соответствие требованиям нормативных правовых актов, оценка достоверности показателей бюджетной отчетности, анализ эффективности и результативности использования бюджетных средств.</w:t>
      </w:r>
    </w:p>
    <w:p w:rsidR="009F68AD" w:rsidRPr="001A24BE" w:rsidRDefault="009F68AD" w:rsidP="009F68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A24BE">
        <w:rPr>
          <w:b/>
          <w:sz w:val="28"/>
          <w:szCs w:val="28"/>
        </w:rPr>
        <w:t>Предмет внешней проверки:</w:t>
      </w:r>
      <w:r w:rsidRPr="001A24BE">
        <w:rPr>
          <w:sz w:val="28"/>
          <w:szCs w:val="28"/>
        </w:rPr>
        <w:t xml:space="preserve"> документы, подтверждающие исполнение </w:t>
      </w:r>
      <w:r>
        <w:rPr>
          <w:sz w:val="28"/>
          <w:szCs w:val="28"/>
        </w:rPr>
        <w:t>Р</w:t>
      </w:r>
      <w:r w:rsidRPr="001A24BE">
        <w:rPr>
          <w:sz w:val="28"/>
          <w:szCs w:val="28"/>
        </w:rPr>
        <w:t>ешения о  бюд</w:t>
      </w:r>
      <w:r w:rsidR="00E96DA2">
        <w:rPr>
          <w:sz w:val="28"/>
          <w:szCs w:val="28"/>
        </w:rPr>
        <w:t>жете на 2023</w:t>
      </w:r>
      <w:r w:rsidRPr="001A24BE">
        <w:rPr>
          <w:sz w:val="28"/>
          <w:szCs w:val="28"/>
        </w:rPr>
        <w:t xml:space="preserve"> финансовый год; показатели, характеризующие его исполнение.</w:t>
      </w:r>
    </w:p>
    <w:p w:rsidR="009F68AD" w:rsidRPr="00E80F6F" w:rsidRDefault="009F68AD" w:rsidP="009F68AD">
      <w:pPr>
        <w:jc w:val="both"/>
      </w:pPr>
      <w:r w:rsidRPr="001A24BE">
        <w:rPr>
          <w:sz w:val="28"/>
          <w:szCs w:val="28"/>
        </w:rPr>
        <w:t xml:space="preserve">        </w:t>
      </w:r>
      <w:proofErr w:type="gramStart"/>
      <w:r w:rsidRPr="001A24BE">
        <w:rPr>
          <w:sz w:val="28"/>
          <w:szCs w:val="28"/>
        </w:rPr>
        <w:t xml:space="preserve">Заключение Контрольно-счетной палатой </w:t>
      </w:r>
      <w:r>
        <w:rPr>
          <w:sz w:val="28"/>
          <w:szCs w:val="28"/>
        </w:rPr>
        <w:t>Клетнян</w:t>
      </w:r>
      <w:r w:rsidRPr="001A24BE">
        <w:rPr>
          <w:sz w:val="28"/>
          <w:szCs w:val="28"/>
        </w:rPr>
        <w:t xml:space="preserve">ского района на годовой отчет об исполнении бюджета по результатам внешней проверки бюджетной отчетности </w:t>
      </w:r>
      <w:r>
        <w:rPr>
          <w:sz w:val="28"/>
          <w:szCs w:val="28"/>
        </w:rPr>
        <w:t>Клетнянского муниципального района Брянской области за 202</w:t>
      </w:r>
      <w:r w:rsidR="00E96DA2">
        <w:rPr>
          <w:sz w:val="28"/>
          <w:szCs w:val="28"/>
        </w:rPr>
        <w:t>3</w:t>
      </w:r>
      <w:r w:rsidRPr="001A24BE">
        <w:rPr>
          <w:sz w:val="28"/>
          <w:szCs w:val="28"/>
        </w:rPr>
        <w:t xml:space="preserve"> год подготовлено в соответствии с Бюджетным кодексом Российской Федерации, Положением Контрольно-счетной палаты </w:t>
      </w:r>
      <w:r>
        <w:rPr>
          <w:sz w:val="28"/>
          <w:szCs w:val="28"/>
        </w:rPr>
        <w:t>Клетнянского муниципального района,</w:t>
      </w:r>
      <w:r w:rsidRPr="003A5957">
        <w:t xml:space="preserve"> </w:t>
      </w:r>
      <w:r>
        <w:t xml:space="preserve">  </w:t>
      </w:r>
      <w:r w:rsidRPr="003A5957">
        <w:rPr>
          <w:sz w:val="28"/>
          <w:szCs w:val="28"/>
        </w:rPr>
        <w:t>Стандартом внешнего государственного (муниципального) финансового контроля  12 «Последующий контроль исполнения бюджета муниципального образования»</w:t>
      </w:r>
      <w:r>
        <w:t xml:space="preserve"> </w:t>
      </w:r>
      <w:r>
        <w:rPr>
          <w:sz w:val="28"/>
          <w:szCs w:val="28"/>
        </w:rPr>
        <w:t xml:space="preserve"> </w:t>
      </w:r>
      <w:r w:rsidRPr="001A24BE">
        <w:rPr>
          <w:sz w:val="28"/>
          <w:szCs w:val="28"/>
        </w:rPr>
        <w:t>и иными актами Российской Федерации.</w:t>
      </w:r>
      <w:r w:rsidRPr="003A5957">
        <w:t xml:space="preserve"> </w:t>
      </w:r>
      <w:proofErr w:type="gramEnd"/>
    </w:p>
    <w:p w:rsidR="00C47AA4" w:rsidRPr="00012DCA" w:rsidRDefault="00C47AA4" w:rsidP="00C47AA4">
      <w:pPr>
        <w:jc w:val="both"/>
        <w:rPr>
          <w:sz w:val="28"/>
          <w:szCs w:val="28"/>
        </w:rPr>
      </w:pPr>
    </w:p>
    <w:p w:rsidR="009F68AD" w:rsidRDefault="009F68AD" w:rsidP="00C47AA4">
      <w:pPr>
        <w:jc w:val="center"/>
        <w:rPr>
          <w:b/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Общие положения</w:t>
      </w:r>
    </w:p>
    <w:p w:rsidR="00EC4B84" w:rsidRPr="00012DCA" w:rsidRDefault="00EC4B84" w:rsidP="00C47AA4">
      <w:pPr>
        <w:jc w:val="center"/>
        <w:rPr>
          <w:b/>
          <w:sz w:val="28"/>
          <w:szCs w:val="28"/>
        </w:rPr>
      </w:pP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lastRenderedPageBreak/>
        <w:t xml:space="preserve">      </w:t>
      </w:r>
      <w:r w:rsidR="00763006">
        <w:rPr>
          <w:sz w:val="28"/>
          <w:szCs w:val="28"/>
        </w:rPr>
        <w:t>Лутен</w:t>
      </w:r>
      <w:r w:rsidRPr="00012DCA">
        <w:rPr>
          <w:sz w:val="28"/>
          <w:szCs w:val="28"/>
        </w:rPr>
        <w:t xml:space="preserve">ское сельское  поселение наделено статусом сельского поселения в соответствии с законом Брянской области от 09.03.2005 года № 3-З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области».             </w:t>
      </w:r>
    </w:p>
    <w:p w:rsidR="00C47AA4" w:rsidRPr="00012DCA" w:rsidRDefault="00C47AA4" w:rsidP="00C47AA4">
      <w:pPr>
        <w:jc w:val="both"/>
        <w:rPr>
          <w:b/>
          <w:sz w:val="28"/>
          <w:szCs w:val="28"/>
        </w:rPr>
      </w:pPr>
      <w:r w:rsidRPr="00012DCA">
        <w:rPr>
          <w:sz w:val="28"/>
          <w:szCs w:val="28"/>
        </w:rPr>
        <w:t xml:space="preserve">       </w:t>
      </w:r>
    </w:p>
    <w:p w:rsidR="00C47AA4" w:rsidRDefault="00C47AA4" w:rsidP="00C47AA4">
      <w:pPr>
        <w:ind w:left="360"/>
        <w:jc w:val="both"/>
        <w:rPr>
          <w:sz w:val="28"/>
          <w:szCs w:val="28"/>
        </w:rPr>
      </w:pPr>
      <w:r w:rsidRPr="00012DCA">
        <w:rPr>
          <w:b/>
          <w:sz w:val="28"/>
          <w:szCs w:val="28"/>
        </w:rPr>
        <w:t xml:space="preserve"> </w:t>
      </w:r>
      <w:r w:rsidRPr="00012DCA">
        <w:rPr>
          <w:sz w:val="28"/>
          <w:szCs w:val="28"/>
        </w:rPr>
        <w:t>Проект</w:t>
      </w:r>
      <w:r w:rsidR="008A7795">
        <w:rPr>
          <w:sz w:val="28"/>
          <w:szCs w:val="28"/>
        </w:rPr>
        <w:t xml:space="preserve"> решения </w:t>
      </w:r>
      <w:r w:rsidRPr="00012DCA">
        <w:rPr>
          <w:sz w:val="28"/>
          <w:szCs w:val="28"/>
        </w:rPr>
        <w:t xml:space="preserve"> внесен на рассмотрение </w:t>
      </w:r>
      <w:r>
        <w:rPr>
          <w:sz w:val="28"/>
          <w:szCs w:val="28"/>
        </w:rPr>
        <w:t>в Контрольно-счетную палату</w:t>
      </w:r>
    </w:p>
    <w:p w:rsidR="00C47AA4" w:rsidRDefault="00BE65C3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>Клетня</w:t>
      </w:r>
      <w:r w:rsidR="00C47AA4">
        <w:rPr>
          <w:sz w:val="28"/>
          <w:szCs w:val="28"/>
        </w:rPr>
        <w:t xml:space="preserve">нского района </w:t>
      </w:r>
      <w:r w:rsidR="00C47AA4" w:rsidRPr="00012DCA"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 xml:space="preserve">  в срок </w:t>
      </w:r>
      <w:r w:rsidR="00C47AA4" w:rsidRPr="00012DCA">
        <w:rPr>
          <w:sz w:val="28"/>
          <w:szCs w:val="28"/>
        </w:rPr>
        <w:t>до 1 апреля  текущего года (</w:t>
      </w:r>
      <w:proofErr w:type="spellStart"/>
      <w:r w:rsidR="00156172">
        <w:rPr>
          <w:sz w:val="28"/>
          <w:szCs w:val="28"/>
        </w:rPr>
        <w:t>в</w:t>
      </w:r>
      <w:r w:rsidR="00C47AA4" w:rsidRPr="00012DCA">
        <w:rPr>
          <w:sz w:val="28"/>
          <w:szCs w:val="28"/>
        </w:rPr>
        <w:t>х</w:t>
      </w:r>
      <w:proofErr w:type="spellEnd"/>
      <w:r w:rsidR="00C47AA4" w:rsidRPr="00012DCA">
        <w:rPr>
          <w:sz w:val="28"/>
          <w:szCs w:val="28"/>
        </w:rPr>
        <w:t>. №</w:t>
      </w:r>
      <w:r w:rsidR="005E3C9B">
        <w:rPr>
          <w:sz w:val="28"/>
          <w:szCs w:val="28"/>
        </w:rPr>
        <w:t>1</w:t>
      </w:r>
      <w:r w:rsidR="00E96DA2">
        <w:rPr>
          <w:sz w:val="28"/>
          <w:szCs w:val="28"/>
        </w:rPr>
        <w:t>9</w:t>
      </w:r>
      <w:r w:rsidR="00C47AA4" w:rsidRPr="00012DCA">
        <w:rPr>
          <w:sz w:val="28"/>
          <w:szCs w:val="28"/>
        </w:rPr>
        <w:t xml:space="preserve"> от </w:t>
      </w:r>
      <w:r w:rsidR="00E96DA2">
        <w:rPr>
          <w:sz w:val="28"/>
          <w:szCs w:val="28"/>
        </w:rPr>
        <w:t>25</w:t>
      </w:r>
      <w:r w:rsidR="00C47AA4" w:rsidRPr="00012DCA">
        <w:rPr>
          <w:sz w:val="28"/>
          <w:szCs w:val="28"/>
        </w:rPr>
        <w:t>.0</w:t>
      </w:r>
      <w:r w:rsidR="00C47AA4">
        <w:rPr>
          <w:sz w:val="28"/>
          <w:szCs w:val="28"/>
        </w:rPr>
        <w:t>3</w:t>
      </w:r>
      <w:r w:rsidR="00C47AA4" w:rsidRPr="00012DCA">
        <w:rPr>
          <w:sz w:val="28"/>
          <w:szCs w:val="28"/>
        </w:rPr>
        <w:t>.2</w:t>
      </w:r>
      <w:r w:rsidR="005E3C9B">
        <w:rPr>
          <w:sz w:val="28"/>
          <w:szCs w:val="28"/>
        </w:rPr>
        <w:t>02</w:t>
      </w:r>
      <w:r w:rsidR="00E96DA2">
        <w:rPr>
          <w:sz w:val="28"/>
          <w:szCs w:val="28"/>
        </w:rPr>
        <w:t>4</w:t>
      </w:r>
      <w:r w:rsidR="00C47AA4" w:rsidRPr="00012DCA">
        <w:rPr>
          <w:sz w:val="28"/>
          <w:szCs w:val="28"/>
        </w:rPr>
        <w:t xml:space="preserve"> г.). </w:t>
      </w:r>
    </w:p>
    <w:p w:rsidR="00C47AA4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 xml:space="preserve">   Анализ доходной части</w:t>
      </w:r>
    </w:p>
    <w:p w:rsidR="00D92DD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</w:t>
      </w:r>
      <w:proofErr w:type="gramStart"/>
      <w:r w:rsidRPr="00012DCA">
        <w:rPr>
          <w:sz w:val="28"/>
          <w:szCs w:val="28"/>
        </w:rPr>
        <w:t>Первоначально бюджет поселения б</w:t>
      </w:r>
      <w:r w:rsidR="00156172">
        <w:rPr>
          <w:sz w:val="28"/>
          <w:szCs w:val="28"/>
        </w:rPr>
        <w:t>ыл утвержден решением  Луте</w:t>
      </w:r>
      <w:r>
        <w:rPr>
          <w:sz w:val="28"/>
          <w:szCs w:val="28"/>
        </w:rPr>
        <w:t>н</w:t>
      </w:r>
      <w:r w:rsidRPr="00012DCA">
        <w:rPr>
          <w:sz w:val="28"/>
          <w:szCs w:val="28"/>
        </w:rPr>
        <w:t>ского сельского Совета народных депутатов №</w:t>
      </w:r>
      <w:r w:rsidR="004A3439">
        <w:rPr>
          <w:sz w:val="28"/>
          <w:szCs w:val="28"/>
        </w:rPr>
        <w:t xml:space="preserve"> </w:t>
      </w:r>
      <w:r w:rsidR="009F68AD">
        <w:rPr>
          <w:sz w:val="28"/>
          <w:szCs w:val="28"/>
        </w:rPr>
        <w:t>1</w:t>
      </w:r>
      <w:r w:rsidR="00E96DA2">
        <w:rPr>
          <w:sz w:val="28"/>
          <w:szCs w:val="28"/>
        </w:rPr>
        <w:t>8-1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от </w:t>
      </w:r>
      <w:r w:rsidR="009F68AD">
        <w:rPr>
          <w:sz w:val="28"/>
          <w:szCs w:val="28"/>
        </w:rPr>
        <w:t>2</w:t>
      </w:r>
      <w:r w:rsidR="00E96DA2">
        <w:rPr>
          <w:sz w:val="28"/>
          <w:szCs w:val="28"/>
        </w:rPr>
        <w:t>6</w:t>
      </w:r>
      <w:r w:rsidRPr="00012DC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2DC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A3439">
        <w:rPr>
          <w:sz w:val="28"/>
          <w:szCs w:val="28"/>
        </w:rPr>
        <w:t>2</w:t>
      </w:r>
      <w:r w:rsidR="00E96DA2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012DCA">
        <w:rPr>
          <w:sz w:val="28"/>
          <w:szCs w:val="28"/>
        </w:rPr>
        <w:t xml:space="preserve"> года сбалансированным по доходам и расходам в объеме  </w:t>
      </w:r>
      <w:r w:rsidR="00E96DA2">
        <w:rPr>
          <w:sz w:val="28"/>
          <w:szCs w:val="28"/>
        </w:rPr>
        <w:t>4 208,0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>тыс. рублей</w:t>
      </w:r>
      <w:r w:rsidR="004A3439">
        <w:rPr>
          <w:sz w:val="28"/>
          <w:szCs w:val="28"/>
        </w:rPr>
        <w:t xml:space="preserve">, в том числе собственные </w:t>
      </w:r>
      <w:r w:rsidR="009F68AD">
        <w:rPr>
          <w:sz w:val="28"/>
          <w:szCs w:val="28"/>
        </w:rPr>
        <w:t>доходы – 7</w:t>
      </w:r>
      <w:r w:rsidR="00E96DA2">
        <w:rPr>
          <w:sz w:val="28"/>
          <w:szCs w:val="28"/>
        </w:rPr>
        <w:t>04</w:t>
      </w:r>
      <w:r w:rsidR="004A3439">
        <w:rPr>
          <w:sz w:val="28"/>
          <w:szCs w:val="28"/>
        </w:rPr>
        <w:t>,0 тыс. руб.)</w:t>
      </w:r>
      <w:r w:rsidRPr="00012DCA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>В течение проверя</w:t>
      </w:r>
      <w:r>
        <w:rPr>
          <w:sz w:val="28"/>
          <w:szCs w:val="28"/>
        </w:rPr>
        <w:t xml:space="preserve">емого периода в бюджет </w:t>
      </w:r>
      <w:proofErr w:type="spellStart"/>
      <w:r w:rsidR="00BE65C3">
        <w:rPr>
          <w:sz w:val="28"/>
          <w:szCs w:val="28"/>
        </w:rPr>
        <w:t>Луте</w:t>
      </w:r>
      <w:r>
        <w:rPr>
          <w:sz w:val="28"/>
          <w:szCs w:val="28"/>
        </w:rPr>
        <w:t>н</w:t>
      </w:r>
      <w:r w:rsidRPr="00012DCA">
        <w:rPr>
          <w:sz w:val="28"/>
          <w:szCs w:val="28"/>
        </w:rPr>
        <w:t>ского</w:t>
      </w:r>
      <w:proofErr w:type="spellEnd"/>
      <w:r w:rsidRPr="00012DCA">
        <w:rPr>
          <w:sz w:val="28"/>
          <w:szCs w:val="28"/>
        </w:rPr>
        <w:t xml:space="preserve"> сельского поселения </w:t>
      </w:r>
      <w:r w:rsidR="00E96DA2">
        <w:rPr>
          <w:sz w:val="28"/>
          <w:szCs w:val="28"/>
        </w:rPr>
        <w:t>два</w:t>
      </w:r>
      <w:r w:rsidR="00BE65C3">
        <w:rPr>
          <w:sz w:val="28"/>
          <w:szCs w:val="28"/>
        </w:rPr>
        <w:t xml:space="preserve"> раза </w:t>
      </w:r>
      <w:r w:rsidRPr="00012DCA">
        <w:rPr>
          <w:sz w:val="28"/>
          <w:szCs w:val="28"/>
        </w:rPr>
        <w:t>вносились   изменения в установленном порядке</w:t>
      </w:r>
      <w:r w:rsidR="00B30E93">
        <w:rPr>
          <w:sz w:val="28"/>
          <w:szCs w:val="28"/>
        </w:rPr>
        <w:t xml:space="preserve"> (Решениями от </w:t>
      </w:r>
      <w:r w:rsidR="009F68AD">
        <w:rPr>
          <w:sz w:val="28"/>
          <w:szCs w:val="28"/>
        </w:rPr>
        <w:t>2</w:t>
      </w:r>
      <w:r w:rsidR="00E96DA2">
        <w:rPr>
          <w:sz w:val="28"/>
          <w:szCs w:val="28"/>
        </w:rPr>
        <w:t>7</w:t>
      </w:r>
      <w:r w:rsidR="00B30E93">
        <w:rPr>
          <w:sz w:val="28"/>
          <w:szCs w:val="28"/>
        </w:rPr>
        <w:t>.0</w:t>
      </w:r>
      <w:r w:rsidR="00E96DA2">
        <w:rPr>
          <w:sz w:val="28"/>
          <w:szCs w:val="28"/>
        </w:rPr>
        <w:t>3</w:t>
      </w:r>
      <w:r w:rsidR="00B30E93">
        <w:rPr>
          <w:sz w:val="28"/>
          <w:szCs w:val="28"/>
        </w:rPr>
        <w:t>.20</w:t>
      </w:r>
      <w:r w:rsidR="004A3439">
        <w:rPr>
          <w:sz w:val="28"/>
          <w:szCs w:val="28"/>
        </w:rPr>
        <w:t>2</w:t>
      </w:r>
      <w:r w:rsidR="00E96DA2">
        <w:rPr>
          <w:sz w:val="28"/>
          <w:szCs w:val="28"/>
        </w:rPr>
        <w:t>3</w:t>
      </w:r>
      <w:r w:rsidR="00B30E93">
        <w:rPr>
          <w:sz w:val="28"/>
          <w:szCs w:val="28"/>
        </w:rPr>
        <w:t xml:space="preserve">г. № </w:t>
      </w:r>
      <w:r w:rsidR="009F68AD">
        <w:rPr>
          <w:sz w:val="28"/>
          <w:szCs w:val="28"/>
        </w:rPr>
        <w:t>1</w:t>
      </w:r>
      <w:r w:rsidR="00E96DA2">
        <w:rPr>
          <w:sz w:val="28"/>
          <w:szCs w:val="28"/>
        </w:rPr>
        <w:t>9</w:t>
      </w:r>
      <w:r w:rsidR="009F68AD">
        <w:rPr>
          <w:sz w:val="28"/>
          <w:szCs w:val="28"/>
        </w:rPr>
        <w:t>-1Г</w:t>
      </w:r>
      <w:r w:rsidR="00B30E93">
        <w:rPr>
          <w:sz w:val="28"/>
          <w:szCs w:val="28"/>
        </w:rPr>
        <w:t>, от  2</w:t>
      </w:r>
      <w:r w:rsidR="009F68AD">
        <w:rPr>
          <w:sz w:val="28"/>
          <w:szCs w:val="28"/>
        </w:rPr>
        <w:t>6</w:t>
      </w:r>
      <w:r w:rsidR="00B30E93">
        <w:rPr>
          <w:sz w:val="28"/>
          <w:szCs w:val="28"/>
        </w:rPr>
        <w:t>.1</w:t>
      </w:r>
      <w:r w:rsidR="004A3439">
        <w:rPr>
          <w:sz w:val="28"/>
          <w:szCs w:val="28"/>
        </w:rPr>
        <w:t>2</w:t>
      </w:r>
      <w:r w:rsidR="00B30E93">
        <w:rPr>
          <w:sz w:val="28"/>
          <w:szCs w:val="28"/>
        </w:rPr>
        <w:t>.20</w:t>
      </w:r>
      <w:r w:rsidR="004A3439">
        <w:rPr>
          <w:sz w:val="28"/>
          <w:szCs w:val="28"/>
        </w:rPr>
        <w:t>2</w:t>
      </w:r>
      <w:r w:rsidR="00E96DA2">
        <w:rPr>
          <w:sz w:val="28"/>
          <w:szCs w:val="28"/>
        </w:rPr>
        <w:t>3</w:t>
      </w:r>
      <w:r w:rsidR="00B30E93">
        <w:rPr>
          <w:sz w:val="28"/>
          <w:szCs w:val="28"/>
        </w:rPr>
        <w:t xml:space="preserve">г. № </w:t>
      </w:r>
      <w:r w:rsidR="00E96DA2">
        <w:rPr>
          <w:sz w:val="28"/>
          <w:szCs w:val="28"/>
        </w:rPr>
        <w:t>22</w:t>
      </w:r>
      <w:r w:rsidR="009F68AD">
        <w:rPr>
          <w:sz w:val="28"/>
          <w:szCs w:val="28"/>
        </w:rPr>
        <w:t>-2</w:t>
      </w:r>
      <w:r w:rsidR="00B30E93">
        <w:rPr>
          <w:sz w:val="28"/>
          <w:szCs w:val="28"/>
        </w:rPr>
        <w:t>)</w:t>
      </w:r>
      <w:r w:rsidR="000021D3">
        <w:rPr>
          <w:sz w:val="28"/>
          <w:szCs w:val="28"/>
        </w:rPr>
        <w:t>.</w:t>
      </w:r>
      <w:r w:rsidR="00BE65C3">
        <w:rPr>
          <w:sz w:val="28"/>
          <w:szCs w:val="28"/>
        </w:rPr>
        <w:t xml:space="preserve"> Уточненный бюджет Луте</w:t>
      </w:r>
      <w:r>
        <w:rPr>
          <w:sz w:val="28"/>
          <w:szCs w:val="28"/>
        </w:rPr>
        <w:t>н</w:t>
      </w:r>
      <w:r w:rsidRPr="00012DCA">
        <w:rPr>
          <w:sz w:val="28"/>
          <w:szCs w:val="28"/>
        </w:rPr>
        <w:t xml:space="preserve">ского сельского поселения в анализируемом периоде утвержден </w:t>
      </w:r>
      <w:r w:rsidR="00135B46">
        <w:rPr>
          <w:sz w:val="28"/>
          <w:szCs w:val="28"/>
        </w:rPr>
        <w:t xml:space="preserve">по доходам </w:t>
      </w:r>
      <w:r w:rsidR="00D92DD4">
        <w:rPr>
          <w:sz w:val="28"/>
          <w:szCs w:val="28"/>
        </w:rPr>
        <w:t xml:space="preserve"> </w:t>
      </w:r>
      <w:r w:rsidR="00E96DA2">
        <w:rPr>
          <w:sz w:val="28"/>
          <w:szCs w:val="28"/>
        </w:rPr>
        <w:t>4023,1</w:t>
      </w:r>
      <w:r w:rsidR="00BE65C3">
        <w:rPr>
          <w:sz w:val="28"/>
          <w:szCs w:val="28"/>
        </w:rPr>
        <w:t xml:space="preserve"> тыс. руб</w:t>
      </w:r>
      <w:proofErr w:type="gramStart"/>
      <w:r w:rsidR="00BE65C3">
        <w:rPr>
          <w:sz w:val="28"/>
          <w:szCs w:val="28"/>
        </w:rPr>
        <w:t>.</w:t>
      </w:r>
      <w:r w:rsidR="00544B55">
        <w:rPr>
          <w:sz w:val="28"/>
          <w:szCs w:val="28"/>
        </w:rPr>
        <w:t>(</w:t>
      </w:r>
      <w:proofErr w:type="gramEnd"/>
      <w:r w:rsidR="00544B55">
        <w:rPr>
          <w:sz w:val="28"/>
          <w:szCs w:val="28"/>
        </w:rPr>
        <w:t xml:space="preserve"> в том числе собственные </w:t>
      </w:r>
      <w:r w:rsidR="00E96DA2">
        <w:rPr>
          <w:sz w:val="28"/>
          <w:szCs w:val="28"/>
        </w:rPr>
        <w:t>679,7</w:t>
      </w:r>
      <w:r w:rsidR="00544B55">
        <w:rPr>
          <w:sz w:val="28"/>
          <w:szCs w:val="28"/>
        </w:rPr>
        <w:t xml:space="preserve"> тыс. руб.,)</w:t>
      </w:r>
      <w:r w:rsidR="00135B46">
        <w:rPr>
          <w:sz w:val="28"/>
          <w:szCs w:val="28"/>
        </w:rPr>
        <w:t xml:space="preserve"> по расходам </w:t>
      </w:r>
      <w:r w:rsidR="003F0764">
        <w:rPr>
          <w:sz w:val="28"/>
          <w:szCs w:val="28"/>
        </w:rPr>
        <w:t>4890,2</w:t>
      </w:r>
      <w:r w:rsidR="00291E11">
        <w:rPr>
          <w:sz w:val="28"/>
          <w:szCs w:val="28"/>
        </w:rPr>
        <w:t xml:space="preserve"> тыс. руб. , </w:t>
      </w:r>
      <w:r w:rsidR="000021D3">
        <w:rPr>
          <w:sz w:val="28"/>
          <w:szCs w:val="28"/>
        </w:rPr>
        <w:t xml:space="preserve"> </w:t>
      </w:r>
      <w:r w:rsidR="002A4F81">
        <w:rPr>
          <w:sz w:val="28"/>
          <w:szCs w:val="28"/>
        </w:rPr>
        <w:t xml:space="preserve">с </w:t>
      </w:r>
      <w:r w:rsidR="00D92DD4">
        <w:rPr>
          <w:sz w:val="28"/>
          <w:szCs w:val="28"/>
        </w:rPr>
        <w:t>де</w:t>
      </w:r>
      <w:r w:rsidR="004A64E3">
        <w:rPr>
          <w:sz w:val="28"/>
          <w:szCs w:val="28"/>
        </w:rPr>
        <w:t>ф</w:t>
      </w:r>
      <w:r w:rsidR="002A4F81">
        <w:rPr>
          <w:sz w:val="28"/>
          <w:szCs w:val="28"/>
        </w:rPr>
        <w:t xml:space="preserve">ицитом </w:t>
      </w:r>
      <w:r w:rsidR="003F0764">
        <w:rPr>
          <w:sz w:val="28"/>
          <w:szCs w:val="28"/>
        </w:rPr>
        <w:t>867,1</w:t>
      </w:r>
      <w:r w:rsidR="002A4F81">
        <w:rPr>
          <w:sz w:val="28"/>
          <w:szCs w:val="28"/>
        </w:rPr>
        <w:t xml:space="preserve"> тыс. руб.</w:t>
      </w:r>
    </w:p>
    <w:p w:rsidR="00C62EB8" w:rsidRPr="00C62EB8" w:rsidRDefault="00C47AA4" w:rsidP="00C62EB8">
      <w:pPr>
        <w:ind w:right="-6" w:firstLine="709"/>
        <w:jc w:val="both"/>
        <w:outlineLvl w:val="0"/>
        <w:rPr>
          <w:sz w:val="28"/>
          <w:szCs w:val="28"/>
        </w:rPr>
      </w:pPr>
      <w:r w:rsidRPr="00C62EB8">
        <w:rPr>
          <w:sz w:val="28"/>
          <w:szCs w:val="28"/>
        </w:rPr>
        <w:t xml:space="preserve"> </w:t>
      </w:r>
      <w:r w:rsidR="00C62EB8" w:rsidRPr="00C62EB8">
        <w:rPr>
          <w:sz w:val="28"/>
          <w:szCs w:val="28"/>
        </w:rPr>
        <w:t>Изменение показателей бюджета на конец года сложилось следующим образом:</w:t>
      </w:r>
      <w:r w:rsidR="002437E6">
        <w:rPr>
          <w:sz w:val="28"/>
          <w:szCs w:val="28"/>
        </w:rPr>
        <w:t xml:space="preserve"> </w:t>
      </w:r>
      <w:r w:rsidR="00C62EB8" w:rsidRPr="00C62EB8">
        <w:rPr>
          <w:sz w:val="28"/>
          <w:szCs w:val="28"/>
        </w:rPr>
        <w:t>доходы у</w:t>
      </w:r>
      <w:r w:rsidR="003F0764">
        <w:rPr>
          <w:sz w:val="28"/>
          <w:szCs w:val="28"/>
        </w:rPr>
        <w:t>меньш</w:t>
      </w:r>
      <w:r w:rsidR="00C62EB8" w:rsidRPr="00C62EB8">
        <w:rPr>
          <w:sz w:val="28"/>
          <w:szCs w:val="28"/>
        </w:rPr>
        <w:t>ились на</w:t>
      </w:r>
      <w:r w:rsidR="00E46E66">
        <w:rPr>
          <w:sz w:val="28"/>
          <w:szCs w:val="28"/>
        </w:rPr>
        <w:t xml:space="preserve"> 184,9</w:t>
      </w:r>
      <w:r w:rsidR="00C62EB8">
        <w:rPr>
          <w:sz w:val="28"/>
          <w:szCs w:val="28"/>
        </w:rPr>
        <w:t xml:space="preserve"> тыс.</w:t>
      </w:r>
      <w:r w:rsidR="00C62EB8" w:rsidRPr="00C62EB8">
        <w:rPr>
          <w:sz w:val="28"/>
          <w:szCs w:val="28"/>
        </w:rPr>
        <w:t xml:space="preserve"> руб</w:t>
      </w:r>
      <w:r w:rsidR="00C62EB8">
        <w:rPr>
          <w:sz w:val="28"/>
          <w:szCs w:val="28"/>
        </w:rPr>
        <w:t>.</w:t>
      </w:r>
      <w:r w:rsidR="00C62EB8" w:rsidRPr="00C62EB8">
        <w:rPr>
          <w:sz w:val="28"/>
          <w:szCs w:val="28"/>
        </w:rPr>
        <w:t>, из них  налоговые и нена</w:t>
      </w:r>
      <w:r w:rsidR="00544B55">
        <w:rPr>
          <w:sz w:val="28"/>
          <w:szCs w:val="28"/>
        </w:rPr>
        <w:t>логовые доходы у</w:t>
      </w:r>
      <w:r w:rsidR="00E46E66">
        <w:rPr>
          <w:sz w:val="28"/>
          <w:szCs w:val="28"/>
        </w:rPr>
        <w:t>меньш</w:t>
      </w:r>
      <w:r w:rsidR="00544B55">
        <w:rPr>
          <w:sz w:val="28"/>
          <w:szCs w:val="28"/>
        </w:rPr>
        <w:t xml:space="preserve">ились на </w:t>
      </w:r>
      <w:r w:rsidR="00E46E66">
        <w:rPr>
          <w:sz w:val="28"/>
          <w:szCs w:val="28"/>
        </w:rPr>
        <w:t>24,3</w:t>
      </w:r>
      <w:r w:rsidR="00C62EB8">
        <w:rPr>
          <w:sz w:val="28"/>
          <w:szCs w:val="28"/>
        </w:rPr>
        <w:t xml:space="preserve"> тыс.</w:t>
      </w:r>
      <w:r w:rsidR="00C62EB8" w:rsidRPr="00C62EB8">
        <w:rPr>
          <w:sz w:val="28"/>
          <w:szCs w:val="28"/>
        </w:rPr>
        <w:t xml:space="preserve"> рублей,  безвозмездные поступления на </w:t>
      </w:r>
      <w:r w:rsidR="00E46E66">
        <w:rPr>
          <w:sz w:val="28"/>
          <w:szCs w:val="28"/>
        </w:rPr>
        <w:t>160,6</w:t>
      </w:r>
      <w:r w:rsidR="00C62EB8">
        <w:rPr>
          <w:sz w:val="28"/>
          <w:szCs w:val="28"/>
        </w:rPr>
        <w:t xml:space="preserve"> тыс.</w:t>
      </w:r>
      <w:r w:rsidR="00C62EB8" w:rsidRPr="00C62EB8">
        <w:rPr>
          <w:sz w:val="28"/>
          <w:szCs w:val="28"/>
        </w:rPr>
        <w:t xml:space="preserve"> рублей;  </w:t>
      </w:r>
    </w:p>
    <w:p w:rsidR="00C62EB8" w:rsidRPr="00C62EB8" w:rsidRDefault="00C62EB8" w:rsidP="00C62EB8">
      <w:pPr>
        <w:ind w:right="-6" w:firstLine="709"/>
        <w:jc w:val="both"/>
        <w:outlineLvl w:val="0"/>
        <w:rPr>
          <w:sz w:val="28"/>
          <w:szCs w:val="28"/>
        </w:rPr>
      </w:pPr>
      <w:r w:rsidRPr="00C62EB8">
        <w:rPr>
          <w:sz w:val="28"/>
          <w:szCs w:val="28"/>
        </w:rPr>
        <w:t xml:space="preserve">расходы увеличились на </w:t>
      </w:r>
      <w:r w:rsidR="00E46E66">
        <w:rPr>
          <w:sz w:val="28"/>
          <w:szCs w:val="28"/>
        </w:rPr>
        <w:t xml:space="preserve"> 682,1</w:t>
      </w:r>
      <w:r>
        <w:rPr>
          <w:sz w:val="28"/>
          <w:szCs w:val="28"/>
        </w:rPr>
        <w:t xml:space="preserve"> тыс.</w:t>
      </w:r>
      <w:r w:rsidRPr="00C62EB8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62EB8">
        <w:rPr>
          <w:sz w:val="28"/>
          <w:szCs w:val="28"/>
        </w:rPr>
        <w:t xml:space="preserve">; 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2DCA">
        <w:rPr>
          <w:sz w:val="28"/>
          <w:szCs w:val="28"/>
        </w:rPr>
        <w:t xml:space="preserve"> Доходная часть поселения исполнена в сумме </w:t>
      </w:r>
      <w:r w:rsidR="002139F9">
        <w:rPr>
          <w:sz w:val="28"/>
          <w:szCs w:val="28"/>
        </w:rPr>
        <w:t>402</w:t>
      </w:r>
      <w:r w:rsidR="002437E6">
        <w:rPr>
          <w:sz w:val="28"/>
          <w:szCs w:val="28"/>
        </w:rPr>
        <w:t>3</w:t>
      </w:r>
      <w:r w:rsidR="002139F9">
        <w:rPr>
          <w:sz w:val="28"/>
          <w:szCs w:val="28"/>
        </w:rPr>
        <w:t>,</w:t>
      </w:r>
      <w:r w:rsidR="002437E6">
        <w:rPr>
          <w:sz w:val="28"/>
          <w:szCs w:val="28"/>
        </w:rPr>
        <w:t>1</w:t>
      </w:r>
      <w:r w:rsidR="00BE65C3">
        <w:rPr>
          <w:sz w:val="28"/>
          <w:szCs w:val="28"/>
        </w:rPr>
        <w:t xml:space="preserve"> тыс. рублей, или на </w:t>
      </w:r>
      <w:r w:rsidR="002437E6">
        <w:rPr>
          <w:sz w:val="28"/>
          <w:szCs w:val="28"/>
        </w:rPr>
        <w:t>100,0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% к плану, расходная – </w:t>
      </w:r>
      <w:r w:rsidR="002437E6">
        <w:rPr>
          <w:sz w:val="28"/>
          <w:szCs w:val="28"/>
        </w:rPr>
        <w:t>4877,5</w:t>
      </w:r>
      <w:r w:rsidRPr="00012DCA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9</w:t>
      </w:r>
      <w:r w:rsidR="00544B55">
        <w:rPr>
          <w:sz w:val="28"/>
          <w:szCs w:val="28"/>
        </w:rPr>
        <w:t>9,</w:t>
      </w:r>
      <w:r w:rsidR="002437E6">
        <w:rPr>
          <w:sz w:val="28"/>
          <w:szCs w:val="28"/>
        </w:rPr>
        <w:t>7</w:t>
      </w:r>
      <w:r w:rsidRPr="00012DCA">
        <w:rPr>
          <w:sz w:val="28"/>
          <w:szCs w:val="28"/>
        </w:rPr>
        <w:t xml:space="preserve"> % к плановым назначениям. </w:t>
      </w:r>
      <w:r w:rsidR="00DF600C">
        <w:rPr>
          <w:sz w:val="28"/>
          <w:szCs w:val="28"/>
        </w:rPr>
        <w:t>Де</w:t>
      </w:r>
      <w:r>
        <w:rPr>
          <w:sz w:val="28"/>
          <w:szCs w:val="28"/>
        </w:rPr>
        <w:t>фицит</w:t>
      </w:r>
      <w:r w:rsidRPr="00012DCA">
        <w:rPr>
          <w:sz w:val="28"/>
          <w:szCs w:val="28"/>
        </w:rPr>
        <w:t xml:space="preserve"> бюджета составил </w:t>
      </w:r>
      <w:r w:rsidR="002437E6">
        <w:rPr>
          <w:sz w:val="28"/>
          <w:szCs w:val="28"/>
        </w:rPr>
        <w:t>854,4</w:t>
      </w:r>
      <w:r w:rsidRPr="00012DCA">
        <w:rPr>
          <w:sz w:val="28"/>
          <w:szCs w:val="28"/>
        </w:rPr>
        <w:t xml:space="preserve"> тыс. рублей (форма по ОКУД 0503178).</w:t>
      </w:r>
      <w:r w:rsidRPr="00736144">
        <w:rPr>
          <w:b/>
          <w:i/>
          <w:sz w:val="28"/>
          <w:szCs w:val="28"/>
        </w:rPr>
        <w:t xml:space="preserve"> </w:t>
      </w:r>
    </w:p>
    <w:p w:rsidR="003E0C3B" w:rsidRDefault="003E0C3B" w:rsidP="00C47AA4">
      <w:pPr>
        <w:jc w:val="both"/>
        <w:rPr>
          <w:b/>
          <w:i/>
          <w:sz w:val="28"/>
          <w:szCs w:val="28"/>
        </w:rPr>
      </w:pPr>
    </w:p>
    <w:p w:rsidR="00DF600C" w:rsidRPr="00682146" w:rsidRDefault="00DF600C" w:rsidP="00DF60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682146">
        <w:rPr>
          <w:b/>
          <w:sz w:val="28"/>
          <w:szCs w:val="28"/>
          <w:u w:val="single"/>
        </w:rPr>
        <w:t xml:space="preserve">Анализ исполнения доходной части </w:t>
      </w:r>
      <w:proofErr w:type="spellStart"/>
      <w:r w:rsidRPr="00682146">
        <w:rPr>
          <w:b/>
          <w:sz w:val="28"/>
          <w:szCs w:val="28"/>
          <w:u w:val="single"/>
        </w:rPr>
        <w:t>бюджета</w:t>
      </w:r>
      <w:r>
        <w:rPr>
          <w:b/>
          <w:sz w:val="28"/>
          <w:szCs w:val="28"/>
          <w:u w:val="single"/>
        </w:rPr>
        <w:t>Лутенского</w:t>
      </w:r>
      <w:proofErr w:type="spellEnd"/>
      <w:r>
        <w:rPr>
          <w:b/>
          <w:sz w:val="28"/>
          <w:szCs w:val="28"/>
          <w:u w:val="single"/>
        </w:rPr>
        <w:t xml:space="preserve"> сельского поселения</w:t>
      </w:r>
      <w:r w:rsidRPr="00682146">
        <w:rPr>
          <w:b/>
          <w:sz w:val="28"/>
          <w:szCs w:val="28"/>
          <w:u w:val="single"/>
        </w:rPr>
        <w:t xml:space="preserve"> района за 20</w:t>
      </w:r>
      <w:r>
        <w:rPr>
          <w:b/>
          <w:sz w:val="28"/>
          <w:szCs w:val="28"/>
          <w:u w:val="single"/>
        </w:rPr>
        <w:t>2</w:t>
      </w:r>
      <w:r w:rsidR="002437E6">
        <w:rPr>
          <w:b/>
          <w:sz w:val="28"/>
          <w:szCs w:val="28"/>
          <w:u w:val="single"/>
        </w:rPr>
        <w:t>3</w:t>
      </w:r>
      <w:r w:rsidRPr="00682146">
        <w:rPr>
          <w:b/>
          <w:sz w:val="28"/>
          <w:szCs w:val="28"/>
          <w:u w:val="single"/>
        </w:rPr>
        <w:t xml:space="preserve"> год</w:t>
      </w:r>
    </w:p>
    <w:p w:rsidR="00DF600C" w:rsidRPr="00012DCA" w:rsidRDefault="00DF600C" w:rsidP="00C47AA4">
      <w:pPr>
        <w:jc w:val="both"/>
        <w:rPr>
          <w:sz w:val="28"/>
          <w:szCs w:val="28"/>
        </w:rPr>
      </w:pP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>Доходы бюджета муниципального образования «</w:t>
      </w:r>
      <w:r w:rsidR="00BE65C3">
        <w:rPr>
          <w:sz w:val="28"/>
          <w:szCs w:val="28"/>
        </w:rPr>
        <w:t>Луте</w:t>
      </w:r>
      <w:r>
        <w:rPr>
          <w:sz w:val="28"/>
          <w:szCs w:val="28"/>
        </w:rPr>
        <w:t>н</w:t>
      </w:r>
      <w:r w:rsidRPr="00012DCA">
        <w:rPr>
          <w:sz w:val="28"/>
          <w:szCs w:val="28"/>
        </w:rPr>
        <w:t>ское сельское  поселение» формировались за счет: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- налоговых доходов (налог на доходы физических лиц, налог на имущество физических лиц, земельны</w:t>
      </w:r>
      <w:r w:rsidR="0032089E">
        <w:rPr>
          <w:sz w:val="28"/>
          <w:szCs w:val="28"/>
        </w:rPr>
        <w:t>й налог</w:t>
      </w:r>
      <w:r w:rsidRPr="00012DCA">
        <w:rPr>
          <w:sz w:val="28"/>
          <w:szCs w:val="28"/>
        </w:rPr>
        <w:t>);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- неналоговые доходы (доходы от использования имущества, находящегося в государственной и муниципальной собств</w:t>
      </w:r>
      <w:r w:rsidR="0032089E">
        <w:rPr>
          <w:sz w:val="28"/>
          <w:szCs w:val="28"/>
        </w:rPr>
        <w:t>енности</w:t>
      </w:r>
      <w:r w:rsidRPr="00012DCA">
        <w:rPr>
          <w:sz w:val="28"/>
          <w:szCs w:val="28"/>
        </w:rPr>
        <w:t>);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- безвозмездных поступлений. 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Собственные доходы поселения составили </w:t>
      </w:r>
      <w:r w:rsidR="002437E6">
        <w:rPr>
          <w:sz w:val="28"/>
          <w:szCs w:val="28"/>
        </w:rPr>
        <w:t>681,7</w:t>
      </w:r>
      <w:r w:rsidRPr="00012DCA">
        <w:rPr>
          <w:sz w:val="28"/>
          <w:szCs w:val="28"/>
        </w:rPr>
        <w:t xml:space="preserve"> тыс. рублей, или  </w:t>
      </w:r>
      <w:r>
        <w:rPr>
          <w:sz w:val="28"/>
          <w:szCs w:val="28"/>
        </w:rPr>
        <w:t>10</w:t>
      </w:r>
      <w:r w:rsidR="002437E6">
        <w:rPr>
          <w:sz w:val="28"/>
          <w:szCs w:val="28"/>
        </w:rPr>
        <w:t>0,3</w:t>
      </w:r>
      <w:r w:rsidR="00D50724">
        <w:rPr>
          <w:sz w:val="28"/>
          <w:szCs w:val="28"/>
        </w:rPr>
        <w:t>%</w:t>
      </w:r>
      <w:r w:rsidRPr="00012DCA">
        <w:rPr>
          <w:sz w:val="28"/>
          <w:szCs w:val="28"/>
        </w:rPr>
        <w:t xml:space="preserve"> к плановым назначениям</w:t>
      </w:r>
      <w:r w:rsidR="002437E6">
        <w:rPr>
          <w:sz w:val="28"/>
          <w:szCs w:val="28"/>
        </w:rPr>
        <w:t xml:space="preserve"> </w:t>
      </w:r>
      <w:proofErr w:type="gramStart"/>
      <w:r w:rsidR="002437E6">
        <w:rPr>
          <w:sz w:val="28"/>
          <w:szCs w:val="28"/>
        </w:rPr>
        <w:t xml:space="preserve">( </w:t>
      </w:r>
      <w:proofErr w:type="gramEnd"/>
      <w:r w:rsidR="002437E6">
        <w:rPr>
          <w:sz w:val="28"/>
          <w:szCs w:val="28"/>
        </w:rPr>
        <w:t>план – 679,6 тыс. руб</w:t>
      </w:r>
      <w:r w:rsidRPr="00012DCA">
        <w:rPr>
          <w:sz w:val="28"/>
          <w:szCs w:val="28"/>
        </w:rPr>
        <w:t>.</w:t>
      </w:r>
      <w:r w:rsidR="002437E6">
        <w:rPr>
          <w:sz w:val="28"/>
          <w:szCs w:val="28"/>
        </w:rPr>
        <w:t>).</w:t>
      </w:r>
    </w:p>
    <w:p w:rsidR="003E0C3B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lastRenderedPageBreak/>
        <w:t xml:space="preserve">              Анализ исполнения доходной части бюджета поселения представлен в таблице: </w:t>
      </w:r>
      <w:r w:rsidR="004A64E3">
        <w:rPr>
          <w:sz w:val="28"/>
          <w:szCs w:val="28"/>
        </w:rPr>
        <w:t xml:space="preserve">                                                                                      </w:t>
      </w:r>
    </w:p>
    <w:p w:rsidR="00087561" w:rsidRPr="008040E4" w:rsidRDefault="003E0C3B" w:rsidP="00C47AA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C47AA4" w:rsidRPr="008040E4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359"/>
        <w:gridCol w:w="1167"/>
        <w:gridCol w:w="1254"/>
        <w:gridCol w:w="904"/>
        <w:gridCol w:w="1175"/>
      </w:tblGrid>
      <w:tr w:rsidR="00C47AA4" w:rsidRPr="00663AFB" w:rsidTr="00D50724">
        <w:trPr>
          <w:trHeight w:val="1251"/>
        </w:trPr>
        <w:tc>
          <w:tcPr>
            <w:tcW w:w="3486" w:type="dxa"/>
          </w:tcPr>
          <w:p w:rsidR="00C47AA4" w:rsidRPr="00663AFB" w:rsidRDefault="00C47AA4" w:rsidP="00F53C86">
            <w:pPr>
              <w:tabs>
                <w:tab w:val="left" w:pos="1710"/>
              </w:tabs>
              <w:jc w:val="center"/>
            </w:pPr>
            <w:r w:rsidRPr="00663AFB">
              <w:rPr>
                <w:sz w:val="22"/>
                <w:szCs w:val="22"/>
              </w:rPr>
              <w:t>Наименование доходов</w:t>
            </w:r>
          </w:p>
          <w:p w:rsidR="00C47AA4" w:rsidRPr="00663AFB" w:rsidRDefault="00C47AA4" w:rsidP="00F53C86">
            <w:pPr>
              <w:ind w:firstLine="708"/>
            </w:pPr>
          </w:p>
        </w:tc>
        <w:tc>
          <w:tcPr>
            <w:tcW w:w="1359" w:type="dxa"/>
          </w:tcPr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>Исполнение</w:t>
            </w:r>
          </w:p>
          <w:p w:rsidR="00C47AA4" w:rsidRPr="00663AFB" w:rsidRDefault="002437E6" w:rsidP="00F53C86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C47AA4" w:rsidRPr="00663A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67" w:type="dxa"/>
          </w:tcPr>
          <w:p w:rsidR="00C47AA4" w:rsidRPr="00663AFB" w:rsidRDefault="00C47AA4" w:rsidP="00F53C86">
            <w:pPr>
              <w:jc w:val="center"/>
            </w:pPr>
            <w:proofErr w:type="spellStart"/>
            <w:r w:rsidRPr="00663AFB">
              <w:rPr>
                <w:sz w:val="22"/>
                <w:szCs w:val="22"/>
              </w:rPr>
              <w:t>уточ</w:t>
            </w:r>
            <w:proofErr w:type="spellEnd"/>
            <w:r w:rsidRPr="00663AFB">
              <w:rPr>
                <w:sz w:val="22"/>
                <w:szCs w:val="22"/>
              </w:rPr>
              <w:t xml:space="preserve">. </w:t>
            </w:r>
            <w:proofErr w:type="spellStart"/>
            <w:r w:rsidRPr="00663AFB">
              <w:rPr>
                <w:sz w:val="22"/>
                <w:szCs w:val="22"/>
              </w:rPr>
              <w:t>бюдж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  <w:p w:rsidR="006E481E" w:rsidRDefault="004A64E3" w:rsidP="00914097">
            <w:pPr>
              <w:jc w:val="center"/>
            </w:pPr>
            <w:r>
              <w:rPr>
                <w:sz w:val="22"/>
                <w:szCs w:val="22"/>
              </w:rPr>
              <w:t>на 202</w:t>
            </w:r>
            <w:r w:rsidR="002437E6">
              <w:rPr>
                <w:sz w:val="22"/>
                <w:szCs w:val="22"/>
              </w:rPr>
              <w:t>3</w:t>
            </w:r>
          </w:p>
          <w:p w:rsidR="00C47AA4" w:rsidRPr="00663AFB" w:rsidRDefault="00C47AA4" w:rsidP="00914097">
            <w:pPr>
              <w:jc w:val="center"/>
            </w:pPr>
            <w:r w:rsidRPr="00663AFB">
              <w:rPr>
                <w:sz w:val="22"/>
                <w:szCs w:val="22"/>
              </w:rPr>
              <w:t xml:space="preserve"> </w:t>
            </w:r>
            <w:proofErr w:type="gramStart"/>
            <w:r w:rsidRPr="00663AFB">
              <w:rPr>
                <w:sz w:val="22"/>
                <w:szCs w:val="22"/>
              </w:rPr>
              <w:t>г</w:t>
            </w:r>
            <w:proofErr w:type="gramEnd"/>
            <w:r w:rsidRPr="00663A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4" w:type="dxa"/>
          </w:tcPr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>Исполнено</w:t>
            </w:r>
          </w:p>
          <w:p w:rsidR="00C47AA4" w:rsidRPr="00663AFB" w:rsidRDefault="002437E6" w:rsidP="00F53C86">
            <w:pPr>
              <w:jc w:val="center"/>
            </w:pPr>
            <w:r>
              <w:rPr>
                <w:sz w:val="22"/>
                <w:szCs w:val="22"/>
              </w:rPr>
              <w:t>за 2023</w:t>
            </w:r>
            <w:r w:rsidR="00D50724">
              <w:rPr>
                <w:sz w:val="22"/>
                <w:szCs w:val="22"/>
              </w:rPr>
              <w:t xml:space="preserve"> </w:t>
            </w:r>
            <w:r w:rsidR="00C47AA4" w:rsidRPr="00663AFB">
              <w:rPr>
                <w:sz w:val="22"/>
                <w:szCs w:val="22"/>
              </w:rPr>
              <w:t>г.</w:t>
            </w:r>
          </w:p>
        </w:tc>
        <w:tc>
          <w:tcPr>
            <w:tcW w:w="904" w:type="dxa"/>
          </w:tcPr>
          <w:p w:rsidR="00C47AA4" w:rsidRPr="00663AFB" w:rsidRDefault="00C47AA4" w:rsidP="00F53C86">
            <w:pPr>
              <w:jc w:val="center"/>
            </w:pPr>
            <w:proofErr w:type="spellStart"/>
            <w:r w:rsidRPr="00663AFB">
              <w:rPr>
                <w:sz w:val="22"/>
                <w:szCs w:val="22"/>
              </w:rPr>
              <w:t>Выпол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 xml:space="preserve">% к </w:t>
            </w:r>
            <w:proofErr w:type="spellStart"/>
            <w:r w:rsidRPr="00663AFB">
              <w:rPr>
                <w:sz w:val="22"/>
                <w:szCs w:val="22"/>
              </w:rPr>
              <w:t>уточ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</w:tc>
        <w:tc>
          <w:tcPr>
            <w:tcW w:w="1175" w:type="dxa"/>
          </w:tcPr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 xml:space="preserve">Удельный </w:t>
            </w:r>
          </w:p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>Вес, %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center"/>
            </w:pPr>
            <w:r w:rsidRPr="00663AF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59" w:type="dxa"/>
          </w:tcPr>
          <w:p w:rsidR="002437E6" w:rsidRDefault="002437E6" w:rsidP="00092E7C">
            <w:pPr>
              <w:jc w:val="center"/>
            </w:pPr>
          </w:p>
          <w:p w:rsidR="002B2751" w:rsidRPr="00663AFB" w:rsidRDefault="00036AFF" w:rsidP="00092E7C">
            <w:pPr>
              <w:jc w:val="center"/>
            </w:pPr>
            <w:r>
              <w:t>821,1</w:t>
            </w:r>
          </w:p>
        </w:tc>
        <w:tc>
          <w:tcPr>
            <w:tcW w:w="1167" w:type="dxa"/>
          </w:tcPr>
          <w:p w:rsidR="002437E6" w:rsidRPr="00663AFB" w:rsidRDefault="00036AFF" w:rsidP="00D50724">
            <w:pPr>
              <w:jc w:val="center"/>
            </w:pPr>
            <w:r>
              <w:t>679,</w:t>
            </w:r>
            <w:r w:rsidR="00796BDB">
              <w:t>7</w:t>
            </w:r>
          </w:p>
        </w:tc>
        <w:tc>
          <w:tcPr>
            <w:tcW w:w="1254" w:type="dxa"/>
          </w:tcPr>
          <w:p w:rsidR="002437E6" w:rsidRPr="00663AFB" w:rsidRDefault="00036AFF" w:rsidP="00D50724">
            <w:pPr>
              <w:jc w:val="center"/>
            </w:pPr>
            <w:r>
              <w:t>681,7</w:t>
            </w:r>
          </w:p>
        </w:tc>
        <w:tc>
          <w:tcPr>
            <w:tcW w:w="904" w:type="dxa"/>
          </w:tcPr>
          <w:p w:rsidR="002437E6" w:rsidRPr="00663AFB" w:rsidRDefault="00AB1388" w:rsidP="00923F69">
            <w:pPr>
              <w:jc w:val="center"/>
            </w:pPr>
            <w:r>
              <w:t>100,3</w:t>
            </w:r>
          </w:p>
        </w:tc>
        <w:tc>
          <w:tcPr>
            <w:tcW w:w="1175" w:type="dxa"/>
          </w:tcPr>
          <w:p w:rsidR="002437E6" w:rsidRDefault="00546F3D" w:rsidP="00D50724">
            <w:pPr>
              <w:jc w:val="center"/>
            </w:pPr>
            <w:r>
              <w:t>16,9</w:t>
            </w:r>
          </w:p>
          <w:p w:rsidR="002437E6" w:rsidRPr="00C61081" w:rsidRDefault="002437E6" w:rsidP="00D507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общем объеме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  <w:rPr>
                <w:b/>
              </w:rPr>
            </w:pPr>
            <w:r>
              <w:rPr>
                <w:b/>
              </w:rPr>
              <w:t>821,1</w:t>
            </w:r>
          </w:p>
        </w:tc>
        <w:tc>
          <w:tcPr>
            <w:tcW w:w="1167" w:type="dxa"/>
          </w:tcPr>
          <w:p w:rsidR="002437E6" w:rsidRPr="00663AFB" w:rsidRDefault="00796BDB" w:rsidP="00D50724">
            <w:pPr>
              <w:jc w:val="center"/>
              <w:rPr>
                <w:b/>
              </w:rPr>
            </w:pPr>
            <w:r>
              <w:rPr>
                <w:b/>
              </w:rPr>
              <w:t>675,0</w:t>
            </w:r>
          </w:p>
        </w:tc>
        <w:tc>
          <w:tcPr>
            <w:tcW w:w="1254" w:type="dxa"/>
          </w:tcPr>
          <w:p w:rsidR="002437E6" w:rsidRPr="00663AFB" w:rsidRDefault="007A276A" w:rsidP="00D50724">
            <w:pPr>
              <w:jc w:val="center"/>
              <w:rPr>
                <w:b/>
              </w:rPr>
            </w:pPr>
            <w:r>
              <w:rPr>
                <w:b/>
              </w:rPr>
              <w:t>677,1</w:t>
            </w:r>
          </w:p>
        </w:tc>
        <w:tc>
          <w:tcPr>
            <w:tcW w:w="904" w:type="dxa"/>
          </w:tcPr>
          <w:p w:rsidR="002437E6" w:rsidRPr="00663AFB" w:rsidRDefault="007A276A" w:rsidP="003429E0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1175" w:type="dxa"/>
          </w:tcPr>
          <w:p w:rsidR="002437E6" w:rsidRPr="00E15138" w:rsidRDefault="00546F3D" w:rsidP="00D50724">
            <w:pPr>
              <w:pBdr>
                <w:bottom w:val="single" w:sz="6" w:space="1" w:color="auto"/>
              </w:pBdr>
              <w:jc w:val="center"/>
            </w:pPr>
            <w:r>
              <w:t>99,3</w:t>
            </w:r>
          </w:p>
          <w:p w:rsidR="002437E6" w:rsidRPr="00663AFB" w:rsidRDefault="002437E6" w:rsidP="00D507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31,1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32,9</w:t>
            </w:r>
          </w:p>
        </w:tc>
        <w:tc>
          <w:tcPr>
            <w:tcW w:w="1254" w:type="dxa"/>
          </w:tcPr>
          <w:p w:rsidR="002437E6" w:rsidRPr="00663AFB" w:rsidRDefault="00036AFF" w:rsidP="00D50724">
            <w:pPr>
              <w:jc w:val="center"/>
            </w:pPr>
            <w:r>
              <w:t>33,6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</w:pPr>
            <w:r>
              <w:t>102,0</w:t>
            </w:r>
          </w:p>
        </w:tc>
        <w:tc>
          <w:tcPr>
            <w:tcW w:w="1175" w:type="dxa"/>
          </w:tcPr>
          <w:p w:rsidR="002437E6" w:rsidRDefault="00546F3D" w:rsidP="00D50724">
            <w:pPr>
              <w:pBdr>
                <w:bottom w:val="single" w:sz="6" w:space="1" w:color="auto"/>
              </w:pBdr>
              <w:jc w:val="center"/>
            </w:pPr>
            <w:r>
              <w:t>4,9</w:t>
            </w:r>
          </w:p>
          <w:p w:rsidR="002437E6" w:rsidRPr="008A7795" w:rsidRDefault="00C803DA" w:rsidP="00D5072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2,9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4,7</w:t>
            </w:r>
          </w:p>
        </w:tc>
        <w:tc>
          <w:tcPr>
            <w:tcW w:w="1254" w:type="dxa"/>
          </w:tcPr>
          <w:p w:rsidR="002437E6" w:rsidRPr="00663AFB" w:rsidRDefault="00036AFF" w:rsidP="00D50724">
            <w:pPr>
              <w:jc w:val="center"/>
            </w:pPr>
            <w:r>
              <w:t>4,8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</w:pPr>
            <w:r>
              <w:t>101,9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12" w:space="1" w:color="auto"/>
              </w:pBdr>
              <w:jc w:val="center"/>
            </w:pPr>
            <w:r>
              <w:t>0,7</w:t>
            </w:r>
          </w:p>
          <w:p w:rsidR="002437E6" w:rsidRPr="00663AFB" w:rsidRDefault="002437E6" w:rsidP="00D50724">
            <w:pPr>
              <w:jc w:val="center"/>
            </w:pPr>
            <w:r>
              <w:t>0,</w:t>
            </w:r>
            <w:r w:rsidR="00C803DA">
              <w:t>7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92,9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76,0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</w:pPr>
            <w:r>
              <w:t>76,6</w:t>
            </w:r>
          </w:p>
        </w:tc>
        <w:tc>
          <w:tcPr>
            <w:tcW w:w="904" w:type="dxa"/>
          </w:tcPr>
          <w:p w:rsidR="002437E6" w:rsidRPr="00663AFB" w:rsidRDefault="00AB1388" w:rsidP="003429E0">
            <w:pPr>
              <w:jc w:val="center"/>
            </w:pPr>
            <w:r>
              <w:t>100,8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6" w:space="1" w:color="auto"/>
              </w:pBdr>
              <w:jc w:val="center"/>
            </w:pPr>
            <w:r>
              <w:t>11,2</w:t>
            </w:r>
          </w:p>
          <w:p w:rsidR="002437E6" w:rsidRPr="008A7795" w:rsidRDefault="002437E6" w:rsidP="00D50724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694,5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561,</w:t>
            </w:r>
            <w:r w:rsidR="00796BDB">
              <w:t>5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</w:pPr>
            <w:r>
              <w:t>562,1</w:t>
            </w:r>
          </w:p>
        </w:tc>
        <w:tc>
          <w:tcPr>
            <w:tcW w:w="904" w:type="dxa"/>
          </w:tcPr>
          <w:p w:rsidR="002437E6" w:rsidRPr="00663AFB" w:rsidRDefault="00AB1388" w:rsidP="003429E0">
            <w:pPr>
              <w:jc w:val="center"/>
            </w:pPr>
            <w:r>
              <w:t>100,1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6" w:space="1" w:color="auto"/>
              </w:pBdr>
              <w:jc w:val="center"/>
            </w:pPr>
            <w:r>
              <w:t>82,4</w:t>
            </w:r>
          </w:p>
          <w:p w:rsidR="002437E6" w:rsidRPr="008A7795" w:rsidRDefault="002437E6" w:rsidP="00D5072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803DA">
              <w:rPr>
                <w:b/>
              </w:rPr>
              <w:t>3,0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>
              <w:rPr>
                <w:sz w:val="22"/>
                <w:szCs w:val="22"/>
              </w:rPr>
              <w:t xml:space="preserve">Земельный налог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 обязательствам, возникшим до 1 января 2006г.), мобилизуемый на территории сельских поселений.</w:t>
            </w:r>
          </w:p>
        </w:tc>
        <w:tc>
          <w:tcPr>
            <w:tcW w:w="1359" w:type="dxa"/>
          </w:tcPr>
          <w:p w:rsidR="002437E6" w:rsidRDefault="002437E6" w:rsidP="00092E7C">
            <w:pPr>
              <w:jc w:val="center"/>
            </w:pPr>
            <w:r>
              <w:t>-0,2</w:t>
            </w:r>
          </w:p>
        </w:tc>
        <w:tc>
          <w:tcPr>
            <w:tcW w:w="1167" w:type="dxa"/>
          </w:tcPr>
          <w:p w:rsidR="002437E6" w:rsidRDefault="002437E6" w:rsidP="00D50724">
            <w:pPr>
              <w:jc w:val="center"/>
            </w:pPr>
          </w:p>
        </w:tc>
        <w:tc>
          <w:tcPr>
            <w:tcW w:w="1254" w:type="dxa"/>
          </w:tcPr>
          <w:p w:rsidR="002437E6" w:rsidRDefault="002437E6" w:rsidP="00D50724">
            <w:pPr>
              <w:jc w:val="center"/>
            </w:pPr>
          </w:p>
        </w:tc>
        <w:tc>
          <w:tcPr>
            <w:tcW w:w="904" w:type="dxa"/>
          </w:tcPr>
          <w:p w:rsidR="002437E6" w:rsidRDefault="002437E6" w:rsidP="003429E0">
            <w:pPr>
              <w:jc w:val="center"/>
            </w:pPr>
          </w:p>
        </w:tc>
        <w:tc>
          <w:tcPr>
            <w:tcW w:w="1175" w:type="dxa"/>
          </w:tcPr>
          <w:p w:rsidR="002437E6" w:rsidRDefault="002437E6" w:rsidP="00D50724">
            <w:pPr>
              <w:pBdr>
                <w:bottom w:val="single" w:sz="6" w:space="1" w:color="auto"/>
              </w:pBdr>
              <w:jc w:val="center"/>
            </w:pP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  <w:rPr>
                <w:b/>
              </w:rPr>
            </w:pPr>
          </w:p>
        </w:tc>
        <w:tc>
          <w:tcPr>
            <w:tcW w:w="1167" w:type="dxa"/>
          </w:tcPr>
          <w:p w:rsidR="002437E6" w:rsidRPr="00663AFB" w:rsidRDefault="007A276A" w:rsidP="00D50724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904" w:type="dxa"/>
          </w:tcPr>
          <w:p w:rsidR="002437E6" w:rsidRPr="00663AFB" w:rsidRDefault="007A276A" w:rsidP="00D507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75" w:type="dxa"/>
          </w:tcPr>
          <w:p w:rsidR="002437E6" w:rsidRDefault="00546F3D" w:rsidP="00D50724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  <w:p w:rsidR="002437E6" w:rsidRDefault="00546F3D" w:rsidP="00D50724">
            <w:pPr>
              <w:pBdr>
                <w:bottom w:val="single" w:sz="6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  <w:p w:rsidR="00546F3D" w:rsidRDefault="00546F3D" w:rsidP="00546F3D">
            <w:pPr>
              <w:rPr>
                <w:b/>
              </w:rPr>
            </w:pPr>
            <w:r>
              <w:rPr>
                <w:b/>
              </w:rPr>
              <w:t xml:space="preserve">    100,0</w:t>
            </w:r>
          </w:p>
          <w:p w:rsidR="00546F3D" w:rsidRPr="00663AFB" w:rsidRDefault="00546F3D" w:rsidP="00D50724">
            <w:pPr>
              <w:jc w:val="center"/>
              <w:rPr>
                <w:b/>
              </w:rPr>
            </w:pP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0,00</w:t>
            </w:r>
          </w:p>
        </w:tc>
        <w:tc>
          <w:tcPr>
            <w:tcW w:w="1167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1254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904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1175" w:type="dxa"/>
          </w:tcPr>
          <w:p w:rsidR="002437E6" w:rsidRDefault="002437E6" w:rsidP="00D50724">
            <w:pPr>
              <w:pBdr>
                <w:bottom w:val="single" w:sz="12" w:space="1" w:color="auto"/>
              </w:pBdr>
              <w:jc w:val="center"/>
            </w:pPr>
            <w:r>
              <w:t>0</w:t>
            </w:r>
          </w:p>
          <w:p w:rsidR="002437E6" w:rsidRPr="00663AFB" w:rsidRDefault="002437E6" w:rsidP="00D50724">
            <w:pPr>
              <w:jc w:val="center"/>
            </w:pPr>
            <w:r>
              <w:t>0,0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0,00</w:t>
            </w:r>
          </w:p>
        </w:tc>
        <w:tc>
          <w:tcPr>
            <w:tcW w:w="1167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1254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904" w:type="dxa"/>
          </w:tcPr>
          <w:p w:rsidR="002437E6" w:rsidRPr="00663AFB" w:rsidRDefault="002437E6" w:rsidP="00D50724">
            <w:pPr>
              <w:jc w:val="center"/>
            </w:pPr>
          </w:p>
        </w:tc>
        <w:tc>
          <w:tcPr>
            <w:tcW w:w="1175" w:type="dxa"/>
          </w:tcPr>
          <w:p w:rsidR="002437E6" w:rsidRDefault="002437E6" w:rsidP="00D50724">
            <w:pPr>
              <w:pBdr>
                <w:bottom w:val="single" w:sz="12" w:space="1" w:color="auto"/>
              </w:pBdr>
              <w:jc w:val="center"/>
            </w:pPr>
            <w:r>
              <w:t>0,0</w:t>
            </w:r>
          </w:p>
          <w:p w:rsidR="002437E6" w:rsidRPr="00663AFB" w:rsidRDefault="002437E6" w:rsidP="00D50724">
            <w:pPr>
              <w:jc w:val="center"/>
            </w:pPr>
            <w:r>
              <w:t>0,0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Default="002437E6" w:rsidP="00D50724">
            <w:pPr>
              <w:jc w:val="both"/>
            </w:pPr>
            <w:r>
              <w:rPr>
                <w:sz w:val="22"/>
                <w:szCs w:val="22"/>
              </w:rPr>
              <w:t>штрафы</w:t>
            </w:r>
          </w:p>
        </w:tc>
        <w:tc>
          <w:tcPr>
            <w:tcW w:w="1359" w:type="dxa"/>
          </w:tcPr>
          <w:p w:rsidR="002437E6" w:rsidRDefault="002437E6" w:rsidP="00092E7C">
            <w:pPr>
              <w:jc w:val="center"/>
            </w:pPr>
          </w:p>
        </w:tc>
        <w:tc>
          <w:tcPr>
            <w:tcW w:w="1167" w:type="dxa"/>
          </w:tcPr>
          <w:p w:rsidR="002437E6" w:rsidRDefault="00796BDB" w:rsidP="00D50724">
            <w:pPr>
              <w:jc w:val="center"/>
            </w:pPr>
            <w:r>
              <w:t>4,6</w:t>
            </w:r>
          </w:p>
        </w:tc>
        <w:tc>
          <w:tcPr>
            <w:tcW w:w="1254" w:type="dxa"/>
          </w:tcPr>
          <w:p w:rsidR="002437E6" w:rsidRDefault="00AB1388" w:rsidP="00D50724">
            <w:pPr>
              <w:jc w:val="center"/>
            </w:pPr>
            <w:r>
              <w:t>4,6</w:t>
            </w:r>
          </w:p>
        </w:tc>
        <w:tc>
          <w:tcPr>
            <w:tcW w:w="904" w:type="dxa"/>
          </w:tcPr>
          <w:p w:rsidR="002437E6" w:rsidRDefault="00796BDB" w:rsidP="00D50724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2437E6" w:rsidRPr="00663AFB" w:rsidRDefault="00C803DA" w:rsidP="00D50724">
            <w:pPr>
              <w:jc w:val="center"/>
            </w:pPr>
            <w:r>
              <w:t>100,0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  <w:rPr>
                <w:b/>
              </w:rPr>
            </w:pPr>
            <w:r>
              <w:rPr>
                <w:b/>
              </w:rPr>
              <w:t>2966,3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3 343,4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3 341,4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75" w:type="dxa"/>
          </w:tcPr>
          <w:p w:rsidR="002437E6" w:rsidRPr="00A10EFD" w:rsidRDefault="00546F3D" w:rsidP="00D50724">
            <w:pPr>
              <w:pBdr>
                <w:bottom w:val="single" w:sz="6" w:space="1" w:color="auto"/>
              </w:pBdr>
              <w:jc w:val="center"/>
            </w:pPr>
            <w:r>
              <w:t>83,0</w:t>
            </w:r>
          </w:p>
          <w:p w:rsidR="002437E6" w:rsidRPr="00663AFB" w:rsidRDefault="002437E6" w:rsidP="00D507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564,6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874,1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</w:pPr>
            <w:r>
              <w:t>874,1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6" w:space="1" w:color="auto"/>
              </w:pBdr>
              <w:jc w:val="center"/>
            </w:pPr>
            <w:r>
              <w:t>21,7</w:t>
            </w:r>
          </w:p>
          <w:p w:rsidR="002437E6" w:rsidRPr="00CA676A" w:rsidRDefault="00C803DA" w:rsidP="00D50724">
            <w:pPr>
              <w:jc w:val="center"/>
              <w:rPr>
                <w:b/>
              </w:rPr>
            </w:pPr>
            <w:r>
              <w:rPr>
                <w:b/>
              </w:rPr>
              <w:t>26,2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100,6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114,9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</w:pPr>
            <w:r>
              <w:t>114,9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6" w:space="1" w:color="auto"/>
              </w:pBdr>
              <w:jc w:val="center"/>
            </w:pPr>
            <w:r>
              <w:t>2,9</w:t>
            </w:r>
          </w:p>
          <w:p w:rsidR="002437E6" w:rsidRPr="00CA676A" w:rsidRDefault="002437E6" w:rsidP="00466A55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</w:pPr>
            <w:r w:rsidRPr="00663AF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</w:pPr>
            <w:r>
              <w:t>2301,1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</w:pPr>
            <w:r>
              <w:t>2354,4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</w:pPr>
            <w:r>
              <w:t>2352,4</w:t>
            </w:r>
          </w:p>
        </w:tc>
        <w:tc>
          <w:tcPr>
            <w:tcW w:w="904" w:type="dxa"/>
          </w:tcPr>
          <w:p w:rsidR="002437E6" w:rsidRPr="00663AFB" w:rsidRDefault="00AB1388" w:rsidP="00913ACB">
            <w:pPr>
              <w:jc w:val="center"/>
            </w:pPr>
            <w:r>
              <w:t>99,9</w:t>
            </w:r>
          </w:p>
        </w:tc>
        <w:tc>
          <w:tcPr>
            <w:tcW w:w="1175" w:type="dxa"/>
          </w:tcPr>
          <w:p w:rsidR="002437E6" w:rsidRDefault="00C803DA" w:rsidP="00D50724">
            <w:pPr>
              <w:pBdr>
                <w:bottom w:val="single" w:sz="6" w:space="1" w:color="auto"/>
              </w:pBdr>
              <w:jc w:val="center"/>
            </w:pPr>
            <w:r>
              <w:t>58,4</w:t>
            </w:r>
          </w:p>
          <w:p w:rsidR="002437E6" w:rsidRPr="00CA676A" w:rsidRDefault="002437E6" w:rsidP="00D507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803DA">
              <w:rPr>
                <w:b/>
              </w:rPr>
              <w:t>0,4</w:t>
            </w:r>
          </w:p>
        </w:tc>
      </w:tr>
      <w:tr w:rsidR="002437E6" w:rsidRPr="00663AFB" w:rsidTr="00D50724">
        <w:tc>
          <w:tcPr>
            <w:tcW w:w="3486" w:type="dxa"/>
          </w:tcPr>
          <w:p w:rsidR="002437E6" w:rsidRPr="00663AFB" w:rsidRDefault="002437E6" w:rsidP="00D50724">
            <w:pPr>
              <w:jc w:val="both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59" w:type="dxa"/>
          </w:tcPr>
          <w:p w:rsidR="002437E6" w:rsidRPr="00663AFB" w:rsidRDefault="002437E6" w:rsidP="00092E7C">
            <w:pPr>
              <w:jc w:val="center"/>
              <w:rPr>
                <w:b/>
              </w:rPr>
            </w:pPr>
            <w:r>
              <w:rPr>
                <w:b/>
              </w:rPr>
              <w:t>3787,4</w:t>
            </w:r>
          </w:p>
        </w:tc>
        <w:tc>
          <w:tcPr>
            <w:tcW w:w="1167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4023,1</w:t>
            </w:r>
          </w:p>
        </w:tc>
        <w:tc>
          <w:tcPr>
            <w:tcW w:w="1254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4023,1</w:t>
            </w:r>
          </w:p>
        </w:tc>
        <w:tc>
          <w:tcPr>
            <w:tcW w:w="904" w:type="dxa"/>
          </w:tcPr>
          <w:p w:rsidR="002437E6" w:rsidRPr="00663AFB" w:rsidRDefault="00AB1388" w:rsidP="00D5072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75" w:type="dxa"/>
          </w:tcPr>
          <w:p w:rsidR="002437E6" w:rsidRPr="00663AFB" w:rsidRDefault="002437E6" w:rsidP="00D50724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100,0</w:t>
            </w:r>
          </w:p>
        </w:tc>
      </w:tr>
    </w:tbl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012DCA">
        <w:rPr>
          <w:sz w:val="28"/>
          <w:szCs w:val="28"/>
        </w:rPr>
        <w:t>Анализ представленных данных показал, что план</w:t>
      </w:r>
      <w:r w:rsidR="003E1113">
        <w:rPr>
          <w:sz w:val="28"/>
          <w:szCs w:val="28"/>
        </w:rPr>
        <w:t xml:space="preserve"> по налоговым доходам</w:t>
      </w:r>
      <w:r w:rsidRPr="00012DCA">
        <w:rPr>
          <w:sz w:val="28"/>
          <w:szCs w:val="28"/>
        </w:rPr>
        <w:t xml:space="preserve"> выполнен на  </w:t>
      </w:r>
      <w:r w:rsidR="00952E26">
        <w:rPr>
          <w:sz w:val="28"/>
          <w:szCs w:val="28"/>
        </w:rPr>
        <w:t>10</w:t>
      </w:r>
      <w:r w:rsidR="005643CE">
        <w:rPr>
          <w:sz w:val="28"/>
          <w:szCs w:val="28"/>
        </w:rPr>
        <w:t>0,3</w:t>
      </w:r>
      <w:r w:rsidR="003E1113">
        <w:rPr>
          <w:sz w:val="28"/>
          <w:szCs w:val="28"/>
        </w:rPr>
        <w:t xml:space="preserve"> %.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 xml:space="preserve"> Формирование доходной части бюджета посе</w:t>
      </w:r>
      <w:r w:rsidR="00EB3EA7">
        <w:rPr>
          <w:sz w:val="28"/>
          <w:szCs w:val="28"/>
        </w:rPr>
        <w:t>ления на 202</w:t>
      </w:r>
      <w:r w:rsidR="00753930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2DCA">
        <w:rPr>
          <w:sz w:val="28"/>
          <w:szCs w:val="28"/>
        </w:rPr>
        <w:t>Удельн</w:t>
      </w:r>
      <w:r w:rsidR="001C6202">
        <w:rPr>
          <w:sz w:val="28"/>
          <w:szCs w:val="28"/>
        </w:rPr>
        <w:t>ый вес собственных доходов в 202</w:t>
      </w:r>
      <w:r w:rsidR="00753930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составил </w:t>
      </w:r>
      <w:r w:rsidR="00CB2188">
        <w:rPr>
          <w:sz w:val="28"/>
          <w:szCs w:val="28"/>
        </w:rPr>
        <w:t>16,9</w:t>
      </w:r>
      <w:r w:rsidRPr="00012DCA">
        <w:rPr>
          <w:sz w:val="28"/>
          <w:szCs w:val="28"/>
        </w:rPr>
        <w:t xml:space="preserve"> % и по сравнению с предыдущим годом у</w:t>
      </w:r>
      <w:r w:rsidR="003E1113">
        <w:rPr>
          <w:sz w:val="28"/>
          <w:szCs w:val="28"/>
        </w:rPr>
        <w:t>меньш</w:t>
      </w:r>
      <w:r>
        <w:rPr>
          <w:sz w:val="28"/>
          <w:szCs w:val="28"/>
        </w:rPr>
        <w:t>ился</w:t>
      </w:r>
      <w:r w:rsidRPr="00012DCA">
        <w:rPr>
          <w:sz w:val="28"/>
          <w:szCs w:val="28"/>
        </w:rPr>
        <w:t xml:space="preserve"> на </w:t>
      </w:r>
      <w:r w:rsidR="00F77DD5">
        <w:rPr>
          <w:sz w:val="28"/>
          <w:szCs w:val="28"/>
        </w:rPr>
        <w:t>4</w:t>
      </w:r>
      <w:r w:rsidR="00CB2188">
        <w:rPr>
          <w:sz w:val="28"/>
          <w:szCs w:val="28"/>
        </w:rPr>
        <w:t>,8</w:t>
      </w:r>
      <w:r w:rsidRPr="00012DCA">
        <w:rPr>
          <w:sz w:val="28"/>
          <w:szCs w:val="28"/>
        </w:rPr>
        <w:t xml:space="preserve"> процентных пункта</w:t>
      </w:r>
      <w:r w:rsidR="006C18DF">
        <w:rPr>
          <w:sz w:val="28"/>
          <w:szCs w:val="28"/>
        </w:rPr>
        <w:t xml:space="preserve"> </w:t>
      </w:r>
      <w:r w:rsidR="00C23C85">
        <w:rPr>
          <w:sz w:val="28"/>
          <w:szCs w:val="28"/>
        </w:rPr>
        <w:t>(</w:t>
      </w:r>
      <w:r w:rsidR="00753930">
        <w:rPr>
          <w:sz w:val="28"/>
          <w:szCs w:val="28"/>
        </w:rPr>
        <w:t xml:space="preserve">2022г. – 21,7%, </w:t>
      </w:r>
      <w:r w:rsidR="00803394">
        <w:rPr>
          <w:sz w:val="28"/>
          <w:szCs w:val="28"/>
        </w:rPr>
        <w:t xml:space="preserve">2021г. – 22,1%, </w:t>
      </w:r>
      <w:r w:rsidR="00C23C85">
        <w:rPr>
          <w:sz w:val="28"/>
          <w:szCs w:val="28"/>
        </w:rPr>
        <w:t xml:space="preserve"> </w:t>
      </w:r>
      <w:r w:rsidR="003E1113">
        <w:rPr>
          <w:sz w:val="28"/>
          <w:szCs w:val="28"/>
        </w:rPr>
        <w:t xml:space="preserve">2020г. – 71,4%, </w:t>
      </w:r>
      <w:r w:rsidR="00C23C85">
        <w:rPr>
          <w:sz w:val="28"/>
          <w:szCs w:val="28"/>
        </w:rPr>
        <w:t>201</w:t>
      </w:r>
      <w:r w:rsidR="001C6202">
        <w:rPr>
          <w:sz w:val="28"/>
          <w:szCs w:val="28"/>
        </w:rPr>
        <w:t>9</w:t>
      </w:r>
      <w:r w:rsidR="00CA676A">
        <w:rPr>
          <w:sz w:val="28"/>
          <w:szCs w:val="28"/>
        </w:rPr>
        <w:t xml:space="preserve">г. – </w:t>
      </w:r>
      <w:r w:rsidR="0032455A">
        <w:rPr>
          <w:sz w:val="28"/>
          <w:szCs w:val="28"/>
        </w:rPr>
        <w:t>2</w:t>
      </w:r>
      <w:r w:rsidR="001C6202">
        <w:rPr>
          <w:sz w:val="28"/>
          <w:szCs w:val="28"/>
        </w:rPr>
        <w:t>4,5</w:t>
      </w:r>
      <w:r w:rsidR="00CA676A">
        <w:rPr>
          <w:sz w:val="28"/>
          <w:szCs w:val="28"/>
        </w:rPr>
        <w:t>%)</w:t>
      </w:r>
      <w:r w:rsidRPr="00012DCA">
        <w:rPr>
          <w:sz w:val="28"/>
          <w:szCs w:val="28"/>
        </w:rPr>
        <w:t>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6202">
        <w:rPr>
          <w:sz w:val="28"/>
          <w:szCs w:val="28"/>
        </w:rPr>
        <w:t xml:space="preserve"> В 202</w:t>
      </w:r>
      <w:r w:rsidR="00CB2188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объем поступивших налоговых платежей в бюджет поселения составил  </w:t>
      </w:r>
      <w:r w:rsidR="00CB2188">
        <w:rPr>
          <w:sz w:val="28"/>
          <w:szCs w:val="28"/>
        </w:rPr>
        <w:t>675,0</w:t>
      </w:r>
      <w:r w:rsidR="00264BBE"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 xml:space="preserve"> </w:t>
      </w:r>
      <w:r w:rsidR="00CB2188">
        <w:rPr>
          <w:sz w:val="28"/>
          <w:szCs w:val="28"/>
        </w:rPr>
        <w:t>99,3</w:t>
      </w:r>
      <w:r w:rsidRPr="00012DCA">
        <w:rPr>
          <w:sz w:val="28"/>
          <w:szCs w:val="28"/>
        </w:rPr>
        <w:t xml:space="preserve"> % собственн</w:t>
      </w:r>
      <w:r w:rsidR="00FD5D0A">
        <w:rPr>
          <w:sz w:val="28"/>
          <w:szCs w:val="28"/>
        </w:rPr>
        <w:t>ы</w:t>
      </w:r>
      <w:r w:rsidR="00CB2188">
        <w:rPr>
          <w:sz w:val="28"/>
          <w:szCs w:val="28"/>
        </w:rPr>
        <w:t>х доходов бюджета. К уровню 2022</w:t>
      </w:r>
      <w:r w:rsidRPr="00012DCA">
        <w:rPr>
          <w:sz w:val="28"/>
          <w:szCs w:val="28"/>
        </w:rPr>
        <w:t xml:space="preserve">года </w:t>
      </w:r>
      <w:r w:rsidR="00952E26">
        <w:rPr>
          <w:sz w:val="28"/>
          <w:szCs w:val="28"/>
        </w:rPr>
        <w:t xml:space="preserve"> у</w:t>
      </w:r>
      <w:r w:rsidR="00CB2188">
        <w:rPr>
          <w:sz w:val="28"/>
          <w:szCs w:val="28"/>
        </w:rPr>
        <w:t>меньш</w:t>
      </w:r>
      <w:r w:rsidR="00952E26">
        <w:rPr>
          <w:sz w:val="28"/>
          <w:szCs w:val="28"/>
        </w:rPr>
        <w:t>ение</w:t>
      </w:r>
      <w:r w:rsidRPr="00012DCA">
        <w:rPr>
          <w:sz w:val="28"/>
          <w:szCs w:val="28"/>
        </w:rPr>
        <w:t xml:space="preserve"> налоговых платежей составил</w:t>
      </w:r>
      <w:r>
        <w:rPr>
          <w:sz w:val="28"/>
          <w:szCs w:val="28"/>
        </w:rPr>
        <w:t>о</w:t>
      </w:r>
      <w:r w:rsidR="00264BBE">
        <w:rPr>
          <w:sz w:val="28"/>
          <w:szCs w:val="28"/>
        </w:rPr>
        <w:t xml:space="preserve"> </w:t>
      </w:r>
      <w:r w:rsidR="00444E72">
        <w:rPr>
          <w:sz w:val="28"/>
          <w:szCs w:val="28"/>
        </w:rPr>
        <w:t>146,1</w:t>
      </w:r>
      <w:r w:rsidR="00D51EEF">
        <w:rPr>
          <w:sz w:val="28"/>
          <w:szCs w:val="28"/>
        </w:rPr>
        <w:t xml:space="preserve"> </w:t>
      </w:r>
      <w:r w:rsidR="00952E26">
        <w:rPr>
          <w:sz w:val="28"/>
          <w:szCs w:val="28"/>
        </w:rPr>
        <w:t>тыс. руб.</w:t>
      </w:r>
      <w:r w:rsidR="006C18DF">
        <w:rPr>
          <w:sz w:val="28"/>
          <w:szCs w:val="28"/>
        </w:rPr>
        <w:t xml:space="preserve"> </w:t>
      </w:r>
      <w:proofErr w:type="gramStart"/>
      <w:r w:rsidR="006C18DF">
        <w:rPr>
          <w:sz w:val="28"/>
          <w:szCs w:val="28"/>
        </w:rPr>
        <w:t>(</w:t>
      </w:r>
      <w:r w:rsidR="00CA676A">
        <w:rPr>
          <w:sz w:val="28"/>
          <w:szCs w:val="28"/>
        </w:rPr>
        <w:t xml:space="preserve"> </w:t>
      </w:r>
      <w:proofErr w:type="gramEnd"/>
      <w:r w:rsidR="00CB2188">
        <w:rPr>
          <w:sz w:val="28"/>
          <w:szCs w:val="28"/>
        </w:rPr>
        <w:t xml:space="preserve">2022г. – 821,1 тыс. руб., </w:t>
      </w:r>
      <w:r w:rsidR="00F77DD5">
        <w:rPr>
          <w:sz w:val="28"/>
          <w:szCs w:val="28"/>
        </w:rPr>
        <w:t xml:space="preserve">2021г. – 800,5 тыс. руб., </w:t>
      </w:r>
      <w:r w:rsidR="003E1113">
        <w:rPr>
          <w:sz w:val="28"/>
          <w:szCs w:val="28"/>
        </w:rPr>
        <w:t xml:space="preserve">2020г. – 718,0 тыс. руб., </w:t>
      </w:r>
      <w:r w:rsidR="00CA676A">
        <w:rPr>
          <w:sz w:val="28"/>
          <w:szCs w:val="28"/>
        </w:rPr>
        <w:t>201</w:t>
      </w:r>
      <w:r w:rsidR="00264BBE">
        <w:rPr>
          <w:sz w:val="28"/>
          <w:szCs w:val="28"/>
        </w:rPr>
        <w:t>9</w:t>
      </w:r>
      <w:r w:rsidR="00CA676A">
        <w:rPr>
          <w:sz w:val="28"/>
          <w:szCs w:val="28"/>
        </w:rPr>
        <w:t xml:space="preserve">г. – </w:t>
      </w:r>
      <w:r w:rsidR="00264BBE">
        <w:rPr>
          <w:sz w:val="28"/>
          <w:szCs w:val="28"/>
        </w:rPr>
        <w:t>745,3</w:t>
      </w:r>
      <w:r w:rsidR="00CA676A">
        <w:rPr>
          <w:sz w:val="28"/>
          <w:szCs w:val="28"/>
        </w:rPr>
        <w:t xml:space="preserve"> тыс. руб.)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 xml:space="preserve"> Основными налогами, которыми в 20</w:t>
      </w:r>
      <w:r w:rsidR="00264BBE">
        <w:rPr>
          <w:sz w:val="28"/>
          <w:szCs w:val="28"/>
        </w:rPr>
        <w:t>2</w:t>
      </w:r>
      <w:r w:rsidR="00444E72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</w:t>
      </w:r>
      <w:r>
        <w:rPr>
          <w:sz w:val="28"/>
          <w:szCs w:val="28"/>
        </w:rPr>
        <w:t>е</w:t>
      </w:r>
      <w:r w:rsidRPr="00012DCA">
        <w:rPr>
          <w:sz w:val="28"/>
          <w:szCs w:val="28"/>
        </w:rPr>
        <w:t>тся земельны</w:t>
      </w:r>
      <w:r>
        <w:rPr>
          <w:sz w:val="28"/>
          <w:szCs w:val="28"/>
        </w:rPr>
        <w:t>й</w:t>
      </w:r>
      <w:r w:rsidRPr="00012DCA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 и налог на имущество физических лиц</w:t>
      </w:r>
      <w:r w:rsidRPr="00012DCA">
        <w:rPr>
          <w:sz w:val="28"/>
          <w:szCs w:val="28"/>
        </w:rPr>
        <w:t>. На долю вышеназванн</w:t>
      </w:r>
      <w:r>
        <w:rPr>
          <w:sz w:val="28"/>
          <w:szCs w:val="28"/>
        </w:rPr>
        <w:t>ых</w:t>
      </w:r>
      <w:r w:rsidRPr="00012DCA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ов </w:t>
      </w:r>
      <w:r w:rsidRPr="00012DCA">
        <w:rPr>
          <w:sz w:val="28"/>
          <w:szCs w:val="28"/>
        </w:rPr>
        <w:t xml:space="preserve"> доходов бюджета приходится соо</w:t>
      </w:r>
      <w:r>
        <w:rPr>
          <w:sz w:val="28"/>
          <w:szCs w:val="28"/>
        </w:rPr>
        <w:t>тветственно</w:t>
      </w:r>
      <w:r w:rsidRPr="00012DCA">
        <w:rPr>
          <w:sz w:val="28"/>
          <w:szCs w:val="28"/>
        </w:rPr>
        <w:t xml:space="preserve"> </w:t>
      </w:r>
      <w:r w:rsidR="006C18DF">
        <w:rPr>
          <w:sz w:val="28"/>
          <w:szCs w:val="28"/>
        </w:rPr>
        <w:t>8</w:t>
      </w:r>
      <w:r w:rsidR="00444E72">
        <w:rPr>
          <w:sz w:val="28"/>
          <w:szCs w:val="28"/>
        </w:rPr>
        <w:t>3,0</w:t>
      </w:r>
      <w:r w:rsidRPr="00012DCA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и </w:t>
      </w:r>
      <w:r w:rsidR="006E2FCA">
        <w:rPr>
          <w:sz w:val="28"/>
          <w:szCs w:val="28"/>
        </w:rPr>
        <w:t>11,3</w:t>
      </w:r>
      <w:r>
        <w:rPr>
          <w:sz w:val="28"/>
          <w:szCs w:val="28"/>
        </w:rPr>
        <w:t xml:space="preserve">% </w:t>
      </w:r>
      <w:r w:rsidRPr="00012DCA">
        <w:rPr>
          <w:sz w:val="28"/>
          <w:szCs w:val="28"/>
        </w:rPr>
        <w:t>налоговых доходов.</w:t>
      </w:r>
    </w:p>
    <w:p w:rsidR="00264BBE" w:rsidRDefault="00FD5D0A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</w:t>
      </w:r>
      <w:r w:rsidR="00C47AA4" w:rsidRPr="00012DCA">
        <w:rPr>
          <w:sz w:val="28"/>
          <w:szCs w:val="28"/>
        </w:rPr>
        <w:t>еналоговых доходов</w:t>
      </w:r>
      <w:r>
        <w:rPr>
          <w:sz w:val="28"/>
          <w:szCs w:val="28"/>
        </w:rPr>
        <w:t xml:space="preserve"> в 202</w:t>
      </w:r>
      <w:r w:rsidR="00444E72">
        <w:rPr>
          <w:sz w:val="28"/>
          <w:szCs w:val="28"/>
        </w:rPr>
        <w:t>3</w:t>
      </w:r>
      <w:r w:rsidR="00952E26">
        <w:rPr>
          <w:sz w:val="28"/>
          <w:szCs w:val="28"/>
        </w:rPr>
        <w:t xml:space="preserve"> году </w:t>
      </w:r>
      <w:r w:rsidR="00E7739D">
        <w:rPr>
          <w:sz w:val="28"/>
          <w:szCs w:val="28"/>
        </w:rPr>
        <w:t xml:space="preserve">в бюджет </w:t>
      </w:r>
      <w:r w:rsidR="00444E72">
        <w:rPr>
          <w:sz w:val="28"/>
          <w:szCs w:val="28"/>
        </w:rPr>
        <w:t xml:space="preserve"> поступило 4,6 тыс. руб.</w:t>
      </w:r>
      <w:proofErr w:type="gramStart"/>
      <w:r w:rsidR="00444E72">
        <w:rPr>
          <w:sz w:val="28"/>
          <w:szCs w:val="28"/>
        </w:rPr>
        <w:t xml:space="preserve"> ,</w:t>
      </w:r>
      <w:proofErr w:type="gramEnd"/>
      <w:r w:rsidR="00444E72">
        <w:rPr>
          <w:sz w:val="28"/>
          <w:szCs w:val="28"/>
        </w:rPr>
        <w:t xml:space="preserve"> это 0,7% собственных доходов.</w:t>
      </w:r>
      <w:r w:rsidR="0058445E">
        <w:rPr>
          <w:sz w:val="28"/>
          <w:szCs w:val="28"/>
        </w:rPr>
        <w:t>.</w:t>
      </w:r>
      <w:r w:rsidR="00264BBE">
        <w:rPr>
          <w:sz w:val="28"/>
          <w:szCs w:val="28"/>
        </w:rPr>
        <w:t xml:space="preserve"> </w:t>
      </w:r>
    </w:p>
    <w:p w:rsidR="00C47AA4" w:rsidRDefault="00E7739D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AA4" w:rsidRPr="00012DCA">
        <w:rPr>
          <w:sz w:val="28"/>
          <w:szCs w:val="28"/>
        </w:rPr>
        <w:t>Из бюджетов других уровней в 20</w:t>
      </w:r>
      <w:r>
        <w:rPr>
          <w:sz w:val="28"/>
          <w:szCs w:val="28"/>
        </w:rPr>
        <w:t>2</w:t>
      </w:r>
      <w:r w:rsidR="00444E72">
        <w:rPr>
          <w:sz w:val="28"/>
          <w:szCs w:val="28"/>
        </w:rPr>
        <w:t>3</w:t>
      </w:r>
      <w:r w:rsidR="00C47AA4" w:rsidRPr="00012DCA">
        <w:rPr>
          <w:sz w:val="28"/>
          <w:szCs w:val="28"/>
        </w:rPr>
        <w:t xml:space="preserve"> году поступило финансовой помощи в сумме </w:t>
      </w:r>
      <w:r w:rsidR="00444E72">
        <w:rPr>
          <w:sz w:val="28"/>
          <w:szCs w:val="28"/>
        </w:rPr>
        <w:t>3 341,4</w:t>
      </w:r>
      <w:r w:rsidR="00C47AA4" w:rsidRPr="00012DCA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</w:t>
      </w:r>
      <w:r w:rsidR="006E2FCA">
        <w:rPr>
          <w:sz w:val="28"/>
          <w:szCs w:val="28"/>
        </w:rPr>
        <w:t>9,9</w:t>
      </w:r>
      <w:r w:rsidR="00C47AA4" w:rsidRPr="00012DCA">
        <w:rPr>
          <w:sz w:val="28"/>
          <w:szCs w:val="28"/>
        </w:rPr>
        <w:t xml:space="preserve"> % к плановым показателям. По сравнению с 20</w:t>
      </w:r>
      <w:r>
        <w:rPr>
          <w:sz w:val="28"/>
          <w:szCs w:val="28"/>
        </w:rPr>
        <w:t>2</w:t>
      </w:r>
      <w:r w:rsidR="00444E72">
        <w:rPr>
          <w:sz w:val="28"/>
          <w:szCs w:val="28"/>
        </w:rPr>
        <w:t>2</w:t>
      </w:r>
      <w:r w:rsidR="00C47AA4" w:rsidRPr="00012DCA">
        <w:rPr>
          <w:sz w:val="28"/>
          <w:szCs w:val="28"/>
        </w:rPr>
        <w:t xml:space="preserve"> годом общий объем безвозмездных поступлений </w:t>
      </w:r>
      <w:r w:rsidR="00264BBE">
        <w:rPr>
          <w:sz w:val="28"/>
          <w:szCs w:val="28"/>
        </w:rPr>
        <w:t>увелич</w:t>
      </w:r>
      <w:r w:rsidR="00C47AA4">
        <w:rPr>
          <w:sz w:val="28"/>
          <w:szCs w:val="28"/>
        </w:rPr>
        <w:t>ился</w:t>
      </w:r>
      <w:r w:rsidR="00C47AA4" w:rsidRPr="00012DCA">
        <w:rPr>
          <w:sz w:val="28"/>
          <w:szCs w:val="28"/>
        </w:rPr>
        <w:t xml:space="preserve"> на  </w:t>
      </w:r>
      <w:r w:rsidR="00444E72">
        <w:rPr>
          <w:sz w:val="28"/>
          <w:szCs w:val="28"/>
        </w:rPr>
        <w:t>375,1</w:t>
      </w:r>
      <w:r w:rsidR="00C47AA4" w:rsidRPr="00012DCA">
        <w:rPr>
          <w:sz w:val="28"/>
          <w:szCs w:val="28"/>
        </w:rPr>
        <w:t xml:space="preserve"> тыс. рублей.</w:t>
      </w:r>
      <w:r w:rsidR="00CF25C9">
        <w:rPr>
          <w:sz w:val="28"/>
          <w:szCs w:val="28"/>
        </w:rPr>
        <w:t>(</w:t>
      </w:r>
      <w:r w:rsidR="00444E72">
        <w:rPr>
          <w:sz w:val="28"/>
          <w:szCs w:val="28"/>
        </w:rPr>
        <w:t xml:space="preserve">2022г. – 2 966,3 тыс. руб., </w:t>
      </w:r>
      <w:r w:rsidR="006E2FCA">
        <w:rPr>
          <w:sz w:val="28"/>
          <w:szCs w:val="28"/>
        </w:rPr>
        <w:t xml:space="preserve">2021г. – 2 821,7 тыс. руб., </w:t>
      </w:r>
      <w:r>
        <w:rPr>
          <w:sz w:val="28"/>
          <w:szCs w:val="28"/>
        </w:rPr>
        <w:t>2020г. – 2 771,1 тыс. руб.,</w:t>
      </w:r>
      <w:r w:rsidR="00CF25C9">
        <w:rPr>
          <w:sz w:val="28"/>
          <w:szCs w:val="28"/>
        </w:rPr>
        <w:t xml:space="preserve"> 201</w:t>
      </w:r>
      <w:r w:rsidR="00264BBE">
        <w:rPr>
          <w:sz w:val="28"/>
          <w:szCs w:val="28"/>
        </w:rPr>
        <w:t>9</w:t>
      </w:r>
      <w:r w:rsidR="00CF25C9">
        <w:rPr>
          <w:sz w:val="28"/>
          <w:szCs w:val="28"/>
        </w:rPr>
        <w:t xml:space="preserve">г. – </w:t>
      </w:r>
      <w:r w:rsidR="00264BBE">
        <w:rPr>
          <w:sz w:val="28"/>
          <w:szCs w:val="28"/>
        </w:rPr>
        <w:t>2 339,3</w:t>
      </w:r>
      <w:r w:rsidR="00CF25C9">
        <w:rPr>
          <w:sz w:val="28"/>
          <w:szCs w:val="28"/>
        </w:rPr>
        <w:t xml:space="preserve"> тыс. руб.)</w:t>
      </w:r>
      <w:r w:rsidR="00C47AA4" w:rsidRPr="00012DCA">
        <w:rPr>
          <w:sz w:val="28"/>
          <w:szCs w:val="28"/>
        </w:rPr>
        <w:t xml:space="preserve"> Удельный вес указанных поступлений составил   </w:t>
      </w:r>
      <w:r w:rsidR="00DA51ED">
        <w:rPr>
          <w:sz w:val="28"/>
          <w:szCs w:val="28"/>
        </w:rPr>
        <w:t>83</w:t>
      </w:r>
      <w:r w:rsidR="005E0097">
        <w:rPr>
          <w:sz w:val="28"/>
          <w:szCs w:val="28"/>
        </w:rPr>
        <w:t>,0</w:t>
      </w:r>
      <w:r w:rsidR="00C47AA4" w:rsidRPr="00012DCA">
        <w:rPr>
          <w:sz w:val="28"/>
          <w:szCs w:val="28"/>
        </w:rPr>
        <w:t xml:space="preserve"> % в доходах бюджета</w:t>
      </w:r>
      <w:r w:rsidR="00C47AA4" w:rsidRPr="00012DCA">
        <w:rPr>
          <w:b/>
          <w:sz w:val="28"/>
          <w:szCs w:val="28"/>
        </w:rPr>
        <w:t>.</w:t>
      </w:r>
      <w:r w:rsidR="00C47AA4" w:rsidRPr="00012DCA">
        <w:rPr>
          <w:sz w:val="28"/>
          <w:szCs w:val="28"/>
        </w:rPr>
        <w:t xml:space="preserve">  </w:t>
      </w:r>
      <w:r w:rsidR="00C47AA4">
        <w:rPr>
          <w:sz w:val="28"/>
          <w:szCs w:val="28"/>
        </w:rPr>
        <w:t xml:space="preserve">Наибольший вес имеют </w:t>
      </w:r>
      <w:r w:rsidR="0058445E">
        <w:rPr>
          <w:sz w:val="28"/>
          <w:szCs w:val="28"/>
        </w:rPr>
        <w:t>и</w:t>
      </w:r>
      <w:r w:rsidR="000E7D31">
        <w:rPr>
          <w:sz w:val="28"/>
          <w:szCs w:val="28"/>
        </w:rPr>
        <w:t xml:space="preserve">ные межбюджетные трансферты </w:t>
      </w:r>
      <w:r w:rsidR="00DA51ED">
        <w:rPr>
          <w:sz w:val="28"/>
          <w:szCs w:val="28"/>
        </w:rPr>
        <w:t>7</w:t>
      </w:r>
      <w:r w:rsidR="005E0097">
        <w:rPr>
          <w:sz w:val="28"/>
          <w:szCs w:val="28"/>
        </w:rPr>
        <w:t>0,4</w:t>
      </w:r>
      <w:r w:rsidR="00B66B5D">
        <w:rPr>
          <w:sz w:val="28"/>
          <w:szCs w:val="28"/>
        </w:rPr>
        <w:t>%</w:t>
      </w:r>
      <w:r w:rsidR="00DA51ED">
        <w:rPr>
          <w:sz w:val="28"/>
          <w:szCs w:val="28"/>
        </w:rPr>
        <w:t xml:space="preserve"> от всех безвозмездных поступлений, </w:t>
      </w:r>
      <w:r w:rsidR="0058445E"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>дотации бюджетам субъектов РФ и муниципальных образований</w:t>
      </w:r>
      <w:r w:rsidR="000E7D31"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 xml:space="preserve"> составляют </w:t>
      </w:r>
      <w:r w:rsidR="005E0097">
        <w:rPr>
          <w:sz w:val="28"/>
          <w:szCs w:val="28"/>
        </w:rPr>
        <w:t>26,2</w:t>
      </w:r>
      <w:r w:rsidR="000E7D31">
        <w:rPr>
          <w:sz w:val="28"/>
          <w:szCs w:val="28"/>
        </w:rPr>
        <w:t xml:space="preserve"> % всей финансовой помощи, </w:t>
      </w:r>
      <w:r w:rsidR="00627315">
        <w:rPr>
          <w:sz w:val="28"/>
          <w:szCs w:val="28"/>
        </w:rPr>
        <w:t xml:space="preserve"> субвенции</w:t>
      </w:r>
      <w:r w:rsidR="006C0FA9">
        <w:rPr>
          <w:sz w:val="28"/>
          <w:szCs w:val="28"/>
        </w:rPr>
        <w:t xml:space="preserve"> </w:t>
      </w:r>
      <w:r w:rsidR="00DA51ED">
        <w:rPr>
          <w:sz w:val="28"/>
          <w:szCs w:val="28"/>
        </w:rPr>
        <w:t>3,4</w:t>
      </w:r>
      <w:r w:rsidR="00627315"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 xml:space="preserve"> %.</w:t>
      </w:r>
    </w:p>
    <w:p w:rsidR="000402E7" w:rsidRDefault="000402E7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Анализ расходной части</w:t>
      </w:r>
    </w:p>
    <w:p w:rsidR="003F7E34" w:rsidRPr="00012DCA" w:rsidRDefault="003F7E34" w:rsidP="00C47AA4">
      <w:pPr>
        <w:jc w:val="center"/>
        <w:rPr>
          <w:b/>
          <w:sz w:val="28"/>
          <w:szCs w:val="28"/>
        </w:rPr>
      </w:pPr>
    </w:p>
    <w:p w:rsidR="00A35893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 Федерального Закона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 Расходы бюджета фактически исполнены в объеме </w:t>
      </w:r>
      <w:r w:rsidR="005E0097">
        <w:rPr>
          <w:sz w:val="28"/>
          <w:szCs w:val="28"/>
        </w:rPr>
        <w:t>4 877,5</w:t>
      </w:r>
      <w:r w:rsidRPr="00012DCA">
        <w:rPr>
          <w:sz w:val="28"/>
          <w:szCs w:val="28"/>
        </w:rPr>
        <w:t xml:space="preserve"> тыс. рублей, или на  </w:t>
      </w:r>
      <w:r w:rsidR="00765EC4">
        <w:rPr>
          <w:sz w:val="28"/>
          <w:szCs w:val="28"/>
        </w:rPr>
        <w:t>9</w:t>
      </w:r>
      <w:r w:rsidR="00DA51ED">
        <w:rPr>
          <w:sz w:val="28"/>
          <w:szCs w:val="28"/>
        </w:rPr>
        <w:t>9,</w:t>
      </w:r>
      <w:r w:rsidR="005E0097">
        <w:rPr>
          <w:sz w:val="28"/>
          <w:szCs w:val="28"/>
        </w:rPr>
        <w:t>7</w:t>
      </w:r>
      <w:r w:rsidRPr="00012DCA">
        <w:rPr>
          <w:sz w:val="28"/>
          <w:szCs w:val="28"/>
        </w:rPr>
        <w:t xml:space="preserve">  процентов к утвержденным бюджетом значениям. Структура расходной части характеризуется следующими показателями: (тыс. рублей)</w:t>
      </w:r>
    </w:p>
    <w:p w:rsidR="000E7D31" w:rsidRPr="00134591" w:rsidRDefault="008040E4" w:rsidP="00C47A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134591" w:rsidRPr="00134591">
        <w:rPr>
          <w:sz w:val="22"/>
          <w:szCs w:val="22"/>
        </w:rPr>
        <w:t xml:space="preserve">                                                                                                                  Тыс. руб.      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147"/>
        <w:gridCol w:w="1373"/>
        <w:gridCol w:w="1364"/>
        <w:gridCol w:w="796"/>
        <w:gridCol w:w="793"/>
        <w:gridCol w:w="21"/>
        <w:gridCol w:w="773"/>
      </w:tblGrid>
      <w:tr w:rsidR="00C47AA4" w:rsidRPr="00663AFB" w:rsidTr="00765EC4">
        <w:trPr>
          <w:trHeight w:val="835"/>
        </w:trPr>
        <w:tc>
          <w:tcPr>
            <w:tcW w:w="3168" w:type="dxa"/>
          </w:tcPr>
          <w:p w:rsidR="00C47AA4" w:rsidRPr="00663AFB" w:rsidRDefault="00C47AA4" w:rsidP="00F53C86">
            <w:r w:rsidRPr="00663AFB">
              <w:rPr>
                <w:sz w:val="22"/>
                <w:szCs w:val="22"/>
              </w:rPr>
              <w:lastRenderedPageBreak/>
              <w:t>Наименование раздела функциональной классификации расходов</w:t>
            </w:r>
          </w:p>
        </w:tc>
        <w:tc>
          <w:tcPr>
            <w:tcW w:w="1147" w:type="dxa"/>
          </w:tcPr>
          <w:p w:rsidR="00C47AA4" w:rsidRPr="00663AFB" w:rsidRDefault="00C47AA4" w:rsidP="00F53C86">
            <w:r w:rsidRPr="00663AFB">
              <w:rPr>
                <w:sz w:val="22"/>
                <w:szCs w:val="22"/>
              </w:rPr>
              <w:t>Исполнен</w:t>
            </w:r>
          </w:p>
          <w:p w:rsidR="00C47AA4" w:rsidRPr="00663AFB" w:rsidRDefault="007A7275" w:rsidP="00DA51ED">
            <w:r>
              <w:rPr>
                <w:sz w:val="22"/>
                <w:szCs w:val="22"/>
              </w:rPr>
              <w:t>202</w:t>
            </w:r>
            <w:r w:rsidR="005E0097">
              <w:rPr>
                <w:sz w:val="22"/>
                <w:szCs w:val="22"/>
              </w:rPr>
              <w:t>2</w:t>
            </w:r>
            <w:r w:rsidR="00C47AA4" w:rsidRPr="00663A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3" w:type="dxa"/>
          </w:tcPr>
          <w:p w:rsidR="00C47AA4" w:rsidRPr="00663AFB" w:rsidRDefault="00C47AA4" w:rsidP="00F53C86">
            <w:r w:rsidRPr="00663AFB">
              <w:rPr>
                <w:sz w:val="22"/>
                <w:szCs w:val="22"/>
              </w:rPr>
              <w:t>Утверждено</w:t>
            </w:r>
          </w:p>
          <w:p w:rsidR="00C47AA4" w:rsidRPr="00663AFB" w:rsidRDefault="00C47AA4" w:rsidP="00F53C86">
            <w:r w:rsidRPr="00663AFB">
              <w:rPr>
                <w:sz w:val="22"/>
                <w:szCs w:val="22"/>
              </w:rPr>
              <w:t>по бюджету</w:t>
            </w:r>
          </w:p>
          <w:p w:rsidR="00C47AA4" w:rsidRPr="00663AFB" w:rsidRDefault="005E0097" w:rsidP="00F53C86">
            <w:pPr>
              <w:jc w:val="center"/>
            </w:pPr>
            <w:r>
              <w:rPr>
                <w:sz w:val="22"/>
                <w:szCs w:val="22"/>
              </w:rPr>
              <w:t>2023</w:t>
            </w:r>
            <w:r w:rsidR="00C47AA4" w:rsidRPr="00663AFB">
              <w:rPr>
                <w:sz w:val="22"/>
                <w:szCs w:val="22"/>
              </w:rPr>
              <w:t xml:space="preserve"> </w:t>
            </w:r>
            <w:proofErr w:type="spellStart"/>
            <w:r w:rsidR="00C47AA4" w:rsidRPr="00663AFB">
              <w:rPr>
                <w:sz w:val="22"/>
                <w:szCs w:val="22"/>
              </w:rPr>
              <w:t>уточ</w:t>
            </w:r>
            <w:proofErr w:type="spellEnd"/>
            <w:r w:rsidR="00C47AA4" w:rsidRPr="00663AFB">
              <w:rPr>
                <w:sz w:val="22"/>
                <w:szCs w:val="22"/>
              </w:rPr>
              <w:t>.</w:t>
            </w:r>
          </w:p>
        </w:tc>
        <w:tc>
          <w:tcPr>
            <w:tcW w:w="1364" w:type="dxa"/>
          </w:tcPr>
          <w:p w:rsidR="00C47AA4" w:rsidRPr="00663AFB" w:rsidRDefault="00C47AA4" w:rsidP="00F53C86">
            <w:r w:rsidRPr="00663AFB">
              <w:rPr>
                <w:sz w:val="22"/>
                <w:szCs w:val="22"/>
              </w:rPr>
              <w:t>Исполнено</w:t>
            </w:r>
          </w:p>
          <w:p w:rsidR="00C47AA4" w:rsidRPr="00663AFB" w:rsidRDefault="00C47AA4" w:rsidP="00F53C86">
            <w:pPr>
              <w:jc w:val="center"/>
            </w:pPr>
            <w:r w:rsidRPr="00663AFB">
              <w:rPr>
                <w:sz w:val="22"/>
                <w:szCs w:val="22"/>
              </w:rPr>
              <w:t>20</w:t>
            </w:r>
            <w:r w:rsidR="00264BBE">
              <w:rPr>
                <w:sz w:val="22"/>
                <w:szCs w:val="22"/>
              </w:rPr>
              <w:t>2</w:t>
            </w:r>
            <w:r w:rsidR="005E0097">
              <w:rPr>
                <w:sz w:val="22"/>
                <w:szCs w:val="22"/>
              </w:rPr>
              <w:t>3</w:t>
            </w:r>
          </w:p>
        </w:tc>
        <w:tc>
          <w:tcPr>
            <w:tcW w:w="796" w:type="dxa"/>
          </w:tcPr>
          <w:p w:rsidR="00C47AA4" w:rsidRPr="00663AFB" w:rsidRDefault="00C47AA4" w:rsidP="00F53C86">
            <w:r w:rsidRPr="00663AFB">
              <w:rPr>
                <w:sz w:val="22"/>
                <w:szCs w:val="22"/>
              </w:rPr>
              <w:t>%</w:t>
            </w:r>
          </w:p>
          <w:p w:rsidR="00C47AA4" w:rsidRPr="00663AFB" w:rsidRDefault="00C47AA4" w:rsidP="00F53C86">
            <w:r w:rsidRPr="00663AFB">
              <w:rPr>
                <w:sz w:val="22"/>
                <w:szCs w:val="22"/>
              </w:rPr>
              <w:t>Исп.</w:t>
            </w:r>
          </w:p>
        </w:tc>
        <w:tc>
          <w:tcPr>
            <w:tcW w:w="793" w:type="dxa"/>
          </w:tcPr>
          <w:p w:rsidR="00C47AA4" w:rsidRPr="00663AFB" w:rsidRDefault="00C47AA4" w:rsidP="00F53C86">
            <w:r>
              <w:rPr>
                <w:sz w:val="22"/>
                <w:szCs w:val="22"/>
              </w:rPr>
              <w:t xml:space="preserve">Темп </w:t>
            </w:r>
            <w:proofErr w:type="spellStart"/>
            <w:r>
              <w:rPr>
                <w:sz w:val="22"/>
                <w:szCs w:val="22"/>
              </w:rPr>
              <w:t>роста</w:t>
            </w:r>
            <w:r w:rsidR="008C44B5">
              <w:rPr>
                <w:sz w:val="22"/>
                <w:szCs w:val="22"/>
              </w:rPr>
              <w:t>,%</w:t>
            </w:r>
            <w:proofErr w:type="spellEnd"/>
          </w:p>
        </w:tc>
        <w:tc>
          <w:tcPr>
            <w:tcW w:w="794" w:type="dxa"/>
            <w:gridSpan w:val="2"/>
          </w:tcPr>
          <w:p w:rsidR="00C47AA4" w:rsidRPr="00663AFB" w:rsidRDefault="00C47AA4" w:rsidP="00F53C86">
            <w:r>
              <w:rPr>
                <w:sz w:val="22"/>
                <w:szCs w:val="22"/>
              </w:rPr>
              <w:t>структура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 w:rsidRPr="00663AFB">
              <w:rPr>
                <w:sz w:val="22"/>
                <w:szCs w:val="22"/>
              </w:rPr>
              <w:t>01 «Общегосударственные  вопросы»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1950,9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199</w:t>
            </w:r>
            <w:r w:rsidR="00D0501E">
              <w:t>9,0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1997,8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99,9</w:t>
            </w:r>
          </w:p>
        </w:tc>
        <w:tc>
          <w:tcPr>
            <w:tcW w:w="814" w:type="dxa"/>
            <w:gridSpan w:val="2"/>
          </w:tcPr>
          <w:p w:rsidR="005E0097" w:rsidRPr="00663AFB" w:rsidRDefault="006155CE" w:rsidP="00765EC4">
            <w:pPr>
              <w:jc w:val="center"/>
            </w:pPr>
            <w:r>
              <w:t>102,4</w:t>
            </w:r>
          </w:p>
        </w:tc>
        <w:tc>
          <w:tcPr>
            <w:tcW w:w="773" w:type="dxa"/>
          </w:tcPr>
          <w:p w:rsidR="005E0097" w:rsidRPr="00663AFB" w:rsidRDefault="006155CE" w:rsidP="00765EC4">
            <w:pPr>
              <w:jc w:val="center"/>
            </w:pPr>
            <w:r>
              <w:t>41,0</w:t>
            </w:r>
          </w:p>
        </w:tc>
      </w:tr>
      <w:tr w:rsidR="005E0097" w:rsidRPr="00663AFB" w:rsidTr="00765EC4">
        <w:trPr>
          <w:trHeight w:val="267"/>
        </w:trPr>
        <w:tc>
          <w:tcPr>
            <w:tcW w:w="3168" w:type="dxa"/>
          </w:tcPr>
          <w:p w:rsidR="005E0097" w:rsidRPr="00663AFB" w:rsidRDefault="005E0097" w:rsidP="00765EC4">
            <w:pPr>
              <w:spacing w:line="480" w:lineRule="auto"/>
            </w:pPr>
            <w:r w:rsidRPr="00663AFB">
              <w:rPr>
                <w:sz w:val="22"/>
                <w:szCs w:val="22"/>
              </w:rPr>
              <w:t>02  «Национальная оборона»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100,6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114,9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114,9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5E0097" w:rsidRPr="00663AFB" w:rsidRDefault="006155CE" w:rsidP="00765EC4">
            <w:pPr>
              <w:jc w:val="center"/>
            </w:pPr>
            <w:r>
              <w:t>114,2</w:t>
            </w:r>
          </w:p>
        </w:tc>
        <w:tc>
          <w:tcPr>
            <w:tcW w:w="773" w:type="dxa"/>
          </w:tcPr>
          <w:p w:rsidR="005E0097" w:rsidRPr="00663AFB" w:rsidRDefault="006155CE" w:rsidP="00765EC4">
            <w:pPr>
              <w:jc w:val="center"/>
            </w:pPr>
            <w:r>
              <w:t>2,4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 w:rsidRPr="00663AFB">
              <w:rPr>
                <w:sz w:val="22"/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222,4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225,3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223,8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99,3</w:t>
            </w:r>
          </w:p>
        </w:tc>
        <w:tc>
          <w:tcPr>
            <w:tcW w:w="814" w:type="dxa"/>
            <w:gridSpan w:val="2"/>
          </w:tcPr>
          <w:p w:rsidR="005E0097" w:rsidRPr="00663AFB" w:rsidRDefault="006155CE" w:rsidP="00765EC4">
            <w:pPr>
              <w:jc w:val="center"/>
            </w:pPr>
            <w:r>
              <w:t>100,6</w:t>
            </w:r>
          </w:p>
        </w:tc>
        <w:tc>
          <w:tcPr>
            <w:tcW w:w="773" w:type="dxa"/>
          </w:tcPr>
          <w:p w:rsidR="005E0097" w:rsidRPr="00663AFB" w:rsidRDefault="006155CE" w:rsidP="00765EC4">
            <w:pPr>
              <w:jc w:val="center"/>
            </w:pPr>
            <w:r>
              <w:t>4,6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Default="005E0097" w:rsidP="00765EC4">
            <w:r w:rsidRPr="00663AFB">
              <w:rPr>
                <w:sz w:val="22"/>
                <w:szCs w:val="22"/>
              </w:rPr>
              <w:t>04 « Национальная экономика»</w:t>
            </w:r>
          </w:p>
          <w:p w:rsidR="005E0097" w:rsidRPr="00663AFB" w:rsidRDefault="005E0097" w:rsidP="00765EC4">
            <w:r>
              <w:rPr>
                <w:sz w:val="22"/>
                <w:szCs w:val="22"/>
              </w:rPr>
              <w:t>( водное хозяйство, дорожные фонды)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2274,5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2335,5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2333,</w:t>
            </w:r>
            <w:r w:rsidR="00D0501E">
              <w:t>5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99,9</w:t>
            </w:r>
          </w:p>
        </w:tc>
        <w:tc>
          <w:tcPr>
            <w:tcW w:w="814" w:type="dxa"/>
            <w:gridSpan w:val="2"/>
          </w:tcPr>
          <w:p w:rsidR="005E0097" w:rsidRPr="00663AFB" w:rsidRDefault="006155CE" w:rsidP="00765EC4">
            <w:pPr>
              <w:jc w:val="center"/>
            </w:pPr>
            <w:r>
              <w:t>102,6</w:t>
            </w:r>
          </w:p>
        </w:tc>
        <w:tc>
          <w:tcPr>
            <w:tcW w:w="773" w:type="dxa"/>
          </w:tcPr>
          <w:p w:rsidR="005E0097" w:rsidRPr="00663AFB" w:rsidRDefault="006155CE" w:rsidP="00765EC4">
            <w:pPr>
              <w:jc w:val="center"/>
            </w:pPr>
            <w:r>
              <w:t>47,8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 w:rsidRPr="00663AFB">
              <w:rPr>
                <w:sz w:val="22"/>
                <w:szCs w:val="22"/>
              </w:rPr>
              <w:t>05 «Жилищно-коммунальное хозяйство»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216,5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165,8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157,8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95,2</w:t>
            </w:r>
          </w:p>
        </w:tc>
        <w:tc>
          <w:tcPr>
            <w:tcW w:w="814" w:type="dxa"/>
            <w:gridSpan w:val="2"/>
          </w:tcPr>
          <w:p w:rsidR="005E0097" w:rsidRPr="00663AFB" w:rsidRDefault="006155CE" w:rsidP="00765EC4">
            <w:pPr>
              <w:jc w:val="center"/>
            </w:pPr>
            <w:r>
              <w:t>72,9</w:t>
            </w:r>
          </w:p>
        </w:tc>
        <w:tc>
          <w:tcPr>
            <w:tcW w:w="773" w:type="dxa"/>
          </w:tcPr>
          <w:p w:rsidR="005E0097" w:rsidRPr="00663AFB" w:rsidRDefault="006155CE" w:rsidP="00765EC4">
            <w:pPr>
              <w:jc w:val="center"/>
            </w:pPr>
            <w:r>
              <w:t>3,2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>
              <w:rPr>
                <w:sz w:val="22"/>
                <w:szCs w:val="22"/>
              </w:rPr>
              <w:t>08 «культура и кинематография»</w:t>
            </w:r>
          </w:p>
        </w:tc>
        <w:tc>
          <w:tcPr>
            <w:tcW w:w="1147" w:type="dxa"/>
          </w:tcPr>
          <w:p w:rsidR="005E0097" w:rsidRDefault="005E0097" w:rsidP="00272CFA">
            <w:pPr>
              <w:jc w:val="center"/>
            </w:pPr>
            <w:r>
              <w:t>331,5</w:t>
            </w:r>
          </w:p>
        </w:tc>
        <w:tc>
          <w:tcPr>
            <w:tcW w:w="1373" w:type="dxa"/>
          </w:tcPr>
          <w:p w:rsidR="005E0097" w:rsidRDefault="006155CE" w:rsidP="00765EC4">
            <w:pPr>
              <w:jc w:val="center"/>
            </w:pPr>
            <w:r>
              <w:t>7,3</w:t>
            </w:r>
          </w:p>
        </w:tc>
        <w:tc>
          <w:tcPr>
            <w:tcW w:w="1364" w:type="dxa"/>
          </w:tcPr>
          <w:p w:rsidR="005E0097" w:rsidRDefault="006155CE" w:rsidP="00765EC4">
            <w:pPr>
              <w:jc w:val="center"/>
            </w:pPr>
            <w:r>
              <w:t>7,3</w:t>
            </w:r>
          </w:p>
        </w:tc>
        <w:tc>
          <w:tcPr>
            <w:tcW w:w="796" w:type="dxa"/>
          </w:tcPr>
          <w:p w:rsidR="005E0097" w:rsidRDefault="006155CE" w:rsidP="00765EC4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5E0097" w:rsidRDefault="006155CE" w:rsidP="00765EC4">
            <w:pPr>
              <w:jc w:val="center"/>
            </w:pPr>
            <w:r>
              <w:t>-324,2</w:t>
            </w:r>
          </w:p>
        </w:tc>
        <w:tc>
          <w:tcPr>
            <w:tcW w:w="773" w:type="dxa"/>
          </w:tcPr>
          <w:p w:rsidR="005E0097" w:rsidRDefault="006155CE" w:rsidP="00765EC4">
            <w:pPr>
              <w:jc w:val="center"/>
            </w:pPr>
            <w:r>
              <w:t>0,</w:t>
            </w:r>
            <w:r w:rsidR="0032434C">
              <w:t>1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 w:rsidRPr="00663AFB">
              <w:rPr>
                <w:sz w:val="22"/>
                <w:szCs w:val="22"/>
              </w:rPr>
              <w:t xml:space="preserve">10 «Социальная политика» 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</w:pPr>
            <w:r>
              <w:t>38,4</w:t>
            </w:r>
          </w:p>
        </w:tc>
        <w:tc>
          <w:tcPr>
            <w:tcW w:w="1373" w:type="dxa"/>
          </w:tcPr>
          <w:p w:rsidR="005E0097" w:rsidRPr="00663AFB" w:rsidRDefault="006155CE" w:rsidP="00765EC4">
            <w:pPr>
              <w:jc w:val="center"/>
            </w:pPr>
            <w:r>
              <w:t>38,4</w:t>
            </w:r>
          </w:p>
        </w:tc>
        <w:tc>
          <w:tcPr>
            <w:tcW w:w="1364" w:type="dxa"/>
          </w:tcPr>
          <w:p w:rsidR="005E0097" w:rsidRPr="00663AFB" w:rsidRDefault="006155CE" w:rsidP="00765EC4">
            <w:pPr>
              <w:jc w:val="center"/>
            </w:pPr>
            <w:r>
              <w:t>38,4</w:t>
            </w:r>
          </w:p>
        </w:tc>
        <w:tc>
          <w:tcPr>
            <w:tcW w:w="796" w:type="dxa"/>
          </w:tcPr>
          <w:p w:rsidR="005E0097" w:rsidRPr="00663AFB" w:rsidRDefault="006155CE" w:rsidP="00765EC4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5E0097" w:rsidRPr="00663AFB" w:rsidRDefault="0032434C" w:rsidP="00765EC4">
            <w:pPr>
              <w:jc w:val="center"/>
            </w:pPr>
            <w:r>
              <w:t>100,0</w:t>
            </w:r>
          </w:p>
        </w:tc>
        <w:tc>
          <w:tcPr>
            <w:tcW w:w="773" w:type="dxa"/>
          </w:tcPr>
          <w:p w:rsidR="005E0097" w:rsidRPr="00663AFB" w:rsidRDefault="0032434C" w:rsidP="00765EC4">
            <w:pPr>
              <w:jc w:val="center"/>
            </w:pPr>
            <w:r>
              <w:t>0,8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r>
              <w:rPr>
                <w:sz w:val="22"/>
                <w:szCs w:val="22"/>
              </w:rPr>
              <w:t>11 «Физическая культура и спорт»</w:t>
            </w:r>
          </w:p>
        </w:tc>
        <w:tc>
          <w:tcPr>
            <w:tcW w:w="1147" w:type="dxa"/>
          </w:tcPr>
          <w:p w:rsidR="005E0097" w:rsidRDefault="005E0097" w:rsidP="00272CFA">
            <w:pPr>
              <w:jc w:val="center"/>
            </w:pPr>
            <w:r>
              <w:t>4,0</w:t>
            </w:r>
          </w:p>
        </w:tc>
        <w:tc>
          <w:tcPr>
            <w:tcW w:w="1373" w:type="dxa"/>
          </w:tcPr>
          <w:p w:rsidR="005E0097" w:rsidRDefault="0032434C" w:rsidP="00765EC4">
            <w:pPr>
              <w:jc w:val="center"/>
            </w:pPr>
            <w:r>
              <w:t>4,0</w:t>
            </w:r>
          </w:p>
        </w:tc>
        <w:tc>
          <w:tcPr>
            <w:tcW w:w="1364" w:type="dxa"/>
          </w:tcPr>
          <w:p w:rsidR="005E0097" w:rsidRDefault="0032434C" w:rsidP="00765EC4">
            <w:pPr>
              <w:jc w:val="center"/>
            </w:pPr>
            <w:r>
              <w:t>4,0</w:t>
            </w:r>
          </w:p>
        </w:tc>
        <w:tc>
          <w:tcPr>
            <w:tcW w:w="796" w:type="dxa"/>
          </w:tcPr>
          <w:p w:rsidR="005E0097" w:rsidRPr="00663AFB" w:rsidRDefault="0032434C" w:rsidP="00765EC4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5E0097" w:rsidRPr="00663AFB" w:rsidRDefault="0032434C" w:rsidP="00765EC4">
            <w:pPr>
              <w:jc w:val="center"/>
            </w:pPr>
            <w:r>
              <w:t>100,0</w:t>
            </w:r>
          </w:p>
        </w:tc>
        <w:tc>
          <w:tcPr>
            <w:tcW w:w="773" w:type="dxa"/>
          </w:tcPr>
          <w:p w:rsidR="005E0097" w:rsidRPr="00663AFB" w:rsidRDefault="0032434C" w:rsidP="00765EC4">
            <w:pPr>
              <w:jc w:val="center"/>
            </w:pPr>
            <w:r>
              <w:t>0,1</w:t>
            </w:r>
          </w:p>
        </w:tc>
      </w:tr>
      <w:tr w:rsidR="005E0097" w:rsidRPr="00663AFB" w:rsidTr="00765EC4">
        <w:tc>
          <w:tcPr>
            <w:tcW w:w="3168" w:type="dxa"/>
          </w:tcPr>
          <w:p w:rsidR="005E0097" w:rsidRPr="00663AFB" w:rsidRDefault="005E0097" w:rsidP="00765EC4">
            <w:pPr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7" w:type="dxa"/>
          </w:tcPr>
          <w:p w:rsidR="005E0097" w:rsidRPr="00663AFB" w:rsidRDefault="005E0097" w:rsidP="00272CFA">
            <w:pPr>
              <w:jc w:val="center"/>
              <w:rPr>
                <w:b/>
              </w:rPr>
            </w:pPr>
            <w:r>
              <w:rPr>
                <w:b/>
              </w:rPr>
              <w:t>5138,9</w:t>
            </w:r>
          </w:p>
        </w:tc>
        <w:tc>
          <w:tcPr>
            <w:tcW w:w="1373" w:type="dxa"/>
          </w:tcPr>
          <w:p w:rsidR="005E0097" w:rsidRPr="00663AFB" w:rsidRDefault="00D0501E" w:rsidP="00765EC4">
            <w:pPr>
              <w:jc w:val="center"/>
              <w:rPr>
                <w:b/>
              </w:rPr>
            </w:pPr>
            <w:r>
              <w:rPr>
                <w:b/>
              </w:rPr>
              <w:t>4890,2</w:t>
            </w:r>
          </w:p>
        </w:tc>
        <w:tc>
          <w:tcPr>
            <w:tcW w:w="1364" w:type="dxa"/>
          </w:tcPr>
          <w:p w:rsidR="005E0097" w:rsidRPr="00663AFB" w:rsidRDefault="00D0501E" w:rsidP="00765EC4">
            <w:pPr>
              <w:jc w:val="center"/>
              <w:rPr>
                <w:b/>
              </w:rPr>
            </w:pPr>
            <w:r>
              <w:rPr>
                <w:b/>
              </w:rPr>
              <w:t>4877,5</w:t>
            </w:r>
          </w:p>
        </w:tc>
        <w:tc>
          <w:tcPr>
            <w:tcW w:w="796" w:type="dxa"/>
          </w:tcPr>
          <w:p w:rsidR="005E0097" w:rsidRPr="00663AFB" w:rsidRDefault="00D0501E" w:rsidP="00765EC4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814" w:type="dxa"/>
            <w:gridSpan w:val="2"/>
          </w:tcPr>
          <w:p w:rsidR="005E0097" w:rsidRPr="00663AFB" w:rsidRDefault="00D0501E" w:rsidP="00765EC4">
            <w:pPr>
              <w:jc w:val="center"/>
              <w:rPr>
                <w:b/>
              </w:rPr>
            </w:pPr>
            <w:r>
              <w:rPr>
                <w:b/>
              </w:rPr>
              <w:t>94,9</w:t>
            </w:r>
          </w:p>
        </w:tc>
        <w:tc>
          <w:tcPr>
            <w:tcW w:w="773" w:type="dxa"/>
          </w:tcPr>
          <w:p w:rsidR="005E0097" w:rsidRPr="00663AFB" w:rsidRDefault="005E0097" w:rsidP="00765EC4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C47AA4" w:rsidRPr="003861BA" w:rsidRDefault="00C47AA4" w:rsidP="00C47AA4">
      <w:pPr>
        <w:jc w:val="both"/>
        <w:rPr>
          <w:sz w:val="28"/>
          <w:szCs w:val="28"/>
        </w:rPr>
      </w:pPr>
      <w:r w:rsidRPr="00012DCA">
        <w:t xml:space="preserve">          </w:t>
      </w:r>
      <w:r w:rsidRPr="003861BA">
        <w:rPr>
          <w:sz w:val="28"/>
          <w:szCs w:val="28"/>
        </w:rPr>
        <w:t xml:space="preserve">По разделу </w:t>
      </w:r>
      <w:r w:rsidRPr="003861BA">
        <w:rPr>
          <w:b/>
          <w:sz w:val="28"/>
          <w:szCs w:val="28"/>
        </w:rPr>
        <w:t>«Общегосударственные расходы»</w:t>
      </w:r>
      <w:r w:rsidRPr="003861BA">
        <w:rPr>
          <w:sz w:val="28"/>
          <w:szCs w:val="28"/>
        </w:rPr>
        <w:t xml:space="preserve"> использовано средств бюджета </w:t>
      </w:r>
      <w:r w:rsidR="002556CD">
        <w:rPr>
          <w:sz w:val="28"/>
          <w:szCs w:val="28"/>
        </w:rPr>
        <w:t>Лутен</w:t>
      </w:r>
      <w:r w:rsidRPr="003861BA">
        <w:rPr>
          <w:sz w:val="28"/>
          <w:szCs w:val="28"/>
        </w:rPr>
        <w:t>ского сельского поселения в сумме</w:t>
      </w:r>
      <w:r w:rsidR="00B54552">
        <w:rPr>
          <w:sz w:val="28"/>
          <w:szCs w:val="28"/>
        </w:rPr>
        <w:t xml:space="preserve"> 1997,8</w:t>
      </w:r>
      <w:r w:rsidR="007A7275">
        <w:rPr>
          <w:sz w:val="28"/>
          <w:szCs w:val="28"/>
        </w:rPr>
        <w:t xml:space="preserve"> </w:t>
      </w:r>
      <w:r w:rsidRPr="003861BA">
        <w:rPr>
          <w:sz w:val="28"/>
          <w:szCs w:val="28"/>
        </w:rPr>
        <w:t>т</w:t>
      </w:r>
      <w:r w:rsidR="00BB6B16">
        <w:rPr>
          <w:sz w:val="28"/>
          <w:szCs w:val="28"/>
        </w:rPr>
        <w:t xml:space="preserve">ыс. рублей, что составляет </w:t>
      </w:r>
      <w:r w:rsidR="00B54552">
        <w:rPr>
          <w:sz w:val="28"/>
          <w:szCs w:val="28"/>
        </w:rPr>
        <w:t>99,9</w:t>
      </w:r>
      <w:r w:rsidRPr="003861BA">
        <w:rPr>
          <w:sz w:val="28"/>
          <w:szCs w:val="28"/>
        </w:rPr>
        <w:t xml:space="preserve"> % к плановым показателям. В данный раздел включены расходы на содержание аппарата администрации, главы исполнительной власти местного самоуправления, содержание специалиста для обеспечения организации бюджетного процесса в поселении, обеспечение деятельности органов финансового надзора. Удельный вес расходов по данному разделу составил</w:t>
      </w:r>
      <w:r w:rsidR="004237F6">
        <w:rPr>
          <w:sz w:val="28"/>
          <w:szCs w:val="28"/>
        </w:rPr>
        <w:t xml:space="preserve"> </w:t>
      </w:r>
      <w:r w:rsidR="00B54552">
        <w:rPr>
          <w:sz w:val="28"/>
          <w:szCs w:val="28"/>
        </w:rPr>
        <w:t>41</w:t>
      </w:r>
      <w:r w:rsidR="009D75F8">
        <w:rPr>
          <w:sz w:val="28"/>
          <w:szCs w:val="28"/>
        </w:rPr>
        <w:t>,0</w:t>
      </w:r>
      <w:r w:rsidRPr="003861BA">
        <w:rPr>
          <w:sz w:val="28"/>
          <w:szCs w:val="28"/>
        </w:rPr>
        <w:t xml:space="preserve">% в структуре расходов бюджета по исполненным назначениям, что </w:t>
      </w:r>
      <w:r w:rsidR="009D75F8">
        <w:rPr>
          <w:sz w:val="28"/>
          <w:szCs w:val="28"/>
        </w:rPr>
        <w:t>бол</w:t>
      </w:r>
      <w:r w:rsidRPr="003861BA">
        <w:rPr>
          <w:sz w:val="28"/>
          <w:szCs w:val="28"/>
        </w:rPr>
        <w:t>ьше  на</w:t>
      </w:r>
      <w:r w:rsidR="004237F6">
        <w:rPr>
          <w:sz w:val="28"/>
          <w:szCs w:val="28"/>
        </w:rPr>
        <w:t xml:space="preserve"> </w:t>
      </w:r>
      <w:r w:rsidR="00B54552">
        <w:rPr>
          <w:sz w:val="28"/>
          <w:szCs w:val="28"/>
        </w:rPr>
        <w:t>3,0</w:t>
      </w:r>
      <w:r w:rsidR="009D75F8">
        <w:rPr>
          <w:sz w:val="28"/>
          <w:szCs w:val="28"/>
        </w:rPr>
        <w:t xml:space="preserve"> процентных пункта 202</w:t>
      </w:r>
      <w:r w:rsidR="00B54552">
        <w:rPr>
          <w:sz w:val="28"/>
          <w:szCs w:val="28"/>
        </w:rPr>
        <w:t>2</w:t>
      </w:r>
      <w:r w:rsidR="00AD58AE">
        <w:rPr>
          <w:sz w:val="28"/>
          <w:szCs w:val="28"/>
        </w:rPr>
        <w:t xml:space="preserve"> года</w:t>
      </w:r>
      <w:proofErr w:type="gramStart"/>
      <w:r w:rsidR="00AD58AE">
        <w:rPr>
          <w:sz w:val="28"/>
          <w:szCs w:val="28"/>
        </w:rPr>
        <w:t xml:space="preserve">( </w:t>
      </w:r>
      <w:proofErr w:type="gramEnd"/>
      <w:r w:rsidR="00B54552">
        <w:rPr>
          <w:sz w:val="28"/>
          <w:szCs w:val="28"/>
        </w:rPr>
        <w:t>38,0</w:t>
      </w:r>
      <w:r w:rsidR="00AD58AE">
        <w:rPr>
          <w:sz w:val="28"/>
          <w:szCs w:val="28"/>
        </w:rPr>
        <w:t>%).</w:t>
      </w:r>
      <w:r w:rsidRPr="003861BA">
        <w:rPr>
          <w:i/>
          <w:sz w:val="28"/>
          <w:szCs w:val="28"/>
        </w:rPr>
        <w:t xml:space="preserve">    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 В области </w:t>
      </w:r>
      <w:r w:rsidRPr="00012DCA">
        <w:rPr>
          <w:b/>
          <w:sz w:val="28"/>
          <w:szCs w:val="28"/>
        </w:rPr>
        <w:t>«Национальной обороны»</w:t>
      </w:r>
      <w:r w:rsidRPr="00012DCA">
        <w:rPr>
          <w:sz w:val="28"/>
          <w:szCs w:val="28"/>
        </w:rPr>
        <w:t xml:space="preserve">  направлено на оплату труда с начислениями специалистов по первичному воинскому учету в сумме </w:t>
      </w:r>
      <w:r w:rsidR="009D75F8">
        <w:rPr>
          <w:sz w:val="28"/>
          <w:szCs w:val="28"/>
        </w:rPr>
        <w:t>1</w:t>
      </w:r>
      <w:r w:rsidR="00B54552">
        <w:rPr>
          <w:sz w:val="28"/>
          <w:szCs w:val="28"/>
        </w:rPr>
        <w:t>14,9</w:t>
      </w:r>
      <w:r w:rsidRPr="00012DCA">
        <w:rPr>
          <w:sz w:val="28"/>
          <w:szCs w:val="28"/>
        </w:rPr>
        <w:t xml:space="preserve"> тыс. рублей, что составило 100 % к </w:t>
      </w:r>
      <w:r>
        <w:rPr>
          <w:sz w:val="28"/>
          <w:szCs w:val="28"/>
        </w:rPr>
        <w:t>уточненным</w:t>
      </w:r>
      <w:r w:rsidRPr="00012DCA">
        <w:rPr>
          <w:sz w:val="28"/>
          <w:szCs w:val="28"/>
        </w:rPr>
        <w:t xml:space="preserve"> бюджетным ассигнованиям. Указанные расходы имеют небольшой удельный вес </w:t>
      </w:r>
      <w:r>
        <w:rPr>
          <w:sz w:val="28"/>
          <w:szCs w:val="28"/>
        </w:rPr>
        <w:t>–</w:t>
      </w:r>
      <w:r w:rsidRPr="00012DCA">
        <w:rPr>
          <w:sz w:val="28"/>
          <w:szCs w:val="28"/>
        </w:rPr>
        <w:t xml:space="preserve"> </w:t>
      </w:r>
      <w:r w:rsidR="00B54552">
        <w:rPr>
          <w:sz w:val="28"/>
          <w:szCs w:val="28"/>
        </w:rPr>
        <w:t>2,4</w:t>
      </w:r>
      <w:r w:rsidRPr="00012DCA">
        <w:rPr>
          <w:sz w:val="28"/>
          <w:szCs w:val="28"/>
        </w:rPr>
        <w:t xml:space="preserve"> %  в структуре расходов бюджета поселения</w:t>
      </w:r>
      <w:r w:rsidRPr="001B5662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направлены на расходы по выплате персоналу заработной платы</w:t>
      </w:r>
      <w:r w:rsidR="002556CD">
        <w:rPr>
          <w:sz w:val="28"/>
          <w:szCs w:val="28"/>
        </w:rPr>
        <w:t xml:space="preserve"> </w:t>
      </w:r>
      <w:r>
        <w:rPr>
          <w:sz w:val="28"/>
          <w:szCs w:val="28"/>
        </w:rPr>
        <w:t>и закупку товаров, работ и услуг.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14D4">
        <w:rPr>
          <w:sz w:val="28"/>
          <w:szCs w:val="28"/>
        </w:rPr>
        <w:t xml:space="preserve"> По разделу  </w:t>
      </w:r>
      <w:r w:rsidRPr="00E014D4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E01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>
        <w:rPr>
          <w:sz w:val="28"/>
        </w:rPr>
        <w:t>на содержание деятельност</w:t>
      </w:r>
      <w:r w:rsidR="004237F6">
        <w:rPr>
          <w:sz w:val="28"/>
        </w:rPr>
        <w:t>и ава</w:t>
      </w:r>
      <w:r w:rsidR="00B54552">
        <w:rPr>
          <w:sz w:val="28"/>
        </w:rPr>
        <w:t>рийно-спасательных служб – 223,8</w:t>
      </w:r>
      <w:r>
        <w:rPr>
          <w:sz w:val="28"/>
        </w:rPr>
        <w:t xml:space="preserve"> тыс. руб. </w:t>
      </w:r>
      <w:r w:rsidRPr="003861BA">
        <w:rPr>
          <w:sz w:val="28"/>
          <w:szCs w:val="28"/>
        </w:rPr>
        <w:t>(</w:t>
      </w:r>
      <w:r>
        <w:rPr>
          <w:sz w:val="28"/>
          <w:szCs w:val="28"/>
        </w:rPr>
        <w:t>противопожарные работы и</w:t>
      </w:r>
      <w:r w:rsidRPr="003861BA">
        <w:rPr>
          <w:sz w:val="28"/>
          <w:szCs w:val="28"/>
        </w:rPr>
        <w:t xml:space="preserve"> противопожарный инвентарь). Удельный вес расходов по данному разделу составил </w:t>
      </w:r>
      <w:r w:rsidR="00B54552">
        <w:rPr>
          <w:sz w:val="28"/>
          <w:szCs w:val="28"/>
        </w:rPr>
        <w:t>4,6</w:t>
      </w:r>
      <w:r w:rsidRPr="003861BA">
        <w:rPr>
          <w:sz w:val="28"/>
          <w:szCs w:val="28"/>
        </w:rPr>
        <w:t xml:space="preserve"> % в структуре расходов бюджета</w:t>
      </w:r>
      <w:r>
        <w:rPr>
          <w:sz w:val="28"/>
          <w:szCs w:val="28"/>
        </w:rPr>
        <w:t xml:space="preserve">. </w:t>
      </w:r>
    </w:p>
    <w:p w:rsidR="004E4D85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14D4">
        <w:rPr>
          <w:sz w:val="28"/>
          <w:szCs w:val="28"/>
        </w:rPr>
        <w:t xml:space="preserve"> По разделу  </w:t>
      </w:r>
      <w:r w:rsidRPr="00E014D4">
        <w:rPr>
          <w:b/>
          <w:sz w:val="28"/>
          <w:szCs w:val="28"/>
        </w:rPr>
        <w:t xml:space="preserve">«Национальная </w:t>
      </w:r>
      <w:r>
        <w:rPr>
          <w:b/>
          <w:sz w:val="28"/>
          <w:szCs w:val="28"/>
        </w:rPr>
        <w:t>экономика</w:t>
      </w:r>
      <w:r w:rsidRPr="00E014D4">
        <w:rPr>
          <w:b/>
          <w:sz w:val="28"/>
          <w:szCs w:val="28"/>
        </w:rPr>
        <w:t>»</w:t>
      </w:r>
      <w:r w:rsidRPr="00E014D4">
        <w:rPr>
          <w:sz w:val="28"/>
          <w:szCs w:val="28"/>
        </w:rPr>
        <w:t xml:space="preserve"> </w:t>
      </w:r>
      <w:r w:rsidR="002556CD">
        <w:rPr>
          <w:sz w:val="28"/>
          <w:szCs w:val="28"/>
        </w:rPr>
        <w:t>исп</w:t>
      </w:r>
      <w:r w:rsidR="002308E6">
        <w:rPr>
          <w:sz w:val="28"/>
          <w:szCs w:val="28"/>
        </w:rPr>
        <w:t xml:space="preserve">ользовано средств бюджета </w:t>
      </w:r>
      <w:r w:rsidR="00B54552">
        <w:rPr>
          <w:sz w:val="28"/>
          <w:szCs w:val="28"/>
        </w:rPr>
        <w:t>2333,4</w:t>
      </w:r>
      <w:r w:rsidR="002556CD">
        <w:rPr>
          <w:sz w:val="28"/>
          <w:szCs w:val="28"/>
        </w:rPr>
        <w:t xml:space="preserve"> тыс. руб.</w:t>
      </w:r>
      <w:proofErr w:type="gramStart"/>
      <w:r w:rsidR="002556CD" w:rsidRPr="002556CD">
        <w:rPr>
          <w:sz w:val="28"/>
        </w:rPr>
        <w:t xml:space="preserve"> </w:t>
      </w:r>
      <w:r w:rsidR="002556CD">
        <w:rPr>
          <w:sz w:val="28"/>
        </w:rPr>
        <w:t>,</w:t>
      </w:r>
      <w:proofErr w:type="gramEnd"/>
      <w:r w:rsidR="002556CD">
        <w:rPr>
          <w:sz w:val="28"/>
        </w:rPr>
        <w:t xml:space="preserve"> что составило </w:t>
      </w:r>
      <w:r w:rsidR="00B54552">
        <w:rPr>
          <w:sz w:val="28"/>
        </w:rPr>
        <w:t>99,9</w:t>
      </w:r>
      <w:r w:rsidR="002308E6">
        <w:rPr>
          <w:sz w:val="28"/>
        </w:rPr>
        <w:t>%</w:t>
      </w:r>
      <w:r w:rsidR="002556CD">
        <w:rPr>
          <w:sz w:val="28"/>
        </w:rPr>
        <w:t xml:space="preserve"> к уточненным бюджетным ассигнования</w:t>
      </w:r>
      <w:r w:rsidR="002556CD">
        <w:rPr>
          <w:sz w:val="28"/>
          <w:szCs w:val="28"/>
        </w:rPr>
        <w:t xml:space="preserve"> и направлено на мероприятия в области</w:t>
      </w:r>
      <w:r w:rsidR="004E4D85">
        <w:rPr>
          <w:sz w:val="28"/>
          <w:szCs w:val="28"/>
        </w:rPr>
        <w:t xml:space="preserve"> </w:t>
      </w:r>
      <w:r w:rsidR="00D74C2A">
        <w:rPr>
          <w:sz w:val="28"/>
          <w:szCs w:val="28"/>
        </w:rPr>
        <w:t>водного и</w:t>
      </w:r>
      <w:r w:rsidR="002556CD">
        <w:rPr>
          <w:sz w:val="28"/>
          <w:szCs w:val="28"/>
        </w:rPr>
        <w:t xml:space="preserve"> </w:t>
      </w:r>
      <w:r w:rsidR="00F53C86">
        <w:rPr>
          <w:sz w:val="28"/>
          <w:szCs w:val="28"/>
        </w:rPr>
        <w:t xml:space="preserve">дорожного хозяйства </w:t>
      </w:r>
      <w:r w:rsidR="00D74C2A">
        <w:rPr>
          <w:sz w:val="28"/>
        </w:rPr>
        <w:t>.</w:t>
      </w:r>
      <w:r w:rsidR="00807917">
        <w:rPr>
          <w:sz w:val="28"/>
        </w:rPr>
        <w:t xml:space="preserve"> </w:t>
      </w:r>
      <w:r w:rsidRPr="003861BA">
        <w:rPr>
          <w:sz w:val="28"/>
          <w:szCs w:val="28"/>
        </w:rPr>
        <w:t xml:space="preserve">Удельный вес расходов по данному разделу составил </w:t>
      </w:r>
      <w:r w:rsidR="007A7275">
        <w:rPr>
          <w:sz w:val="28"/>
          <w:szCs w:val="28"/>
        </w:rPr>
        <w:t>4</w:t>
      </w:r>
      <w:r w:rsidR="00B54552">
        <w:rPr>
          <w:sz w:val="28"/>
          <w:szCs w:val="28"/>
        </w:rPr>
        <w:t>7,8</w:t>
      </w:r>
      <w:r w:rsidRPr="003861BA">
        <w:rPr>
          <w:sz w:val="28"/>
          <w:szCs w:val="28"/>
        </w:rPr>
        <w:t>% в структуре расходов бюджета</w:t>
      </w:r>
      <w:r>
        <w:rPr>
          <w:sz w:val="28"/>
          <w:szCs w:val="28"/>
        </w:rPr>
        <w:t xml:space="preserve">. </w:t>
      </w:r>
    </w:p>
    <w:p w:rsidR="00695B2F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012DCA">
        <w:rPr>
          <w:sz w:val="28"/>
          <w:szCs w:val="28"/>
        </w:rPr>
        <w:t xml:space="preserve">  В области </w:t>
      </w:r>
      <w:r w:rsidRPr="00012DCA">
        <w:rPr>
          <w:b/>
          <w:sz w:val="28"/>
          <w:szCs w:val="28"/>
        </w:rPr>
        <w:t>«Жилищно-коммунального хозяйства»</w:t>
      </w:r>
      <w:r w:rsidRPr="00012DCA">
        <w:rPr>
          <w:sz w:val="28"/>
          <w:szCs w:val="28"/>
        </w:rPr>
        <w:t xml:space="preserve"> бюджетом муниципального образования расходы исполнены в сумме </w:t>
      </w:r>
      <w:r w:rsidR="00B54552">
        <w:rPr>
          <w:sz w:val="28"/>
          <w:szCs w:val="28"/>
        </w:rPr>
        <w:t>157,8</w:t>
      </w:r>
      <w:r w:rsidR="007A7275">
        <w:rPr>
          <w:sz w:val="28"/>
          <w:szCs w:val="28"/>
        </w:rPr>
        <w:t xml:space="preserve"> тыс. рублей, или </w:t>
      </w:r>
      <w:r w:rsidR="00B54552">
        <w:rPr>
          <w:sz w:val="28"/>
          <w:szCs w:val="28"/>
        </w:rPr>
        <w:t>95,2</w:t>
      </w:r>
      <w:r w:rsidRPr="00012DCA">
        <w:rPr>
          <w:sz w:val="28"/>
          <w:szCs w:val="28"/>
        </w:rPr>
        <w:t xml:space="preserve"> % к утвержденным значениям. </w:t>
      </w:r>
      <w:r>
        <w:rPr>
          <w:sz w:val="28"/>
          <w:szCs w:val="28"/>
        </w:rPr>
        <w:t>Средства по подразделу 0501 «Жилищное хозяйство» использованы в сумме</w:t>
      </w:r>
      <w:r w:rsidR="004E4D85">
        <w:rPr>
          <w:sz w:val="28"/>
          <w:szCs w:val="28"/>
        </w:rPr>
        <w:t xml:space="preserve"> </w:t>
      </w:r>
      <w:r w:rsidR="00E817DD">
        <w:rPr>
          <w:sz w:val="28"/>
          <w:szCs w:val="28"/>
        </w:rPr>
        <w:t>60,7</w:t>
      </w:r>
      <w:r w:rsidR="004E4D8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 - взнос на капитальный ремонт муниципального жилого фонда. Средства по подразделу 0503 «Благоус</w:t>
      </w:r>
      <w:r w:rsidR="002556CD">
        <w:rPr>
          <w:sz w:val="28"/>
          <w:szCs w:val="28"/>
        </w:rPr>
        <w:t xml:space="preserve">тройство» </w:t>
      </w:r>
      <w:r w:rsidR="00647A59">
        <w:rPr>
          <w:sz w:val="28"/>
          <w:szCs w:val="28"/>
        </w:rPr>
        <w:t xml:space="preserve"> использованы в сумме </w:t>
      </w:r>
      <w:r w:rsidR="00E817DD">
        <w:rPr>
          <w:sz w:val="28"/>
          <w:szCs w:val="28"/>
        </w:rPr>
        <w:t>97,1</w:t>
      </w:r>
      <w:r>
        <w:rPr>
          <w:sz w:val="28"/>
          <w:szCs w:val="28"/>
        </w:rPr>
        <w:t xml:space="preserve"> тыс. руб.,</w:t>
      </w:r>
      <w:r w:rsidR="002556CD">
        <w:rPr>
          <w:sz w:val="28"/>
          <w:szCs w:val="28"/>
        </w:rPr>
        <w:t xml:space="preserve"> или </w:t>
      </w:r>
      <w:r w:rsidR="00E817DD">
        <w:rPr>
          <w:sz w:val="28"/>
          <w:szCs w:val="28"/>
        </w:rPr>
        <w:t>92,4</w:t>
      </w:r>
      <w:r w:rsidR="002556CD">
        <w:rPr>
          <w:sz w:val="28"/>
          <w:szCs w:val="28"/>
        </w:rPr>
        <w:t>% к утвержденным значениям,</w:t>
      </w:r>
      <w:r>
        <w:rPr>
          <w:sz w:val="28"/>
          <w:szCs w:val="28"/>
        </w:rPr>
        <w:t xml:space="preserve"> </w:t>
      </w:r>
      <w:r w:rsidR="002556CD">
        <w:rPr>
          <w:sz w:val="28"/>
          <w:szCs w:val="28"/>
        </w:rPr>
        <w:t>истрачены</w:t>
      </w:r>
      <w:r>
        <w:rPr>
          <w:sz w:val="28"/>
          <w:szCs w:val="28"/>
        </w:rPr>
        <w:t xml:space="preserve"> на уличное освещение</w:t>
      </w:r>
      <w:r w:rsidR="004E4D85">
        <w:rPr>
          <w:sz w:val="28"/>
          <w:szCs w:val="28"/>
        </w:rPr>
        <w:t xml:space="preserve"> в сумме </w:t>
      </w:r>
      <w:r w:rsidR="00E817DD">
        <w:rPr>
          <w:sz w:val="28"/>
          <w:szCs w:val="28"/>
        </w:rPr>
        <w:t>97,1</w:t>
      </w:r>
      <w:r w:rsidR="00927D46">
        <w:rPr>
          <w:sz w:val="28"/>
          <w:szCs w:val="28"/>
        </w:rPr>
        <w:t xml:space="preserve"> тыс. руб.</w:t>
      </w:r>
      <w:r w:rsidR="0053208F">
        <w:rPr>
          <w:sz w:val="28"/>
          <w:szCs w:val="28"/>
        </w:rPr>
        <w:t xml:space="preserve">, </w:t>
      </w:r>
      <w:r w:rsidR="00647A59">
        <w:rPr>
          <w:sz w:val="28"/>
          <w:szCs w:val="28"/>
        </w:rPr>
        <w:t xml:space="preserve"> </w:t>
      </w:r>
      <w:r w:rsidR="0053208F">
        <w:rPr>
          <w:sz w:val="28"/>
          <w:szCs w:val="28"/>
        </w:rPr>
        <w:t>на организацию</w:t>
      </w:r>
      <w:r w:rsidR="00647A59">
        <w:rPr>
          <w:sz w:val="28"/>
          <w:szCs w:val="28"/>
        </w:rPr>
        <w:t xml:space="preserve"> и содержание мест захоронений</w:t>
      </w:r>
      <w:r w:rsidR="0053208F">
        <w:rPr>
          <w:sz w:val="28"/>
          <w:szCs w:val="28"/>
        </w:rPr>
        <w:t xml:space="preserve"> </w:t>
      </w:r>
      <w:r w:rsidR="00E817DD">
        <w:rPr>
          <w:sz w:val="28"/>
          <w:szCs w:val="28"/>
        </w:rPr>
        <w:t>3,1</w:t>
      </w:r>
      <w:r w:rsidR="0053208F">
        <w:rPr>
          <w:sz w:val="28"/>
          <w:szCs w:val="28"/>
        </w:rPr>
        <w:t xml:space="preserve"> тыс. руб.</w:t>
      </w:r>
      <w:r w:rsidR="00927D46" w:rsidRPr="00927D46">
        <w:rPr>
          <w:sz w:val="28"/>
          <w:szCs w:val="28"/>
        </w:rPr>
        <w:t xml:space="preserve"> </w:t>
      </w:r>
      <w:r w:rsidR="00927D46" w:rsidRPr="003861BA">
        <w:rPr>
          <w:sz w:val="28"/>
          <w:szCs w:val="28"/>
        </w:rPr>
        <w:t xml:space="preserve">Удельный вес расходов по данному разделу составил </w:t>
      </w:r>
      <w:r w:rsidR="00E817DD">
        <w:rPr>
          <w:sz w:val="28"/>
          <w:szCs w:val="28"/>
        </w:rPr>
        <w:t>3,2</w:t>
      </w:r>
      <w:r w:rsidR="00927D46" w:rsidRPr="003861BA">
        <w:rPr>
          <w:sz w:val="28"/>
          <w:szCs w:val="28"/>
        </w:rPr>
        <w:t xml:space="preserve"> % в структуре расходов бюджета</w:t>
      </w:r>
      <w:r w:rsidR="004E4D85">
        <w:rPr>
          <w:sz w:val="28"/>
          <w:szCs w:val="28"/>
        </w:rPr>
        <w:t>.</w:t>
      </w:r>
    </w:p>
    <w:p w:rsidR="001250A0" w:rsidRDefault="001250A0" w:rsidP="00C47AA4">
      <w:pPr>
        <w:jc w:val="both"/>
        <w:rPr>
          <w:sz w:val="28"/>
          <w:szCs w:val="28"/>
        </w:rPr>
      </w:pPr>
    </w:p>
    <w:p w:rsidR="00C47AA4" w:rsidRDefault="001250A0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 xml:space="preserve">По разделу </w:t>
      </w:r>
      <w:r w:rsidR="00C47AA4" w:rsidRPr="00766EC0">
        <w:rPr>
          <w:b/>
          <w:sz w:val="28"/>
          <w:szCs w:val="28"/>
        </w:rPr>
        <w:t>«</w:t>
      </w:r>
      <w:r w:rsidR="00C47AA4">
        <w:rPr>
          <w:b/>
          <w:sz w:val="28"/>
          <w:szCs w:val="28"/>
        </w:rPr>
        <w:t>Социальная политика</w:t>
      </w:r>
      <w:r w:rsidR="00C47AA4" w:rsidRPr="00766EC0">
        <w:rPr>
          <w:b/>
          <w:sz w:val="28"/>
          <w:szCs w:val="28"/>
        </w:rPr>
        <w:t>»</w:t>
      </w:r>
      <w:r w:rsidR="00C47AA4">
        <w:rPr>
          <w:sz w:val="28"/>
          <w:szCs w:val="28"/>
        </w:rPr>
        <w:t xml:space="preserve"> расходы исполнены в объеме </w:t>
      </w:r>
      <w:r w:rsidR="00695B2F">
        <w:rPr>
          <w:sz w:val="28"/>
          <w:szCs w:val="28"/>
        </w:rPr>
        <w:t>3</w:t>
      </w:r>
      <w:r w:rsidR="0053208F">
        <w:rPr>
          <w:sz w:val="28"/>
          <w:szCs w:val="28"/>
        </w:rPr>
        <w:t>8,4</w:t>
      </w:r>
      <w:r w:rsidR="00C47AA4">
        <w:rPr>
          <w:sz w:val="28"/>
          <w:szCs w:val="28"/>
        </w:rPr>
        <w:t xml:space="preserve"> тыс. рублей на пенси</w:t>
      </w:r>
      <w:r w:rsidR="00695B2F">
        <w:rPr>
          <w:sz w:val="28"/>
          <w:szCs w:val="28"/>
        </w:rPr>
        <w:t>онное обеспечение или 100% к плану.</w:t>
      </w:r>
      <w:r w:rsidR="00927D46" w:rsidRPr="00927D46">
        <w:rPr>
          <w:sz w:val="28"/>
          <w:szCs w:val="28"/>
        </w:rPr>
        <w:t xml:space="preserve"> </w:t>
      </w:r>
      <w:r w:rsidR="00927D46" w:rsidRPr="00012DCA">
        <w:rPr>
          <w:sz w:val="28"/>
          <w:szCs w:val="28"/>
        </w:rPr>
        <w:t xml:space="preserve">Удельный вес расходов по данному разделу составил </w:t>
      </w:r>
      <w:r w:rsidR="00E817DD">
        <w:rPr>
          <w:sz w:val="28"/>
          <w:szCs w:val="28"/>
        </w:rPr>
        <w:t>0,8</w:t>
      </w:r>
      <w:r w:rsidR="00927D46" w:rsidRPr="00012DCA">
        <w:rPr>
          <w:sz w:val="28"/>
          <w:szCs w:val="28"/>
        </w:rPr>
        <w:t xml:space="preserve"> % в структуре расходов бюджета по исполнению</w:t>
      </w:r>
      <w:r w:rsidR="00927D46">
        <w:rPr>
          <w:sz w:val="28"/>
          <w:szCs w:val="28"/>
        </w:rPr>
        <w:t>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Расходы по разделу  </w:t>
      </w:r>
      <w:r w:rsidRPr="00012D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</w:t>
      </w:r>
      <w:r w:rsidRPr="00012DCA">
        <w:rPr>
          <w:b/>
          <w:sz w:val="28"/>
          <w:szCs w:val="28"/>
        </w:rPr>
        <w:t>ультура</w:t>
      </w:r>
      <w:r>
        <w:rPr>
          <w:b/>
          <w:sz w:val="28"/>
          <w:szCs w:val="28"/>
        </w:rPr>
        <w:t xml:space="preserve"> и спорт</w:t>
      </w:r>
      <w:r w:rsidRPr="00012DCA">
        <w:rPr>
          <w:b/>
          <w:sz w:val="28"/>
          <w:szCs w:val="28"/>
        </w:rPr>
        <w:t>»</w:t>
      </w:r>
      <w:r w:rsidRPr="00012DCA">
        <w:rPr>
          <w:sz w:val="28"/>
          <w:szCs w:val="28"/>
        </w:rPr>
        <w:t xml:space="preserve"> фактически использованы в сумме </w:t>
      </w:r>
      <w:r w:rsidR="00B30E93">
        <w:rPr>
          <w:sz w:val="28"/>
          <w:szCs w:val="28"/>
        </w:rPr>
        <w:t>4</w:t>
      </w:r>
      <w:r>
        <w:rPr>
          <w:sz w:val="28"/>
          <w:szCs w:val="28"/>
        </w:rPr>
        <w:t>,0</w:t>
      </w:r>
      <w:r w:rsidRPr="00012DCA">
        <w:rPr>
          <w:sz w:val="28"/>
          <w:szCs w:val="28"/>
        </w:rPr>
        <w:t xml:space="preserve"> тыс. рублей, что составляет</w:t>
      </w:r>
      <w:r w:rsidR="00807917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012DCA">
        <w:rPr>
          <w:sz w:val="28"/>
          <w:szCs w:val="28"/>
        </w:rPr>
        <w:t xml:space="preserve"> % к плановым назначениям. Удельный вес расходов по данному разделу</w:t>
      </w:r>
      <w:r>
        <w:rPr>
          <w:sz w:val="28"/>
          <w:szCs w:val="28"/>
        </w:rPr>
        <w:t xml:space="preserve"> незначителен и составил</w:t>
      </w:r>
      <w:r w:rsidRPr="00012DCA">
        <w:rPr>
          <w:sz w:val="28"/>
          <w:szCs w:val="28"/>
        </w:rPr>
        <w:t xml:space="preserve"> </w:t>
      </w:r>
      <w:r w:rsidR="00695B2F">
        <w:rPr>
          <w:sz w:val="28"/>
          <w:szCs w:val="28"/>
        </w:rPr>
        <w:t>0,1</w:t>
      </w:r>
      <w:r w:rsidRPr="00012DCA">
        <w:rPr>
          <w:sz w:val="28"/>
          <w:szCs w:val="28"/>
        </w:rPr>
        <w:t xml:space="preserve"> % в структуре расходов бюджета по исполнению</w:t>
      </w:r>
      <w:r>
        <w:rPr>
          <w:sz w:val="28"/>
          <w:szCs w:val="28"/>
        </w:rPr>
        <w:t>.</w:t>
      </w:r>
    </w:p>
    <w:p w:rsidR="00037883" w:rsidRDefault="00037883" w:rsidP="0003788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37883" w:rsidRDefault="00037883" w:rsidP="0003788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Анализ реализации муниципальной программы</w:t>
      </w:r>
    </w:p>
    <w:p w:rsidR="00037883" w:rsidRDefault="00037883" w:rsidP="0003788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5E47D6" w:rsidRDefault="00037883" w:rsidP="00037883">
      <w:pPr>
        <w:jc w:val="both"/>
        <w:rPr>
          <w:sz w:val="28"/>
          <w:szCs w:val="28"/>
        </w:rPr>
      </w:pPr>
      <w:r w:rsidRPr="00F777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</w:t>
      </w:r>
      <w:r w:rsidRPr="00F777EA">
        <w:rPr>
          <w:b/>
          <w:bCs/>
          <w:sz w:val="28"/>
          <w:szCs w:val="28"/>
        </w:rPr>
        <w:t xml:space="preserve">   </w:t>
      </w:r>
      <w:r w:rsidRPr="004D5FAB">
        <w:rPr>
          <w:bCs/>
          <w:sz w:val="28"/>
          <w:szCs w:val="28"/>
        </w:rPr>
        <w:t>Достижение поставленных целей и задач</w:t>
      </w:r>
      <w:r>
        <w:rPr>
          <w:bCs/>
          <w:sz w:val="28"/>
          <w:szCs w:val="28"/>
        </w:rPr>
        <w:t xml:space="preserve"> Лутенского сельского поселения Клетнянского муниципального района Брянской области осуществлялось посредством участия в реализации муниципальной программы, региональных проектов.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>сполнение местного бюджета осуществлялось в рамках муниципальной программы «Обеспечение реализации полномочий Лутенского сельского поселения».</w:t>
      </w:r>
    </w:p>
    <w:p w:rsidR="00037883" w:rsidRDefault="00037883" w:rsidP="00037883">
      <w:pPr>
        <w:jc w:val="both"/>
        <w:rPr>
          <w:sz w:val="28"/>
          <w:szCs w:val="28"/>
        </w:rPr>
      </w:pPr>
    </w:p>
    <w:p w:rsidR="00037883" w:rsidRDefault="00037883" w:rsidP="00037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финансирования муниципальной программы в соответствии со сводной бюджетной росписью на 202</w:t>
      </w:r>
      <w:r w:rsidR="00E817DD">
        <w:rPr>
          <w:sz w:val="28"/>
          <w:szCs w:val="28"/>
        </w:rPr>
        <w:t>3</w:t>
      </w:r>
      <w:r>
        <w:rPr>
          <w:sz w:val="28"/>
          <w:szCs w:val="28"/>
        </w:rPr>
        <w:t xml:space="preserve"> год утвержден в сумме </w:t>
      </w:r>
      <w:r w:rsidR="00E817DD">
        <w:rPr>
          <w:sz w:val="28"/>
          <w:szCs w:val="28"/>
        </w:rPr>
        <w:t>4890,2</w:t>
      </w:r>
      <w:r w:rsidR="005E47D6">
        <w:rPr>
          <w:sz w:val="28"/>
          <w:szCs w:val="28"/>
        </w:rPr>
        <w:t xml:space="preserve"> тыс. руб.</w:t>
      </w:r>
      <w:r w:rsidR="008040E4">
        <w:rPr>
          <w:sz w:val="28"/>
          <w:szCs w:val="28"/>
        </w:rPr>
        <w:t xml:space="preserve"> или 100% бюджетных ассигнован</w:t>
      </w:r>
      <w:r w:rsidR="004B4BF9">
        <w:rPr>
          <w:sz w:val="28"/>
          <w:szCs w:val="28"/>
        </w:rPr>
        <w:t>и</w:t>
      </w:r>
      <w:r w:rsidR="008040E4">
        <w:rPr>
          <w:sz w:val="28"/>
          <w:szCs w:val="28"/>
        </w:rPr>
        <w:t>й.</w:t>
      </w:r>
    </w:p>
    <w:p w:rsidR="005E47D6" w:rsidRDefault="00A22CB7" w:rsidP="00037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17DD">
        <w:rPr>
          <w:sz w:val="28"/>
          <w:szCs w:val="28"/>
        </w:rPr>
        <w:t xml:space="preserve">    По итогам 2023</w:t>
      </w:r>
      <w:r w:rsidR="00037883">
        <w:rPr>
          <w:sz w:val="28"/>
          <w:szCs w:val="28"/>
        </w:rPr>
        <w:t xml:space="preserve"> года кассовое исполнение расходов по муниципальн</w:t>
      </w:r>
      <w:r w:rsidR="005E47D6">
        <w:rPr>
          <w:sz w:val="28"/>
          <w:szCs w:val="28"/>
        </w:rPr>
        <w:t>ой</w:t>
      </w:r>
      <w:r w:rsidR="00037883">
        <w:rPr>
          <w:sz w:val="28"/>
          <w:szCs w:val="28"/>
        </w:rPr>
        <w:t xml:space="preserve"> программ</w:t>
      </w:r>
      <w:r w:rsidR="005E47D6">
        <w:rPr>
          <w:sz w:val="28"/>
          <w:szCs w:val="28"/>
        </w:rPr>
        <w:t>е</w:t>
      </w:r>
      <w:r w:rsidR="00037883">
        <w:rPr>
          <w:sz w:val="28"/>
          <w:szCs w:val="28"/>
        </w:rPr>
        <w:t xml:space="preserve"> составило </w:t>
      </w:r>
      <w:r w:rsidR="00E817DD">
        <w:rPr>
          <w:sz w:val="28"/>
          <w:szCs w:val="28"/>
        </w:rPr>
        <w:t>4877,5</w:t>
      </w:r>
      <w:r w:rsidR="00037883">
        <w:rPr>
          <w:sz w:val="28"/>
          <w:szCs w:val="28"/>
        </w:rPr>
        <w:t xml:space="preserve"> тыс. руб. или 9</w:t>
      </w:r>
      <w:r w:rsidR="00E817DD">
        <w:rPr>
          <w:sz w:val="28"/>
          <w:szCs w:val="28"/>
        </w:rPr>
        <w:t>9,7</w:t>
      </w:r>
      <w:r w:rsidR="00037883">
        <w:rPr>
          <w:sz w:val="28"/>
          <w:szCs w:val="28"/>
        </w:rPr>
        <w:t>%  предусмотренных бюджетной росписью на реализацию муници</w:t>
      </w:r>
      <w:r w:rsidR="005E47D6">
        <w:rPr>
          <w:sz w:val="28"/>
          <w:szCs w:val="28"/>
        </w:rPr>
        <w:t>пальной</w:t>
      </w:r>
      <w:r w:rsidR="00037883">
        <w:rPr>
          <w:sz w:val="28"/>
          <w:szCs w:val="28"/>
        </w:rPr>
        <w:t xml:space="preserve"> программ</w:t>
      </w:r>
      <w:r w:rsidR="005E47D6">
        <w:rPr>
          <w:sz w:val="28"/>
          <w:szCs w:val="28"/>
        </w:rPr>
        <w:t>ы.</w:t>
      </w:r>
    </w:p>
    <w:p w:rsidR="008040E4" w:rsidRDefault="00037883" w:rsidP="00037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</w:t>
      </w:r>
      <w:r w:rsidR="00A22CB7">
        <w:rPr>
          <w:sz w:val="28"/>
          <w:szCs w:val="28"/>
        </w:rPr>
        <w:t xml:space="preserve"> неисполненных назначений в 2022</w:t>
      </w:r>
      <w:r>
        <w:rPr>
          <w:sz w:val="28"/>
          <w:szCs w:val="28"/>
        </w:rPr>
        <w:t xml:space="preserve"> году составил </w:t>
      </w:r>
      <w:r w:rsidR="00E817DD">
        <w:rPr>
          <w:sz w:val="28"/>
          <w:szCs w:val="28"/>
        </w:rPr>
        <w:t>1</w:t>
      </w:r>
      <w:r w:rsidR="00A22CB7">
        <w:rPr>
          <w:sz w:val="28"/>
          <w:szCs w:val="28"/>
        </w:rPr>
        <w:t>2,</w:t>
      </w:r>
      <w:r w:rsidR="00E817DD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руб., что составляет </w:t>
      </w:r>
      <w:r w:rsidR="00A22CB7">
        <w:rPr>
          <w:sz w:val="28"/>
          <w:szCs w:val="28"/>
        </w:rPr>
        <w:t>0,05</w:t>
      </w:r>
      <w:r>
        <w:rPr>
          <w:sz w:val="28"/>
          <w:szCs w:val="28"/>
        </w:rPr>
        <w:t>% расходов районного бюджета, предусмотренных бюджетной росписью на реализацию муниципальных программ.</w:t>
      </w:r>
      <w:r w:rsidR="008040E4">
        <w:rPr>
          <w:sz w:val="28"/>
          <w:szCs w:val="28"/>
        </w:rPr>
        <w:t xml:space="preserve"> </w:t>
      </w:r>
      <w:r w:rsidR="00E817DD">
        <w:rPr>
          <w:sz w:val="28"/>
          <w:szCs w:val="28"/>
        </w:rPr>
        <w:t>Экономия</w:t>
      </w:r>
      <w:r w:rsidR="00A22CB7">
        <w:rPr>
          <w:sz w:val="28"/>
          <w:szCs w:val="28"/>
        </w:rPr>
        <w:t xml:space="preserve"> </w:t>
      </w:r>
      <w:r w:rsidR="00E817DD">
        <w:rPr>
          <w:sz w:val="28"/>
          <w:szCs w:val="28"/>
        </w:rPr>
        <w:t>по обеспечению освещения улиц</w:t>
      </w:r>
      <w:r w:rsidR="008040E4">
        <w:rPr>
          <w:sz w:val="28"/>
          <w:szCs w:val="28"/>
        </w:rPr>
        <w:t xml:space="preserve"> в сумме </w:t>
      </w:r>
      <w:r w:rsidR="00154572">
        <w:rPr>
          <w:sz w:val="28"/>
          <w:szCs w:val="28"/>
        </w:rPr>
        <w:t>12,7</w:t>
      </w:r>
      <w:r w:rsidR="008040E4">
        <w:rPr>
          <w:sz w:val="28"/>
          <w:szCs w:val="28"/>
        </w:rPr>
        <w:t xml:space="preserve"> тыс. руб. в связи с </w:t>
      </w:r>
      <w:r w:rsidR="00154572">
        <w:rPr>
          <w:sz w:val="28"/>
          <w:szCs w:val="28"/>
        </w:rPr>
        <w:t>торгами</w:t>
      </w:r>
      <w:r w:rsidR="008040E4">
        <w:rPr>
          <w:sz w:val="28"/>
          <w:szCs w:val="28"/>
        </w:rPr>
        <w:t>.</w:t>
      </w:r>
    </w:p>
    <w:p w:rsidR="00970B09" w:rsidRDefault="00037883" w:rsidP="0003788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Использование средств резервного фонда</w:t>
      </w:r>
    </w:p>
    <w:p w:rsidR="00970B09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В отчетном </w:t>
      </w:r>
      <w:r>
        <w:rPr>
          <w:sz w:val="28"/>
          <w:szCs w:val="28"/>
        </w:rPr>
        <w:t xml:space="preserve">периоде администрацией </w:t>
      </w:r>
      <w:r w:rsidR="00695B2F">
        <w:rPr>
          <w:sz w:val="28"/>
          <w:szCs w:val="28"/>
        </w:rPr>
        <w:t>Луте</w:t>
      </w:r>
      <w:r>
        <w:rPr>
          <w:sz w:val="28"/>
          <w:szCs w:val="28"/>
        </w:rPr>
        <w:t>нского</w:t>
      </w:r>
      <w:r w:rsidR="00763AC7"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>сельского  поселения средства резервного фонда не использовались.</w:t>
      </w: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дефицита бюджета</w:t>
      </w:r>
    </w:p>
    <w:p w:rsidR="007306FF" w:rsidRDefault="00C47AA4" w:rsidP="00730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Первоначально бюджет поселения был утвержден сбалансированным по доходам и расходам</w:t>
      </w:r>
      <w:r w:rsidR="0053208F">
        <w:rPr>
          <w:sz w:val="28"/>
          <w:szCs w:val="28"/>
        </w:rPr>
        <w:t xml:space="preserve"> в сумме </w:t>
      </w:r>
      <w:r w:rsidR="000E2897">
        <w:rPr>
          <w:sz w:val="28"/>
          <w:szCs w:val="28"/>
        </w:rPr>
        <w:t>4208,0</w:t>
      </w:r>
      <w:r w:rsidR="002D6AE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у</w:t>
      </w:r>
      <w:r w:rsidR="002D6AE2">
        <w:rPr>
          <w:sz w:val="28"/>
          <w:szCs w:val="28"/>
        </w:rPr>
        <w:t xml:space="preserve">точненный план принят по доходам </w:t>
      </w:r>
      <w:r w:rsidR="0053208F">
        <w:rPr>
          <w:sz w:val="28"/>
          <w:szCs w:val="28"/>
        </w:rPr>
        <w:t xml:space="preserve">в сумме </w:t>
      </w:r>
      <w:r w:rsidR="000E2897">
        <w:rPr>
          <w:sz w:val="28"/>
          <w:szCs w:val="28"/>
        </w:rPr>
        <w:t>4023,1</w:t>
      </w:r>
      <w:r w:rsidR="00EE7267">
        <w:rPr>
          <w:sz w:val="28"/>
          <w:szCs w:val="28"/>
        </w:rPr>
        <w:t xml:space="preserve"> тыс. руб. </w:t>
      </w:r>
      <w:r w:rsidR="00B30E93">
        <w:rPr>
          <w:sz w:val="28"/>
          <w:szCs w:val="28"/>
        </w:rPr>
        <w:t>и</w:t>
      </w:r>
      <w:r w:rsidR="002D6AE2">
        <w:rPr>
          <w:sz w:val="28"/>
          <w:szCs w:val="28"/>
        </w:rPr>
        <w:t xml:space="preserve"> </w:t>
      </w:r>
      <w:r w:rsidR="00EE7267">
        <w:rPr>
          <w:sz w:val="28"/>
          <w:szCs w:val="28"/>
        </w:rPr>
        <w:t>по</w:t>
      </w:r>
      <w:r w:rsidR="002D6AE2">
        <w:rPr>
          <w:sz w:val="28"/>
          <w:szCs w:val="28"/>
        </w:rPr>
        <w:t xml:space="preserve"> расходам </w:t>
      </w:r>
      <w:r w:rsidR="00B30E93">
        <w:rPr>
          <w:sz w:val="28"/>
          <w:szCs w:val="28"/>
        </w:rPr>
        <w:t xml:space="preserve"> в сумме </w:t>
      </w:r>
      <w:r w:rsidR="000E2897">
        <w:rPr>
          <w:sz w:val="28"/>
          <w:szCs w:val="28"/>
        </w:rPr>
        <w:t>4890,2</w:t>
      </w:r>
      <w:r w:rsidR="00EE7267">
        <w:rPr>
          <w:sz w:val="28"/>
          <w:szCs w:val="28"/>
        </w:rPr>
        <w:t xml:space="preserve"> тыс. руб.</w:t>
      </w:r>
      <w:r w:rsidR="0053208F">
        <w:rPr>
          <w:sz w:val="28"/>
          <w:szCs w:val="28"/>
        </w:rPr>
        <w:t xml:space="preserve">, </w:t>
      </w:r>
      <w:r w:rsidR="00EE7267">
        <w:rPr>
          <w:sz w:val="28"/>
          <w:szCs w:val="28"/>
        </w:rPr>
        <w:t xml:space="preserve">с </w:t>
      </w:r>
      <w:r w:rsidR="00E1603D">
        <w:rPr>
          <w:sz w:val="28"/>
          <w:szCs w:val="28"/>
        </w:rPr>
        <w:t>де</w:t>
      </w:r>
      <w:r w:rsidR="00EE7267">
        <w:rPr>
          <w:sz w:val="28"/>
          <w:szCs w:val="28"/>
        </w:rPr>
        <w:t>фицитом</w:t>
      </w:r>
      <w:r w:rsidR="0053208F">
        <w:rPr>
          <w:sz w:val="28"/>
          <w:szCs w:val="28"/>
        </w:rPr>
        <w:t xml:space="preserve"> </w:t>
      </w:r>
      <w:r w:rsidR="000E2897">
        <w:rPr>
          <w:sz w:val="28"/>
          <w:szCs w:val="28"/>
        </w:rPr>
        <w:t>867,1</w:t>
      </w:r>
      <w:r w:rsidR="0053208F">
        <w:rPr>
          <w:sz w:val="28"/>
          <w:szCs w:val="28"/>
        </w:rPr>
        <w:t xml:space="preserve"> тыс. руб.</w:t>
      </w:r>
      <w:r w:rsidR="00EE7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кассового исполнения </w:t>
      </w:r>
      <w:r w:rsidR="00E21FE1" w:rsidRPr="00C61081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составил </w:t>
      </w:r>
      <w:r w:rsidR="000E2897">
        <w:rPr>
          <w:sz w:val="28"/>
          <w:szCs w:val="28"/>
        </w:rPr>
        <w:t>854,4</w:t>
      </w:r>
      <w:r>
        <w:rPr>
          <w:sz w:val="28"/>
          <w:szCs w:val="28"/>
        </w:rPr>
        <w:t xml:space="preserve"> тыс. рублей.</w:t>
      </w:r>
      <w:r w:rsidR="007306FF">
        <w:rPr>
          <w:sz w:val="28"/>
          <w:szCs w:val="28"/>
        </w:rPr>
        <w:t xml:space="preserve">    И</w:t>
      </w:r>
      <w:r w:rsidR="007306FF" w:rsidRPr="00360E97">
        <w:rPr>
          <w:sz w:val="28"/>
          <w:szCs w:val="28"/>
        </w:rPr>
        <w:t>сточник</w:t>
      </w:r>
      <w:r w:rsidR="007306FF">
        <w:rPr>
          <w:sz w:val="28"/>
          <w:szCs w:val="28"/>
        </w:rPr>
        <w:t>и</w:t>
      </w:r>
      <w:r w:rsidR="007306FF" w:rsidRPr="00360E97">
        <w:rPr>
          <w:sz w:val="28"/>
          <w:szCs w:val="28"/>
        </w:rPr>
        <w:t xml:space="preserve"> финансирования дефицита бюджета - остатк</w:t>
      </w:r>
      <w:r w:rsidR="007306FF">
        <w:rPr>
          <w:sz w:val="28"/>
          <w:szCs w:val="28"/>
        </w:rPr>
        <w:t>и</w:t>
      </w:r>
      <w:r w:rsidR="007306FF" w:rsidRPr="00360E97">
        <w:rPr>
          <w:sz w:val="28"/>
          <w:szCs w:val="28"/>
        </w:rPr>
        <w:t xml:space="preserve"> средств на счете</w:t>
      </w:r>
      <w:r w:rsidR="007306FF">
        <w:rPr>
          <w:sz w:val="28"/>
          <w:szCs w:val="28"/>
        </w:rPr>
        <w:t>.</w:t>
      </w:r>
    </w:p>
    <w:p w:rsidR="007306FF" w:rsidRDefault="007306FF" w:rsidP="007306FF">
      <w:pPr>
        <w:rPr>
          <w:b/>
          <w:sz w:val="28"/>
          <w:szCs w:val="28"/>
        </w:rPr>
      </w:pP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EE7267" w:rsidP="002837BB">
      <w:pPr>
        <w:tabs>
          <w:tab w:val="left" w:pos="1632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47AA4">
        <w:rPr>
          <w:b/>
          <w:sz w:val="28"/>
          <w:szCs w:val="28"/>
        </w:rPr>
        <w:t xml:space="preserve">Состояние муниципального долга </w:t>
      </w:r>
    </w:p>
    <w:p w:rsidR="008040E4" w:rsidRDefault="008040E4" w:rsidP="00C47AA4">
      <w:pPr>
        <w:jc w:val="center"/>
        <w:rPr>
          <w:b/>
          <w:sz w:val="28"/>
          <w:szCs w:val="28"/>
        </w:rPr>
      </w:pPr>
    </w:p>
    <w:p w:rsidR="00C47AA4" w:rsidRDefault="00695B2F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Лутен</w:t>
      </w:r>
      <w:r w:rsidR="00C47AA4">
        <w:rPr>
          <w:sz w:val="28"/>
          <w:szCs w:val="28"/>
        </w:rPr>
        <w:t>ском</w:t>
      </w:r>
      <w:proofErr w:type="spellEnd"/>
      <w:r w:rsidR="00C47AA4">
        <w:rPr>
          <w:sz w:val="28"/>
          <w:szCs w:val="28"/>
        </w:rPr>
        <w:t xml:space="preserve"> сельском поселении муниципальный долг отсутствует, что подтверждается отсутствием показателей по  ф. 0503172 «Сведения о государственном (муниципальном) долге».</w:t>
      </w: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Внешняя проверка бюджетной и бухгалтерской отчетности</w:t>
      </w:r>
    </w:p>
    <w:p w:rsidR="00C47AA4" w:rsidRPr="00707035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Внешняя проверка отчетности главного распорядителя бюджетных средств показала следующее:</w:t>
      </w:r>
    </w:p>
    <w:p w:rsidR="00C47AA4" w:rsidRPr="00043A5B" w:rsidRDefault="00C47AA4" w:rsidP="00C47AA4">
      <w:pPr>
        <w:jc w:val="both"/>
        <w:rPr>
          <w:sz w:val="28"/>
          <w:szCs w:val="28"/>
        </w:rPr>
      </w:pPr>
      <w:r w:rsidRPr="00043A5B">
        <w:rPr>
          <w:sz w:val="28"/>
          <w:szCs w:val="28"/>
        </w:rPr>
        <w:t>1. В ходе выборочной проверки соотношений между показателями форм бюджетной отчетности расхождений не установлено.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43A5B">
        <w:rPr>
          <w:sz w:val="28"/>
          <w:szCs w:val="28"/>
        </w:rPr>
        <w:t xml:space="preserve">2. Перечень представленных для внешней проверки документов соответствует </w:t>
      </w:r>
      <w:r>
        <w:rPr>
          <w:sz w:val="28"/>
          <w:szCs w:val="28"/>
        </w:rPr>
        <w:t>п.11.1 и 11.2 Инструкции 191н</w:t>
      </w:r>
      <w:r w:rsidRPr="00043A5B">
        <w:rPr>
          <w:sz w:val="28"/>
          <w:szCs w:val="28"/>
        </w:rPr>
        <w:t>.</w:t>
      </w:r>
    </w:p>
    <w:p w:rsidR="00700386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61389327"/>
      <w:r w:rsidR="002D6AE2">
        <w:rPr>
          <w:sz w:val="28"/>
          <w:szCs w:val="28"/>
        </w:rPr>
        <w:t xml:space="preserve">Дебиторская </w:t>
      </w:r>
      <w:r w:rsidR="00B30E93">
        <w:rPr>
          <w:sz w:val="28"/>
          <w:szCs w:val="28"/>
        </w:rPr>
        <w:t xml:space="preserve">задолженность </w:t>
      </w:r>
      <w:r w:rsidR="002837BB">
        <w:rPr>
          <w:sz w:val="28"/>
          <w:szCs w:val="28"/>
        </w:rPr>
        <w:t xml:space="preserve"> </w:t>
      </w:r>
      <w:r w:rsidR="00B30E93">
        <w:rPr>
          <w:sz w:val="28"/>
          <w:szCs w:val="28"/>
        </w:rPr>
        <w:t>на 01.01.20</w:t>
      </w:r>
      <w:r w:rsidR="005E47D6">
        <w:rPr>
          <w:sz w:val="28"/>
          <w:szCs w:val="28"/>
        </w:rPr>
        <w:t>2</w:t>
      </w:r>
      <w:r w:rsidR="000E2897">
        <w:rPr>
          <w:sz w:val="28"/>
          <w:szCs w:val="28"/>
        </w:rPr>
        <w:t>3</w:t>
      </w:r>
      <w:r w:rsidR="00700386">
        <w:rPr>
          <w:sz w:val="28"/>
          <w:szCs w:val="28"/>
        </w:rPr>
        <w:t xml:space="preserve">г. – </w:t>
      </w:r>
      <w:r w:rsidR="00625D51">
        <w:rPr>
          <w:sz w:val="28"/>
          <w:szCs w:val="28"/>
        </w:rPr>
        <w:t>9 185,3</w:t>
      </w:r>
      <w:r w:rsidR="00700386">
        <w:rPr>
          <w:sz w:val="28"/>
          <w:szCs w:val="28"/>
        </w:rPr>
        <w:t xml:space="preserve"> тыс. руб., на 01.01.20</w:t>
      </w:r>
      <w:r w:rsidR="008E776C">
        <w:rPr>
          <w:sz w:val="28"/>
          <w:szCs w:val="28"/>
        </w:rPr>
        <w:t>2</w:t>
      </w:r>
      <w:r w:rsidR="000E2897">
        <w:rPr>
          <w:sz w:val="28"/>
          <w:szCs w:val="28"/>
        </w:rPr>
        <w:t>4</w:t>
      </w:r>
      <w:r w:rsidR="008116F5">
        <w:rPr>
          <w:sz w:val="28"/>
          <w:szCs w:val="28"/>
        </w:rPr>
        <w:t xml:space="preserve">г. – </w:t>
      </w:r>
      <w:r w:rsidR="00625D51">
        <w:rPr>
          <w:sz w:val="28"/>
          <w:szCs w:val="28"/>
        </w:rPr>
        <w:t>10 315,5</w:t>
      </w:r>
      <w:r w:rsidR="00700386">
        <w:rPr>
          <w:sz w:val="28"/>
          <w:szCs w:val="28"/>
        </w:rPr>
        <w:t xml:space="preserve"> тыс. руб</w:t>
      </w:r>
      <w:proofErr w:type="gramStart"/>
      <w:r w:rsidR="00700386">
        <w:rPr>
          <w:sz w:val="28"/>
          <w:szCs w:val="28"/>
        </w:rPr>
        <w:t>.(</w:t>
      </w:r>
      <w:proofErr w:type="gramEnd"/>
      <w:r w:rsidR="00625D51">
        <w:rPr>
          <w:sz w:val="28"/>
          <w:szCs w:val="28"/>
        </w:rPr>
        <w:t xml:space="preserve"> по данным ФНС</w:t>
      </w:r>
      <w:r w:rsidR="00700386">
        <w:rPr>
          <w:sz w:val="28"/>
          <w:szCs w:val="28"/>
        </w:rPr>
        <w:t>)</w:t>
      </w:r>
    </w:p>
    <w:p w:rsidR="00C47AA4" w:rsidRDefault="00700386" w:rsidP="007003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6AE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47AA4" w:rsidRPr="007C040C">
        <w:rPr>
          <w:sz w:val="28"/>
          <w:szCs w:val="28"/>
        </w:rPr>
        <w:t>редиторск</w:t>
      </w:r>
      <w:r w:rsidR="00C47AA4">
        <w:rPr>
          <w:sz w:val="28"/>
          <w:szCs w:val="28"/>
        </w:rPr>
        <w:t>ая</w:t>
      </w:r>
      <w:r w:rsidR="00C47AA4" w:rsidRPr="007C040C">
        <w:rPr>
          <w:sz w:val="28"/>
          <w:szCs w:val="28"/>
        </w:rPr>
        <w:t xml:space="preserve"> задолженност</w:t>
      </w:r>
      <w:r w:rsidR="00C47AA4">
        <w:rPr>
          <w:sz w:val="28"/>
          <w:szCs w:val="28"/>
        </w:rPr>
        <w:t>ь</w:t>
      </w:r>
      <w:r w:rsidR="00C47AA4" w:rsidRPr="007C040C">
        <w:rPr>
          <w:sz w:val="28"/>
          <w:szCs w:val="28"/>
        </w:rPr>
        <w:t xml:space="preserve"> на 01.01.20</w:t>
      </w:r>
      <w:r w:rsidR="00A7301E">
        <w:rPr>
          <w:sz w:val="28"/>
          <w:szCs w:val="28"/>
        </w:rPr>
        <w:t>2</w:t>
      </w:r>
      <w:r w:rsidR="000E2897">
        <w:rPr>
          <w:sz w:val="28"/>
          <w:szCs w:val="28"/>
        </w:rPr>
        <w:t>3</w:t>
      </w:r>
      <w:r w:rsidR="00C47AA4" w:rsidRPr="007C040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– </w:t>
      </w:r>
      <w:r w:rsidR="002837BB">
        <w:rPr>
          <w:sz w:val="28"/>
          <w:szCs w:val="28"/>
        </w:rPr>
        <w:t>3</w:t>
      </w:r>
      <w:r w:rsidR="000E2897">
        <w:rPr>
          <w:sz w:val="28"/>
          <w:szCs w:val="28"/>
        </w:rPr>
        <w:t>5</w:t>
      </w:r>
      <w:r w:rsidR="007C01CB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руб., на 01.01.20</w:t>
      </w:r>
      <w:r w:rsidR="00A7301E">
        <w:rPr>
          <w:sz w:val="28"/>
          <w:szCs w:val="28"/>
        </w:rPr>
        <w:t>2</w:t>
      </w:r>
      <w:r w:rsidR="000E2897">
        <w:rPr>
          <w:sz w:val="28"/>
          <w:szCs w:val="28"/>
        </w:rPr>
        <w:t>4</w:t>
      </w:r>
      <w:r>
        <w:rPr>
          <w:sz w:val="28"/>
          <w:szCs w:val="28"/>
        </w:rPr>
        <w:t>г. –</w:t>
      </w:r>
      <w:r w:rsidR="007C01CB">
        <w:rPr>
          <w:sz w:val="28"/>
          <w:szCs w:val="28"/>
        </w:rPr>
        <w:t xml:space="preserve"> 76,6</w:t>
      </w:r>
      <w:r w:rsidR="002837BB">
        <w:rPr>
          <w:sz w:val="28"/>
          <w:szCs w:val="28"/>
        </w:rPr>
        <w:t xml:space="preserve"> </w:t>
      </w:r>
      <w:proofErr w:type="gramStart"/>
      <w:r w:rsidR="002837BB">
        <w:rPr>
          <w:sz w:val="28"/>
          <w:szCs w:val="28"/>
        </w:rPr>
        <w:t xml:space="preserve">( </w:t>
      </w:r>
      <w:proofErr w:type="gramEnd"/>
      <w:r w:rsidR="002837BB">
        <w:rPr>
          <w:sz w:val="28"/>
          <w:szCs w:val="28"/>
        </w:rPr>
        <w:t>налоги)</w:t>
      </w:r>
      <w:r w:rsidR="007C01CB">
        <w:rPr>
          <w:sz w:val="28"/>
          <w:szCs w:val="28"/>
        </w:rPr>
        <w:t>.</w:t>
      </w:r>
      <w:r w:rsidR="00625D51">
        <w:rPr>
          <w:sz w:val="28"/>
          <w:szCs w:val="28"/>
        </w:rPr>
        <w:t xml:space="preserve"> </w:t>
      </w:r>
      <w:r w:rsidR="007C01CB">
        <w:rPr>
          <w:sz w:val="28"/>
          <w:szCs w:val="28"/>
        </w:rPr>
        <w:t>Кредиторская задолженность в целом уменьшилась на 277,2 тыс. руб. за счет уменьш</w:t>
      </w:r>
      <w:r w:rsidR="00625D51">
        <w:rPr>
          <w:sz w:val="28"/>
          <w:szCs w:val="28"/>
        </w:rPr>
        <w:t xml:space="preserve">ения кредиторской задолженности по счету 1 205 00 000 «Расчеты по доходам2 </w:t>
      </w:r>
      <w:proofErr w:type="gramStart"/>
      <w:r w:rsidR="00625D51">
        <w:rPr>
          <w:sz w:val="28"/>
          <w:szCs w:val="28"/>
        </w:rPr>
        <w:t xml:space="preserve">( </w:t>
      </w:r>
      <w:proofErr w:type="gramEnd"/>
      <w:r w:rsidR="00625D51">
        <w:rPr>
          <w:sz w:val="28"/>
          <w:szCs w:val="28"/>
        </w:rPr>
        <w:t xml:space="preserve">по данным ФНС). </w:t>
      </w:r>
      <w:r>
        <w:rPr>
          <w:sz w:val="28"/>
          <w:szCs w:val="28"/>
        </w:rPr>
        <w:t xml:space="preserve"> </w:t>
      </w:r>
    </w:p>
    <w:bookmarkEnd w:id="0"/>
    <w:p w:rsidR="008116F5" w:rsidRPr="00E37F8B" w:rsidRDefault="00E37F8B" w:rsidP="00700386">
      <w:pPr>
        <w:jc w:val="both"/>
        <w:rPr>
          <w:sz w:val="28"/>
          <w:szCs w:val="28"/>
        </w:rPr>
      </w:pPr>
      <w:r w:rsidRPr="00E37F8B">
        <w:rPr>
          <w:sz w:val="28"/>
          <w:szCs w:val="28"/>
        </w:rPr>
        <w:t xml:space="preserve">4. Остаток </w:t>
      </w:r>
      <w:r w:rsidR="002837BB">
        <w:rPr>
          <w:sz w:val="28"/>
          <w:szCs w:val="28"/>
        </w:rPr>
        <w:t>денежных средств на 01.01.202</w:t>
      </w:r>
      <w:r w:rsidR="000E2897">
        <w:rPr>
          <w:sz w:val="28"/>
          <w:szCs w:val="28"/>
        </w:rPr>
        <w:t>3</w:t>
      </w:r>
      <w:r>
        <w:rPr>
          <w:sz w:val="28"/>
          <w:szCs w:val="28"/>
        </w:rPr>
        <w:t xml:space="preserve">г. составлял </w:t>
      </w:r>
      <w:r w:rsidR="000E2897">
        <w:rPr>
          <w:sz w:val="28"/>
          <w:szCs w:val="28"/>
        </w:rPr>
        <w:t>1103,0</w:t>
      </w:r>
      <w:r>
        <w:rPr>
          <w:sz w:val="28"/>
          <w:szCs w:val="28"/>
        </w:rPr>
        <w:t xml:space="preserve"> тыс.</w:t>
      </w:r>
      <w:r w:rsidR="002837BB">
        <w:rPr>
          <w:sz w:val="28"/>
          <w:szCs w:val="28"/>
        </w:rPr>
        <w:t xml:space="preserve"> руб., на 01.01.202</w:t>
      </w:r>
      <w:r w:rsidR="000E2897">
        <w:rPr>
          <w:sz w:val="28"/>
          <w:szCs w:val="28"/>
        </w:rPr>
        <w:t>4</w:t>
      </w:r>
      <w:r w:rsidR="002837BB">
        <w:rPr>
          <w:sz w:val="28"/>
          <w:szCs w:val="28"/>
        </w:rPr>
        <w:t xml:space="preserve">г. – </w:t>
      </w:r>
      <w:r w:rsidR="000E2897">
        <w:rPr>
          <w:sz w:val="28"/>
          <w:szCs w:val="28"/>
        </w:rPr>
        <w:t>248,6</w:t>
      </w:r>
      <w:r>
        <w:rPr>
          <w:sz w:val="28"/>
          <w:szCs w:val="28"/>
        </w:rPr>
        <w:t xml:space="preserve"> тыс. руб. </w:t>
      </w:r>
    </w:p>
    <w:p w:rsidR="00C47AA4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Выводы</w:t>
      </w:r>
      <w:r w:rsidR="008116F5">
        <w:rPr>
          <w:b/>
          <w:sz w:val="28"/>
          <w:szCs w:val="28"/>
        </w:rPr>
        <w:t>:</w:t>
      </w:r>
    </w:p>
    <w:p w:rsidR="008116F5" w:rsidRDefault="008116F5" w:rsidP="00C47AA4">
      <w:pPr>
        <w:jc w:val="center"/>
        <w:rPr>
          <w:b/>
          <w:sz w:val="28"/>
          <w:szCs w:val="28"/>
        </w:rPr>
      </w:pPr>
    </w:p>
    <w:p w:rsidR="00C47AA4" w:rsidRPr="00012DCA" w:rsidRDefault="00C47AA4" w:rsidP="00C47AA4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2DCA">
        <w:rPr>
          <w:sz w:val="28"/>
          <w:szCs w:val="28"/>
        </w:rPr>
        <w:t xml:space="preserve">Проведенная проверка отчета об исполнении бюджета </w:t>
      </w:r>
      <w:r w:rsidR="00695B2F">
        <w:rPr>
          <w:sz w:val="28"/>
          <w:szCs w:val="28"/>
        </w:rPr>
        <w:t>Луте</w:t>
      </w:r>
      <w:r>
        <w:rPr>
          <w:sz w:val="28"/>
          <w:szCs w:val="28"/>
        </w:rPr>
        <w:t>н</w:t>
      </w:r>
      <w:r w:rsidRPr="00012DCA">
        <w:rPr>
          <w:sz w:val="28"/>
          <w:szCs w:val="28"/>
        </w:rPr>
        <w:t>ского сельского      поселения за 20</w:t>
      </w:r>
      <w:r w:rsidR="00A7301E">
        <w:rPr>
          <w:sz w:val="28"/>
          <w:szCs w:val="28"/>
        </w:rPr>
        <w:t>2</w:t>
      </w:r>
      <w:r w:rsidR="00560D9B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 предоставляет основание для выражения независимого мнения       только об его условной достоверности и соответствии ведения бюджетного учета       исполнения бюджета законодательству Российской  Федерации, что обусловлено       объемом предоставленной информации.</w:t>
      </w:r>
    </w:p>
    <w:p w:rsidR="00C47AA4" w:rsidRDefault="00C47AA4" w:rsidP="00C47AA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DCA">
        <w:rPr>
          <w:sz w:val="28"/>
          <w:szCs w:val="28"/>
        </w:rPr>
        <w:t>. Перечень представленных для внешней проверки документов соответствует статье     264.1 Бюджетного Кодекса Российской Федерации.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3C75D7">
        <w:rPr>
          <w:sz w:val="28"/>
          <w:szCs w:val="28"/>
        </w:rPr>
        <w:t xml:space="preserve">. </w:t>
      </w:r>
      <w:r w:rsidR="008116F5">
        <w:rPr>
          <w:sz w:val="28"/>
          <w:szCs w:val="28"/>
        </w:rPr>
        <w:t>Всего за 20</w:t>
      </w:r>
      <w:r w:rsidR="00D37B03">
        <w:rPr>
          <w:sz w:val="28"/>
          <w:szCs w:val="28"/>
        </w:rPr>
        <w:t>2</w:t>
      </w:r>
      <w:r w:rsidR="00560D9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</w:t>
      </w:r>
      <w:r w:rsidR="00CE47BA">
        <w:rPr>
          <w:sz w:val="28"/>
          <w:szCs w:val="28"/>
        </w:rPr>
        <w:t xml:space="preserve">нено назначений в объеме </w:t>
      </w:r>
      <w:r w:rsidR="000D569E">
        <w:rPr>
          <w:sz w:val="28"/>
          <w:szCs w:val="28"/>
        </w:rPr>
        <w:t>4877,5</w:t>
      </w:r>
      <w:r>
        <w:rPr>
          <w:sz w:val="28"/>
          <w:szCs w:val="28"/>
        </w:rPr>
        <w:t xml:space="preserve"> тыс. рублей, </w:t>
      </w:r>
    </w:p>
    <w:p w:rsidR="00C47AA4" w:rsidRPr="003C75D7" w:rsidRDefault="00CE47BA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составило 9</w:t>
      </w:r>
      <w:r w:rsidR="002837BB">
        <w:rPr>
          <w:sz w:val="28"/>
          <w:szCs w:val="28"/>
        </w:rPr>
        <w:t>9,</w:t>
      </w:r>
      <w:r w:rsidR="000D569E">
        <w:rPr>
          <w:sz w:val="28"/>
          <w:szCs w:val="28"/>
        </w:rPr>
        <w:t>7</w:t>
      </w:r>
      <w:r w:rsidR="00C47AA4">
        <w:rPr>
          <w:sz w:val="28"/>
          <w:szCs w:val="28"/>
        </w:rPr>
        <w:t xml:space="preserve"> % от утвержденных бюджетных назначений.</w:t>
      </w:r>
    </w:p>
    <w:p w:rsidR="002837BB" w:rsidRDefault="00C47AA4" w:rsidP="002837B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12DCA">
        <w:rPr>
          <w:sz w:val="28"/>
          <w:szCs w:val="28"/>
        </w:rPr>
        <w:t xml:space="preserve">Доходная часть бюджета муниципального образования исполнена в сумме </w:t>
      </w:r>
      <w:r w:rsidR="000D569E">
        <w:rPr>
          <w:sz w:val="28"/>
          <w:szCs w:val="28"/>
        </w:rPr>
        <w:t>4023,1</w:t>
      </w:r>
      <w:r w:rsidRPr="00012DCA">
        <w:rPr>
          <w:sz w:val="28"/>
          <w:szCs w:val="28"/>
        </w:rPr>
        <w:t xml:space="preserve"> тыс. рублей, или на </w:t>
      </w:r>
      <w:r w:rsidR="002837BB">
        <w:rPr>
          <w:sz w:val="28"/>
          <w:szCs w:val="28"/>
        </w:rPr>
        <w:t>100,</w:t>
      </w:r>
      <w:r w:rsidR="000D569E">
        <w:rPr>
          <w:sz w:val="28"/>
          <w:szCs w:val="28"/>
        </w:rPr>
        <w:t>0</w:t>
      </w:r>
      <w:r w:rsidRPr="00012DCA">
        <w:rPr>
          <w:sz w:val="28"/>
          <w:szCs w:val="28"/>
        </w:rPr>
        <w:t xml:space="preserve"> % к плану, расходная </w:t>
      </w:r>
      <w:r w:rsidR="000D569E">
        <w:rPr>
          <w:sz w:val="28"/>
          <w:szCs w:val="28"/>
        </w:rPr>
        <w:t>4 877,5</w:t>
      </w:r>
      <w:r w:rsidRPr="00012DCA">
        <w:rPr>
          <w:sz w:val="28"/>
          <w:szCs w:val="28"/>
        </w:rPr>
        <w:t xml:space="preserve"> тыс. рублей, или </w:t>
      </w:r>
      <w:r w:rsidR="00CE47BA">
        <w:rPr>
          <w:sz w:val="28"/>
          <w:szCs w:val="28"/>
        </w:rPr>
        <w:t>9</w:t>
      </w:r>
      <w:r w:rsidR="000D569E">
        <w:rPr>
          <w:sz w:val="28"/>
          <w:szCs w:val="28"/>
        </w:rPr>
        <w:t>9,7</w:t>
      </w:r>
      <w:r w:rsidRPr="00012DCA">
        <w:rPr>
          <w:sz w:val="28"/>
          <w:szCs w:val="28"/>
        </w:rPr>
        <w:t xml:space="preserve"> % к плановым назначениям.</w:t>
      </w:r>
      <w:r w:rsidR="008116F5">
        <w:rPr>
          <w:sz w:val="28"/>
          <w:szCs w:val="28"/>
        </w:rPr>
        <w:t xml:space="preserve"> </w:t>
      </w:r>
      <w:r w:rsidR="00D37B03">
        <w:rPr>
          <w:sz w:val="28"/>
          <w:szCs w:val="28"/>
        </w:rPr>
        <w:t>Де</w:t>
      </w:r>
      <w:r>
        <w:rPr>
          <w:sz w:val="28"/>
          <w:szCs w:val="28"/>
        </w:rPr>
        <w:t>фицит</w:t>
      </w:r>
      <w:r w:rsidRPr="00012DCA">
        <w:rPr>
          <w:sz w:val="28"/>
          <w:szCs w:val="28"/>
        </w:rPr>
        <w:t xml:space="preserve"> бюджета </w:t>
      </w:r>
      <w:r w:rsidR="000D569E">
        <w:rPr>
          <w:sz w:val="28"/>
          <w:szCs w:val="28"/>
        </w:rPr>
        <w:t>854,4</w:t>
      </w:r>
      <w:r w:rsidRPr="00012DCA">
        <w:rPr>
          <w:sz w:val="28"/>
          <w:szCs w:val="28"/>
        </w:rPr>
        <w:t xml:space="preserve"> тыс. рублей.</w:t>
      </w:r>
      <w:r w:rsidR="002837BB" w:rsidRPr="002837BB">
        <w:rPr>
          <w:sz w:val="28"/>
          <w:szCs w:val="28"/>
        </w:rPr>
        <w:t xml:space="preserve"> </w:t>
      </w:r>
      <w:r w:rsidR="002837BB">
        <w:rPr>
          <w:sz w:val="28"/>
          <w:szCs w:val="28"/>
        </w:rPr>
        <w:t>И</w:t>
      </w:r>
      <w:r w:rsidR="002837BB" w:rsidRPr="00360E97">
        <w:rPr>
          <w:sz w:val="28"/>
          <w:szCs w:val="28"/>
        </w:rPr>
        <w:t>сточник</w:t>
      </w:r>
      <w:r w:rsidR="002837BB">
        <w:rPr>
          <w:sz w:val="28"/>
          <w:szCs w:val="28"/>
        </w:rPr>
        <w:t>и</w:t>
      </w:r>
      <w:r w:rsidR="002837BB" w:rsidRPr="00360E97">
        <w:rPr>
          <w:sz w:val="28"/>
          <w:szCs w:val="28"/>
        </w:rPr>
        <w:t xml:space="preserve"> финансирования дефицита бюджета - остатк</w:t>
      </w:r>
      <w:r w:rsidR="002837BB">
        <w:rPr>
          <w:sz w:val="28"/>
          <w:szCs w:val="28"/>
        </w:rPr>
        <w:t>и</w:t>
      </w:r>
      <w:r w:rsidR="002837BB" w:rsidRPr="00360E97">
        <w:rPr>
          <w:sz w:val="28"/>
          <w:szCs w:val="28"/>
        </w:rPr>
        <w:t xml:space="preserve"> средств на счете</w:t>
      </w:r>
      <w:r w:rsidR="002837BB">
        <w:rPr>
          <w:sz w:val="28"/>
          <w:szCs w:val="28"/>
        </w:rPr>
        <w:t>.</w:t>
      </w:r>
    </w:p>
    <w:p w:rsidR="00C47AA4" w:rsidRPr="00012DCA" w:rsidRDefault="00C47AA4" w:rsidP="00C47AA4">
      <w:pPr>
        <w:ind w:left="180"/>
        <w:jc w:val="both"/>
        <w:rPr>
          <w:sz w:val="28"/>
          <w:szCs w:val="28"/>
        </w:rPr>
      </w:pPr>
    </w:p>
    <w:p w:rsidR="00C47AA4" w:rsidRDefault="00C47AA4" w:rsidP="00C47AA4">
      <w:pPr>
        <w:numPr>
          <w:ilvl w:val="0"/>
          <w:numId w:val="1"/>
        </w:num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В ходе выборочной проверки соотношений ме</w:t>
      </w:r>
      <w:r>
        <w:rPr>
          <w:sz w:val="28"/>
          <w:szCs w:val="28"/>
        </w:rPr>
        <w:t>жду показателями форм б</w:t>
      </w:r>
      <w:r w:rsidRPr="00012DCA">
        <w:rPr>
          <w:sz w:val="28"/>
          <w:szCs w:val="28"/>
        </w:rPr>
        <w:t>юджетной отчетн</w:t>
      </w:r>
      <w:r>
        <w:rPr>
          <w:sz w:val="28"/>
          <w:szCs w:val="28"/>
        </w:rPr>
        <w:t>ости расхождений не установлено.</w:t>
      </w:r>
      <w:r w:rsidRPr="00012DCA">
        <w:rPr>
          <w:sz w:val="28"/>
          <w:szCs w:val="28"/>
        </w:rPr>
        <w:t xml:space="preserve"> </w:t>
      </w:r>
    </w:p>
    <w:p w:rsidR="000D569E" w:rsidRDefault="008116F5" w:rsidP="000D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7AA4">
        <w:rPr>
          <w:sz w:val="28"/>
          <w:szCs w:val="28"/>
        </w:rPr>
        <w:t xml:space="preserve">6. </w:t>
      </w:r>
      <w:r w:rsidR="000D569E">
        <w:rPr>
          <w:sz w:val="28"/>
          <w:szCs w:val="28"/>
        </w:rPr>
        <w:t>Дебиторская задолженность  на 01.01.2023г. – 9 185,3 тыс. руб., на 01.01.2024г. – 10 315,5 тыс. руб</w:t>
      </w:r>
      <w:proofErr w:type="gramStart"/>
      <w:r w:rsidR="000D569E">
        <w:rPr>
          <w:sz w:val="28"/>
          <w:szCs w:val="28"/>
        </w:rPr>
        <w:t>.(</w:t>
      </w:r>
      <w:proofErr w:type="gramEnd"/>
      <w:r w:rsidR="000D569E">
        <w:rPr>
          <w:sz w:val="28"/>
          <w:szCs w:val="28"/>
        </w:rPr>
        <w:t xml:space="preserve"> по данным ФНС)</w:t>
      </w:r>
    </w:p>
    <w:p w:rsidR="000D569E" w:rsidRDefault="000D569E" w:rsidP="000D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Pr="007C040C">
        <w:rPr>
          <w:sz w:val="28"/>
          <w:szCs w:val="28"/>
        </w:rPr>
        <w:t>редиторск</w:t>
      </w:r>
      <w:r>
        <w:rPr>
          <w:sz w:val="28"/>
          <w:szCs w:val="28"/>
        </w:rPr>
        <w:t>ая</w:t>
      </w:r>
      <w:r w:rsidRPr="007C040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7C040C">
        <w:rPr>
          <w:sz w:val="28"/>
          <w:szCs w:val="28"/>
        </w:rPr>
        <w:t xml:space="preserve"> на 01.01.20</w:t>
      </w:r>
      <w:r>
        <w:rPr>
          <w:sz w:val="28"/>
          <w:szCs w:val="28"/>
        </w:rPr>
        <w:t>23</w:t>
      </w:r>
      <w:r w:rsidRPr="007C040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– 353,8 тыс. руб., на 01.01.2024г. – 76,6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налоги). Кредиторская задолженность в целом уменьшилась на 277,2 тыс. руб. за счет уменьшения кредиторской задолженности по счету 1 205 00 000 «Расчеты по доходам2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данным ФНС).  </w:t>
      </w:r>
    </w:p>
    <w:p w:rsidR="002837BB" w:rsidRPr="00E37F8B" w:rsidRDefault="002837BB" w:rsidP="0028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</w:t>
      </w:r>
      <w:r w:rsidRPr="00E37F8B">
        <w:rPr>
          <w:sz w:val="28"/>
          <w:szCs w:val="28"/>
        </w:rPr>
        <w:t xml:space="preserve">. Остаток </w:t>
      </w:r>
      <w:r>
        <w:rPr>
          <w:sz w:val="28"/>
          <w:szCs w:val="28"/>
        </w:rPr>
        <w:t>денежных средств на 01.01.202</w:t>
      </w:r>
      <w:r w:rsidR="000D569E">
        <w:rPr>
          <w:sz w:val="28"/>
          <w:szCs w:val="28"/>
        </w:rPr>
        <w:t>3</w:t>
      </w:r>
      <w:r>
        <w:rPr>
          <w:sz w:val="28"/>
          <w:szCs w:val="28"/>
        </w:rPr>
        <w:t xml:space="preserve">г. составлял </w:t>
      </w:r>
      <w:r w:rsidR="000D569E">
        <w:rPr>
          <w:sz w:val="28"/>
          <w:szCs w:val="28"/>
        </w:rPr>
        <w:t xml:space="preserve"> 1 103,0</w:t>
      </w:r>
      <w:r>
        <w:rPr>
          <w:sz w:val="28"/>
          <w:szCs w:val="28"/>
        </w:rPr>
        <w:t xml:space="preserve"> тыс. руб., на 01.01.202</w:t>
      </w:r>
      <w:r w:rsidR="000D569E">
        <w:rPr>
          <w:sz w:val="28"/>
          <w:szCs w:val="28"/>
        </w:rPr>
        <w:t>4</w:t>
      </w:r>
      <w:r>
        <w:rPr>
          <w:sz w:val="28"/>
          <w:szCs w:val="28"/>
        </w:rPr>
        <w:t xml:space="preserve">г. – </w:t>
      </w:r>
      <w:r w:rsidR="000D569E">
        <w:rPr>
          <w:sz w:val="28"/>
          <w:szCs w:val="28"/>
        </w:rPr>
        <w:t>248,6</w:t>
      </w:r>
      <w:r>
        <w:rPr>
          <w:sz w:val="28"/>
          <w:szCs w:val="28"/>
        </w:rPr>
        <w:t xml:space="preserve"> тыс. руб. </w:t>
      </w:r>
    </w:p>
    <w:p w:rsidR="00F92000" w:rsidRDefault="00F92000" w:rsidP="00C47AA4">
      <w:pPr>
        <w:pStyle w:val="a3"/>
        <w:spacing w:before="0" w:beforeAutospacing="0" w:after="0" w:afterAutospacing="0"/>
        <w:ind w:left="180"/>
        <w:jc w:val="center"/>
        <w:rPr>
          <w:b/>
          <w:sz w:val="28"/>
          <w:szCs w:val="28"/>
        </w:rPr>
      </w:pPr>
    </w:p>
    <w:p w:rsidR="00F92000" w:rsidRDefault="00F92000" w:rsidP="00C47AA4">
      <w:pPr>
        <w:pStyle w:val="a3"/>
        <w:spacing w:before="0" w:beforeAutospacing="0" w:after="0" w:afterAutospacing="0"/>
        <w:ind w:left="180"/>
        <w:jc w:val="center"/>
        <w:rPr>
          <w:b/>
          <w:sz w:val="28"/>
          <w:szCs w:val="28"/>
        </w:rPr>
      </w:pPr>
    </w:p>
    <w:p w:rsidR="00F92000" w:rsidRDefault="00F92000" w:rsidP="00C47AA4">
      <w:pPr>
        <w:pStyle w:val="a3"/>
        <w:spacing w:before="0" w:beforeAutospacing="0" w:after="0" w:afterAutospacing="0"/>
        <w:ind w:left="180"/>
        <w:jc w:val="center"/>
        <w:rPr>
          <w:b/>
          <w:sz w:val="28"/>
          <w:szCs w:val="28"/>
        </w:rPr>
      </w:pPr>
    </w:p>
    <w:p w:rsidR="00C47AA4" w:rsidRDefault="00C47AA4" w:rsidP="00C47AA4">
      <w:pPr>
        <w:pStyle w:val="a3"/>
        <w:spacing w:before="0" w:beforeAutospacing="0" w:after="0" w:afterAutospacing="0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  <w:r w:rsidR="008116F5">
        <w:rPr>
          <w:b/>
          <w:sz w:val="28"/>
          <w:szCs w:val="28"/>
        </w:rPr>
        <w:t>: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FD7011">
        <w:rPr>
          <w:sz w:val="28"/>
          <w:szCs w:val="28"/>
        </w:rPr>
        <w:t xml:space="preserve">С учетом анализа исполнения и по результатам внешней проверки бюджетной отчетности бюджетных средств </w:t>
      </w:r>
      <w:r w:rsidR="00CE47BA">
        <w:rPr>
          <w:sz w:val="28"/>
          <w:szCs w:val="28"/>
        </w:rPr>
        <w:t>Луте</w:t>
      </w:r>
      <w:r>
        <w:rPr>
          <w:sz w:val="28"/>
          <w:szCs w:val="28"/>
        </w:rPr>
        <w:t>нского</w:t>
      </w:r>
      <w:r w:rsidR="00D37B03">
        <w:rPr>
          <w:sz w:val="28"/>
          <w:szCs w:val="28"/>
        </w:rPr>
        <w:t xml:space="preserve"> сельского поселения за 202</w:t>
      </w:r>
      <w:r w:rsidR="000D569E">
        <w:rPr>
          <w:sz w:val="28"/>
          <w:szCs w:val="28"/>
        </w:rPr>
        <w:t>3</w:t>
      </w:r>
      <w:r w:rsidRPr="00FD7011">
        <w:rPr>
          <w:sz w:val="28"/>
          <w:szCs w:val="28"/>
        </w:rPr>
        <w:t xml:space="preserve"> год  Контрольно-счетная палата Клетнянского района считает возможным рассмотрение и утверждение отчета об исполнении бюджета на уровне </w:t>
      </w:r>
      <w:r w:rsidR="00CE47BA">
        <w:rPr>
          <w:sz w:val="28"/>
          <w:szCs w:val="28"/>
        </w:rPr>
        <w:t>Луте</w:t>
      </w:r>
      <w:r>
        <w:rPr>
          <w:sz w:val="28"/>
          <w:szCs w:val="28"/>
        </w:rPr>
        <w:t>нского</w:t>
      </w:r>
      <w:r w:rsidRPr="00FD7011">
        <w:rPr>
          <w:sz w:val="28"/>
          <w:szCs w:val="28"/>
        </w:rPr>
        <w:t xml:space="preserve"> сельского Совета народных депутатов</w:t>
      </w:r>
      <w:r>
        <w:rPr>
          <w:sz w:val="28"/>
          <w:szCs w:val="28"/>
        </w:rPr>
        <w:t>.</w:t>
      </w:r>
    </w:p>
    <w:p w:rsidR="00C47AA4" w:rsidRPr="00E40128" w:rsidRDefault="00C47AA4" w:rsidP="00C47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AA4" w:rsidRPr="00012DCA" w:rsidRDefault="00C47AA4" w:rsidP="00C47AA4">
      <w:pPr>
        <w:jc w:val="both"/>
        <w:rPr>
          <w:sz w:val="28"/>
          <w:szCs w:val="28"/>
        </w:rPr>
      </w:pPr>
    </w:p>
    <w:p w:rsidR="003D10CE" w:rsidRPr="00012DCA" w:rsidRDefault="00080D90" w:rsidP="00080D90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</w:t>
      </w:r>
    </w:p>
    <w:tbl>
      <w:tblPr>
        <w:tblStyle w:val="aa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427"/>
        <w:gridCol w:w="2186"/>
      </w:tblGrid>
      <w:tr w:rsidR="003D10CE" w:rsidTr="00923F69">
        <w:tc>
          <w:tcPr>
            <w:tcW w:w="4503" w:type="dxa"/>
            <w:vAlign w:val="center"/>
          </w:tcPr>
          <w:p w:rsidR="003D10CE" w:rsidRDefault="003D10CE" w:rsidP="00923F69">
            <w:pPr>
              <w:rPr>
                <w:sz w:val="28"/>
                <w:szCs w:val="28"/>
              </w:rPr>
            </w:pPr>
            <w:r w:rsidRPr="00257AF1">
              <w:rPr>
                <w:sz w:val="28"/>
                <w:szCs w:val="28"/>
              </w:rPr>
              <w:t>Председатель КСП Клетнянского района</w:t>
            </w:r>
          </w:p>
        </w:tc>
        <w:tc>
          <w:tcPr>
            <w:tcW w:w="3427" w:type="dxa"/>
            <w:vAlign w:val="center"/>
          </w:tcPr>
          <w:p w:rsidR="003D10CE" w:rsidRDefault="003D10CE" w:rsidP="00923F6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5810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</a:blip>
                          <a:srcRect l="3817" t="9302" b="19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vAlign w:val="center"/>
          </w:tcPr>
          <w:p w:rsidR="003D10CE" w:rsidRDefault="003D10CE" w:rsidP="00923F69">
            <w:pPr>
              <w:rPr>
                <w:sz w:val="28"/>
                <w:szCs w:val="28"/>
              </w:rPr>
            </w:pPr>
            <w:proofErr w:type="spellStart"/>
            <w:r w:rsidRPr="00257AF1">
              <w:rPr>
                <w:sz w:val="28"/>
                <w:szCs w:val="28"/>
              </w:rPr>
              <w:t>М.Г.Дьячкова</w:t>
            </w:r>
            <w:proofErr w:type="spellEnd"/>
          </w:p>
        </w:tc>
      </w:tr>
    </w:tbl>
    <w:p w:rsidR="003D10CE" w:rsidRDefault="002837BB" w:rsidP="003D10CE">
      <w:pPr>
        <w:jc w:val="both"/>
      </w:pPr>
      <w:r>
        <w:rPr>
          <w:sz w:val="28"/>
          <w:szCs w:val="28"/>
        </w:rPr>
        <w:t>2</w:t>
      </w:r>
      <w:r w:rsidR="000D569E">
        <w:rPr>
          <w:sz w:val="28"/>
          <w:szCs w:val="28"/>
        </w:rPr>
        <w:t>9</w:t>
      </w:r>
      <w:r w:rsidR="003D10CE">
        <w:rPr>
          <w:sz w:val="28"/>
          <w:szCs w:val="28"/>
        </w:rPr>
        <w:t>.04.202</w:t>
      </w:r>
      <w:r w:rsidR="000D569E">
        <w:rPr>
          <w:sz w:val="28"/>
          <w:szCs w:val="28"/>
        </w:rPr>
        <w:t>4</w:t>
      </w:r>
      <w:r w:rsidR="003D10CE" w:rsidRPr="00257AF1">
        <w:rPr>
          <w:sz w:val="28"/>
          <w:szCs w:val="28"/>
        </w:rPr>
        <w:t>г.</w:t>
      </w:r>
    </w:p>
    <w:p w:rsidR="00080D90" w:rsidRPr="00012DCA" w:rsidRDefault="00080D90" w:rsidP="00080D90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                                                                            </w:t>
      </w:r>
    </w:p>
    <w:p w:rsidR="00984FB7" w:rsidRPr="00012DCA" w:rsidRDefault="00984FB7" w:rsidP="00984F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</w:t>
      </w:r>
      <w:r w:rsidR="000D569E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:    « 2</w:t>
      </w:r>
      <w:r w:rsidR="000D569E">
        <w:rPr>
          <w:sz w:val="28"/>
          <w:szCs w:val="28"/>
        </w:rPr>
        <w:t>9</w:t>
      </w:r>
      <w:r w:rsidRPr="00012DCA">
        <w:rPr>
          <w:sz w:val="28"/>
          <w:szCs w:val="28"/>
        </w:rPr>
        <w:t>» апреля 20</w:t>
      </w:r>
      <w:r>
        <w:rPr>
          <w:sz w:val="28"/>
          <w:szCs w:val="28"/>
        </w:rPr>
        <w:t>2</w:t>
      </w:r>
      <w:r w:rsidR="000D569E">
        <w:rPr>
          <w:sz w:val="28"/>
          <w:szCs w:val="28"/>
        </w:rPr>
        <w:t>4</w:t>
      </w:r>
      <w:r w:rsidRPr="00012DCA">
        <w:rPr>
          <w:sz w:val="28"/>
          <w:szCs w:val="28"/>
        </w:rPr>
        <w:t xml:space="preserve"> года </w:t>
      </w:r>
    </w:p>
    <w:p w:rsidR="00984FB7" w:rsidRPr="00012DCA" w:rsidRDefault="00984FB7" w:rsidP="00984FB7">
      <w:pPr>
        <w:jc w:val="both"/>
        <w:rPr>
          <w:sz w:val="28"/>
          <w:szCs w:val="28"/>
        </w:rPr>
      </w:pPr>
    </w:p>
    <w:p w:rsidR="00984FB7" w:rsidRPr="00012DCA" w:rsidRDefault="00984FB7" w:rsidP="00984F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Лутен</w:t>
      </w:r>
      <w:r w:rsidRPr="00012DCA">
        <w:rPr>
          <w:sz w:val="28"/>
          <w:szCs w:val="28"/>
        </w:rPr>
        <w:t>ское</w:t>
      </w:r>
      <w:proofErr w:type="spellEnd"/>
    </w:p>
    <w:p w:rsidR="00984FB7" w:rsidRPr="00012DCA" w:rsidRDefault="00984FB7" w:rsidP="00984FB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2DC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поселение»                                                     </w:t>
      </w:r>
      <w:r>
        <w:rPr>
          <w:sz w:val="28"/>
          <w:szCs w:val="28"/>
        </w:rPr>
        <w:t xml:space="preserve">              О.А.Бибикова</w:t>
      </w:r>
      <w:r w:rsidRPr="00012DCA">
        <w:rPr>
          <w:sz w:val="28"/>
          <w:szCs w:val="28"/>
        </w:rPr>
        <w:t xml:space="preserve">  </w:t>
      </w:r>
    </w:p>
    <w:p w:rsidR="00984FB7" w:rsidRPr="00012DCA" w:rsidRDefault="00984FB7" w:rsidP="00984FB7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                                                                              </w:t>
      </w:r>
    </w:p>
    <w:p w:rsidR="00984FB7" w:rsidRDefault="00984FB7" w:rsidP="000D569E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</w:t>
      </w:r>
      <w:r w:rsidRPr="00E17896">
        <w:rPr>
          <w:sz w:val="28"/>
          <w:szCs w:val="28"/>
        </w:rPr>
        <w:t>Один экземпляр заключения получен</w:t>
      </w:r>
      <w:r>
        <w:rPr>
          <w:sz w:val="28"/>
          <w:szCs w:val="28"/>
        </w:rPr>
        <w:t>: «28» апреля 202</w:t>
      </w:r>
      <w:r w:rsidR="000D569E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E17896">
        <w:rPr>
          <w:sz w:val="28"/>
          <w:szCs w:val="28"/>
        </w:rPr>
        <w:t xml:space="preserve">  </w:t>
      </w:r>
    </w:p>
    <w:p w:rsidR="00984FB7" w:rsidRPr="00012DCA" w:rsidRDefault="00984FB7" w:rsidP="00984FB7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984FB7" w:rsidRPr="00012DCA" w:rsidRDefault="00984FB7" w:rsidP="00984F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«</w:t>
      </w:r>
      <w:proofErr w:type="spellStart"/>
      <w:r>
        <w:rPr>
          <w:sz w:val="28"/>
          <w:szCs w:val="28"/>
        </w:rPr>
        <w:t>Лутен</w:t>
      </w:r>
      <w:r w:rsidRPr="00012DCA">
        <w:rPr>
          <w:sz w:val="28"/>
          <w:szCs w:val="28"/>
        </w:rPr>
        <w:t>ское</w:t>
      </w:r>
      <w:proofErr w:type="spellEnd"/>
    </w:p>
    <w:p w:rsidR="00984FB7" w:rsidRPr="00012DCA" w:rsidRDefault="00984FB7" w:rsidP="00984FB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2DCA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поселение»                                                     </w:t>
      </w:r>
      <w:r>
        <w:rPr>
          <w:sz w:val="28"/>
          <w:szCs w:val="28"/>
        </w:rPr>
        <w:t xml:space="preserve">              О.А.Бибикова</w:t>
      </w:r>
      <w:r w:rsidRPr="00012DCA">
        <w:rPr>
          <w:sz w:val="28"/>
          <w:szCs w:val="28"/>
        </w:rPr>
        <w:t xml:space="preserve">                      </w:t>
      </w:r>
    </w:p>
    <w:p w:rsidR="00873936" w:rsidRDefault="00873936"/>
    <w:sectPr w:rsidR="00873936" w:rsidSect="00A20F3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FBE" w:rsidRDefault="00487FBE" w:rsidP="00A20F30">
      <w:r>
        <w:separator/>
      </w:r>
    </w:p>
  </w:endnote>
  <w:endnote w:type="continuationSeparator" w:id="0">
    <w:p w:rsidR="00487FBE" w:rsidRDefault="00487FBE" w:rsidP="00A2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5156"/>
    </w:sdtPr>
    <w:sdtContent>
      <w:p w:rsidR="00923F69" w:rsidRDefault="00923F69">
        <w:pPr>
          <w:pStyle w:val="a6"/>
          <w:jc w:val="right"/>
        </w:pPr>
      </w:p>
      <w:p w:rsidR="00923F69" w:rsidRDefault="009C4A4A">
        <w:pPr>
          <w:pStyle w:val="a6"/>
          <w:jc w:val="right"/>
        </w:pPr>
        <w:fldSimple w:instr=" PAGE   \* MERGEFORMAT ">
          <w:r w:rsidR="0094648D">
            <w:rPr>
              <w:noProof/>
            </w:rPr>
            <w:t>4</w:t>
          </w:r>
        </w:fldSimple>
      </w:p>
    </w:sdtContent>
  </w:sdt>
  <w:p w:rsidR="00923F69" w:rsidRDefault="00923F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FBE" w:rsidRDefault="00487FBE" w:rsidP="00A20F30">
      <w:r>
        <w:separator/>
      </w:r>
    </w:p>
  </w:footnote>
  <w:footnote w:type="continuationSeparator" w:id="0">
    <w:p w:rsidR="00487FBE" w:rsidRDefault="00487FBE" w:rsidP="00A20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F62"/>
    <w:multiLevelType w:val="hybridMultilevel"/>
    <w:tmpl w:val="499A05F0"/>
    <w:lvl w:ilvl="0" w:tplc="B90EF2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A4"/>
    <w:rsid w:val="000021D3"/>
    <w:rsid w:val="00011073"/>
    <w:rsid w:val="00036AFF"/>
    <w:rsid w:val="00037883"/>
    <w:rsid w:val="000402E7"/>
    <w:rsid w:val="00053FBC"/>
    <w:rsid w:val="00080D90"/>
    <w:rsid w:val="00087561"/>
    <w:rsid w:val="00094534"/>
    <w:rsid w:val="000A011D"/>
    <w:rsid w:val="000A1E1D"/>
    <w:rsid w:val="000B23C8"/>
    <w:rsid w:val="000C068D"/>
    <w:rsid w:val="000D569E"/>
    <w:rsid w:val="000D60B6"/>
    <w:rsid w:val="000E2897"/>
    <w:rsid w:val="000E7D31"/>
    <w:rsid w:val="000F0FEB"/>
    <w:rsid w:val="000F1B8B"/>
    <w:rsid w:val="0010552A"/>
    <w:rsid w:val="001250A0"/>
    <w:rsid w:val="00134591"/>
    <w:rsid w:val="00135B46"/>
    <w:rsid w:val="00143636"/>
    <w:rsid w:val="00154572"/>
    <w:rsid w:val="00156172"/>
    <w:rsid w:val="00157BF4"/>
    <w:rsid w:val="00167048"/>
    <w:rsid w:val="00196A4E"/>
    <w:rsid w:val="001C6202"/>
    <w:rsid w:val="001F6BF8"/>
    <w:rsid w:val="001F76E3"/>
    <w:rsid w:val="002139F9"/>
    <w:rsid w:val="002308E6"/>
    <w:rsid w:val="00242654"/>
    <w:rsid w:val="002437E6"/>
    <w:rsid w:val="00253FCA"/>
    <w:rsid w:val="002556CD"/>
    <w:rsid w:val="00264BBE"/>
    <w:rsid w:val="00267FAD"/>
    <w:rsid w:val="002710F3"/>
    <w:rsid w:val="00271AB5"/>
    <w:rsid w:val="002837BB"/>
    <w:rsid w:val="00291E11"/>
    <w:rsid w:val="00293FA7"/>
    <w:rsid w:val="002A4F81"/>
    <w:rsid w:val="002A72DC"/>
    <w:rsid w:val="002B2751"/>
    <w:rsid w:val="002D011B"/>
    <w:rsid w:val="002D6AE2"/>
    <w:rsid w:val="002E124D"/>
    <w:rsid w:val="003068C4"/>
    <w:rsid w:val="00314A74"/>
    <w:rsid w:val="00315698"/>
    <w:rsid w:val="0032082C"/>
    <w:rsid w:val="0032089E"/>
    <w:rsid w:val="0032434C"/>
    <w:rsid w:val="0032455A"/>
    <w:rsid w:val="003429E0"/>
    <w:rsid w:val="00361F98"/>
    <w:rsid w:val="00374CC0"/>
    <w:rsid w:val="00395518"/>
    <w:rsid w:val="003B199F"/>
    <w:rsid w:val="003C7CD6"/>
    <w:rsid w:val="003D10CE"/>
    <w:rsid w:val="003E064F"/>
    <w:rsid w:val="003E0C3B"/>
    <w:rsid w:val="003E1113"/>
    <w:rsid w:val="003F0764"/>
    <w:rsid w:val="003F21B3"/>
    <w:rsid w:val="003F23EA"/>
    <w:rsid w:val="003F2A84"/>
    <w:rsid w:val="003F7E34"/>
    <w:rsid w:val="00404884"/>
    <w:rsid w:val="00420564"/>
    <w:rsid w:val="004237F6"/>
    <w:rsid w:val="004356F5"/>
    <w:rsid w:val="00444E72"/>
    <w:rsid w:val="0046312C"/>
    <w:rsid w:val="00466A55"/>
    <w:rsid w:val="004772AA"/>
    <w:rsid w:val="004773FF"/>
    <w:rsid w:val="00487311"/>
    <w:rsid w:val="00487FBE"/>
    <w:rsid w:val="004A3439"/>
    <w:rsid w:val="004A64E3"/>
    <w:rsid w:val="004B4BF9"/>
    <w:rsid w:val="004E4D85"/>
    <w:rsid w:val="0052776D"/>
    <w:rsid w:val="0053208F"/>
    <w:rsid w:val="00532C99"/>
    <w:rsid w:val="005347A9"/>
    <w:rsid w:val="005412AB"/>
    <w:rsid w:val="00543DC1"/>
    <w:rsid w:val="00544B55"/>
    <w:rsid w:val="00546F3D"/>
    <w:rsid w:val="00560D9B"/>
    <w:rsid w:val="005643CE"/>
    <w:rsid w:val="005778C7"/>
    <w:rsid w:val="00581DBB"/>
    <w:rsid w:val="0058445E"/>
    <w:rsid w:val="00592CD2"/>
    <w:rsid w:val="005947B1"/>
    <w:rsid w:val="00596A2E"/>
    <w:rsid w:val="005A434D"/>
    <w:rsid w:val="005B54E1"/>
    <w:rsid w:val="005C169B"/>
    <w:rsid w:val="005E0097"/>
    <w:rsid w:val="005E3C9B"/>
    <w:rsid w:val="005E47D6"/>
    <w:rsid w:val="005F3719"/>
    <w:rsid w:val="00602631"/>
    <w:rsid w:val="006155CE"/>
    <w:rsid w:val="0061733D"/>
    <w:rsid w:val="0062316B"/>
    <w:rsid w:val="00625D51"/>
    <w:rsid w:val="00627315"/>
    <w:rsid w:val="00647A59"/>
    <w:rsid w:val="00681FFE"/>
    <w:rsid w:val="00695B2F"/>
    <w:rsid w:val="006B34B8"/>
    <w:rsid w:val="006B43A1"/>
    <w:rsid w:val="006C0FA9"/>
    <w:rsid w:val="006C18DF"/>
    <w:rsid w:val="006E2FCA"/>
    <w:rsid w:val="006E481E"/>
    <w:rsid w:val="00700386"/>
    <w:rsid w:val="007032BF"/>
    <w:rsid w:val="0070659D"/>
    <w:rsid w:val="007306FF"/>
    <w:rsid w:val="00746185"/>
    <w:rsid w:val="00752752"/>
    <w:rsid w:val="00753930"/>
    <w:rsid w:val="007544A4"/>
    <w:rsid w:val="00763006"/>
    <w:rsid w:val="00763AC7"/>
    <w:rsid w:val="00765EC4"/>
    <w:rsid w:val="00770CAD"/>
    <w:rsid w:val="007718A1"/>
    <w:rsid w:val="00796BDB"/>
    <w:rsid w:val="007A276A"/>
    <w:rsid w:val="007A2AF1"/>
    <w:rsid w:val="007A41B0"/>
    <w:rsid w:val="007A7275"/>
    <w:rsid w:val="007C01CB"/>
    <w:rsid w:val="007E3DF7"/>
    <w:rsid w:val="007F4688"/>
    <w:rsid w:val="00803394"/>
    <w:rsid w:val="00803DBF"/>
    <w:rsid w:val="008040E4"/>
    <w:rsid w:val="00807917"/>
    <w:rsid w:val="008116F5"/>
    <w:rsid w:val="008357F7"/>
    <w:rsid w:val="008406BF"/>
    <w:rsid w:val="0084609E"/>
    <w:rsid w:val="00854496"/>
    <w:rsid w:val="00871FD5"/>
    <w:rsid w:val="00873936"/>
    <w:rsid w:val="00880230"/>
    <w:rsid w:val="008A641C"/>
    <w:rsid w:val="008A7795"/>
    <w:rsid w:val="008B172B"/>
    <w:rsid w:val="008B5549"/>
    <w:rsid w:val="008C44B5"/>
    <w:rsid w:val="008E40B4"/>
    <w:rsid w:val="008E560F"/>
    <w:rsid w:val="008E776C"/>
    <w:rsid w:val="008F4D06"/>
    <w:rsid w:val="00900D6F"/>
    <w:rsid w:val="0090674D"/>
    <w:rsid w:val="00907304"/>
    <w:rsid w:val="00913ACB"/>
    <w:rsid w:val="00914097"/>
    <w:rsid w:val="00915082"/>
    <w:rsid w:val="00923F69"/>
    <w:rsid w:val="00927D46"/>
    <w:rsid w:val="009301D0"/>
    <w:rsid w:val="00936B2E"/>
    <w:rsid w:val="00943324"/>
    <w:rsid w:val="00945222"/>
    <w:rsid w:val="0094648D"/>
    <w:rsid w:val="00952D7E"/>
    <w:rsid w:val="00952E26"/>
    <w:rsid w:val="009643E9"/>
    <w:rsid w:val="009709F6"/>
    <w:rsid w:val="00970A68"/>
    <w:rsid w:val="00970B09"/>
    <w:rsid w:val="00984FB7"/>
    <w:rsid w:val="00985880"/>
    <w:rsid w:val="009A2493"/>
    <w:rsid w:val="009B4E03"/>
    <w:rsid w:val="009B4EF1"/>
    <w:rsid w:val="009C4A4A"/>
    <w:rsid w:val="009C67FD"/>
    <w:rsid w:val="009D305C"/>
    <w:rsid w:val="009D75F8"/>
    <w:rsid w:val="009E0572"/>
    <w:rsid w:val="009E0F75"/>
    <w:rsid w:val="009F68AD"/>
    <w:rsid w:val="009F699A"/>
    <w:rsid w:val="009F7CC1"/>
    <w:rsid w:val="00A10EFD"/>
    <w:rsid w:val="00A20F30"/>
    <w:rsid w:val="00A22CB7"/>
    <w:rsid w:val="00A317E1"/>
    <w:rsid w:val="00A35893"/>
    <w:rsid w:val="00A4550C"/>
    <w:rsid w:val="00A52195"/>
    <w:rsid w:val="00A66AE5"/>
    <w:rsid w:val="00A70D61"/>
    <w:rsid w:val="00A7301E"/>
    <w:rsid w:val="00A81819"/>
    <w:rsid w:val="00A930A1"/>
    <w:rsid w:val="00AA7EF2"/>
    <w:rsid w:val="00AB1388"/>
    <w:rsid w:val="00AC19C6"/>
    <w:rsid w:val="00AC6A38"/>
    <w:rsid w:val="00AD27A3"/>
    <w:rsid w:val="00AD58AE"/>
    <w:rsid w:val="00AE16E3"/>
    <w:rsid w:val="00B26C5E"/>
    <w:rsid w:val="00B30E93"/>
    <w:rsid w:val="00B34CA0"/>
    <w:rsid w:val="00B54552"/>
    <w:rsid w:val="00B54963"/>
    <w:rsid w:val="00B63CDE"/>
    <w:rsid w:val="00B66B5D"/>
    <w:rsid w:val="00B92BCD"/>
    <w:rsid w:val="00BA10F2"/>
    <w:rsid w:val="00BA7ABC"/>
    <w:rsid w:val="00BB08F1"/>
    <w:rsid w:val="00BB6B16"/>
    <w:rsid w:val="00BD676F"/>
    <w:rsid w:val="00BE65C3"/>
    <w:rsid w:val="00BE6DE2"/>
    <w:rsid w:val="00BF077A"/>
    <w:rsid w:val="00C04682"/>
    <w:rsid w:val="00C23C85"/>
    <w:rsid w:val="00C32F46"/>
    <w:rsid w:val="00C47AA4"/>
    <w:rsid w:val="00C51FAC"/>
    <w:rsid w:val="00C56BDE"/>
    <w:rsid w:val="00C61081"/>
    <w:rsid w:val="00C62EB8"/>
    <w:rsid w:val="00C63D23"/>
    <w:rsid w:val="00C6757D"/>
    <w:rsid w:val="00C709A5"/>
    <w:rsid w:val="00C803DA"/>
    <w:rsid w:val="00C837E9"/>
    <w:rsid w:val="00CA0FA9"/>
    <w:rsid w:val="00CA2BF0"/>
    <w:rsid w:val="00CA676A"/>
    <w:rsid w:val="00CA6F68"/>
    <w:rsid w:val="00CB2188"/>
    <w:rsid w:val="00CB6870"/>
    <w:rsid w:val="00CD55A0"/>
    <w:rsid w:val="00CD7A35"/>
    <w:rsid w:val="00CE47BA"/>
    <w:rsid w:val="00CF25C9"/>
    <w:rsid w:val="00D0501E"/>
    <w:rsid w:val="00D11C6A"/>
    <w:rsid w:val="00D30DD6"/>
    <w:rsid w:val="00D33E5A"/>
    <w:rsid w:val="00D37B03"/>
    <w:rsid w:val="00D50724"/>
    <w:rsid w:val="00D51EEF"/>
    <w:rsid w:val="00D524AB"/>
    <w:rsid w:val="00D605B3"/>
    <w:rsid w:val="00D71B67"/>
    <w:rsid w:val="00D74C2A"/>
    <w:rsid w:val="00D91746"/>
    <w:rsid w:val="00D92DD4"/>
    <w:rsid w:val="00DA51ED"/>
    <w:rsid w:val="00DC27BF"/>
    <w:rsid w:val="00DF600C"/>
    <w:rsid w:val="00E1055B"/>
    <w:rsid w:val="00E15138"/>
    <w:rsid w:val="00E1603D"/>
    <w:rsid w:val="00E1712D"/>
    <w:rsid w:val="00E21FE1"/>
    <w:rsid w:val="00E326ED"/>
    <w:rsid w:val="00E37F8B"/>
    <w:rsid w:val="00E46E66"/>
    <w:rsid w:val="00E51CA1"/>
    <w:rsid w:val="00E57A5C"/>
    <w:rsid w:val="00E7739D"/>
    <w:rsid w:val="00E817DD"/>
    <w:rsid w:val="00E87123"/>
    <w:rsid w:val="00E96DA2"/>
    <w:rsid w:val="00EB3EA7"/>
    <w:rsid w:val="00EC3AAC"/>
    <w:rsid w:val="00EC4B84"/>
    <w:rsid w:val="00EE7267"/>
    <w:rsid w:val="00F22376"/>
    <w:rsid w:val="00F25C52"/>
    <w:rsid w:val="00F43689"/>
    <w:rsid w:val="00F43B1E"/>
    <w:rsid w:val="00F53C86"/>
    <w:rsid w:val="00F71BCE"/>
    <w:rsid w:val="00F720EA"/>
    <w:rsid w:val="00F77DD5"/>
    <w:rsid w:val="00F86A8E"/>
    <w:rsid w:val="00F92000"/>
    <w:rsid w:val="00F9210F"/>
    <w:rsid w:val="00FC264C"/>
    <w:rsid w:val="00FD5D0A"/>
    <w:rsid w:val="00FD79F2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AA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A20F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20F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0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5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37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rsid w:val="003D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6D6B4-9257-4BE4-B4C9-7676AA8C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7</cp:revision>
  <cp:lastPrinted>2024-09-27T09:43:00Z</cp:lastPrinted>
  <dcterms:created xsi:type="dcterms:W3CDTF">2024-10-01T06:57:00Z</dcterms:created>
  <dcterms:modified xsi:type="dcterms:W3CDTF">2024-04-29T14:13:00Z</dcterms:modified>
</cp:coreProperties>
</file>