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24" w:rsidRPr="004B3624" w:rsidRDefault="004B3624" w:rsidP="004B36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62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Клетнянского района № 18 от  22.01.2025 г.  </w:t>
      </w:r>
      <w:r w:rsidRPr="004B3624">
        <w:rPr>
          <w:rFonts w:ascii="Times New Roman" w:eastAsia="Calibri" w:hAnsi="Times New Roman" w:cs="Times New Roman"/>
          <w:sz w:val="28"/>
          <w:szCs w:val="28"/>
        </w:rPr>
        <w:t>О внесении изменений и дополнений в постановление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3624">
        <w:rPr>
          <w:rFonts w:ascii="Times New Roman" w:eastAsia="Calibri" w:hAnsi="Times New Roman" w:cs="Times New Roman"/>
          <w:sz w:val="28"/>
          <w:szCs w:val="28"/>
        </w:rPr>
        <w:t>№ 895 от 20.12 2019 года «Об утверждении реестра 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3624">
        <w:rPr>
          <w:rFonts w:ascii="Times New Roman" w:eastAsia="Calibri" w:hAnsi="Times New Roman" w:cs="Times New Roman"/>
          <w:sz w:val="28"/>
          <w:szCs w:val="28"/>
        </w:rPr>
        <w:t>схемы  мест (площадок) накопления твердых коммунальных отходов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3624">
        <w:rPr>
          <w:rFonts w:ascii="Times New Roman" w:eastAsia="Calibri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Pr="004B3624">
        <w:rPr>
          <w:rFonts w:ascii="Times New Roman" w:hAnsi="Times New Roman" w:cs="Times New Roman"/>
          <w:sz w:val="28"/>
          <w:szCs w:val="28"/>
        </w:rPr>
        <w:t xml:space="preserve"> «Клетнянский муниципальный район»</w:t>
      </w:r>
    </w:p>
    <w:p w:rsidR="004B3624" w:rsidRPr="004B3624" w:rsidRDefault="004B3624" w:rsidP="004B36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5E6F" w:rsidRDefault="004B3624">
      <w:r>
        <w:t xml:space="preserve"> </w:t>
      </w:r>
    </w:p>
    <w:sectPr w:rsidR="00EF5E6F" w:rsidSect="00EF5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624"/>
    <w:rsid w:val="004B3624"/>
    <w:rsid w:val="00EF5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2025-03-10T13:42:00Z</dcterms:created>
  <dcterms:modified xsi:type="dcterms:W3CDTF">2025-03-10T13:43:00Z</dcterms:modified>
</cp:coreProperties>
</file>